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5CDA2CD3" w:rsidR="000A329A" w:rsidRPr="00F01343"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F01343">
        <w:t>Приложение</w:t>
      </w:r>
      <w:r w:rsidR="00F206C9">
        <w:t xml:space="preserve"> № 1 </w:t>
      </w:r>
      <w:r w:rsidR="009259F0">
        <w:t xml:space="preserve">к </w:t>
      </w:r>
      <w:r w:rsidR="00DA4459">
        <w:t>протоколу</w:t>
      </w:r>
      <w:r w:rsidRPr="00F01343">
        <w:t xml:space="preserve"> № </w:t>
      </w:r>
      <w:r w:rsidR="000E7C0B">
        <w:t>7</w:t>
      </w:r>
      <w:r w:rsidR="00246B81">
        <w:t>2</w:t>
      </w:r>
    </w:p>
    <w:p w14:paraId="58A51611" w14:textId="77777777" w:rsidR="000A329A" w:rsidRPr="00F01343" w:rsidRDefault="000A329A" w:rsidP="008F164C">
      <w:pPr>
        <w:tabs>
          <w:tab w:val="left" w:pos="3686"/>
          <w:tab w:val="left" w:pos="9498"/>
        </w:tabs>
        <w:ind w:left="-4310" w:right="-569" w:firstLine="10264"/>
      </w:pPr>
      <w:r w:rsidRPr="00F01343">
        <w:t>заседания правления Региональной</w:t>
      </w:r>
    </w:p>
    <w:p w14:paraId="504C7AF1" w14:textId="77777777" w:rsidR="000A329A" w:rsidRPr="00F01343" w:rsidRDefault="000A329A" w:rsidP="008F164C">
      <w:pPr>
        <w:tabs>
          <w:tab w:val="left" w:pos="3686"/>
          <w:tab w:val="left" w:pos="9498"/>
        </w:tabs>
        <w:ind w:left="-4310" w:right="-569" w:firstLine="10264"/>
      </w:pPr>
      <w:r w:rsidRPr="00F01343">
        <w:t>энергетической комиссии</w:t>
      </w:r>
    </w:p>
    <w:p w14:paraId="3974649A" w14:textId="644F9B61" w:rsidR="00813326" w:rsidRDefault="000A329A" w:rsidP="008F164C">
      <w:pPr>
        <w:tabs>
          <w:tab w:val="left" w:pos="3686"/>
          <w:tab w:val="left" w:pos="9498"/>
        </w:tabs>
        <w:ind w:left="-4310" w:right="-569" w:firstLine="10264"/>
      </w:pPr>
      <w:r w:rsidRPr="00F01343">
        <w:t xml:space="preserve">Кузбасса от </w:t>
      </w:r>
      <w:r w:rsidR="00E80612">
        <w:t>2</w:t>
      </w:r>
      <w:r w:rsidR="00246B81">
        <w:t>4</w:t>
      </w:r>
      <w:r w:rsidRPr="00F01343">
        <w:t>.</w:t>
      </w:r>
      <w:r w:rsidR="008F164C">
        <w:t>10</w:t>
      </w:r>
      <w:r w:rsidRPr="00F01343">
        <w:t>.2024</w:t>
      </w:r>
    </w:p>
    <w:p w14:paraId="1D229A73" w14:textId="77777777" w:rsidR="00246B81" w:rsidRDefault="00246B81" w:rsidP="008F164C">
      <w:pPr>
        <w:tabs>
          <w:tab w:val="left" w:pos="3686"/>
          <w:tab w:val="left" w:pos="9498"/>
        </w:tabs>
        <w:ind w:left="-4310" w:right="-569" w:firstLine="10264"/>
      </w:pPr>
    </w:p>
    <w:p w14:paraId="578C6AA3" w14:textId="77777777" w:rsidR="00246B81" w:rsidRPr="00246B81" w:rsidRDefault="00246B81" w:rsidP="00246B81">
      <w:pPr>
        <w:keepNext/>
        <w:jc w:val="center"/>
        <w:outlineLvl w:val="0"/>
        <w:rPr>
          <w:b/>
          <w:sz w:val="27"/>
          <w:szCs w:val="27"/>
        </w:rPr>
      </w:pPr>
      <w:bookmarkStart w:id="4" w:name="_Hlt483802884"/>
      <w:r w:rsidRPr="00246B81">
        <w:rPr>
          <w:b/>
          <w:iCs/>
          <w:sz w:val="28"/>
          <w:szCs w:val="28"/>
        </w:rPr>
        <w:t>Экспертное заключение</w:t>
      </w:r>
      <w:r w:rsidRPr="00246B81">
        <w:rPr>
          <w:b/>
          <w:sz w:val="28"/>
          <w:szCs w:val="28"/>
        </w:rPr>
        <w:t xml:space="preserve"> Региональной энергетической комиссии Кузбасса</w:t>
      </w:r>
      <w:r w:rsidRPr="00246B81">
        <w:rPr>
          <w:b/>
          <w:iCs/>
          <w:sz w:val="27"/>
          <w:szCs w:val="27"/>
        </w:rPr>
        <w:t xml:space="preserve"> </w:t>
      </w:r>
      <w:r w:rsidRPr="00246B81">
        <w:rPr>
          <w:b/>
          <w:iCs/>
          <w:sz w:val="27"/>
          <w:szCs w:val="27"/>
        </w:rPr>
        <w:br/>
      </w:r>
      <w:r w:rsidRPr="00246B81">
        <w:rPr>
          <w:sz w:val="27"/>
          <w:szCs w:val="27"/>
        </w:rPr>
        <w:t>по материалам, представленным ООО «Гурьевск - Сталь» для утверждения нормативов технологических потерь при передаче тепловой энергии, теплоносителя по тепловым на 2025 год</w:t>
      </w:r>
    </w:p>
    <w:bookmarkEnd w:id="4"/>
    <w:p w14:paraId="0FC553C1" w14:textId="77777777" w:rsidR="00246B81" w:rsidRPr="00246B81" w:rsidRDefault="00246B81" w:rsidP="00246B81">
      <w:pPr>
        <w:jc w:val="both"/>
        <w:rPr>
          <w:sz w:val="27"/>
          <w:szCs w:val="27"/>
        </w:rPr>
      </w:pPr>
    </w:p>
    <w:p w14:paraId="202ACB2A" w14:textId="77777777" w:rsidR="00246B81" w:rsidRPr="00246B81" w:rsidRDefault="00246B81" w:rsidP="00246B81">
      <w:pPr>
        <w:ind w:firstLine="567"/>
        <w:jc w:val="both"/>
        <w:rPr>
          <w:sz w:val="27"/>
          <w:szCs w:val="27"/>
        </w:rPr>
      </w:pPr>
      <w:r w:rsidRPr="00246B81">
        <w:rPr>
          <w:sz w:val="27"/>
          <w:szCs w:val="27"/>
        </w:rPr>
        <w:t xml:space="preserve">В Региональную энергетическую комиссию Кузбасса обратилось </w:t>
      </w:r>
      <w:r w:rsidRPr="00246B81">
        <w:rPr>
          <w:sz w:val="27"/>
          <w:szCs w:val="27"/>
        </w:rPr>
        <w:br/>
        <w:t>ООО «Гурьевск - Сталь» (далее – Предприятие) с заявлением на утверждение нормативов технологических потерь при передаче тепловой энергии, теплоносителя по тепловым сетям на 2025 год.</w:t>
      </w:r>
    </w:p>
    <w:p w14:paraId="24C0C424" w14:textId="77777777" w:rsidR="00246B81" w:rsidRPr="00246B81" w:rsidRDefault="00246B81" w:rsidP="00246B81">
      <w:pPr>
        <w:ind w:firstLine="567"/>
        <w:jc w:val="both"/>
        <w:rPr>
          <w:sz w:val="27"/>
          <w:szCs w:val="27"/>
        </w:rPr>
      </w:pPr>
    </w:p>
    <w:p w14:paraId="12316BEA" w14:textId="77777777" w:rsidR="00246B81" w:rsidRPr="00246B81" w:rsidRDefault="00246B81" w:rsidP="00246B81">
      <w:pPr>
        <w:keepNext/>
        <w:ind w:firstLine="709"/>
        <w:jc w:val="center"/>
        <w:outlineLvl w:val="0"/>
        <w:rPr>
          <w:b/>
          <w:sz w:val="28"/>
          <w:szCs w:val="28"/>
        </w:rPr>
      </w:pPr>
      <w:bookmarkStart w:id="5" w:name="_Toc433116866"/>
      <w:bookmarkStart w:id="6" w:name="_Toc460438645"/>
      <w:bookmarkStart w:id="7" w:name="_Toc461393366"/>
      <w:r w:rsidRPr="00246B81">
        <w:rPr>
          <w:b/>
          <w:sz w:val="28"/>
          <w:szCs w:val="28"/>
        </w:rPr>
        <w:t xml:space="preserve">Краткая техническая характеристика </w:t>
      </w:r>
      <w:bookmarkEnd w:id="5"/>
      <w:bookmarkEnd w:id="6"/>
      <w:bookmarkEnd w:id="7"/>
      <w:r w:rsidRPr="00246B81">
        <w:rPr>
          <w:b/>
          <w:sz w:val="28"/>
          <w:szCs w:val="28"/>
        </w:rPr>
        <w:t>предприятия</w:t>
      </w:r>
    </w:p>
    <w:p w14:paraId="0D05AF23" w14:textId="77777777" w:rsidR="00246B81" w:rsidRPr="00246B81" w:rsidRDefault="00246B81" w:rsidP="00246B81">
      <w:pPr>
        <w:ind w:firstLine="567"/>
        <w:jc w:val="both"/>
        <w:rPr>
          <w:sz w:val="27"/>
          <w:szCs w:val="27"/>
        </w:rPr>
      </w:pPr>
    </w:p>
    <w:p w14:paraId="2E1C999C" w14:textId="77777777" w:rsidR="00246B81" w:rsidRPr="00246B81" w:rsidRDefault="00246B81" w:rsidP="00246B81">
      <w:pPr>
        <w:ind w:firstLine="709"/>
        <w:jc w:val="both"/>
        <w:rPr>
          <w:sz w:val="28"/>
          <w:szCs w:val="28"/>
        </w:rPr>
      </w:pPr>
      <w:r w:rsidRPr="00246B81">
        <w:rPr>
          <w:sz w:val="28"/>
          <w:szCs w:val="28"/>
        </w:rPr>
        <w:t xml:space="preserve">ООО «Гурьевск-Сталь» имеет в своем составе участок котельных и тепловых сетей, в который входят следующие объекты теплоснабжения: котельная № 1, котельная № 2, участок тепло водоснабжения с бойлерной № 1, бойлерной № 2. </w:t>
      </w:r>
      <w:r w:rsidRPr="00246B81">
        <w:rPr>
          <w:sz w:val="28"/>
          <w:szCs w:val="28"/>
        </w:rPr>
        <w:br/>
        <w:t xml:space="preserve">На балансе предприятия числится 7 паровых котлов, общей производительностью 123 т/час, 10 пароводяных и 20 </w:t>
      </w:r>
      <w:proofErr w:type="spellStart"/>
      <w:r w:rsidRPr="00246B81">
        <w:rPr>
          <w:sz w:val="28"/>
          <w:szCs w:val="28"/>
        </w:rPr>
        <w:t>водоводяных</w:t>
      </w:r>
      <w:proofErr w:type="spellEnd"/>
      <w:r w:rsidRPr="00246B81">
        <w:rPr>
          <w:sz w:val="28"/>
          <w:szCs w:val="28"/>
        </w:rPr>
        <w:t xml:space="preserve"> подогревателей. Котельная №1 имеет </w:t>
      </w:r>
      <w:proofErr w:type="spellStart"/>
      <w:r w:rsidRPr="00246B81">
        <w:rPr>
          <w:sz w:val="28"/>
          <w:szCs w:val="28"/>
        </w:rPr>
        <w:t>химводоподготовку</w:t>
      </w:r>
      <w:proofErr w:type="spellEnd"/>
      <w:r w:rsidRPr="00246B81">
        <w:rPr>
          <w:sz w:val="28"/>
          <w:szCs w:val="28"/>
        </w:rPr>
        <w:t xml:space="preserve"> с Na- </w:t>
      </w:r>
      <w:proofErr w:type="spellStart"/>
      <w:r w:rsidRPr="00246B81">
        <w:rPr>
          <w:sz w:val="28"/>
          <w:szCs w:val="28"/>
        </w:rPr>
        <w:t>катионированием</w:t>
      </w:r>
      <w:proofErr w:type="spellEnd"/>
      <w:r w:rsidRPr="00246B81">
        <w:rPr>
          <w:sz w:val="28"/>
          <w:szCs w:val="28"/>
        </w:rPr>
        <w:t xml:space="preserve"> и деаэрацией. </w:t>
      </w:r>
    </w:p>
    <w:p w14:paraId="1A3DC73C" w14:textId="77777777" w:rsidR="00246B81" w:rsidRPr="00246B81" w:rsidRDefault="00246B81" w:rsidP="00246B81">
      <w:pPr>
        <w:ind w:firstLine="709"/>
        <w:jc w:val="both"/>
        <w:rPr>
          <w:sz w:val="28"/>
          <w:szCs w:val="28"/>
        </w:rPr>
      </w:pPr>
      <w:r w:rsidRPr="00246B81">
        <w:rPr>
          <w:sz w:val="28"/>
          <w:szCs w:val="28"/>
        </w:rPr>
        <w:t>Котельная №2 находится в работе один месяц в летний период во время остановки на ремонт котельной №1.</w:t>
      </w:r>
    </w:p>
    <w:p w14:paraId="4F11048D" w14:textId="77777777" w:rsidR="00246B81" w:rsidRPr="00246B81" w:rsidRDefault="00246B81" w:rsidP="00246B81">
      <w:pPr>
        <w:ind w:firstLine="709"/>
        <w:jc w:val="both"/>
        <w:rPr>
          <w:sz w:val="28"/>
          <w:szCs w:val="28"/>
        </w:rPr>
      </w:pPr>
      <w:r w:rsidRPr="00246B81">
        <w:rPr>
          <w:sz w:val="28"/>
          <w:szCs w:val="28"/>
        </w:rPr>
        <w:t xml:space="preserve">Температурный график работы 125/70 </w:t>
      </w:r>
      <w:proofErr w:type="spellStart"/>
      <w:r w:rsidRPr="00246B81">
        <w:rPr>
          <w:sz w:val="28"/>
          <w:szCs w:val="28"/>
          <w:vertAlign w:val="superscript"/>
        </w:rPr>
        <w:t>о</w:t>
      </w:r>
      <w:r w:rsidRPr="00246B81">
        <w:rPr>
          <w:sz w:val="28"/>
          <w:szCs w:val="28"/>
        </w:rPr>
        <w:t>С</w:t>
      </w:r>
      <w:proofErr w:type="spellEnd"/>
      <w:r w:rsidRPr="00246B81">
        <w:rPr>
          <w:sz w:val="28"/>
          <w:szCs w:val="28"/>
        </w:rPr>
        <w:t xml:space="preserve">, 95/70 </w:t>
      </w:r>
      <w:proofErr w:type="spellStart"/>
      <w:r w:rsidRPr="00246B81">
        <w:rPr>
          <w:sz w:val="28"/>
          <w:szCs w:val="28"/>
          <w:vertAlign w:val="superscript"/>
        </w:rPr>
        <w:t>о</w:t>
      </w:r>
      <w:r w:rsidRPr="00246B81">
        <w:rPr>
          <w:sz w:val="28"/>
          <w:szCs w:val="28"/>
        </w:rPr>
        <w:t>С</w:t>
      </w:r>
      <w:proofErr w:type="spellEnd"/>
      <w:r w:rsidRPr="00246B81">
        <w:rPr>
          <w:sz w:val="28"/>
          <w:szCs w:val="28"/>
        </w:rPr>
        <w:t xml:space="preserve">, 65 </w:t>
      </w:r>
      <w:proofErr w:type="spellStart"/>
      <w:r w:rsidRPr="00246B81">
        <w:rPr>
          <w:sz w:val="28"/>
          <w:szCs w:val="28"/>
          <w:vertAlign w:val="superscript"/>
        </w:rPr>
        <w:t>о</w:t>
      </w:r>
      <w:r w:rsidRPr="00246B81">
        <w:rPr>
          <w:sz w:val="28"/>
          <w:szCs w:val="28"/>
        </w:rPr>
        <w:t>С</w:t>
      </w:r>
      <w:proofErr w:type="spellEnd"/>
      <w:r w:rsidRPr="00246B81">
        <w:rPr>
          <w:sz w:val="28"/>
          <w:szCs w:val="28"/>
        </w:rPr>
        <w:t xml:space="preserve"> (на нужды горячего водоснабжения). Регулирование температуры качественное, в зависимости </w:t>
      </w:r>
      <w:r w:rsidRPr="00246B81">
        <w:rPr>
          <w:sz w:val="28"/>
          <w:szCs w:val="28"/>
        </w:rPr>
        <w:br/>
        <w:t>от температуры наружного воздуха. Система теплоснабжения, закрытая на нужды отопления и открытая для горячего водоснабжения и технологические нужды предприятия. Прокладка трубопроводов произведена как в надземном, так и в подземном исполнении. Трубопроводы тепловых сетей изолированы матами минераловатными прошивными. Общая протяженность тепловых сетей в однотрубном исчислении составляет 11 914 м.</w:t>
      </w:r>
    </w:p>
    <w:p w14:paraId="5AE87CCF" w14:textId="77777777" w:rsidR="00246B81" w:rsidRPr="00246B81" w:rsidRDefault="00246B81" w:rsidP="00246B81">
      <w:pPr>
        <w:ind w:firstLine="709"/>
        <w:jc w:val="both"/>
        <w:rPr>
          <w:sz w:val="28"/>
          <w:szCs w:val="28"/>
        </w:rPr>
      </w:pPr>
      <w:r w:rsidRPr="00246B81">
        <w:rPr>
          <w:sz w:val="28"/>
          <w:szCs w:val="28"/>
        </w:rPr>
        <w:t>Основной видом топлива на котельной №1 являются кузнецкие угли рядовых марок ДР. Доставка топлива осуществляется железнодорожным и автомобильным транспортом в течение 3 суток. На котельной № 2 основным видом топлива является мазут марки М-100.</w:t>
      </w:r>
    </w:p>
    <w:p w14:paraId="240902CB" w14:textId="77777777" w:rsidR="00246B81" w:rsidRPr="00246B81" w:rsidRDefault="00246B81" w:rsidP="00246B81">
      <w:pPr>
        <w:ind w:firstLine="709"/>
        <w:jc w:val="both"/>
        <w:rPr>
          <w:sz w:val="28"/>
          <w:szCs w:val="28"/>
        </w:rPr>
      </w:pPr>
      <w:r w:rsidRPr="00246B81">
        <w:rPr>
          <w:sz w:val="28"/>
          <w:szCs w:val="28"/>
        </w:rPr>
        <w:t>Структура и качество сжигаемого угля и мазута определены по сертификатам качества.</w:t>
      </w:r>
    </w:p>
    <w:p w14:paraId="08BCE750" w14:textId="77777777" w:rsidR="00246B81" w:rsidRPr="00246B81" w:rsidRDefault="00246B81" w:rsidP="00246B81">
      <w:pPr>
        <w:ind w:firstLine="709"/>
        <w:jc w:val="both"/>
        <w:rPr>
          <w:sz w:val="28"/>
          <w:szCs w:val="28"/>
        </w:rPr>
      </w:pPr>
      <w:r w:rsidRPr="00246B81">
        <w:rPr>
          <w:sz w:val="28"/>
          <w:szCs w:val="28"/>
        </w:rPr>
        <w:t>Угольные склады участка промышленных котельных вмещают 8 600 тонн угля.</w:t>
      </w:r>
    </w:p>
    <w:p w14:paraId="52029911" w14:textId="77777777" w:rsidR="00246B81" w:rsidRPr="00246B81" w:rsidRDefault="00246B81" w:rsidP="00246B81">
      <w:pPr>
        <w:ind w:firstLine="567"/>
        <w:jc w:val="both"/>
        <w:rPr>
          <w:sz w:val="27"/>
          <w:szCs w:val="27"/>
        </w:rPr>
      </w:pPr>
      <w:r w:rsidRPr="00246B81">
        <w:rPr>
          <w:sz w:val="27"/>
          <w:szCs w:val="27"/>
        </w:rPr>
        <w:br w:type="page"/>
      </w:r>
    </w:p>
    <w:p w14:paraId="48B6F312" w14:textId="77777777" w:rsidR="00246B81" w:rsidRPr="00246B81" w:rsidRDefault="00246B81" w:rsidP="00246B81">
      <w:pPr>
        <w:ind w:firstLine="567"/>
        <w:jc w:val="center"/>
        <w:rPr>
          <w:sz w:val="27"/>
          <w:szCs w:val="27"/>
        </w:rPr>
      </w:pPr>
      <w:r w:rsidRPr="00246B81">
        <w:rPr>
          <w:b/>
          <w:sz w:val="28"/>
          <w:szCs w:val="28"/>
        </w:rPr>
        <w:lastRenderedPageBreak/>
        <w:t>Анализ представленных документов</w:t>
      </w:r>
    </w:p>
    <w:p w14:paraId="2D97E7D6" w14:textId="77777777" w:rsidR="00246B81" w:rsidRPr="00246B81" w:rsidRDefault="00246B81" w:rsidP="00246B81">
      <w:pPr>
        <w:ind w:firstLine="567"/>
        <w:jc w:val="both"/>
        <w:rPr>
          <w:sz w:val="27"/>
          <w:szCs w:val="27"/>
        </w:rPr>
      </w:pPr>
    </w:p>
    <w:p w14:paraId="37A5BE9B" w14:textId="77777777" w:rsidR="00246B81" w:rsidRPr="00246B81" w:rsidRDefault="00246B81" w:rsidP="00246B81">
      <w:pPr>
        <w:ind w:firstLine="567"/>
        <w:jc w:val="both"/>
        <w:rPr>
          <w:sz w:val="27"/>
          <w:szCs w:val="27"/>
        </w:rPr>
      </w:pPr>
      <w:r w:rsidRPr="00246B81">
        <w:rPr>
          <w:sz w:val="27"/>
          <w:szCs w:val="27"/>
        </w:rPr>
        <w:t>Предприятием для утверждения нормативов технологических потерь при передаче тепловой энергии представлен следующие расчетно-обосновывающие материалы:</w:t>
      </w:r>
    </w:p>
    <w:p w14:paraId="6C8E0D2F" w14:textId="77777777" w:rsidR="00246B81" w:rsidRPr="00246B81" w:rsidRDefault="00246B81" w:rsidP="00246B81">
      <w:pPr>
        <w:spacing w:line="276" w:lineRule="auto"/>
        <w:ind w:firstLine="709"/>
        <w:jc w:val="both"/>
        <w:rPr>
          <w:sz w:val="28"/>
          <w:szCs w:val="28"/>
        </w:rPr>
      </w:pPr>
      <w:r w:rsidRPr="00246B81">
        <w:rPr>
          <w:sz w:val="28"/>
          <w:szCs w:val="28"/>
        </w:rPr>
        <w:t>- копию Устава;</w:t>
      </w:r>
    </w:p>
    <w:p w14:paraId="209CABDA" w14:textId="77777777" w:rsidR="00246B81" w:rsidRPr="00246B81" w:rsidRDefault="00246B81" w:rsidP="00246B81">
      <w:pPr>
        <w:spacing w:line="276" w:lineRule="auto"/>
        <w:ind w:firstLine="709"/>
        <w:jc w:val="both"/>
        <w:rPr>
          <w:sz w:val="28"/>
          <w:szCs w:val="28"/>
        </w:rPr>
      </w:pPr>
      <w:r w:rsidRPr="00246B81">
        <w:rPr>
          <w:sz w:val="28"/>
          <w:szCs w:val="28"/>
        </w:rPr>
        <w:t>- копию свидетельства о государственной регистрации;</w:t>
      </w:r>
    </w:p>
    <w:p w14:paraId="357993B3" w14:textId="77777777" w:rsidR="00246B81" w:rsidRPr="00246B81" w:rsidRDefault="00246B81" w:rsidP="00246B81">
      <w:pPr>
        <w:spacing w:line="276" w:lineRule="auto"/>
        <w:ind w:firstLine="709"/>
        <w:jc w:val="both"/>
        <w:rPr>
          <w:sz w:val="28"/>
          <w:szCs w:val="28"/>
        </w:rPr>
      </w:pPr>
      <w:r w:rsidRPr="00246B81">
        <w:rPr>
          <w:sz w:val="28"/>
          <w:szCs w:val="28"/>
        </w:rPr>
        <w:t>- копию свидетельства о постановке на учет в налоговом органе;</w:t>
      </w:r>
    </w:p>
    <w:p w14:paraId="14241B23" w14:textId="77777777" w:rsidR="00246B81" w:rsidRPr="00246B81" w:rsidRDefault="00246B81" w:rsidP="00246B81">
      <w:pPr>
        <w:spacing w:line="276" w:lineRule="auto"/>
        <w:ind w:firstLine="709"/>
        <w:jc w:val="both"/>
        <w:rPr>
          <w:sz w:val="28"/>
          <w:szCs w:val="28"/>
        </w:rPr>
      </w:pPr>
      <w:r w:rsidRPr="00246B81">
        <w:rPr>
          <w:sz w:val="28"/>
          <w:szCs w:val="28"/>
        </w:rPr>
        <w:t>- температурный график работы;</w:t>
      </w:r>
    </w:p>
    <w:p w14:paraId="4831D0C7" w14:textId="77777777" w:rsidR="00246B81" w:rsidRPr="00246B81" w:rsidRDefault="00246B81" w:rsidP="00246B81">
      <w:pPr>
        <w:spacing w:line="276" w:lineRule="auto"/>
        <w:ind w:firstLine="709"/>
        <w:jc w:val="both"/>
        <w:rPr>
          <w:sz w:val="28"/>
          <w:szCs w:val="28"/>
        </w:rPr>
      </w:pPr>
      <w:r w:rsidRPr="00246B81">
        <w:rPr>
          <w:sz w:val="28"/>
          <w:szCs w:val="28"/>
        </w:rPr>
        <w:t>- сведения о климатических факторах, влияющих на работу тепловых сетей;</w:t>
      </w:r>
    </w:p>
    <w:p w14:paraId="3A232B93" w14:textId="77777777" w:rsidR="00246B81" w:rsidRPr="00246B81" w:rsidRDefault="00246B81" w:rsidP="00246B81">
      <w:pPr>
        <w:spacing w:line="276" w:lineRule="auto"/>
        <w:ind w:firstLine="709"/>
        <w:jc w:val="both"/>
        <w:rPr>
          <w:sz w:val="28"/>
          <w:szCs w:val="28"/>
        </w:rPr>
      </w:pPr>
      <w:r w:rsidRPr="00246B81">
        <w:rPr>
          <w:sz w:val="28"/>
          <w:szCs w:val="28"/>
        </w:rPr>
        <w:t>- данные о теплотрассах;</w:t>
      </w:r>
    </w:p>
    <w:p w14:paraId="724B729A" w14:textId="77777777" w:rsidR="00246B81" w:rsidRPr="00246B81" w:rsidRDefault="00246B81" w:rsidP="00246B81">
      <w:pPr>
        <w:spacing w:line="276" w:lineRule="auto"/>
        <w:ind w:firstLine="709"/>
        <w:jc w:val="both"/>
        <w:rPr>
          <w:sz w:val="28"/>
          <w:szCs w:val="28"/>
        </w:rPr>
      </w:pPr>
      <w:r w:rsidRPr="00246B81">
        <w:rPr>
          <w:sz w:val="28"/>
          <w:szCs w:val="28"/>
        </w:rPr>
        <w:t>- структуру отпуска тепловой энергии на 2025 год;</w:t>
      </w:r>
    </w:p>
    <w:p w14:paraId="537873BB" w14:textId="77777777" w:rsidR="00246B81" w:rsidRPr="00246B81" w:rsidRDefault="00246B81" w:rsidP="00246B81">
      <w:pPr>
        <w:spacing w:line="276" w:lineRule="auto"/>
        <w:ind w:firstLine="709"/>
        <w:jc w:val="both"/>
        <w:rPr>
          <w:sz w:val="28"/>
          <w:szCs w:val="28"/>
        </w:rPr>
      </w:pPr>
      <w:r w:rsidRPr="00246B81">
        <w:rPr>
          <w:sz w:val="28"/>
          <w:szCs w:val="28"/>
        </w:rPr>
        <w:t>- договор на аренду имущественного комплекса;</w:t>
      </w:r>
    </w:p>
    <w:p w14:paraId="4EFCBB74" w14:textId="77777777" w:rsidR="00246B81" w:rsidRPr="00246B81" w:rsidRDefault="00246B81" w:rsidP="00246B81">
      <w:pPr>
        <w:spacing w:line="276" w:lineRule="auto"/>
        <w:ind w:firstLine="709"/>
        <w:jc w:val="both"/>
        <w:rPr>
          <w:sz w:val="28"/>
          <w:szCs w:val="28"/>
        </w:rPr>
      </w:pPr>
      <w:r w:rsidRPr="00246B81">
        <w:rPr>
          <w:sz w:val="28"/>
          <w:szCs w:val="28"/>
        </w:rPr>
        <w:t>- схему тепловых сетей;</w:t>
      </w:r>
    </w:p>
    <w:p w14:paraId="50B027E8" w14:textId="77777777" w:rsidR="00246B81" w:rsidRPr="00246B81" w:rsidRDefault="00246B81" w:rsidP="00246B81">
      <w:pPr>
        <w:spacing w:line="276" w:lineRule="auto"/>
        <w:ind w:firstLine="709"/>
        <w:jc w:val="both"/>
        <w:rPr>
          <w:sz w:val="28"/>
          <w:szCs w:val="28"/>
        </w:rPr>
      </w:pPr>
      <w:r w:rsidRPr="00246B81">
        <w:rPr>
          <w:sz w:val="28"/>
          <w:szCs w:val="28"/>
        </w:rPr>
        <w:t>- реестр потребителей тепловой энергии;</w:t>
      </w:r>
    </w:p>
    <w:p w14:paraId="10F7D629" w14:textId="77777777" w:rsidR="00246B81" w:rsidRPr="00246B81" w:rsidRDefault="00246B81" w:rsidP="00246B81">
      <w:pPr>
        <w:spacing w:line="276" w:lineRule="auto"/>
        <w:ind w:firstLine="709"/>
        <w:jc w:val="both"/>
        <w:rPr>
          <w:sz w:val="28"/>
          <w:szCs w:val="28"/>
        </w:rPr>
      </w:pPr>
      <w:r w:rsidRPr="00246B81">
        <w:rPr>
          <w:sz w:val="28"/>
          <w:szCs w:val="28"/>
        </w:rPr>
        <w:t>- расчет нормативных эксплуатационных технологических затрат и потерь теплоносителей;</w:t>
      </w:r>
    </w:p>
    <w:p w14:paraId="0EDFA56F" w14:textId="77777777" w:rsidR="00246B81" w:rsidRPr="00246B81" w:rsidRDefault="00246B81" w:rsidP="00246B81">
      <w:pPr>
        <w:spacing w:line="276" w:lineRule="auto"/>
        <w:ind w:firstLine="709"/>
        <w:jc w:val="both"/>
        <w:rPr>
          <w:sz w:val="28"/>
          <w:szCs w:val="28"/>
        </w:rPr>
      </w:pPr>
      <w:r w:rsidRPr="00246B81">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34DA5231" w14:textId="77777777" w:rsidR="00246B81" w:rsidRPr="00246B81" w:rsidRDefault="00246B81" w:rsidP="00246B81">
      <w:pPr>
        <w:spacing w:line="276" w:lineRule="auto"/>
        <w:ind w:firstLine="709"/>
        <w:jc w:val="both"/>
        <w:rPr>
          <w:sz w:val="28"/>
          <w:szCs w:val="28"/>
        </w:rPr>
      </w:pPr>
    </w:p>
    <w:p w14:paraId="368FE47D" w14:textId="77777777" w:rsidR="00246B81" w:rsidRPr="00246B81" w:rsidRDefault="00246B81" w:rsidP="00246B81">
      <w:pPr>
        <w:ind w:firstLine="567"/>
        <w:jc w:val="both"/>
        <w:rPr>
          <w:sz w:val="27"/>
          <w:szCs w:val="27"/>
        </w:rPr>
      </w:pPr>
      <w:r w:rsidRPr="00246B81">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493D5C36" w14:textId="77777777" w:rsidR="00246B81" w:rsidRPr="00246B81" w:rsidRDefault="00246B81" w:rsidP="00246B81">
      <w:pPr>
        <w:ind w:firstLine="720"/>
        <w:jc w:val="both"/>
        <w:rPr>
          <w:sz w:val="27"/>
          <w:szCs w:val="27"/>
        </w:rPr>
      </w:pPr>
      <w:r w:rsidRPr="00246B81">
        <w:rPr>
          <w:sz w:val="27"/>
          <w:szCs w:val="27"/>
        </w:rPr>
        <w:t>В таблице 1 представлена динамика основных показателей технологических потерь при транзите тепловой энергии.</w:t>
      </w:r>
    </w:p>
    <w:p w14:paraId="5207646C" w14:textId="77777777" w:rsidR="00246B81" w:rsidRPr="00246B81" w:rsidRDefault="00246B81" w:rsidP="00246B81">
      <w:pPr>
        <w:ind w:firstLine="720"/>
        <w:jc w:val="both"/>
        <w:rPr>
          <w:sz w:val="27"/>
          <w:szCs w:val="27"/>
        </w:rPr>
      </w:pPr>
    </w:p>
    <w:p w14:paraId="00A47727" w14:textId="77777777" w:rsidR="00246B81" w:rsidRPr="00246B81" w:rsidRDefault="00246B81" w:rsidP="00246B81">
      <w:pPr>
        <w:jc w:val="right"/>
        <w:rPr>
          <w:b/>
        </w:rPr>
      </w:pPr>
      <w:r w:rsidRPr="00246B81">
        <w:rPr>
          <w:b/>
        </w:rPr>
        <w:t>Таблица 1</w:t>
      </w:r>
    </w:p>
    <w:p w14:paraId="407BC692" w14:textId="77777777" w:rsidR="00246B81" w:rsidRPr="00246B81" w:rsidRDefault="00246B81" w:rsidP="00246B81">
      <w:pPr>
        <w:jc w:val="center"/>
        <w:rPr>
          <w:b/>
          <w:sz w:val="22"/>
          <w:szCs w:val="22"/>
        </w:rPr>
      </w:pPr>
      <w:r w:rsidRPr="00246B81">
        <w:rPr>
          <w:b/>
          <w:sz w:val="22"/>
          <w:szCs w:val="22"/>
        </w:rPr>
        <w:t>ДИНАМИКА ОСНОВНЫХ ПОКАЗАТЕЛЕЙ</w:t>
      </w:r>
    </w:p>
    <w:p w14:paraId="677D99BE" w14:textId="77777777" w:rsidR="00246B81" w:rsidRPr="00246B81" w:rsidRDefault="00246B81" w:rsidP="00246B81">
      <w:pPr>
        <w:jc w:val="center"/>
        <w:rPr>
          <w:b/>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524"/>
        <w:gridCol w:w="1182"/>
        <w:gridCol w:w="959"/>
        <w:gridCol w:w="959"/>
        <w:gridCol w:w="1182"/>
      </w:tblGrid>
      <w:tr w:rsidR="00246B81" w:rsidRPr="00246B81" w14:paraId="6CE4DC07" w14:textId="77777777" w:rsidTr="00F50726">
        <w:trPr>
          <w:trHeight w:val="20"/>
        </w:trPr>
        <w:tc>
          <w:tcPr>
            <w:tcW w:w="427" w:type="pct"/>
            <w:vMerge w:val="restart"/>
            <w:shd w:val="clear" w:color="auto" w:fill="auto"/>
            <w:vAlign w:val="center"/>
            <w:hideMark/>
          </w:tcPr>
          <w:p w14:paraId="587FF6FF" w14:textId="77777777" w:rsidR="00246B81" w:rsidRPr="00246B81" w:rsidRDefault="00246B81" w:rsidP="00246B81">
            <w:pPr>
              <w:jc w:val="center"/>
              <w:rPr>
                <w:sz w:val="20"/>
                <w:szCs w:val="20"/>
              </w:rPr>
            </w:pPr>
            <w:r w:rsidRPr="00246B81">
              <w:rPr>
                <w:sz w:val="20"/>
                <w:szCs w:val="20"/>
              </w:rPr>
              <w:t xml:space="preserve">№№ </w:t>
            </w:r>
            <w:proofErr w:type="spellStart"/>
            <w:r w:rsidRPr="00246B81">
              <w:rPr>
                <w:sz w:val="20"/>
                <w:szCs w:val="20"/>
              </w:rPr>
              <w:t>пп</w:t>
            </w:r>
            <w:proofErr w:type="spellEnd"/>
            <w:r w:rsidRPr="00246B81">
              <w:rPr>
                <w:sz w:val="20"/>
                <w:szCs w:val="20"/>
              </w:rPr>
              <w:t>.</w:t>
            </w:r>
          </w:p>
        </w:tc>
        <w:tc>
          <w:tcPr>
            <w:tcW w:w="2349" w:type="pct"/>
            <w:vMerge w:val="restart"/>
            <w:shd w:val="clear" w:color="auto" w:fill="auto"/>
            <w:vAlign w:val="center"/>
            <w:hideMark/>
          </w:tcPr>
          <w:p w14:paraId="403380D5" w14:textId="77777777" w:rsidR="00246B81" w:rsidRPr="00246B81" w:rsidRDefault="00246B81" w:rsidP="00246B81">
            <w:pPr>
              <w:jc w:val="center"/>
              <w:rPr>
                <w:sz w:val="20"/>
                <w:szCs w:val="20"/>
              </w:rPr>
            </w:pPr>
            <w:r w:rsidRPr="00246B81">
              <w:rPr>
                <w:sz w:val="20"/>
                <w:szCs w:val="20"/>
              </w:rPr>
              <w:t>Показатели</w:t>
            </w:r>
          </w:p>
        </w:tc>
        <w:tc>
          <w:tcPr>
            <w:tcW w:w="614" w:type="pct"/>
            <w:shd w:val="clear" w:color="auto" w:fill="auto"/>
            <w:vAlign w:val="center"/>
            <w:hideMark/>
          </w:tcPr>
          <w:p w14:paraId="12E2504F" w14:textId="77777777" w:rsidR="00246B81" w:rsidRPr="00246B81" w:rsidRDefault="00246B81" w:rsidP="00246B81">
            <w:pPr>
              <w:jc w:val="center"/>
              <w:rPr>
                <w:sz w:val="20"/>
                <w:szCs w:val="20"/>
              </w:rPr>
            </w:pPr>
            <w:r w:rsidRPr="00246B81">
              <w:rPr>
                <w:sz w:val="20"/>
                <w:szCs w:val="20"/>
              </w:rPr>
              <w:t>2022</w:t>
            </w:r>
          </w:p>
        </w:tc>
        <w:tc>
          <w:tcPr>
            <w:tcW w:w="498" w:type="pct"/>
            <w:shd w:val="clear" w:color="auto" w:fill="auto"/>
            <w:vAlign w:val="center"/>
            <w:hideMark/>
          </w:tcPr>
          <w:p w14:paraId="0F2FB3E1" w14:textId="77777777" w:rsidR="00246B81" w:rsidRPr="00246B81" w:rsidRDefault="00246B81" w:rsidP="00246B81">
            <w:pPr>
              <w:jc w:val="center"/>
              <w:rPr>
                <w:sz w:val="20"/>
                <w:szCs w:val="20"/>
              </w:rPr>
            </w:pPr>
            <w:r w:rsidRPr="00246B81">
              <w:rPr>
                <w:sz w:val="20"/>
                <w:szCs w:val="20"/>
              </w:rPr>
              <w:t>2023</w:t>
            </w:r>
          </w:p>
        </w:tc>
        <w:tc>
          <w:tcPr>
            <w:tcW w:w="498" w:type="pct"/>
            <w:shd w:val="clear" w:color="auto" w:fill="auto"/>
            <w:vAlign w:val="center"/>
            <w:hideMark/>
          </w:tcPr>
          <w:p w14:paraId="341475A9" w14:textId="77777777" w:rsidR="00246B81" w:rsidRPr="00246B81" w:rsidRDefault="00246B81" w:rsidP="00246B81">
            <w:pPr>
              <w:jc w:val="center"/>
              <w:rPr>
                <w:sz w:val="20"/>
                <w:szCs w:val="20"/>
              </w:rPr>
            </w:pPr>
            <w:r w:rsidRPr="00246B81">
              <w:rPr>
                <w:sz w:val="20"/>
                <w:szCs w:val="20"/>
              </w:rPr>
              <w:t>2024</w:t>
            </w:r>
          </w:p>
        </w:tc>
        <w:tc>
          <w:tcPr>
            <w:tcW w:w="614" w:type="pct"/>
            <w:shd w:val="clear" w:color="auto" w:fill="auto"/>
            <w:vAlign w:val="center"/>
            <w:hideMark/>
          </w:tcPr>
          <w:p w14:paraId="0FF2B3B5" w14:textId="77777777" w:rsidR="00246B81" w:rsidRPr="00246B81" w:rsidRDefault="00246B81" w:rsidP="00246B81">
            <w:pPr>
              <w:jc w:val="center"/>
              <w:rPr>
                <w:sz w:val="20"/>
                <w:szCs w:val="20"/>
              </w:rPr>
            </w:pPr>
            <w:r w:rsidRPr="00246B81">
              <w:rPr>
                <w:sz w:val="20"/>
                <w:szCs w:val="20"/>
              </w:rPr>
              <w:t>2025</w:t>
            </w:r>
          </w:p>
        </w:tc>
      </w:tr>
      <w:tr w:rsidR="00246B81" w:rsidRPr="00246B81" w14:paraId="12D30537" w14:textId="77777777" w:rsidTr="00F50726">
        <w:trPr>
          <w:trHeight w:val="20"/>
        </w:trPr>
        <w:tc>
          <w:tcPr>
            <w:tcW w:w="427" w:type="pct"/>
            <w:vMerge/>
            <w:vAlign w:val="center"/>
            <w:hideMark/>
          </w:tcPr>
          <w:p w14:paraId="22D9D801" w14:textId="77777777" w:rsidR="00246B81" w:rsidRPr="00246B81" w:rsidRDefault="00246B81" w:rsidP="00246B81">
            <w:pPr>
              <w:rPr>
                <w:sz w:val="20"/>
                <w:szCs w:val="20"/>
              </w:rPr>
            </w:pPr>
          </w:p>
        </w:tc>
        <w:tc>
          <w:tcPr>
            <w:tcW w:w="2349" w:type="pct"/>
            <w:vMerge/>
            <w:vAlign w:val="center"/>
            <w:hideMark/>
          </w:tcPr>
          <w:p w14:paraId="1A4061BA" w14:textId="77777777" w:rsidR="00246B81" w:rsidRPr="00246B81" w:rsidRDefault="00246B81" w:rsidP="00246B81">
            <w:pPr>
              <w:rPr>
                <w:sz w:val="20"/>
                <w:szCs w:val="20"/>
              </w:rPr>
            </w:pPr>
          </w:p>
        </w:tc>
        <w:tc>
          <w:tcPr>
            <w:tcW w:w="614" w:type="pct"/>
            <w:shd w:val="clear" w:color="auto" w:fill="auto"/>
            <w:vAlign w:val="center"/>
            <w:hideMark/>
          </w:tcPr>
          <w:p w14:paraId="32F1DB5D" w14:textId="77777777" w:rsidR="00246B81" w:rsidRPr="00246B81" w:rsidRDefault="00246B81" w:rsidP="00246B81">
            <w:pPr>
              <w:jc w:val="center"/>
              <w:rPr>
                <w:sz w:val="20"/>
                <w:szCs w:val="20"/>
              </w:rPr>
            </w:pPr>
            <w:r w:rsidRPr="00246B81">
              <w:rPr>
                <w:sz w:val="20"/>
                <w:szCs w:val="20"/>
              </w:rPr>
              <w:t>отчет</w:t>
            </w:r>
          </w:p>
        </w:tc>
        <w:tc>
          <w:tcPr>
            <w:tcW w:w="498" w:type="pct"/>
            <w:shd w:val="clear" w:color="auto" w:fill="auto"/>
            <w:vAlign w:val="center"/>
            <w:hideMark/>
          </w:tcPr>
          <w:p w14:paraId="03793A82" w14:textId="77777777" w:rsidR="00246B81" w:rsidRPr="00246B81" w:rsidRDefault="00246B81" w:rsidP="00246B81">
            <w:pPr>
              <w:jc w:val="center"/>
              <w:rPr>
                <w:sz w:val="20"/>
                <w:szCs w:val="20"/>
              </w:rPr>
            </w:pPr>
            <w:r w:rsidRPr="00246B81">
              <w:rPr>
                <w:sz w:val="20"/>
                <w:szCs w:val="20"/>
              </w:rPr>
              <w:t>отчет</w:t>
            </w:r>
          </w:p>
        </w:tc>
        <w:tc>
          <w:tcPr>
            <w:tcW w:w="498" w:type="pct"/>
            <w:shd w:val="clear" w:color="auto" w:fill="auto"/>
            <w:vAlign w:val="center"/>
            <w:hideMark/>
          </w:tcPr>
          <w:p w14:paraId="5CC637C9" w14:textId="77777777" w:rsidR="00246B81" w:rsidRPr="00246B81" w:rsidRDefault="00246B81" w:rsidP="00246B81">
            <w:pPr>
              <w:jc w:val="center"/>
              <w:rPr>
                <w:sz w:val="20"/>
                <w:szCs w:val="20"/>
              </w:rPr>
            </w:pPr>
            <w:r w:rsidRPr="00246B81">
              <w:rPr>
                <w:sz w:val="20"/>
                <w:szCs w:val="20"/>
              </w:rPr>
              <w:t>план</w:t>
            </w:r>
          </w:p>
        </w:tc>
        <w:tc>
          <w:tcPr>
            <w:tcW w:w="614" w:type="pct"/>
            <w:shd w:val="clear" w:color="auto" w:fill="auto"/>
            <w:vAlign w:val="center"/>
            <w:hideMark/>
          </w:tcPr>
          <w:p w14:paraId="3B56FA74" w14:textId="77777777" w:rsidR="00246B81" w:rsidRPr="00246B81" w:rsidRDefault="00246B81" w:rsidP="00246B81">
            <w:pPr>
              <w:jc w:val="center"/>
              <w:rPr>
                <w:sz w:val="20"/>
                <w:szCs w:val="20"/>
              </w:rPr>
            </w:pPr>
            <w:r w:rsidRPr="00246B81">
              <w:rPr>
                <w:sz w:val="20"/>
                <w:szCs w:val="20"/>
              </w:rPr>
              <w:t>расчет</w:t>
            </w:r>
          </w:p>
        </w:tc>
      </w:tr>
      <w:tr w:rsidR="00246B81" w:rsidRPr="00246B81" w14:paraId="68E6BFFE" w14:textId="77777777" w:rsidTr="00F50726">
        <w:trPr>
          <w:trHeight w:val="20"/>
        </w:trPr>
        <w:tc>
          <w:tcPr>
            <w:tcW w:w="427" w:type="pct"/>
            <w:vAlign w:val="center"/>
          </w:tcPr>
          <w:p w14:paraId="447BD6FD" w14:textId="77777777" w:rsidR="00246B81" w:rsidRPr="00246B81" w:rsidRDefault="00246B81" w:rsidP="00246B81">
            <w:pPr>
              <w:jc w:val="center"/>
              <w:rPr>
                <w:sz w:val="20"/>
                <w:szCs w:val="20"/>
              </w:rPr>
            </w:pPr>
            <w:r w:rsidRPr="00246B81">
              <w:rPr>
                <w:sz w:val="20"/>
                <w:szCs w:val="20"/>
              </w:rPr>
              <w:t>1</w:t>
            </w:r>
          </w:p>
        </w:tc>
        <w:tc>
          <w:tcPr>
            <w:tcW w:w="2349" w:type="pct"/>
            <w:vAlign w:val="center"/>
          </w:tcPr>
          <w:p w14:paraId="5DF370BD" w14:textId="77777777" w:rsidR="00246B81" w:rsidRPr="00246B81" w:rsidRDefault="00246B81" w:rsidP="00246B81">
            <w:pPr>
              <w:jc w:val="center"/>
              <w:rPr>
                <w:sz w:val="20"/>
                <w:szCs w:val="20"/>
              </w:rPr>
            </w:pPr>
            <w:r w:rsidRPr="00246B81">
              <w:rPr>
                <w:sz w:val="20"/>
                <w:szCs w:val="20"/>
              </w:rPr>
              <w:t>2</w:t>
            </w:r>
          </w:p>
        </w:tc>
        <w:tc>
          <w:tcPr>
            <w:tcW w:w="614" w:type="pct"/>
            <w:shd w:val="clear" w:color="auto" w:fill="auto"/>
            <w:vAlign w:val="center"/>
          </w:tcPr>
          <w:p w14:paraId="5F38F1C7" w14:textId="77777777" w:rsidR="00246B81" w:rsidRPr="00246B81" w:rsidRDefault="00246B81" w:rsidP="00246B81">
            <w:pPr>
              <w:jc w:val="center"/>
              <w:rPr>
                <w:sz w:val="20"/>
                <w:szCs w:val="20"/>
              </w:rPr>
            </w:pPr>
            <w:r w:rsidRPr="00246B81">
              <w:rPr>
                <w:sz w:val="20"/>
                <w:szCs w:val="20"/>
              </w:rPr>
              <w:t>3</w:t>
            </w:r>
          </w:p>
        </w:tc>
        <w:tc>
          <w:tcPr>
            <w:tcW w:w="498" w:type="pct"/>
            <w:shd w:val="clear" w:color="auto" w:fill="auto"/>
            <w:vAlign w:val="center"/>
          </w:tcPr>
          <w:p w14:paraId="26A04772" w14:textId="77777777" w:rsidR="00246B81" w:rsidRPr="00246B81" w:rsidRDefault="00246B81" w:rsidP="00246B81">
            <w:pPr>
              <w:jc w:val="center"/>
              <w:rPr>
                <w:sz w:val="20"/>
                <w:szCs w:val="20"/>
              </w:rPr>
            </w:pPr>
            <w:r w:rsidRPr="00246B81">
              <w:rPr>
                <w:sz w:val="20"/>
                <w:szCs w:val="20"/>
              </w:rPr>
              <w:t>4</w:t>
            </w:r>
          </w:p>
        </w:tc>
        <w:tc>
          <w:tcPr>
            <w:tcW w:w="498" w:type="pct"/>
            <w:shd w:val="clear" w:color="auto" w:fill="auto"/>
            <w:vAlign w:val="center"/>
          </w:tcPr>
          <w:p w14:paraId="6DE1A652" w14:textId="77777777" w:rsidR="00246B81" w:rsidRPr="00246B81" w:rsidRDefault="00246B81" w:rsidP="00246B81">
            <w:pPr>
              <w:jc w:val="center"/>
              <w:rPr>
                <w:sz w:val="20"/>
                <w:szCs w:val="20"/>
              </w:rPr>
            </w:pPr>
            <w:r w:rsidRPr="00246B81">
              <w:rPr>
                <w:sz w:val="20"/>
                <w:szCs w:val="20"/>
              </w:rPr>
              <w:t>5</w:t>
            </w:r>
          </w:p>
        </w:tc>
        <w:tc>
          <w:tcPr>
            <w:tcW w:w="614" w:type="pct"/>
            <w:shd w:val="clear" w:color="auto" w:fill="auto"/>
            <w:vAlign w:val="center"/>
          </w:tcPr>
          <w:p w14:paraId="04B683B1" w14:textId="77777777" w:rsidR="00246B81" w:rsidRPr="00246B81" w:rsidRDefault="00246B81" w:rsidP="00246B81">
            <w:pPr>
              <w:jc w:val="center"/>
              <w:rPr>
                <w:sz w:val="20"/>
                <w:szCs w:val="20"/>
              </w:rPr>
            </w:pPr>
            <w:r w:rsidRPr="00246B81">
              <w:rPr>
                <w:sz w:val="20"/>
                <w:szCs w:val="20"/>
              </w:rPr>
              <w:t>6</w:t>
            </w:r>
          </w:p>
        </w:tc>
      </w:tr>
      <w:tr w:rsidR="00246B81" w:rsidRPr="00246B81" w14:paraId="3B099A25" w14:textId="77777777" w:rsidTr="00F50726">
        <w:trPr>
          <w:trHeight w:val="20"/>
        </w:trPr>
        <w:tc>
          <w:tcPr>
            <w:tcW w:w="427" w:type="pct"/>
            <w:shd w:val="clear" w:color="auto" w:fill="auto"/>
            <w:vAlign w:val="center"/>
            <w:hideMark/>
          </w:tcPr>
          <w:p w14:paraId="776050EE" w14:textId="77777777" w:rsidR="00246B81" w:rsidRPr="00246B81" w:rsidRDefault="00246B81" w:rsidP="00246B81">
            <w:pPr>
              <w:jc w:val="center"/>
              <w:rPr>
                <w:sz w:val="20"/>
                <w:szCs w:val="20"/>
              </w:rPr>
            </w:pPr>
            <w:r w:rsidRPr="00246B81">
              <w:rPr>
                <w:sz w:val="20"/>
                <w:szCs w:val="20"/>
              </w:rPr>
              <w:t>1</w:t>
            </w:r>
          </w:p>
        </w:tc>
        <w:tc>
          <w:tcPr>
            <w:tcW w:w="4573" w:type="pct"/>
            <w:gridSpan w:val="5"/>
            <w:shd w:val="clear" w:color="auto" w:fill="auto"/>
            <w:vAlign w:val="center"/>
            <w:hideMark/>
          </w:tcPr>
          <w:p w14:paraId="450DBC9D" w14:textId="77777777" w:rsidR="00246B81" w:rsidRPr="00246B81" w:rsidRDefault="00246B81" w:rsidP="00246B81">
            <w:pPr>
              <w:jc w:val="center"/>
              <w:rPr>
                <w:sz w:val="20"/>
                <w:szCs w:val="20"/>
              </w:rPr>
            </w:pPr>
            <w:r w:rsidRPr="00246B81">
              <w:rPr>
                <w:sz w:val="20"/>
                <w:szCs w:val="20"/>
              </w:rPr>
              <w:t>Теплоноситель</w:t>
            </w:r>
          </w:p>
        </w:tc>
      </w:tr>
      <w:tr w:rsidR="00246B81" w:rsidRPr="00246B81" w14:paraId="5086495C" w14:textId="77777777" w:rsidTr="00F50726">
        <w:trPr>
          <w:trHeight w:val="20"/>
        </w:trPr>
        <w:tc>
          <w:tcPr>
            <w:tcW w:w="427" w:type="pct"/>
            <w:vMerge w:val="restart"/>
            <w:shd w:val="clear" w:color="auto" w:fill="auto"/>
            <w:vAlign w:val="center"/>
            <w:hideMark/>
          </w:tcPr>
          <w:p w14:paraId="7A6B3F60" w14:textId="77777777" w:rsidR="00246B81" w:rsidRPr="00246B81" w:rsidRDefault="00246B81" w:rsidP="00246B81">
            <w:pPr>
              <w:jc w:val="center"/>
              <w:rPr>
                <w:sz w:val="20"/>
                <w:szCs w:val="20"/>
              </w:rPr>
            </w:pPr>
            <w:r w:rsidRPr="00246B81">
              <w:rPr>
                <w:sz w:val="20"/>
                <w:szCs w:val="20"/>
              </w:rPr>
              <w:t>1.1</w:t>
            </w:r>
          </w:p>
        </w:tc>
        <w:tc>
          <w:tcPr>
            <w:tcW w:w="4573" w:type="pct"/>
            <w:gridSpan w:val="5"/>
            <w:shd w:val="clear" w:color="auto" w:fill="auto"/>
            <w:vAlign w:val="center"/>
            <w:hideMark/>
          </w:tcPr>
          <w:p w14:paraId="7F6B4014" w14:textId="77777777" w:rsidR="00246B81" w:rsidRPr="00246B81" w:rsidRDefault="00246B81" w:rsidP="00246B81">
            <w:pPr>
              <w:jc w:val="center"/>
              <w:rPr>
                <w:sz w:val="20"/>
                <w:szCs w:val="20"/>
              </w:rPr>
            </w:pPr>
            <w:r w:rsidRPr="00246B81">
              <w:rPr>
                <w:sz w:val="20"/>
                <w:szCs w:val="20"/>
              </w:rPr>
              <w:t>потери и затраты теплоносителя, т(м</w:t>
            </w:r>
            <w:r w:rsidRPr="00246B81">
              <w:rPr>
                <w:sz w:val="20"/>
                <w:szCs w:val="20"/>
                <w:vertAlign w:val="superscript"/>
              </w:rPr>
              <w:t>3</w:t>
            </w:r>
            <w:r w:rsidRPr="00246B81">
              <w:rPr>
                <w:sz w:val="20"/>
                <w:szCs w:val="20"/>
              </w:rPr>
              <w:t>):</w:t>
            </w:r>
          </w:p>
        </w:tc>
      </w:tr>
      <w:tr w:rsidR="00246B81" w:rsidRPr="00246B81" w14:paraId="05B35468" w14:textId="77777777" w:rsidTr="00F50726">
        <w:trPr>
          <w:trHeight w:val="20"/>
        </w:trPr>
        <w:tc>
          <w:tcPr>
            <w:tcW w:w="427" w:type="pct"/>
            <w:vMerge/>
            <w:vAlign w:val="center"/>
            <w:hideMark/>
          </w:tcPr>
          <w:p w14:paraId="4AB91F45" w14:textId="77777777" w:rsidR="00246B81" w:rsidRPr="00246B81" w:rsidRDefault="00246B81" w:rsidP="00246B81">
            <w:pPr>
              <w:rPr>
                <w:sz w:val="20"/>
                <w:szCs w:val="20"/>
              </w:rPr>
            </w:pPr>
          </w:p>
        </w:tc>
        <w:tc>
          <w:tcPr>
            <w:tcW w:w="2349" w:type="pct"/>
            <w:shd w:val="clear" w:color="auto" w:fill="auto"/>
            <w:vAlign w:val="center"/>
            <w:hideMark/>
          </w:tcPr>
          <w:p w14:paraId="3AF17388" w14:textId="77777777" w:rsidR="00246B81" w:rsidRPr="00246B81" w:rsidRDefault="00246B81" w:rsidP="00246B81">
            <w:pPr>
              <w:rPr>
                <w:sz w:val="20"/>
                <w:szCs w:val="20"/>
              </w:rPr>
            </w:pPr>
            <w:r w:rsidRPr="00246B81">
              <w:rPr>
                <w:sz w:val="20"/>
                <w:szCs w:val="20"/>
              </w:rPr>
              <w:t xml:space="preserve">·       </w:t>
            </w:r>
            <w:r w:rsidRPr="00246B81">
              <w:rPr>
                <w:i/>
                <w:iCs/>
                <w:sz w:val="20"/>
                <w:szCs w:val="20"/>
              </w:rPr>
              <w:t>пар</w:t>
            </w:r>
          </w:p>
        </w:tc>
        <w:tc>
          <w:tcPr>
            <w:tcW w:w="614" w:type="pct"/>
            <w:shd w:val="clear" w:color="auto" w:fill="auto"/>
            <w:vAlign w:val="center"/>
            <w:hideMark/>
          </w:tcPr>
          <w:p w14:paraId="5BE9FD99" w14:textId="77777777" w:rsidR="00246B81" w:rsidRPr="00246B81" w:rsidRDefault="00246B81" w:rsidP="00246B81">
            <w:pPr>
              <w:jc w:val="center"/>
              <w:rPr>
                <w:sz w:val="20"/>
                <w:szCs w:val="20"/>
              </w:rPr>
            </w:pPr>
            <w:r w:rsidRPr="00246B81">
              <w:rPr>
                <w:sz w:val="20"/>
                <w:szCs w:val="20"/>
              </w:rPr>
              <w:t> -</w:t>
            </w:r>
          </w:p>
        </w:tc>
        <w:tc>
          <w:tcPr>
            <w:tcW w:w="498" w:type="pct"/>
            <w:shd w:val="clear" w:color="auto" w:fill="auto"/>
            <w:vAlign w:val="center"/>
            <w:hideMark/>
          </w:tcPr>
          <w:p w14:paraId="3AB2C494"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772C2E1D" w14:textId="77777777" w:rsidR="00246B81" w:rsidRPr="00246B81" w:rsidRDefault="00246B81" w:rsidP="00246B81">
            <w:pPr>
              <w:jc w:val="center"/>
              <w:rPr>
                <w:sz w:val="20"/>
                <w:szCs w:val="20"/>
              </w:rPr>
            </w:pPr>
            <w:r w:rsidRPr="00246B81">
              <w:rPr>
                <w:sz w:val="20"/>
                <w:szCs w:val="20"/>
              </w:rPr>
              <w:t>- </w:t>
            </w:r>
          </w:p>
        </w:tc>
        <w:tc>
          <w:tcPr>
            <w:tcW w:w="614" w:type="pct"/>
            <w:shd w:val="clear" w:color="auto" w:fill="auto"/>
            <w:vAlign w:val="center"/>
            <w:hideMark/>
          </w:tcPr>
          <w:p w14:paraId="74F21242" w14:textId="77777777" w:rsidR="00246B81" w:rsidRPr="00246B81" w:rsidRDefault="00246B81" w:rsidP="00246B81">
            <w:pPr>
              <w:jc w:val="center"/>
              <w:rPr>
                <w:sz w:val="20"/>
                <w:szCs w:val="20"/>
              </w:rPr>
            </w:pPr>
            <w:r w:rsidRPr="00246B81">
              <w:rPr>
                <w:sz w:val="20"/>
                <w:szCs w:val="20"/>
              </w:rPr>
              <w:t>-  </w:t>
            </w:r>
          </w:p>
        </w:tc>
      </w:tr>
      <w:tr w:rsidR="00246B81" w:rsidRPr="00246B81" w14:paraId="43ACCBC9" w14:textId="77777777" w:rsidTr="00F50726">
        <w:trPr>
          <w:trHeight w:val="20"/>
        </w:trPr>
        <w:tc>
          <w:tcPr>
            <w:tcW w:w="427" w:type="pct"/>
            <w:vMerge/>
            <w:vAlign w:val="center"/>
            <w:hideMark/>
          </w:tcPr>
          <w:p w14:paraId="4BB9D8F2" w14:textId="77777777" w:rsidR="00246B81" w:rsidRPr="00246B81" w:rsidRDefault="00246B81" w:rsidP="00246B81">
            <w:pPr>
              <w:rPr>
                <w:sz w:val="20"/>
                <w:szCs w:val="20"/>
              </w:rPr>
            </w:pPr>
          </w:p>
        </w:tc>
        <w:tc>
          <w:tcPr>
            <w:tcW w:w="2349" w:type="pct"/>
            <w:shd w:val="clear" w:color="auto" w:fill="auto"/>
            <w:vAlign w:val="center"/>
            <w:hideMark/>
          </w:tcPr>
          <w:p w14:paraId="33C49A7A" w14:textId="77777777" w:rsidR="00246B81" w:rsidRPr="00246B81" w:rsidRDefault="00246B81" w:rsidP="00246B81">
            <w:pPr>
              <w:rPr>
                <w:sz w:val="20"/>
                <w:szCs w:val="20"/>
              </w:rPr>
            </w:pPr>
            <w:r w:rsidRPr="00246B81">
              <w:rPr>
                <w:sz w:val="20"/>
                <w:szCs w:val="20"/>
              </w:rPr>
              <w:t xml:space="preserve">·       </w:t>
            </w:r>
            <w:r w:rsidRPr="00246B81">
              <w:rPr>
                <w:i/>
                <w:iCs/>
                <w:sz w:val="20"/>
                <w:szCs w:val="20"/>
              </w:rPr>
              <w:t>конденсат</w:t>
            </w:r>
          </w:p>
        </w:tc>
        <w:tc>
          <w:tcPr>
            <w:tcW w:w="614" w:type="pct"/>
            <w:shd w:val="clear" w:color="auto" w:fill="auto"/>
            <w:vAlign w:val="center"/>
            <w:hideMark/>
          </w:tcPr>
          <w:p w14:paraId="1866F6A4"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4110AD85"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37DDAD25"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4E483883" w14:textId="77777777" w:rsidR="00246B81" w:rsidRPr="00246B81" w:rsidRDefault="00246B81" w:rsidP="00246B81">
            <w:pPr>
              <w:jc w:val="center"/>
              <w:rPr>
                <w:sz w:val="20"/>
                <w:szCs w:val="20"/>
              </w:rPr>
            </w:pPr>
            <w:r w:rsidRPr="00246B81">
              <w:rPr>
                <w:sz w:val="20"/>
                <w:szCs w:val="20"/>
              </w:rPr>
              <w:t>-</w:t>
            </w:r>
          </w:p>
        </w:tc>
      </w:tr>
      <w:tr w:rsidR="00246B81" w:rsidRPr="00246B81" w14:paraId="291D9146" w14:textId="77777777" w:rsidTr="00F50726">
        <w:trPr>
          <w:trHeight w:val="20"/>
        </w:trPr>
        <w:tc>
          <w:tcPr>
            <w:tcW w:w="427" w:type="pct"/>
            <w:vMerge/>
            <w:vAlign w:val="center"/>
            <w:hideMark/>
          </w:tcPr>
          <w:p w14:paraId="5712C1D3" w14:textId="77777777" w:rsidR="00246B81" w:rsidRPr="00246B81" w:rsidRDefault="00246B81" w:rsidP="00246B81">
            <w:pPr>
              <w:rPr>
                <w:sz w:val="20"/>
                <w:szCs w:val="20"/>
              </w:rPr>
            </w:pPr>
          </w:p>
        </w:tc>
        <w:tc>
          <w:tcPr>
            <w:tcW w:w="2349" w:type="pct"/>
            <w:shd w:val="clear" w:color="auto" w:fill="auto"/>
            <w:vAlign w:val="center"/>
            <w:hideMark/>
          </w:tcPr>
          <w:p w14:paraId="05A29366" w14:textId="77777777" w:rsidR="00246B81" w:rsidRPr="00246B81" w:rsidRDefault="00246B81" w:rsidP="00246B81">
            <w:pPr>
              <w:rPr>
                <w:sz w:val="20"/>
                <w:szCs w:val="20"/>
              </w:rPr>
            </w:pPr>
            <w:r w:rsidRPr="00246B81">
              <w:rPr>
                <w:sz w:val="20"/>
                <w:szCs w:val="20"/>
              </w:rPr>
              <w:t xml:space="preserve">·       </w:t>
            </w:r>
            <w:r w:rsidRPr="00246B81">
              <w:rPr>
                <w:i/>
                <w:iCs/>
                <w:sz w:val="20"/>
                <w:szCs w:val="20"/>
              </w:rPr>
              <w:t>вода</w:t>
            </w:r>
          </w:p>
        </w:tc>
        <w:tc>
          <w:tcPr>
            <w:tcW w:w="614" w:type="pct"/>
            <w:shd w:val="clear" w:color="auto" w:fill="auto"/>
            <w:vAlign w:val="center"/>
            <w:hideMark/>
          </w:tcPr>
          <w:p w14:paraId="48FD5811" w14:textId="77777777" w:rsidR="00246B81" w:rsidRPr="00246B81" w:rsidRDefault="00246B81" w:rsidP="00246B81">
            <w:pPr>
              <w:jc w:val="center"/>
              <w:rPr>
                <w:sz w:val="20"/>
                <w:szCs w:val="20"/>
              </w:rPr>
            </w:pPr>
            <w:r w:rsidRPr="00246B81">
              <w:rPr>
                <w:sz w:val="20"/>
                <w:szCs w:val="20"/>
              </w:rPr>
              <w:t>5478,84</w:t>
            </w:r>
          </w:p>
        </w:tc>
        <w:tc>
          <w:tcPr>
            <w:tcW w:w="498" w:type="pct"/>
            <w:shd w:val="clear" w:color="auto" w:fill="auto"/>
            <w:vAlign w:val="center"/>
            <w:hideMark/>
          </w:tcPr>
          <w:p w14:paraId="3A285DDE" w14:textId="77777777" w:rsidR="00246B81" w:rsidRPr="00246B81" w:rsidRDefault="00246B81" w:rsidP="00246B81">
            <w:pPr>
              <w:jc w:val="center"/>
              <w:rPr>
                <w:sz w:val="20"/>
                <w:szCs w:val="20"/>
              </w:rPr>
            </w:pPr>
            <w:r w:rsidRPr="00246B81">
              <w:rPr>
                <w:sz w:val="20"/>
                <w:szCs w:val="20"/>
              </w:rPr>
              <w:t>5478,84</w:t>
            </w:r>
          </w:p>
        </w:tc>
        <w:tc>
          <w:tcPr>
            <w:tcW w:w="498" w:type="pct"/>
            <w:shd w:val="clear" w:color="auto" w:fill="auto"/>
            <w:vAlign w:val="center"/>
            <w:hideMark/>
          </w:tcPr>
          <w:p w14:paraId="39A5D162" w14:textId="77777777" w:rsidR="00246B81" w:rsidRPr="00246B81" w:rsidRDefault="00246B81" w:rsidP="00246B81">
            <w:pPr>
              <w:jc w:val="center"/>
              <w:rPr>
                <w:sz w:val="20"/>
                <w:szCs w:val="20"/>
              </w:rPr>
            </w:pPr>
            <w:r w:rsidRPr="00246B81">
              <w:rPr>
                <w:sz w:val="20"/>
                <w:szCs w:val="20"/>
              </w:rPr>
              <w:t>5478,84</w:t>
            </w:r>
          </w:p>
        </w:tc>
        <w:tc>
          <w:tcPr>
            <w:tcW w:w="614" w:type="pct"/>
            <w:shd w:val="clear" w:color="auto" w:fill="auto"/>
            <w:vAlign w:val="center"/>
            <w:hideMark/>
          </w:tcPr>
          <w:p w14:paraId="295E7E3C" w14:textId="77777777" w:rsidR="00246B81" w:rsidRPr="00246B81" w:rsidRDefault="00246B81" w:rsidP="00246B81">
            <w:pPr>
              <w:jc w:val="center"/>
              <w:rPr>
                <w:sz w:val="20"/>
                <w:szCs w:val="20"/>
              </w:rPr>
            </w:pPr>
            <w:r w:rsidRPr="00246B81">
              <w:rPr>
                <w:sz w:val="20"/>
                <w:szCs w:val="20"/>
              </w:rPr>
              <w:t>5478,84</w:t>
            </w:r>
          </w:p>
        </w:tc>
      </w:tr>
      <w:tr w:rsidR="00246B81" w:rsidRPr="00246B81" w14:paraId="2423C5E4" w14:textId="77777777" w:rsidTr="00F50726">
        <w:trPr>
          <w:trHeight w:val="20"/>
        </w:trPr>
        <w:tc>
          <w:tcPr>
            <w:tcW w:w="427" w:type="pct"/>
            <w:vMerge w:val="restart"/>
            <w:shd w:val="clear" w:color="auto" w:fill="auto"/>
            <w:vAlign w:val="center"/>
            <w:hideMark/>
          </w:tcPr>
          <w:p w14:paraId="6E5AFD39" w14:textId="77777777" w:rsidR="00246B81" w:rsidRPr="00246B81" w:rsidRDefault="00246B81" w:rsidP="00246B81">
            <w:pPr>
              <w:jc w:val="center"/>
              <w:rPr>
                <w:sz w:val="20"/>
                <w:szCs w:val="20"/>
              </w:rPr>
            </w:pPr>
            <w:r w:rsidRPr="00246B81">
              <w:rPr>
                <w:sz w:val="20"/>
                <w:szCs w:val="20"/>
              </w:rPr>
              <w:t>1.2</w:t>
            </w:r>
          </w:p>
        </w:tc>
        <w:tc>
          <w:tcPr>
            <w:tcW w:w="2349" w:type="pct"/>
            <w:shd w:val="clear" w:color="auto" w:fill="auto"/>
            <w:vAlign w:val="center"/>
            <w:hideMark/>
          </w:tcPr>
          <w:p w14:paraId="33B168E5" w14:textId="77777777" w:rsidR="00246B81" w:rsidRPr="00246B81" w:rsidRDefault="00246B81" w:rsidP="00246B81">
            <w:pPr>
              <w:rPr>
                <w:sz w:val="20"/>
                <w:szCs w:val="20"/>
              </w:rPr>
            </w:pPr>
            <w:r w:rsidRPr="00246B81">
              <w:rPr>
                <w:sz w:val="20"/>
                <w:szCs w:val="20"/>
              </w:rPr>
              <w:t>среднегодовой объем тепловых сетей, м</w:t>
            </w:r>
            <w:r w:rsidRPr="00246B81">
              <w:rPr>
                <w:sz w:val="20"/>
                <w:szCs w:val="20"/>
                <w:vertAlign w:val="superscript"/>
              </w:rPr>
              <w:t>3</w:t>
            </w:r>
            <w:r w:rsidRPr="00246B81">
              <w:rPr>
                <w:sz w:val="20"/>
                <w:szCs w:val="20"/>
              </w:rPr>
              <w:t>:</w:t>
            </w:r>
          </w:p>
        </w:tc>
        <w:tc>
          <w:tcPr>
            <w:tcW w:w="2224" w:type="pct"/>
            <w:gridSpan w:val="4"/>
            <w:shd w:val="clear" w:color="auto" w:fill="auto"/>
            <w:vAlign w:val="center"/>
            <w:hideMark/>
          </w:tcPr>
          <w:p w14:paraId="3811F654" w14:textId="77777777" w:rsidR="00246B81" w:rsidRPr="00246B81" w:rsidRDefault="00246B81" w:rsidP="00246B81">
            <w:pPr>
              <w:jc w:val="center"/>
              <w:rPr>
                <w:sz w:val="20"/>
                <w:szCs w:val="20"/>
              </w:rPr>
            </w:pPr>
            <w:r w:rsidRPr="00246B81">
              <w:rPr>
                <w:sz w:val="20"/>
                <w:szCs w:val="20"/>
              </w:rPr>
              <w:t>-</w:t>
            </w:r>
          </w:p>
        </w:tc>
      </w:tr>
      <w:tr w:rsidR="00246B81" w:rsidRPr="00246B81" w14:paraId="7C22DB8F" w14:textId="77777777" w:rsidTr="00F50726">
        <w:trPr>
          <w:trHeight w:val="20"/>
        </w:trPr>
        <w:tc>
          <w:tcPr>
            <w:tcW w:w="427" w:type="pct"/>
            <w:vMerge/>
            <w:vAlign w:val="center"/>
            <w:hideMark/>
          </w:tcPr>
          <w:p w14:paraId="0B6B7959" w14:textId="77777777" w:rsidR="00246B81" w:rsidRPr="00246B81" w:rsidRDefault="00246B81" w:rsidP="00246B81">
            <w:pPr>
              <w:rPr>
                <w:sz w:val="20"/>
                <w:szCs w:val="20"/>
              </w:rPr>
            </w:pPr>
          </w:p>
        </w:tc>
        <w:tc>
          <w:tcPr>
            <w:tcW w:w="2349" w:type="pct"/>
            <w:shd w:val="clear" w:color="auto" w:fill="auto"/>
            <w:vAlign w:val="center"/>
            <w:hideMark/>
          </w:tcPr>
          <w:p w14:paraId="351B03AE" w14:textId="77777777" w:rsidR="00246B81" w:rsidRPr="00246B81" w:rsidRDefault="00246B81" w:rsidP="00246B81">
            <w:pPr>
              <w:rPr>
                <w:sz w:val="20"/>
                <w:szCs w:val="20"/>
              </w:rPr>
            </w:pPr>
            <w:r w:rsidRPr="00246B81">
              <w:rPr>
                <w:sz w:val="20"/>
                <w:szCs w:val="20"/>
              </w:rPr>
              <w:t xml:space="preserve">·       </w:t>
            </w:r>
            <w:r w:rsidRPr="00246B81">
              <w:rPr>
                <w:i/>
                <w:iCs/>
                <w:sz w:val="20"/>
                <w:szCs w:val="20"/>
              </w:rPr>
              <w:t>пар</w:t>
            </w:r>
          </w:p>
        </w:tc>
        <w:tc>
          <w:tcPr>
            <w:tcW w:w="614" w:type="pct"/>
            <w:shd w:val="clear" w:color="auto" w:fill="auto"/>
            <w:vAlign w:val="center"/>
            <w:hideMark/>
          </w:tcPr>
          <w:p w14:paraId="6868F476"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1D77534C"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05C34AD4"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301A4DAE" w14:textId="77777777" w:rsidR="00246B81" w:rsidRPr="00246B81" w:rsidRDefault="00246B81" w:rsidP="00246B81">
            <w:pPr>
              <w:jc w:val="center"/>
              <w:rPr>
                <w:sz w:val="20"/>
                <w:szCs w:val="20"/>
              </w:rPr>
            </w:pPr>
            <w:r w:rsidRPr="00246B81">
              <w:rPr>
                <w:sz w:val="20"/>
                <w:szCs w:val="20"/>
              </w:rPr>
              <w:t>-</w:t>
            </w:r>
          </w:p>
        </w:tc>
      </w:tr>
      <w:tr w:rsidR="00246B81" w:rsidRPr="00246B81" w14:paraId="5BCB6DF1" w14:textId="77777777" w:rsidTr="00F50726">
        <w:trPr>
          <w:trHeight w:val="20"/>
        </w:trPr>
        <w:tc>
          <w:tcPr>
            <w:tcW w:w="427" w:type="pct"/>
            <w:vMerge/>
            <w:vAlign w:val="center"/>
            <w:hideMark/>
          </w:tcPr>
          <w:p w14:paraId="604DE480" w14:textId="77777777" w:rsidR="00246B81" w:rsidRPr="00246B81" w:rsidRDefault="00246B81" w:rsidP="00246B81">
            <w:pPr>
              <w:rPr>
                <w:sz w:val="20"/>
                <w:szCs w:val="20"/>
              </w:rPr>
            </w:pPr>
          </w:p>
        </w:tc>
        <w:tc>
          <w:tcPr>
            <w:tcW w:w="2349" w:type="pct"/>
            <w:shd w:val="clear" w:color="auto" w:fill="auto"/>
            <w:vAlign w:val="center"/>
            <w:hideMark/>
          </w:tcPr>
          <w:p w14:paraId="2743DD8A" w14:textId="77777777" w:rsidR="00246B81" w:rsidRPr="00246B81" w:rsidRDefault="00246B81" w:rsidP="00246B81">
            <w:pPr>
              <w:rPr>
                <w:sz w:val="20"/>
                <w:szCs w:val="20"/>
              </w:rPr>
            </w:pPr>
            <w:r w:rsidRPr="00246B81">
              <w:rPr>
                <w:sz w:val="20"/>
                <w:szCs w:val="20"/>
              </w:rPr>
              <w:t xml:space="preserve">·       </w:t>
            </w:r>
            <w:r w:rsidRPr="00246B81">
              <w:rPr>
                <w:i/>
                <w:iCs/>
                <w:sz w:val="20"/>
                <w:szCs w:val="20"/>
              </w:rPr>
              <w:t>конденсат</w:t>
            </w:r>
          </w:p>
        </w:tc>
        <w:tc>
          <w:tcPr>
            <w:tcW w:w="614" w:type="pct"/>
            <w:shd w:val="clear" w:color="auto" w:fill="auto"/>
            <w:vAlign w:val="center"/>
            <w:hideMark/>
          </w:tcPr>
          <w:p w14:paraId="7196C535"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4018666F"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031E849F"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44D28880" w14:textId="77777777" w:rsidR="00246B81" w:rsidRPr="00246B81" w:rsidRDefault="00246B81" w:rsidP="00246B81">
            <w:pPr>
              <w:jc w:val="center"/>
              <w:rPr>
                <w:sz w:val="20"/>
                <w:szCs w:val="20"/>
              </w:rPr>
            </w:pPr>
            <w:r w:rsidRPr="00246B81">
              <w:rPr>
                <w:sz w:val="20"/>
                <w:szCs w:val="20"/>
              </w:rPr>
              <w:t>-</w:t>
            </w:r>
          </w:p>
        </w:tc>
      </w:tr>
      <w:tr w:rsidR="00246B81" w:rsidRPr="00246B81" w14:paraId="7BB80F6B" w14:textId="77777777" w:rsidTr="00F50726">
        <w:trPr>
          <w:trHeight w:val="20"/>
        </w:trPr>
        <w:tc>
          <w:tcPr>
            <w:tcW w:w="427" w:type="pct"/>
            <w:vMerge/>
            <w:vAlign w:val="center"/>
            <w:hideMark/>
          </w:tcPr>
          <w:p w14:paraId="2645A66C" w14:textId="77777777" w:rsidR="00246B81" w:rsidRPr="00246B81" w:rsidRDefault="00246B81" w:rsidP="00246B81">
            <w:pPr>
              <w:rPr>
                <w:sz w:val="20"/>
                <w:szCs w:val="20"/>
              </w:rPr>
            </w:pPr>
          </w:p>
        </w:tc>
        <w:tc>
          <w:tcPr>
            <w:tcW w:w="2349" w:type="pct"/>
            <w:shd w:val="clear" w:color="auto" w:fill="auto"/>
            <w:vAlign w:val="center"/>
            <w:hideMark/>
          </w:tcPr>
          <w:p w14:paraId="590E37FA" w14:textId="77777777" w:rsidR="00246B81" w:rsidRPr="00246B81" w:rsidRDefault="00246B81" w:rsidP="00246B81">
            <w:pPr>
              <w:rPr>
                <w:sz w:val="20"/>
                <w:szCs w:val="20"/>
              </w:rPr>
            </w:pPr>
            <w:r w:rsidRPr="00246B81">
              <w:rPr>
                <w:sz w:val="20"/>
                <w:szCs w:val="20"/>
              </w:rPr>
              <w:t xml:space="preserve">·       </w:t>
            </w:r>
            <w:r w:rsidRPr="00246B81">
              <w:rPr>
                <w:i/>
                <w:iCs/>
                <w:sz w:val="20"/>
                <w:szCs w:val="20"/>
              </w:rPr>
              <w:t>вода</w:t>
            </w:r>
          </w:p>
        </w:tc>
        <w:tc>
          <w:tcPr>
            <w:tcW w:w="614" w:type="pct"/>
            <w:shd w:val="clear" w:color="auto" w:fill="auto"/>
            <w:vAlign w:val="center"/>
            <w:hideMark/>
          </w:tcPr>
          <w:p w14:paraId="11865B3F" w14:textId="77777777" w:rsidR="00246B81" w:rsidRPr="00246B81" w:rsidRDefault="00246B81" w:rsidP="00246B81">
            <w:pPr>
              <w:jc w:val="center"/>
              <w:rPr>
                <w:sz w:val="20"/>
                <w:szCs w:val="20"/>
              </w:rPr>
            </w:pPr>
            <w:r w:rsidRPr="00246B81">
              <w:rPr>
                <w:sz w:val="20"/>
                <w:szCs w:val="20"/>
              </w:rPr>
              <w:t>251,38</w:t>
            </w:r>
          </w:p>
        </w:tc>
        <w:tc>
          <w:tcPr>
            <w:tcW w:w="498" w:type="pct"/>
            <w:shd w:val="clear" w:color="auto" w:fill="auto"/>
            <w:vAlign w:val="center"/>
            <w:hideMark/>
          </w:tcPr>
          <w:p w14:paraId="6A67492A" w14:textId="77777777" w:rsidR="00246B81" w:rsidRPr="00246B81" w:rsidRDefault="00246B81" w:rsidP="00246B81">
            <w:pPr>
              <w:jc w:val="center"/>
              <w:rPr>
                <w:sz w:val="20"/>
                <w:szCs w:val="20"/>
              </w:rPr>
            </w:pPr>
            <w:r w:rsidRPr="00246B81">
              <w:rPr>
                <w:sz w:val="20"/>
                <w:szCs w:val="20"/>
              </w:rPr>
              <w:t>251,38</w:t>
            </w:r>
          </w:p>
        </w:tc>
        <w:tc>
          <w:tcPr>
            <w:tcW w:w="498" w:type="pct"/>
            <w:shd w:val="clear" w:color="auto" w:fill="auto"/>
            <w:vAlign w:val="center"/>
            <w:hideMark/>
          </w:tcPr>
          <w:p w14:paraId="176EC2D3" w14:textId="77777777" w:rsidR="00246B81" w:rsidRPr="00246B81" w:rsidRDefault="00246B81" w:rsidP="00246B81">
            <w:pPr>
              <w:jc w:val="center"/>
              <w:rPr>
                <w:sz w:val="20"/>
                <w:szCs w:val="20"/>
              </w:rPr>
            </w:pPr>
            <w:r w:rsidRPr="00246B81">
              <w:rPr>
                <w:sz w:val="20"/>
                <w:szCs w:val="20"/>
              </w:rPr>
              <w:t>251,38</w:t>
            </w:r>
          </w:p>
        </w:tc>
        <w:tc>
          <w:tcPr>
            <w:tcW w:w="614" w:type="pct"/>
            <w:shd w:val="clear" w:color="auto" w:fill="auto"/>
            <w:vAlign w:val="center"/>
            <w:hideMark/>
          </w:tcPr>
          <w:p w14:paraId="0F34E814" w14:textId="77777777" w:rsidR="00246B81" w:rsidRPr="00246B81" w:rsidRDefault="00246B81" w:rsidP="00246B81">
            <w:pPr>
              <w:jc w:val="center"/>
              <w:rPr>
                <w:sz w:val="20"/>
                <w:szCs w:val="20"/>
              </w:rPr>
            </w:pPr>
            <w:r w:rsidRPr="00246B81">
              <w:rPr>
                <w:sz w:val="20"/>
                <w:szCs w:val="20"/>
              </w:rPr>
              <w:t>251,38</w:t>
            </w:r>
          </w:p>
        </w:tc>
      </w:tr>
    </w:tbl>
    <w:p w14:paraId="5F347900" w14:textId="77777777" w:rsidR="00246B81" w:rsidRPr="00246B81" w:rsidRDefault="00246B81" w:rsidP="00246B81">
      <w:pPr>
        <w:rPr>
          <w:szCs w:val="20"/>
        </w:rPr>
      </w:pPr>
      <w:r w:rsidRPr="00246B81">
        <w:rPr>
          <w:szCs w:val="20"/>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524"/>
        <w:gridCol w:w="1182"/>
        <w:gridCol w:w="959"/>
        <w:gridCol w:w="959"/>
        <w:gridCol w:w="1182"/>
      </w:tblGrid>
      <w:tr w:rsidR="00246B81" w:rsidRPr="00246B81" w14:paraId="6DF0B529" w14:textId="77777777" w:rsidTr="00F50726">
        <w:trPr>
          <w:trHeight w:val="20"/>
        </w:trPr>
        <w:tc>
          <w:tcPr>
            <w:tcW w:w="427" w:type="pct"/>
            <w:vAlign w:val="center"/>
          </w:tcPr>
          <w:p w14:paraId="7B12DC06" w14:textId="77777777" w:rsidR="00246B81" w:rsidRPr="00246B81" w:rsidRDefault="00246B81" w:rsidP="00246B81">
            <w:pPr>
              <w:jc w:val="center"/>
              <w:rPr>
                <w:sz w:val="20"/>
                <w:szCs w:val="20"/>
              </w:rPr>
            </w:pPr>
            <w:r w:rsidRPr="00246B81">
              <w:rPr>
                <w:sz w:val="20"/>
                <w:szCs w:val="20"/>
              </w:rPr>
              <w:lastRenderedPageBreak/>
              <w:t>1</w:t>
            </w:r>
          </w:p>
        </w:tc>
        <w:tc>
          <w:tcPr>
            <w:tcW w:w="2349" w:type="pct"/>
            <w:vAlign w:val="center"/>
          </w:tcPr>
          <w:p w14:paraId="1D8FC905" w14:textId="77777777" w:rsidR="00246B81" w:rsidRPr="00246B81" w:rsidRDefault="00246B81" w:rsidP="00246B81">
            <w:pPr>
              <w:jc w:val="center"/>
              <w:rPr>
                <w:sz w:val="20"/>
                <w:szCs w:val="20"/>
              </w:rPr>
            </w:pPr>
            <w:r w:rsidRPr="00246B81">
              <w:rPr>
                <w:sz w:val="20"/>
                <w:szCs w:val="20"/>
              </w:rPr>
              <w:t>2</w:t>
            </w:r>
          </w:p>
        </w:tc>
        <w:tc>
          <w:tcPr>
            <w:tcW w:w="614" w:type="pct"/>
            <w:shd w:val="clear" w:color="auto" w:fill="auto"/>
            <w:vAlign w:val="center"/>
          </w:tcPr>
          <w:p w14:paraId="301F7B97" w14:textId="77777777" w:rsidR="00246B81" w:rsidRPr="00246B81" w:rsidRDefault="00246B81" w:rsidP="00246B81">
            <w:pPr>
              <w:jc w:val="center"/>
              <w:rPr>
                <w:sz w:val="20"/>
                <w:szCs w:val="20"/>
              </w:rPr>
            </w:pPr>
            <w:r w:rsidRPr="00246B81">
              <w:rPr>
                <w:sz w:val="20"/>
                <w:szCs w:val="20"/>
              </w:rPr>
              <w:t>3</w:t>
            </w:r>
          </w:p>
        </w:tc>
        <w:tc>
          <w:tcPr>
            <w:tcW w:w="498" w:type="pct"/>
            <w:shd w:val="clear" w:color="auto" w:fill="auto"/>
            <w:vAlign w:val="center"/>
          </w:tcPr>
          <w:p w14:paraId="42D5213A" w14:textId="77777777" w:rsidR="00246B81" w:rsidRPr="00246B81" w:rsidRDefault="00246B81" w:rsidP="00246B81">
            <w:pPr>
              <w:jc w:val="center"/>
              <w:rPr>
                <w:sz w:val="20"/>
                <w:szCs w:val="20"/>
              </w:rPr>
            </w:pPr>
            <w:r w:rsidRPr="00246B81">
              <w:rPr>
                <w:sz w:val="20"/>
                <w:szCs w:val="20"/>
              </w:rPr>
              <w:t>4</w:t>
            </w:r>
          </w:p>
        </w:tc>
        <w:tc>
          <w:tcPr>
            <w:tcW w:w="498" w:type="pct"/>
            <w:shd w:val="clear" w:color="auto" w:fill="auto"/>
            <w:vAlign w:val="center"/>
          </w:tcPr>
          <w:p w14:paraId="056891F4" w14:textId="77777777" w:rsidR="00246B81" w:rsidRPr="00246B81" w:rsidRDefault="00246B81" w:rsidP="00246B81">
            <w:pPr>
              <w:jc w:val="center"/>
              <w:rPr>
                <w:sz w:val="20"/>
                <w:szCs w:val="20"/>
              </w:rPr>
            </w:pPr>
            <w:r w:rsidRPr="00246B81">
              <w:rPr>
                <w:sz w:val="20"/>
                <w:szCs w:val="20"/>
              </w:rPr>
              <w:t>5</w:t>
            </w:r>
          </w:p>
        </w:tc>
        <w:tc>
          <w:tcPr>
            <w:tcW w:w="614" w:type="pct"/>
            <w:shd w:val="clear" w:color="auto" w:fill="auto"/>
            <w:vAlign w:val="center"/>
          </w:tcPr>
          <w:p w14:paraId="17B3F5FD" w14:textId="77777777" w:rsidR="00246B81" w:rsidRPr="00246B81" w:rsidRDefault="00246B81" w:rsidP="00246B81">
            <w:pPr>
              <w:jc w:val="center"/>
              <w:rPr>
                <w:sz w:val="20"/>
                <w:szCs w:val="20"/>
              </w:rPr>
            </w:pPr>
            <w:r w:rsidRPr="00246B81">
              <w:rPr>
                <w:sz w:val="20"/>
                <w:szCs w:val="20"/>
              </w:rPr>
              <w:t>6</w:t>
            </w:r>
          </w:p>
        </w:tc>
      </w:tr>
      <w:tr w:rsidR="00246B81" w:rsidRPr="00246B81" w14:paraId="11DBA8EB" w14:textId="77777777" w:rsidTr="00F50726">
        <w:trPr>
          <w:trHeight w:val="20"/>
        </w:trPr>
        <w:tc>
          <w:tcPr>
            <w:tcW w:w="427" w:type="pct"/>
            <w:vMerge w:val="restart"/>
            <w:shd w:val="clear" w:color="auto" w:fill="auto"/>
            <w:vAlign w:val="center"/>
            <w:hideMark/>
          </w:tcPr>
          <w:p w14:paraId="4662E652" w14:textId="77777777" w:rsidR="00246B81" w:rsidRPr="00246B81" w:rsidRDefault="00246B81" w:rsidP="00246B81">
            <w:pPr>
              <w:jc w:val="center"/>
              <w:rPr>
                <w:sz w:val="20"/>
                <w:szCs w:val="20"/>
              </w:rPr>
            </w:pPr>
            <w:r w:rsidRPr="00246B81">
              <w:rPr>
                <w:sz w:val="20"/>
                <w:szCs w:val="20"/>
              </w:rPr>
              <w:t>1.3</w:t>
            </w:r>
          </w:p>
        </w:tc>
        <w:tc>
          <w:tcPr>
            <w:tcW w:w="4573" w:type="pct"/>
            <w:gridSpan w:val="5"/>
            <w:shd w:val="clear" w:color="auto" w:fill="auto"/>
            <w:vAlign w:val="center"/>
            <w:hideMark/>
          </w:tcPr>
          <w:p w14:paraId="5B2ABE84" w14:textId="77777777" w:rsidR="00246B81" w:rsidRPr="00246B81" w:rsidRDefault="00246B81" w:rsidP="00246B81">
            <w:pPr>
              <w:jc w:val="center"/>
              <w:rPr>
                <w:sz w:val="20"/>
                <w:szCs w:val="20"/>
              </w:rPr>
            </w:pPr>
            <w:r w:rsidRPr="00246B81">
              <w:rPr>
                <w:sz w:val="20"/>
                <w:szCs w:val="20"/>
              </w:rPr>
              <w:t>отношение потерь и затрат теплоносителя к среднегодовому объему тепловых сетей, %:</w:t>
            </w:r>
          </w:p>
        </w:tc>
      </w:tr>
      <w:tr w:rsidR="00246B81" w:rsidRPr="00246B81" w14:paraId="6827B7E7" w14:textId="77777777" w:rsidTr="00F50726">
        <w:trPr>
          <w:trHeight w:val="20"/>
        </w:trPr>
        <w:tc>
          <w:tcPr>
            <w:tcW w:w="427" w:type="pct"/>
            <w:vMerge/>
            <w:vAlign w:val="center"/>
            <w:hideMark/>
          </w:tcPr>
          <w:p w14:paraId="32EC067B" w14:textId="77777777" w:rsidR="00246B81" w:rsidRPr="00246B81" w:rsidRDefault="00246B81" w:rsidP="00246B81">
            <w:pPr>
              <w:rPr>
                <w:sz w:val="20"/>
                <w:szCs w:val="20"/>
              </w:rPr>
            </w:pPr>
          </w:p>
        </w:tc>
        <w:tc>
          <w:tcPr>
            <w:tcW w:w="2349" w:type="pct"/>
            <w:shd w:val="clear" w:color="auto" w:fill="auto"/>
            <w:vAlign w:val="center"/>
            <w:hideMark/>
          </w:tcPr>
          <w:p w14:paraId="23C15E9F" w14:textId="77777777" w:rsidR="00246B81" w:rsidRPr="00246B81" w:rsidRDefault="00246B81" w:rsidP="00246B81">
            <w:pPr>
              <w:rPr>
                <w:sz w:val="20"/>
                <w:szCs w:val="20"/>
              </w:rPr>
            </w:pPr>
            <w:r w:rsidRPr="00246B81">
              <w:rPr>
                <w:sz w:val="20"/>
                <w:szCs w:val="20"/>
              </w:rPr>
              <w:t xml:space="preserve">·       </w:t>
            </w:r>
            <w:r w:rsidRPr="00246B81">
              <w:rPr>
                <w:i/>
                <w:iCs/>
                <w:sz w:val="20"/>
                <w:szCs w:val="20"/>
              </w:rPr>
              <w:t xml:space="preserve">пар </w:t>
            </w:r>
          </w:p>
        </w:tc>
        <w:tc>
          <w:tcPr>
            <w:tcW w:w="614" w:type="pct"/>
            <w:shd w:val="clear" w:color="auto" w:fill="auto"/>
            <w:vAlign w:val="center"/>
            <w:hideMark/>
          </w:tcPr>
          <w:p w14:paraId="4C57CD9B"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5F7796F6"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09E74B8A"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09499D64" w14:textId="77777777" w:rsidR="00246B81" w:rsidRPr="00246B81" w:rsidRDefault="00246B81" w:rsidP="00246B81">
            <w:pPr>
              <w:jc w:val="center"/>
              <w:rPr>
                <w:sz w:val="20"/>
                <w:szCs w:val="20"/>
              </w:rPr>
            </w:pPr>
            <w:r w:rsidRPr="00246B81">
              <w:rPr>
                <w:sz w:val="20"/>
                <w:szCs w:val="20"/>
              </w:rPr>
              <w:t>-</w:t>
            </w:r>
          </w:p>
        </w:tc>
      </w:tr>
      <w:tr w:rsidR="00246B81" w:rsidRPr="00246B81" w14:paraId="077DCD4E" w14:textId="77777777" w:rsidTr="00F50726">
        <w:trPr>
          <w:trHeight w:val="20"/>
        </w:trPr>
        <w:tc>
          <w:tcPr>
            <w:tcW w:w="427" w:type="pct"/>
            <w:vMerge/>
            <w:vAlign w:val="center"/>
            <w:hideMark/>
          </w:tcPr>
          <w:p w14:paraId="56C70A0F" w14:textId="77777777" w:rsidR="00246B81" w:rsidRPr="00246B81" w:rsidRDefault="00246B81" w:rsidP="00246B81">
            <w:pPr>
              <w:rPr>
                <w:sz w:val="20"/>
                <w:szCs w:val="20"/>
              </w:rPr>
            </w:pPr>
          </w:p>
        </w:tc>
        <w:tc>
          <w:tcPr>
            <w:tcW w:w="2349" w:type="pct"/>
            <w:shd w:val="clear" w:color="auto" w:fill="auto"/>
            <w:vAlign w:val="center"/>
            <w:hideMark/>
          </w:tcPr>
          <w:p w14:paraId="2CD9C5EE" w14:textId="77777777" w:rsidR="00246B81" w:rsidRPr="00246B81" w:rsidRDefault="00246B81" w:rsidP="00246B81">
            <w:pPr>
              <w:rPr>
                <w:sz w:val="20"/>
                <w:szCs w:val="20"/>
              </w:rPr>
            </w:pPr>
            <w:r w:rsidRPr="00246B81">
              <w:rPr>
                <w:sz w:val="20"/>
                <w:szCs w:val="20"/>
              </w:rPr>
              <w:t xml:space="preserve">·       </w:t>
            </w:r>
            <w:r w:rsidRPr="00246B81">
              <w:rPr>
                <w:i/>
                <w:iCs/>
                <w:sz w:val="20"/>
                <w:szCs w:val="20"/>
              </w:rPr>
              <w:t>конденсат</w:t>
            </w:r>
          </w:p>
        </w:tc>
        <w:tc>
          <w:tcPr>
            <w:tcW w:w="614" w:type="pct"/>
            <w:shd w:val="clear" w:color="auto" w:fill="auto"/>
            <w:vAlign w:val="center"/>
            <w:hideMark/>
          </w:tcPr>
          <w:p w14:paraId="398B0531"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2552F874"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7B1230D6"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03E87283" w14:textId="77777777" w:rsidR="00246B81" w:rsidRPr="00246B81" w:rsidRDefault="00246B81" w:rsidP="00246B81">
            <w:pPr>
              <w:jc w:val="center"/>
              <w:rPr>
                <w:sz w:val="20"/>
                <w:szCs w:val="20"/>
              </w:rPr>
            </w:pPr>
            <w:r w:rsidRPr="00246B81">
              <w:rPr>
                <w:sz w:val="20"/>
                <w:szCs w:val="20"/>
              </w:rPr>
              <w:t>-</w:t>
            </w:r>
          </w:p>
        </w:tc>
      </w:tr>
      <w:tr w:rsidR="00246B81" w:rsidRPr="00246B81" w14:paraId="23DC0104" w14:textId="77777777" w:rsidTr="00F50726">
        <w:trPr>
          <w:trHeight w:val="20"/>
        </w:trPr>
        <w:tc>
          <w:tcPr>
            <w:tcW w:w="427" w:type="pct"/>
            <w:vMerge/>
            <w:vAlign w:val="center"/>
            <w:hideMark/>
          </w:tcPr>
          <w:p w14:paraId="0039E848" w14:textId="77777777" w:rsidR="00246B81" w:rsidRPr="00246B81" w:rsidRDefault="00246B81" w:rsidP="00246B81">
            <w:pPr>
              <w:rPr>
                <w:sz w:val="20"/>
                <w:szCs w:val="20"/>
              </w:rPr>
            </w:pPr>
          </w:p>
        </w:tc>
        <w:tc>
          <w:tcPr>
            <w:tcW w:w="2349" w:type="pct"/>
            <w:shd w:val="clear" w:color="auto" w:fill="auto"/>
            <w:vAlign w:val="center"/>
            <w:hideMark/>
          </w:tcPr>
          <w:p w14:paraId="4890B573" w14:textId="77777777" w:rsidR="00246B81" w:rsidRPr="00246B81" w:rsidRDefault="00246B81" w:rsidP="00246B81">
            <w:pPr>
              <w:rPr>
                <w:sz w:val="20"/>
                <w:szCs w:val="20"/>
              </w:rPr>
            </w:pPr>
            <w:r w:rsidRPr="00246B81">
              <w:rPr>
                <w:sz w:val="20"/>
                <w:szCs w:val="20"/>
              </w:rPr>
              <w:t xml:space="preserve">·       </w:t>
            </w:r>
            <w:r w:rsidRPr="00246B81">
              <w:rPr>
                <w:i/>
                <w:iCs/>
                <w:sz w:val="20"/>
                <w:szCs w:val="20"/>
              </w:rPr>
              <w:t>вода</w:t>
            </w:r>
          </w:p>
        </w:tc>
        <w:tc>
          <w:tcPr>
            <w:tcW w:w="614" w:type="pct"/>
            <w:shd w:val="clear" w:color="auto" w:fill="auto"/>
            <w:vAlign w:val="center"/>
            <w:hideMark/>
          </w:tcPr>
          <w:p w14:paraId="728DC575" w14:textId="77777777" w:rsidR="00246B81" w:rsidRPr="00246B81" w:rsidRDefault="00246B81" w:rsidP="00246B81">
            <w:pPr>
              <w:jc w:val="center"/>
              <w:rPr>
                <w:sz w:val="20"/>
                <w:szCs w:val="20"/>
              </w:rPr>
            </w:pPr>
            <w:r w:rsidRPr="00246B81">
              <w:rPr>
                <w:sz w:val="20"/>
                <w:szCs w:val="20"/>
              </w:rPr>
              <w:t>2180</w:t>
            </w:r>
          </w:p>
        </w:tc>
        <w:tc>
          <w:tcPr>
            <w:tcW w:w="498" w:type="pct"/>
            <w:shd w:val="clear" w:color="auto" w:fill="auto"/>
            <w:vAlign w:val="center"/>
            <w:hideMark/>
          </w:tcPr>
          <w:p w14:paraId="43DD0912" w14:textId="77777777" w:rsidR="00246B81" w:rsidRPr="00246B81" w:rsidRDefault="00246B81" w:rsidP="00246B81">
            <w:pPr>
              <w:jc w:val="center"/>
              <w:rPr>
                <w:sz w:val="20"/>
                <w:szCs w:val="20"/>
              </w:rPr>
            </w:pPr>
            <w:r w:rsidRPr="00246B81">
              <w:rPr>
                <w:sz w:val="20"/>
                <w:szCs w:val="20"/>
              </w:rPr>
              <w:t>2180</w:t>
            </w:r>
          </w:p>
        </w:tc>
        <w:tc>
          <w:tcPr>
            <w:tcW w:w="498" w:type="pct"/>
            <w:shd w:val="clear" w:color="auto" w:fill="auto"/>
            <w:vAlign w:val="center"/>
            <w:hideMark/>
          </w:tcPr>
          <w:p w14:paraId="11B1E337" w14:textId="77777777" w:rsidR="00246B81" w:rsidRPr="00246B81" w:rsidRDefault="00246B81" w:rsidP="00246B81">
            <w:pPr>
              <w:jc w:val="center"/>
              <w:rPr>
                <w:sz w:val="20"/>
                <w:szCs w:val="20"/>
              </w:rPr>
            </w:pPr>
            <w:r w:rsidRPr="00246B81">
              <w:rPr>
                <w:sz w:val="20"/>
                <w:szCs w:val="20"/>
              </w:rPr>
              <w:t>2180</w:t>
            </w:r>
          </w:p>
        </w:tc>
        <w:tc>
          <w:tcPr>
            <w:tcW w:w="614" w:type="pct"/>
            <w:shd w:val="clear" w:color="auto" w:fill="auto"/>
            <w:vAlign w:val="center"/>
            <w:hideMark/>
          </w:tcPr>
          <w:p w14:paraId="70666921" w14:textId="77777777" w:rsidR="00246B81" w:rsidRPr="00246B81" w:rsidRDefault="00246B81" w:rsidP="00246B81">
            <w:pPr>
              <w:jc w:val="center"/>
              <w:rPr>
                <w:sz w:val="20"/>
                <w:szCs w:val="20"/>
              </w:rPr>
            </w:pPr>
            <w:r w:rsidRPr="00246B81">
              <w:rPr>
                <w:sz w:val="20"/>
                <w:szCs w:val="20"/>
              </w:rPr>
              <w:t>2180</w:t>
            </w:r>
          </w:p>
        </w:tc>
      </w:tr>
      <w:tr w:rsidR="00246B81" w:rsidRPr="00246B81" w14:paraId="0304A56F" w14:textId="77777777" w:rsidTr="00F50726">
        <w:trPr>
          <w:trHeight w:val="20"/>
        </w:trPr>
        <w:tc>
          <w:tcPr>
            <w:tcW w:w="427" w:type="pct"/>
            <w:vMerge w:val="restart"/>
            <w:shd w:val="clear" w:color="auto" w:fill="auto"/>
            <w:vAlign w:val="center"/>
            <w:hideMark/>
          </w:tcPr>
          <w:p w14:paraId="4A1FAAD4" w14:textId="77777777" w:rsidR="00246B81" w:rsidRPr="00246B81" w:rsidRDefault="00246B81" w:rsidP="00246B81">
            <w:pPr>
              <w:jc w:val="center"/>
              <w:rPr>
                <w:sz w:val="20"/>
                <w:szCs w:val="20"/>
              </w:rPr>
            </w:pPr>
            <w:r w:rsidRPr="00246B81">
              <w:rPr>
                <w:sz w:val="20"/>
                <w:szCs w:val="20"/>
              </w:rPr>
              <w:t>1.4</w:t>
            </w:r>
          </w:p>
        </w:tc>
        <w:tc>
          <w:tcPr>
            <w:tcW w:w="4573" w:type="pct"/>
            <w:gridSpan w:val="5"/>
            <w:shd w:val="clear" w:color="auto" w:fill="auto"/>
            <w:vAlign w:val="center"/>
            <w:hideMark/>
          </w:tcPr>
          <w:p w14:paraId="3BE95F95" w14:textId="77777777" w:rsidR="00246B81" w:rsidRPr="00246B81" w:rsidRDefault="00246B81" w:rsidP="00246B81">
            <w:pPr>
              <w:jc w:val="center"/>
              <w:rPr>
                <w:sz w:val="20"/>
                <w:szCs w:val="20"/>
              </w:rPr>
            </w:pPr>
            <w:r w:rsidRPr="00246B81">
              <w:rPr>
                <w:sz w:val="20"/>
                <w:szCs w:val="20"/>
              </w:rPr>
              <w:t>отношение потерь и затрат теплоносителя к среднегодовому объему тепловых сетей, %/час (п.1.3:8 760):</w:t>
            </w:r>
          </w:p>
        </w:tc>
      </w:tr>
      <w:tr w:rsidR="00246B81" w:rsidRPr="00246B81" w14:paraId="0B6379E0" w14:textId="77777777" w:rsidTr="00F50726">
        <w:trPr>
          <w:trHeight w:val="20"/>
        </w:trPr>
        <w:tc>
          <w:tcPr>
            <w:tcW w:w="427" w:type="pct"/>
            <w:vMerge/>
            <w:vAlign w:val="center"/>
            <w:hideMark/>
          </w:tcPr>
          <w:p w14:paraId="644B3FAE" w14:textId="77777777" w:rsidR="00246B81" w:rsidRPr="00246B81" w:rsidRDefault="00246B81" w:rsidP="00246B81">
            <w:pPr>
              <w:rPr>
                <w:sz w:val="20"/>
                <w:szCs w:val="20"/>
              </w:rPr>
            </w:pPr>
          </w:p>
        </w:tc>
        <w:tc>
          <w:tcPr>
            <w:tcW w:w="2349" w:type="pct"/>
            <w:shd w:val="clear" w:color="auto" w:fill="auto"/>
            <w:vAlign w:val="center"/>
            <w:hideMark/>
          </w:tcPr>
          <w:p w14:paraId="35D6E46F" w14:textId="77777777" w:rsidR="00246B81" w:rsidRPr="00246B81" w:rsidRDefault="00246B81" w:rsidP="00246B81">
            <w:pPr>
              <w:rPr>
                <w:sz w:val="20"/>
                <w:szCs w:val="20"/>
              </w:rPr>
            </w:pPr>
            <w:r w:rsidRPr="00246B81">
              <w:rPr>
                <w:sz w:val="20"/>
                <w:szCs w:val="20"/>
              </w:rPr>
              <w:t xml:space="preserve">·       </w:t>
            </w:r>
            <w:r w:rsidRPr="00246B81">
              <w:rPr>
                <w:i/>
                <w:iCs/>
                <w:sz w:val="20"/>
                <w:szCs w:val="20"/>
              </w:rPr>
              <w:t>пар</w:t>
            </w:r>
          </w:p>
        </w:tc>
        <w:tc>
          <w:tcPr>
            <w:tcW w:w="614" w:type="pct"/>
            <w:shd w:val="clear" w:color="auto" w:fill="auto"/>
            <w:vAlign w:val="center"/>
            <w:hideMark/>
          </w:tcPr>
          <w:p w14:paraId="10064839"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5C0D7AA3"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0C26A772"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41F266ED" w14:textId="77777777" w:rsidR="00246B81" w:rsidRPr="00246B81" w:rsidRDefault="00246B81" w:rsidP="00246B81">
            <w:pPr>
              <w:jc w:val="center"/>
              <w:rPr>
                <w:sz w:val="20"/>
                <w:szCs w:val="20"/>
              </w:rPr>
            </w:pPr>
            <w:r w:rsidRPr="00246B81">
              <w:rPr>
                <w:sz w:val="20"/>
                <w:szCs w:val="20"/>
              </w:rPr>
              <w:t>-</w:t>
            </w:r>
          </w:p>
        </w:tc>
      </w:tr>
      <w:tr w:rsidR="00246B81" w:rsidRPr="00246B81" w14:paraId="638AF84E" w14:textId="77777777" w:rsidTr="00F50726">
        <w:trPr>
          <w:trHeight w:val="20"/>
        </w:trPr>
        <w:tc>
          <w:tcPr>
            <w:tcW w:w="427" w:type="pct"/>
            <w:vMerge/>
            <w:vAlign w:val="center"/>
            <w:hideMark/>
          </w:tcPr>
          <w:p w14:paraId="02474FCF" w14:textId="77777777" w:rsidR="00246B81" w:rsidRPr="00246B81" w:rsidRDefault="00246B81" w:rsidP="00246B81">
            <w:pPr>
              <w:rPr>
                <w:sz w:val="20"/>
                <w:szCs w:val="20"/>
              </w:rPr>
            </w:pPr>
          </w:p>
        </w:tc>
        <w:tc>
          <w:tcPr>
            <w:tcW w:w="2349" w:type="pct"/>
            <w:shd w:val="clear" w:color="auto" w:fill="auto"/>
            <w:vAlign w:val="center"/>
            <w:hideMark/>
          </w:tcPr>
          <w:p w14:paraId="04CD6BFB" w14:textId="77777777" w:rsidR="00246B81" w:rsidRPr="00246B81" w:rsidRDefault="00246B81" w:rsidP="00246B81">
            <w:pPr>
              <w:rPr>
                <w:sz w:val="20"/>
                <w:szCs w:val="20"/>
              </w:rPr>
            </w:pPr>
            <w:r w:rsidRPr="00246B81">
              <w:rPr>
                <w:sz w:val="20"/>
                <w:szCs w:val="20"/>
              </w:rPr>
              <w:t xml:space="preserve">·     </w:t>
            </w:r>
            <w:r w:rsidRPr="00246B81">
              <w:rPr>
                <w:i/>
                <w:iCs/>
                <w:sz w:val="20"/>
                <w:szCs w:val="20"/>
              </w:rPr>
              <w:t>конденсат</w:t>
            </w:r>
          </w:p>
        </w:tc>
        <w:tc>
          <w:tcPr>
            <w:tcW w:w="614" w:type="pct"/>
            <w:shd w:val="clear" w:color="auto" w:fill="auto"/>
            <w:vAlign w:val="center"/>
            <w:hideMark/>
          </w:tcPr>
          <w:p w14:paraId="57B41D01"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33C98F43"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5689DB13"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01A64AA9" w14:textId="77777777" w:rsidR="00246B81" w:rsidRPr="00246B81" w:rsidRDefault="00246B81" w:rsidP="00246B81">
            <w:pPr>
              <w:jc w:val="center"/>
              <w:rPr>
                <w:sz w:val="20"/>
                <w:szCs w:val="20"/>
              </w:rPr>
            </w:pPr>
            <w:r w:rsidRPr="00246B81">
              <w:rPr>
                <w:sz w:val="20"/>
                <w:szCs w:val="20"/>
              </w:rPr>
              <w:t>-</w:t>
            </w:r>
          </w:p>
        </w:tc>
      </w:tr>
      <w:tr w:rsidR="00246B81" w:rsidRPr="00246B81" w14:paraId="34701B6A" w14:textId="77777777" w:rsidTr="00F50726">
        <w:trPr>
          <w:trHeight w:val="20"/>
        </w:trPr>
        <w:tc>
          <w:tcPr>
            <w:tcW w:w="427" w:type="pct"/>
            <w:vMerge/>
            <w:vAlign w:val="center"/>
            <w:hideMark/>
          </w:tcPr>
          <w:p w14:paraId="6564AA0B" w14:textId="77777777" w:rsidR="00246B81" w:rsidRPr="00246B81" w:rsidRDefault="00246B81" w:rsidP="00246B81">
            <w:pPr>
              <w:rPr>
                <w:sz w:val="20"/>
                <w:szCs w:val="20"/>
              </w:rPr>
            </w:pPr>
          </w:p>
        </w:tc>
        <w:tc>
          <w:tcPr>
            <w:tcW w:w="2349" w:type="pct"/>
            <w:shd w:val="clear" w:color="auto" w:fill="auto"/>
            <w:vAlign w:val="center"/>
            <w:hideMark/>
          </w:tcPr>
          <w:p w14:paraId="61DC47E7" w14:textId="77777777" w:rsidR="00246B81" w:rsidRPr="00246B81" w:rsidRDefault="00246B81" w:rsidP="00246B81">
            <w:pPr>
              <w:rPr>
                <w:sz w:val="20"/>
                <w:szCs w:val="20"/>
              </w:rPr>
            </w:pPr>
            <w:r w:rsidRPr="00246B81">
              <w:rPr>
                <w:sz w:val="20"/>
                <w:szCs w:val="20"/>
              </w:rPr>
              <w:t xml:space="preserve">·     </w:t>
            </w:r>
            <w:r w:rsidRPr="00246B81">
              <w:rPr>
                <w:i/>
                <w:iCs/>
                <w:sz w:val="20"/>
                <w:szCs w:val="20"/>
              </w:rPr>
              <w:t>вода</w:t>
            </w:r>
          </w:p>
        </w:tc>
        <w:tc>
          <w:tcPr>
            <w:tcW w:w="614" w:type="pct"/>
            <w:shd w:val="clear" w:color="auto" w:fill="auto"/>
            <w:vAlign w:val="center"/>
            <w:hideMark/>
          </w:tcPr>
          <w:p w14:paraId="5ABF55F0" w14:textId="77777777" w:rsidR="00246B81" w:rsidRPr="00246B81" w:rsidRDefault="00246B81" w:rsidP="00246B81">
            <w:pPr>
              <w:jc w:val="center"/>
              <w:rPr>
                <w:sz w:val="20"/>
                <w:szCs w:val="20"/>
              </w:rPr>
            </w:pPr>
            <w:r w:rsidRPr="00246B81">
              <w:rPr>
                <w:sz w:val="20"/>
                <w:szCs w:val="20"/>
              </w:rPr>
              <w:t>37,53</w:t>
            </w:r>
          </w:p>
        </w:tc>
        <w:tc>
          <w:tcPr>
            <w:tcW w:w="498" w:type="pct"/>
            <w:shd w:val="clear" w:color="auto" w:fill="auto"/>
            <w:vAlign w:val="center"/>
            <w:hideMark/>
          </w:tcPr>
          <w:p w14:paraId="7950BD0A" w14:textId="77777777" w:rsidR="00246B81" w:rsidRPr="00246B81" w:rsidRDefault="00246B81" w:rsidP="00246B81">
            <w:pPr>
              <w:jc w:val="center"/>
              <w:rPr>
                <w:sz w:val="20"/>
                <w:szCs w:val="20"/>
              </w:rPr>
            </w:pPr>
            <w:r w:rsidRPr="00246B81">
              <w:rPr>
                <w:sz w:val="20"/>
                <w:szCs w:val="20"/>
              </w:rPr>
              <w:t>37,53</w:t>
            </w:r>
          </w:p>
        </w:tc>
        <w:tc>
          <w:tcPr>
            <w:tcW w:w="498" w:type="pct"/>
            <w:shd w:val="clear" w:color="auto" w:fill="auto"/>
            <w:vAlign w:val="center"/>
            <w:hideMark/>
          </w:tcPr>
          <w:p w14:paraId="29711535" w14:textId="77777777" w:rsidR="00246B81" w:rsidRPr="00246B81" w:rsidRDefault="00246B81" w:rsidP="00246B81">
            <w:pPr>
              <w:jc w:val="center"/>
              <w:rPr>
                <w:sz w:val="20"/>
                <w:szCs w:val="20"/>
              </w:rPr>
            </w:pPr>
            <w:r w:rsidRPr="00246B81">
              <w:rPr>
                <w:sz w:val="20"/>
                <w:szCs w:val="20"/>
              </w:rPr>
              <w:t>37,53</w:t>
            </w:r>
          </w:p>
        </w:tc>
        <w:tc>
          <w:tcPr>
            <w:tcW w:w="614" w:type="pct"/>
            <w:shd w:val="clear" w:color="auto" w:fill="auto"/>
            <w:vAlign w:val="center"/>
            <w:hideMark/>
          </w:tcPr>
          <w:p w14:paraId="72474D5F" w14:textId="77777777" w:rsidR="00246B81" w:rsidRPr="00246B81" w:rsidRDefault="00246B81" w:rsidP="00246B81">
            <w:pPr>
              <w:jc w:val="center"/>
              <w:rPr>
                <w:sz w:val="20"/>
                <w:szCs w:val="20"/>
              </w:rPr>
            </w:pPr>
            <w:r w:rsidRPr="00246B81">
              <w:rPr>
                <w:sz w:val="20"/>
                <w:szCs w:val="20"/>
              </w:rPr>
              <w:t>37,53</w:t>
            </w:r>
          </w:p>
        </w:tc>
      </w:tr>
      <w:tr w:rsidR="00246B81" w:rsidRPr="00246B81" w14:paraId="5A884901" w14:textId="77777777" w:rsidTr="00F50726">
        <w:trPr>
          <w:trHeight w:val="20"/>
        </w:trPr>
        <w:tc>
          <w:tcPr>
            <w:tcW w:w="427" w:type="pct"/>
            <w:shd w:val="clear" w:color="auto" w:fill="auto"/>
            <w:vAlign w:val="center"/>
            <w:hideMark/>
          </w:tcPr>
          <w:p w14:paraId="4BD88C8C" w14:textId="77777777" w:rsidR="00246B81" w:rsidRPr="00246B81" w:rsidRDefault="00246B81" w:rsidP="00246B81">
            <w:pPr>
              <w:jc w:val="center"/>
              <w:rPr>
                <w:sz w:val="20"/>
                <w:szCs w:val="20"/>
              </w:rPr>
            </w:pPr>
            <w:r w:rsidRPr="00246B81">
              <w:rPr>
                <w:sz w:val="20"/>
                <w:szCs w:val="20"/>
              </w:rPr>
              <w:t>2</w:t>
            </w:r>
          </w:p>
        </w:tc>
        <w:tc>
          <w:tcPr>
            <w:tcW w:w="4573" w:type="pct"/>
            <w:gridSpan w:val="5"/>
            <w:shd w:val="clear" w:color="auto" w:fill="auto"/>
            <w:vAlign w:val="center"/>
            <w:hideMark/>
          </w:tcPr>
          <w:p w14:paraId="4D94A4EF" w14:textId="77777777" w:rsidR="00246B81" w:rsidRPr="00246B81" w:rsidRDefault="00246B81" w:rsidP="00246B81">
            <w:pPr>
              <w:jc w:val="center"/>
              <w:rPr>
                <w:b/>
                <w:sz w:val="20"/>
                <w:szCs w:val="20"/>
              </w:rPr>
            </w:pPr>
            <w:r w:rsidRPr="00246B81">
              <w:rPr>
                <w:b/>
                <w:sz w:val="20"/>
                <w:szCs w:val="20"/>
              </w:rPr>
              <w:t>Тепловая энергия</w:t>
            </w:r>
          </w:p>
        </w:tc>
      </w:tr>
      <w:tr w:rsidR="00246B81" w:rsidRPr="00246B81" w14:paraId="462D68A1" w14:textId="77777777" w:rsidTr="00F50726">
        <w:trPr>
          <w:trHeight w:val="20"/>
        </w:trPr>
        <w:tc>
          <w:tcPr>
            <w:tcW w:w="427" w:type="pct"/>
            <w:vMerge w:val="restart"/>
            <w:shd w:val="clear" w:color="auto" w:fill="auto"/>
            <w:vAlign w:val="center"/>
            <w:hideMark/>
          </w:tcPr>
          <w:p w14:paraId="39657F95" w14:textId="77777777" w:rsidR="00246B81" w:rsidRPr="00246B81" w:rsidRDefault="00246B81" w:rsidP="00246B81">
            <w:pPr>
              <w:jc w:val="center"/>
              <w:rPr>
                <w:sz w:val="20"/>
                <w:szCs w:val="20"/>
              </w:rPr>
            </w:pPr>
            <w:r w:rsidRPr="00246B81">
              <w:rPr>
                <w:sz w:val="20"/>
                <w:szCs w:val="20"/>
              </w:rPr>
              <w:t>2.1</w:t>
            </w:r>
          </w:p>
        </w:tc>
        <w:tc>
          <w:tcPr>
            <w:tcW w:w="2349" w:type="pct"/>
            <w:shd w:val="clear" w:color="auto" w:fill="auto"/>
            <w:vAlign w:val="center"/>
            <w:hideMark/>
          </w:tcPr>
          <w:p w14:paraId="05DC5744" w14:textId="77777777" w:rsidR="00246B81" w:rsidRPr="00246B81" w:rsidRDefault="00246B81" w:rsidP="00246B81">
            <w:pPr>
              <w:rPr>
                <w:sz w:val="20"/>
                <w:szCs w:val="20"/>
              </w:rPr>
            </w:pPr>
            <w:r w:rsidRPr="00246B81">
              <w:rPr>
                <w:sz w:val="20"/>
                <w:szCs w:val="20"/>
              </w:rPr>
              <w:t>потери тепловой энергии, тыс. Гкал:</w:t>
            </w:r>
          </w:p>
        </w:tc>
        <w:tc>
          <w:tcPr>
            <w:tcW w:w="614" w:type="pct"/>
            <w:shd w:val="clear" w:color="auto" w:fill="auto"/>
            <w:vAlign w:val="center"/>
            <w:hideMark/>
          </w:tcPr>
          <w:p w14:paraId="710C80E6" w14:textId="77777777" w:rsidR="00246B81" w:rsidRPr="00246B81" w:rsidRDefault="00246B81" w:rsidP="00246B81">
            <w:pPr>
              <w:jc w:val="center"/>
              <w:rPr>
                <w:sz w:val="20"/>
                <w:szCs w:val="20"/>
              </w:rPr>
            </w:pPr>
            <w:r w:rsidRPr="00246B81">
              <w:rPr>
                <w:sz w:val="20"/>
                <w:szCs w:val="20"/>
              </w:rPr>
              <w:t> -</w:t>
            </w:r>
          </w:p>
        </w:tc>
        <w:tc>
          <w:tcPr>
            <w:tcW w:w="498" w:type="pct"/>
            <w:shd w:val="clear" w:color="auto" w:fill="auto"/>
            <w:vAlign w:val="center"/>
            <w:hideMark/>
          </w:tcPr>
          <w:p w14:paraId="07B9F669"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042EE18E" w14:textId="77777777" w:rsidR="00246B81" w:rsidRPr="00246B81" w:rsidRDefault="00246B81" w:rsidP="00246B81">
            <w:pPr>
              <w:jc w:val="center"/>
              <w:rPr>
                <w:sz w:val="20"/>
                <w:szCs w:val="20"/>
              </w:rPr>
            </w:pPr>
            <w:r w:rsidRPr="00246B81">
              <w:rPr>
                <w:sz w:val="20"/>
                <w:szCs w:val="20"/>
              </w:rPr>
              <w:t>- </w:t>
            </w:r>
          </w:p>
        </w:tc>
        <w:tc>
          <w:tcPr>
            <w:tcW w:w="614" w:type="pct"/>
            <w:shd w:val="clear" w:color="auto" w:fill="auto"/>
            <w:vAlign w:val="center"/>
            <w:hideMark/>
          </w:tcPr>
          <w:p w14:paraId="158FBC09" w14:textId="77777777" w:rsidR="00246B81" w:rsidRPr="00246B81" w:rsidRDefault="00246B81" w:rsidP="00246B81">
            <w:pPr>
              <w:jc w:val="center"/>
              <w:rPr>
                <w:sz w:val="20"/>
                <w:szCs w:val="20"/>
              </w:rPr>
            </w:pPr>
            <w:r w:rsidRPr="00246B81">
              <w:rPr>
                <w:sz w:val="20"/>
                <w:szCs w:val="20"/>
              </w:rPr>
              <w:t>-  </w:t>
            </w:r>
          </w:p>
        </w:tc>
      </w:tr>
      <w:tr w:rsidR="00246B81" w:rsidRPr="00246B81" w14:paraId="27CD03AA" w14:textId="77777777" w:rsidTr="00F50726">
        <w:trPr>
          <w:trHeight w:val="20"/>
        </w:trPr>
        <w:tc>
          <w:tcPr>
            <w:tcW w:w="427" w:type="pct"/>
            <w:vMerge/>
            <w:vAlign w:val="center"/>
            <w:hideMark/>
          </w:tcPr>
          <w:p w14:paraId="5713CDA4" w14:textId="77777777" w:rsidR="00246B81" w:rsidRPr="00246B81" w:rsidRDefault="00246B81" w:rsidP="00246B81">
            <w:pPr>
              <w:rPr>
                <w:sz w:val="20"/>
                <w:szCs w:val="20"/>
              </w:rPr>
            </w:pPr>
          </w:p>
        </w:tc>
        <w:tc>
          <w:tcPr>
            <w:tcW w:w="2349" w:type="pct"/>
            <w:shd w:val="clear" w:color="auto" w:fill="auto"/>
            <w:vAlign w:val="center"/>
            <w:hideMark/>
          </w:tcPr>
          <w:p w14:paraId="2DC4EEA9" w14:textId="77777777" w:rsidR="00246B81" w:rsidRPr="00246B81" w:rsidRDefault="00246B81" w:rsidP="00246B81">
            <w:pPr>
              <w:rPr>
                <w:sz w:val="20"/>
                <w:szCs w:val="20"/>
              </w:rPr>
            </w:pPr>
            <w:r w:rsidRPr="00246B81">
              <w:rPr>
                <w:sz w:val="20"/>
                <w:szCs w:val="20"/>
              </w:rPr>
              <w:t xml:space="preserve">·       </w:t>
            </w:r>
            <w:r w:rsidRPr="00246B81">
              <w:rPr>
                <w:i/>
                <w:iCs/>
                <w:sz w:val="20"/>
                <w:szCs w:val="20"/>
              </w:rPr>
              <w:t>пар</w:t>
            </w:r>
          </w:p>
        </w:tc>
        <w:tc>
          <w:tcPr>
            <w:tcW w:w="614" w:type="pct"/>
            <w:shd w:val="clear" w:color="auto" w:fill="auto"/>
            <w:vAlign w:val="center"/>
            <w:hideMark/>
          </w:tcPr>
          <w:p w14:paraId="77049A50" w14:textId="77777777" w:rsidR="00246B81" w:rsidRPr="00246B81" w:rsidRDefault="00246B81" w:rsidP="00246B81">
            <w:pPr>
              <w:jc w:val="center"/>
              <w:rPr>
                <w:sz w:val="20"/>
                <w:szCs w:val="20"/>
              </w:rPr>
            </w:pPr>
            <w:r w:rsidRPr="00246B81">
              <w:rPr>
                <w:sz w:val="20"/>
                <w:szCs w:val="20"/>
              </w:rPr>
              <w:t> -</w:t>
            </w:r>
          </w:p>
        </w:tc>
        <w:tc>
          <w:tcPr>
            <w:tcW w:w="498" w:type="pct"/>
            <w:shd w:val="clear" w:color="auto" w:fill="auto"/>
            <w:vAlign w:val="center"/>
            <w:hideMark/>
          </w:tcPr>
          <w:p w14:paraId="06A0F5DD"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6804CA11" w14:textId="77777777" w:rsidR="00246B81" w:rsidRPr="00246B81" w:rsidRDefault="00246B81" w:rsidP="00246B81">
            <w:pPr>
              <w:jc w:val="center"/>
              <w:rPr>
                <w:sz w:val="20"/>
                <w:szCs w:val="20"/>
              </w:rPr>
            </w:pPr>
            <w:r w:rsidRPr="00246B81">
              <w:rPr>
                <w:sz w:val="20"/>
                <w:szCs w:val="20"/>
              </w:rPr>
              <w:t>- </w:t>
            </w:r>
          </w:p>
        </w:tc>
        <w:tc>
          <w:tcPr>
            <w:tcW w:w="614" w:type="pct"/>
            <w:shd w:val="clear" w:color="auto" w:fill="auto"/>
            <w:vAlign w:val="center"/>
            <w:hideMark/>
          </w:tcPr>
          <w:p w14:paraId="1AC8E384" w14:textId="77777777" w:rsidR="00246B81" w:rsidRPr="00246B81" w:rsidRDefault="00246B81" w:rsidP="00246B81">
            <w:pPr>
              <w:jc w:val="center"/>
              <w:rPr>
                <w:sz w:val="20"/>
                <w:szCs w:val="20"/>
              </w:rPr>
            </w:pPr>
            <w:r w:rsidRPr="00246B81">
              <w:rPr>
                <w:sz w:val="20"/>
                <w:szCs w:val="20"/>
              </w:rPr>
              <w:t>-  </w:t>
            </w:r>
          </w:p>
        </w:tc>
      </w:tr>
      <w:tr w:rsidR="00246B81" w:rsidRPr="00246B81" w14:paraId="2B928651" w14:textId="77777777" w:rsidTr="00F50726">
        <w:trPr>
          <w:trHeight w:val="20"/>
        </w:trPr>
        <w:tc>
          <w:tcPr>
            <w:tcW w:w="427" w:type="pct"/>
            <w:vMerge/>
            <w:vAlign w:val="center"/>
            <w:hideMark/>
          </w:tcPr>
          <w:p w14:paraId="7F1259E2" w14:textId="77777777" w:rsidR="00246B81" w:rsidRPr="00246B81" w:rsidRDefault="00246B81" w:rsidP="00246B81">
            <w:pPr>
              <w:rPr>
                <w:sz w:val="20"/>
                <w:szCs w:val="20"/>
              </w:rPr>
            </w:pPr>
          </w:p>
        </w:tc>
        <w:tc>
          <w:tcPr>
            <w:tcW w:w="2349" w:type="pct"/>
            <w:shd w:val="clear" w:color="auto" w:fill="auto"/>
            <w:vAlign w:val="center"/>
            <w:hideMark/>
          </w:tcPr>
          <w:p w14:paraId="7E0F3E17" w14:textId="77777777" w:rsidR="00246B81" w:rsidRPr="00246B81" w:rsidRDefault="00246B81" w:rsidP="00246B81">
            <w:pPr>
              <w:rPr>
                <w:sz w:val="20"/>
                <w:szCs w:val="20"/>
              </w:rPr>
            </w:pPr>
            <w:r w:rsidRPr="00246B81">
              <w:rPr>
                <w:sz w:val="20"/>
                <w:szCs w:val="20"/>
              </w:rPr>
              <w:t xml:space="preserve">·       </w:t>
            </w:r>
            <w:r w:rsidRPr="00246B81">
              <w:rPr>
                <w:i/>
                <w:iCs/>
                <w:sz w:val="20"/>
                <w:szCs w:val="20"/>
              </w:rPr>
              <w:t>конденсат</w:t>
            </w:r>
          </w:p>
        </w:tc>
        <w:tc>
          <w:tcPr>
            <w:tcW w:w="614" w:type="pct"/>
            <w:shd w:val="clear" w:color="auto" w:fill="auto"/>
            <w:vAlign w:val="center"/>
            <w:hideMark/>
          </w:tcPr>
          <w:p w14:paraId="29CDF676" w14:textId="77777777" w:rsidR="00246B81" w:rsidRPr="00246B81" w:rsidRDefault="00246B81" w:rsidP="00246B81">
            <w:pPr>
              <w:jc w:val="center"/>
              <w:rPr>
                <w:sz w:val="20"/>
                <w:szCs w:val="20"/>
              </w:rPr>
            </w:pPr>
            <w:r w:rsidRPr="00246B81">
              <w:rPr>
                <w:sz w:val="20"/>
                <w:szCs w:val="20"/>
              </w:rPr>
              <w:t> -</w:t>
            </w:r>
          </w:p>
        </w:tc>
        <w:tc>
          <w:tcPr>
            <w:tcW w:w="498" w:type="pct"/>
            <w:shd w:val="clear" w:color="auto" w:fill="auto"/>
            <w:vAlign w:val="center"/>
            <w:hideMark/>
          </w:tcPr>
          <w:p w14:paraId="5D74DB51"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670E9315" w14:textId="77777777" w:rsidR="00246B81" w:rsidRPr="00246B81" w:rsidRDefault="00246B81" w:rsidP="00246B81">
            <w:pPr>
              <w:jc w:val="center"/>
              <w:rPr>
                <w:sz w:val="20"/>
                <w:szCs w:val="20"/>
              </w:rPr>
            </w:pPr>
            <w:r w:rsidRPr="00246B81">
              <w:rPr>
                <w:sz w:val="20"/>
                <w:szCs w:val="20"/>
              </w:rPr>
              <w:t>- </w:t>
            </w:r>
          </w:p>
        </w:tc>
        <w:tc>
          <w:tcPr>
            <w:tcW w:w="614" w:type="pct"/>
            <w:shd w:val="clear" w:color="auto" w:fill="auto"/>
            <w:vAlign w:val="center"/>
            <w:hideMark/>
          </w:tcPr>
          <w:p w14:paraId="352D729B" w14:textId="77777777" w:rsidR="00246B81" w:rsidRPr="00246B81" w:rsidRDefault="00246B81" w:rsidP="00246B81">
            <w:pPr>
              <w:jc w:val="center"/>
              <w:rPr>
                <w:sz w:val="20"/>
                <w:szCs w:val="20"/>
              </w:rPr>
            </w:pPr>
            <w:r w:rsidRPr="00246B81">
              <w:rPr>
                <w:sz w:val="20"/>
                <w:szCs w:val="20"/>
              </w:rPr>
              <w:t>-  </w:t>
            </w:r>
          </w:p>
        </w:tc>
      </w:tr>
      <w:tr w:rsidR="00246B81" w:rsidRPr="00246B81" w14:paraId="7EFFDDA5" w14:textId="77777777" w:rsidTr="00F50726">
        <w:trPr>
          <w:trHeight w:val="20"/>
        </w:trPr>
        <w:tc>
          <w:tcPr>
            <w:tcW w:w="427" w:type="pct"/>
            <w:vMerge/>
            <w:vAlign w:val="center"/>
            <w:hideMark/>
          </w:tcPr>
          <w:p w14:paraId="2F379B62" w14:textId="77777777" w:rsidR="00246B81" w:rsidRPr="00246B81" w:rsidRDefault="00246B81" w:rsidP="00246B81">
            <w:pPr>
              <w:rPr>
                <w:sz w:val="20"/>
                <w:szCs w:val="20"/>
              </w:rPr>
            </w:pPr>
          </w:p>
        </w:tc>
        <w:tc>
          <w:tcPr>
            <w:tcW w:w="2349" w:type="pct"/>
            <w:shd w:val="clear" w:color="auto" w:fill="auto"/>
            <w:vAlign w:val="center"/>
            <w:hideMark/>
          </w:tcPr>
          <w:p w14:paraId="0350BCCC" w14:textId="77777777" w:rsidR="00246B81" w:rsidRPr="00246B81" w:rsidRDefault="00246B81" w:rsidP="00246B81">
            <w:pPr>
              <w:rPr>
                <w:sz w:val="20"/>
                <w:szCs w:val="20"/>
              </w:rPr>
            </w:pPr>
            <w:r w:rsidRPr="00246B81">
              <w:rPr>
                <w:sz w:val="20"/>
                <w:szCs w:val="20"/>
              </w:rPr>
              <w:t xml:space="preserve">·       </w:t>
            </w:r>
            <w:r w:rsidRPr="00246B81">
              <w:rPr>
                <w:i/>
                <w:iCs/>
                <w:sz w:val="20"/>
                <w:szCs w:val="20"/>
              </w:rPr>
              <w:t>вода</w:t>
            </w:r>
          </w:p>
        </w:tc>
        <w:tc>
          <w:tcPr>
            <w:tcW w:w="614" w:type="pct"/>
            <w:shd w:val="clear" w:color="auto" w:fill="auto"/>
            <w:vAlign w:val="center"/>
            <w:hideMark/>
          </w:tcPr>
          <w:p w14:paraId="4B678872" w14:textId="77777777" w:rsidR="00246B81" w:rsidRPr="00246B81" w:rsidRDefault="00246B81" w:rsidP="00246B81">
            <w:pPr>
              <w:jc w:val="center"/>
              <w:rPr>
                <w:sz w:val="20"/>
                <w:szCs w:val="20"/>
              </w:rPr>
            </w:pPr>
            <w:r w:rsidRPr="00246B81">
              <w:rPr>
                <w:sz w:val="20"/>
                <w:szCs w:val="20"/>
              </w:rPr>
              <w:t>3,83</w:t>
            </w:r>
          </w:p>
        </w:tc>
        <w:tc>
          <w:tcPr>
            <w:tcW w:w="498" w:type="pct"/>
            <w:shd w:val="clear" w:color="auto" w:fill="auto"/>
            <w:vAlign w:val="center"/>
            <w:hideMark/>
          </w:tcPr>
          <w:p w14:paraId="5DEA48F1" w14:textId="77777777" w:rsidR="00246B81" w:rsidRPr="00246B81" w:rsidRDefault="00246B81" w:rsidP="00246B81">
            <w:pPr>
              <w:jc w:val="center"/>
              <w:rPr>
                <w:sz w:val="20"/>
                <w:szCs w:val="20"/>
              </w:rPr>
            </w:pPr>
            <w:r w:rsidRPr="00246B81">
              <w:rPr>
                <w:sz w:val="20"/>
                <w:szCs w:val="20"/>
              </w:rPr>
              <w:t>3,83</w:t>
            </w:r>
          </w:p>
        </w:tc>
        <w:tc>
          <w:tcPr>
            <w:tcW w:w="498" w:type="pct"/>
            <w:shd w:val="clear" w:color="auto" w:fill="auto"/>
            <w:vAlign w:val="center"/>
            <w:hideMark/>
          </w:tcPr>
          <w:p w14:paraId="7FFD39FC" w14:textId="77777777" w:rsidR="00246B81" w:rsidRPr="00246B81" w:rsidRDefault="00246B81" w:rsidP="00246B81">
            <w:pPr>
              <w:jc w:val="center"/>
              <w:rPr>
                <w:sz w:val="20"/>
                <w:szCs w:val="20"/>
              </w:rPr>
            </w:pPr>
            <w:r w:rsidRPr="00246B81">
              <w:rPr>
                <w:sz w:val="20"/>
                <w:szCs w:val="20"/>
              </w:rPr>
              <w:t>3,83</w:t>
            </w:r>
          </w:p>
        </w:tc>
        <w:tc>
          <w:tcPr>
            <w:tcW w:w="614" w:type="pct"/>
            <w:shd w:val="clear" w:color="auto" w:fill="auto"/>
            <w:vAlign w:val="center"/>
            <w:hideMark/>
          </w:tcPr>
          <w:p w14:paraId="30A68317" w14:textId="77777777" w:rsidR="00246B81" w:rsidRPr="00246B81" w:rsidRDefault="00246B81" w:rsidP="00246B81">
            <w:pPr>
              <w:jc w:val="center"/>
              <w:rPr>
                <w:sz w:val="20"/>
                <w:szCs w:val="20"/>
              </w:rPr>
            </w:pPr>
            <w:r w:rsidRPr="00246B81">
              <w:rPr>
                <w:sz w:val="20"/>
                <w:szCs w:val="20"/>
              </w:rPr>
              <w:t>3,827</w:t>
            </w:r>
          </w:p>
        </w:tc>
      </w:tr>
      <w:tr w:rsidR="00246B81" w:rsidRPr="00246B81" w14:paraId="60D28C92" w14:textId="77777777" w:rsidTr="00F50726">
        <w:trPr>
          <w:trHeight w:val="20"/>
        </w:trPr>
        <w:tc>
          <w:tcPr>
            <w:tcW w:w="427" w:type="pct"/>
            <w:vMerge w:val="restart"/>
            <w:shd w:val="clear" w:color="auto" w:fill="auto"/>
            <w:vAlign w:val="center"/>
            <w:hideMark/>
          </w:tcPr>
          <w:p w14:paraId="38E71068" w14:textId="77777777" w:rsidR="00246B81" w:rsidRPr="00246B81" w:rsidRDefault="00246B81" w:rsidP="00246B81">
            <w:pPr>
              <w:jc w:val="center"/>
              <w:rPr>
                <w:sz w:val="20"/>
                <w:szCs w:val="20"/>
              </w:rPr>
            </w:pPr>
            <w:r w:rsidRPr="00246B81">
              <w:rPr>
                <w:sz w:val="20"/>
                <w:szCs w:val="20"/>
              </w:rPr>
              <w:t>2.2</w:t>
            </w:r>
          </w:p>
        </w:tc>
        <w:tc>
          <w:tcPr>
            <w:tcW w:w="4573" w:type="pct"/>
            <w:gridSpan w:val="5"/>
            <w:shd w:val="clear" w:color="auto" w:fill="auto"/>
            <w:vAlign w:val="center"/>
            <w:hideMark/>
          </w:tcPr>
          <w:p w14:paraId="136D3D3A" w14:textId="77777777" w:rsidR="00246B81" w:rsidRPr="00246B81" w:rsidRDefault="00246B81" w:rsidP="00246B81">
            <w:pPr>
              <w:jc w:val="center"/>
              <w:rPr>
                <w:sz w:val="20"/>
                <w:szCs w:val="20"/>
              </w:rPr>
            </w:pPr>
            <w:r w:rsidRPr="00246B81">
              <w:rPr>
                <w:sz w:val="20"/>
                <w:szCs w:val="20"/>
              </w:rPr>
              <w:t>материальная характеристика тепловых сетей в однотрубном исчислении, м</w:t>
            </w:r>
            <w:r w:rsidRPr="00246B81">
              <w:rPr>
                <w:sz w:val="20"/>
                <w:szCs w:val="20"/>
                <w:vertAlign w:val="superscript"/>
              </w:rPr>
              <w:t>2</w:t>
            </w:r>
          </w:p>
        </w:tc>
      </w:tr>
      <w:tr w:rsidR="00246B81" w:rsidRPr="00246B81" w14:paraId="271835E4" w14:textId="77777777" w:rsidTr="00F50726">
        <w:trPr>
          <w:trHeight w:val="20"/>
        </w:trPr>
        <w:tc>
          <w:tcPr>
            <w:tcW w:w="427" w:type="pct"/>
            <w:vMerge/>
            <w:vAlign w:val="center"/>
            <w:hideMark/>
          </w:tcPr>
          <w:p w14:paraId="0867A737" w14:textId="77777777" w:rsidR="00246B81" w:rsidRPr="00246B81" w:rsidRDefault="00246B81" w:rsidP="00246B81">
            <w:pPr>
              <w:rPr>
                <w:sz w:val="20"/>
                <w:szCs w:val="20"/>
              </w:rPr>
            </w:pPr>
          </w:p>
        </w:tc>
        <w:tc>
          <w:tcPr>
            <w:tcW w:w="2349" w:type="pct"/>
            <w:shd w:val="clear" w:color="auto" w:fill="auto"/>
            <w:vAlign w:val="center"/>
            <w:hideMark/>
          </w:tcPr>
          <w:p w14:paraId="0B86AB38" w14:textId="77777777" w:rsidR="00246B81" w:rsidRPr="00246B81" w:rsidRDefault="00246B81" w:rsidP="00246B81">
            <w:pPr>
              <w:rPr>
                <w:sz w:val="20"/>
                <w:szCs w:val="20"/>
              </w:rPr>
            </w:pPr>
            <w:r w:rsidRPr="00246B81">
              <w:rPr>
                <w:sz w:val="20"/>
                <w:szCs w:val="20"/>
              </w:rPr>
              <w:t xml:space="preserve">·       </w:t>
            </w:r>
            <w:r w:rsidRPr="00246B81">
              <w:rPr>
                <w:i/>
                <w:iCs/>
                <w:sz w:val="20"/>
                <w:szCs w:val="20"/>
              </w:rPr>
              <w:t>пар</w:t>
            </w:r>
          </w:p>
        </w:tc>
        <w:tc>
          <w:tcPr>
            <w:tcW w:w="614" w:type="pct"/>
            <w:shd w:val="clear" w:color="auto" w:fill="auto"/>
            <w:vAlign w:val="center"/>
            <w:hideMark/>
          </w:tcPr>
          <w:p w14:paraId="48634CB3" w14:textId="77777777" w:rsidR="00246B81" w:rsidRPr="00246B81" w:rsidRDefault="00246B81" w:rsidP="00246B81">
            <w:pPr>
              <w:jc w:val="center"/>
              <w:rPr>
                <w:sz w:val="20"/>
                <w:szCs w:val="20"/>
              </w:rPr>
            </w:pPr>
            <w:r w:rsidRPr="00246B81">
              <w:rPr>
                <w:sz w:val="20"/>
                <w:szCs w:val="20"/>
              </w:rPr>
              <w:t> -</w:t>
            </w:r>
          </w:p>
        </w:tc>
        <w:tc>
          <w:tcPr>
            <w:tcW w:w="498" w:type="pct"/>
            <w:shd w:val="clear" w:color="auto" w:fill="auto"/>
            <w:vAlign w:val="center"/>
            <w:hideMark/>
          </w:tcPr>
          <w:p w14:paraId="24824233"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343269D5" w14:textId="77777777" w:rsidR="00246B81" w:rsidRPr="00246B81" w:rsidRDefault="00246B81" w:rsidP="00246B81">
            <w:pPr>
              <w:jc w:val="center"/>
              <w:rPr>
                <w:sz w:val="20"/>
                <w:szCs w:val="20"/>
              </w:rPr>
            </w:pPr>
            <w:r w:rsidRPr="00246B81">
              <w:rPr>
                <w:sz w:val="20"/>
                <w:szCs w:val="20"/>
              </w:rPr>
              <w:t>- </w:t>
            </w:r>
          </w:p>
        </w:tc>
        <w:tc>
          <w:tcPr>
            <w:tcW w:w="614" w:type="pct"/>
            <w:shd w:val="clear" w:color="auto" w:fill="auto"/>
            <w:vAlign w:val="center"/>
            <w:hideMark/>
          </w:tcPr>
          <w:p w14:paraId="0D12D8EA" w14:textId="77777777" w:rsidR="00246B81" w:rsidRPr="00246B81" w:rsidRDefault="00246B81" w:rsidP="00246B81">
            <w:pPr>
              <w:jc w:val="center"/>
              <w:rPr>
                <w:sz w:val="20"/>
                <w:szCs w:val="20"/>
              </w:rPr>
            </w:pPr>
            <w:r w:rsidRPr="00246B81">
              <w:rPr>
                <w:sz w:val="20"/>
                <w:szCs w:val="20"/>
              </w:rPr>
              <w:t>-  </w:t>
            </w:r>
          </w:p>
        </w:tc>
      </w:tr>
      <w:tr w:rsidR="00246B81" w:rsidRPr="00246B81" w14:paraId="5639B616" w14:textId="77777777" w:rsidTr="00F50726">
        <w:trPr>
          <w:trHeight w:val="20"/>
        </w:trPr>
        <w:tc>
          <w:tcPr>
            <w:tcW w:w="427" w:type="pct"/>
            <w:vMerge/>
            <w:vAlign w:val="center"/>
            <w:hideMark/>
          </w:tcPr>
          <w:p w14:paraId="66D83E19" w14:textId="77777777" w:rsidR="00246B81" w:rsidRPr="00246B81" w:rsidRDefault="00246B81" w:rsidP="00246B81">
            <w:pPr>
              <w:rPr>
                <w:sz w:val="20"/>
                <w:szCs w:val="20"/>
              </w:rPr>
            </w:pPr>
          </w:p>
        </w:tc>
        <w:tc>
          <w:tcPr>
            <w:tcW w:w="2349" w:type="pct"/>
            <w:shd w:val="clear" w:color="auto" w:fill="auto"/>
            <w:vAlign w:val="center"/>
            <w:hideMark/>
          </w:tcPr>
          <w:p w14:paraId="10D32FDC" w14:textId="77777777" w:rsidR="00246B81" w:rsidRPr="00246B81" w:rsidRDefault="00246B81" w:rsidP="00246B81">
            <w:pPr>
              <w:rPr>
                <w:sz w:val="20"/>
                <w:szCs w:val="20"/>
              </w:rPr>
            </w:pPr>
            <w:r w:rsidRPr="00246B81">
              <w:rPr>
                <w:sz w:val="20"/>
                <w:szCs w:val="20"/>
              </w:rPr>
              <w:t xml:space="preserve">·       </w:t>
            </w:r>
            <w:r w:rsidRPr="00246B81">
              <w:rPr>
                <w:i/>
                <w:iCs/>
                <w:sz w:val="20"/>
                <w:szCs w:val="20"/>
              </w:rPr>
              <w:t>конденсат</w:t>
            </w:r>
          </w:p>
        </w:tc>
        <w:tc>
          <w:tcPr>
            <w:tcW w:w="614" w:type="pct"/>
            <w:shd w:val="clear" w:color="auto" w:fill="auto"/>
            <w:vAlign w:val="center"/>
            <w:hideMark/>
          </w:tcPr>
          <w:p w14:paraId="10DFB82F" w14:textId="77777777" w:rsidR="00246B81" w:rsidRPr="00246B81" w:rsidRDefault="00246B81" w:rsidP="00246B81">
            <w:pPr>
              <w:jc w:val="center"/>
              <w:rPr>
                <w:sz w:val="20"/>
                <w:szCs w:val="20"/>
              </w:rPr>
            </w:pPr>
            <w:r w:rsidRPr="00246B81">
              <w:rPr>
                <w:sz w:val="20"/>
                <w:szCs w:val="20"/>
              </w:rPr>
              <w:t> -</w:t>
            </w:r>
          </w:p>
        </w:tc>
        <w:tc>
          <w:tcPr>
            <w:tcW w:w="498" w:type="pct"/>
            <w:shd w:val="clear" w:color="auto" w:fill="auto"/>
            <w:vAlign w:val="center"/>
            <w:hideMark/>
          </w:tcPr>
          <w:p w14:paraId="71A98B75"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1058040A" w14:textId="77777777" w:rsidR="00246B81" w:rsidRPr="00246B81" w:rsidRDefault="00246B81" w:rsidP="00246B81">
            <w:pPr>
              <w:jc w:val="center"/>
              <w:rPr>
                <w:sz w:val="20"/>
                <w:szCs w:val="20"/>
              </w:rPr>
            </w:pPr>
            <w:r w:rsidRPr="00246B81">
              <w:rPr>
                <w:sz w:val="20"/>
                <w:szCs w:val="20"/>
              </w:rPr>
              <w:t>- </w:t>
            </w:r>
          </w:p>
        </w:tc>
        <w:tc>
          <w:tcPr>
            <w:tcW w:w="614" w:type="pct"/>
            <w:shd w:val="clear" w:color="auto" w:fill="auto"/>
            <w:vAlign w:val="center"/>
            <w:hideMark/>
          </w:tcPr>
          <w:p w14:paraId="1B9FA2EA" w14:textId="77777777" w:rsidR="00246B81" w:rsidRPr="00246B81" w:rsidRDefault="00246B81" w:rsidP="00246B81">
            <w:pPr>
              <w:jc w:val="center"/>
              <w:rPr>
                <w:sz w:val="20"/>
                <w:szCs w:val="20"/>
              </w:rPr>
            </w:pPr>
            <w:r w:rsidRPr="00246B81">
              <w:rPr>
                <w:sz w:val="20"/>
                <w:szCs w:val="20"/>
              </w:rPr>
              <w:t>-  </w:t>
            </w:r>
          </w:p>
        </w:tc>
      </w:tr>
      <w:tr w:rsidR="00246B81" w:rsidRPr="00246B81" w14:paraId="2E28888F" w14:textId="77777777" w:rsidTr="00F50726">
        <w:trPr>
          <w:trHeight w:val="20"/>
        </w:trPr>
        <w:tc>
          <w:tcPr>
            <w:tcW w:w="427" w:type="pct"/>
            <w:vMerge/>
            <w:vAlign w:val="center"/>
            <w:hideMark/>
          </w:tcPr>
          <w:p w14:paraId="7F0B43FA" w14:textId="77777777" w:rsidR="00246B81" w:rsidRPr="00246B81" w:rsidRDefault="00246B81" w:rsidP="00246B81">
            <w:pPr>
              <w:rPr>
                <w:sz w:val="20"/>
                <w:szCs w:val="20"/>
              </w:rPr>
            </w:pPr>
          </w:p>
        </w:tc>
        <w:tc>
          <w:tcPr>
            <w:tcW w:w="2349" w:type="pct"/>
            <w:shd w:val="clear" w:color="auto" w:fill="auto"/>
            <w:vAlign w:val="center"/>
            <w:hideMark/>
          </w:tcPr>
          <w:p w14:paraId="6E3BD3CA" w14:textId="77777777" w:rsidR="00246B81" w:rsidRPr="00246B81" w:rsidRDefault="00246B81" w:rsidP="00246B81">
            <w:pPr>
              <w:rPr>
                <w:sz w:val="20"/>
                <w:szCs w:val="20"/>
              </w:rPr>
            </w:pPr>
            <w:r w:rsidRPr="00246B81">
              <w:rPr>
                <w:sz w:val="20"/>
                <w:szCs w:val="20"/>
              </w:rPr>
              <w:t xml:space="preserve">·       </w:t>
            </w:r>
            <w:r w:rsidRPr="00246B81">
              <w:rPr>
                <w:i/>
                <w:iCs/>
                <w:sz w:val="20"/>
                <w:szCs w:val="20"/>
              </w:rPr>
              <w:t>вода</w:t>
            </w:r>
          </w:p>
        </w:tc>
        <w:tc>
          <w:tcPr>
            <w:tcW w:w="614" w:type="pct"/>
            <w:shd w:val="clear" w:color="auto" w:fill="auto"/>
            <w:vAlign w:val="center"/>
            <w:hideMark/>
          </w:tcPr>
          <w:p w14:paraId="0838E3E6" w14:textId="77777777" w:rsidR="00246B81" w:rsidRPr="00246B81" w:rsidRDefault="00246B81" w:rsidP="00246B81">
            <w:pPr>
              <w:jc w:val="center"/>
              <w:rPr>
                <w:sz w:val="20"/>
                <w:szCs w:val="20"/>
              </w:rPr>
            </w:pPr>
            <w:r w:rsidRPr="00246B81">
              <w:rPr>
                <w:sz w:val="20"/>
                <w:szCs w:val="20"/>
              </w:rPr>
              <w:t>2249,49</w:t>
            </w:r>
          </w:p>
        </w:tc>
        <w:tc>
          <w:tcPr>
            <w:tcW w:w="498" w:type="pct"/>
            <w:shd w:val="clear" w:color="auto" w:fill="auto"/>
            <w:vAlign w:val="center"/>
            <w:hideMark/>
          </w:tcPr>
          <w:p w14:paraId="098B973F" w14:textId="77777777" w:rsidR="00246B81" w:rsidRPr="00246B81" w:rsidRDefault="00246B81" w:rsidP="00246B81">
            <w:pPr>
              <w:jc w:val="center"/>
              <w:rPr>
                <w:sz w:val="20"/>
                <w:szCs w:val="20"/>
              </w:rPr>
            </w:pPr>
            <w:r w:rsidRPr="00246B81">
              <w:rPr>
                <w:sz w:val="20"/>
                <w:szCs w:val="20"/>
              </w:rPr>
              <w:t>2249,49</w:t>
            </w:r>
          </w:p>
        </w:tc>
        <w:tc>
          <w:tcPr>
            <w:tcW w:w="498" w:type="pct"/>
            <w:shd w:val="clear" w:color="auto" w:fill="auto"/>
            <w:vAlign w:val="center"/>
            <w:hideMark/>
          </w:tcPr>
          <w:p w14:paraId="4B35F133" w14:textId="77777777" w:rsidR="00246B81" w:rsidRPr="00246B81" w:rsidRDefault="00246B81" w:rsidP="00246B81">
            <w:pPr>
              <w:jc w:val="center"/>
              <w:rPr>
                <w:sz w:val="20"/>
                <w:szCs w:val="20"/>
              </w:rPr>
            </w:pPr>
            <w:r w:rsidRPr="00246B81">
              <w:rPr>
                <w:sz w:val="20"/>
                <w:szCs w:val="20"/>
              </w:rPr>
              <w:t>2249,49</w:t>
            </w:r>
          </w:p>
        </w:tc>
        <w:tc>
          <w:tcPr>
            <w:tcW w:w="614" w:type="pct"/>
            <w:shd w:val="clear" w:color="auto" w:fill="auto"/>
            <w:vAlign w:val="center"/>
            <w:hideMark/>
          </w:tcPr>
          <w:p w14:paraId="6F731CE6" w14:textId="77777777" w:rsidR="00246B81" w:rsidRPr="00246B81" w:rsidRDefault="00246B81" w:rsidP="00246B81">
            <w:pPr>
              <w:jc w:val="center"/>
              <w:rPr>
                <w:sz w:val="20"/>
                <w:szCs w:val="20"/>
              </w:rPr>
            </w:pPr>
            <w:r w:rsidRPr="00246B81">
              <w:rPr>
                <w:sz w:val="20"/>
                <w:szCs w:val="20"/>
              </w:rPr>
              <w:t>2249,49</w:t>
            </w:r>
          </w:p>
        </w:tc>
      </w:tr>
      <w:tr w:rsidR="00246B81" w:rsidRPr="00246B81" w14:paraId="609844C9" w14:textId="77777777" w:rsidTr="00F50726">
        <w:trPr>
          <w:trHeight w:val="20"/>
        </w:trPr>
        <w:tc>
          <w:tcPr>
            <w:tcW w:w="427" w:type="pct"/>
            <w:vMerge w:val="restart"/>
            <w:shd w:val="clear" w:color="auto" w:fill="auto"/>
            <w:vAlign w:val="center"/>
            <w:hideMark/>
          </w:tcPr>
          <w:p w14:paraId="640BAA18" w14:textId="77777777" w:rsidR="00246B81" w:rsidRPr="00246B81" w:rsidRDefault="00246B81" w:rsidP="00246B81">
            <w:pPr>
              <w:jc w:val="center"/>
              <w:rPr>
                <w:sz w:val="20"/>
                <w:szCs w:val="20"/>
              </w:rPr>
            </w:pPr>
            <w:r w:rsidRPr="00246B81">
              <w:rPr>
                <w:sz w:val="20"/>
                <w:szCs w:val="20"/>
              </w:rPr>
              <w:t>2.3</w:t>
            </w:r>
          </w:p>
        </w:tc>
        <w:tc>
          <w:tcPr>
            <w:tcW w:w="4573" w:type="pct"/>
            <w:gridSpan w:val="5"/>
            <w:shd w:val="clear" w:color="auto" w:fill="auto"/>
            <w:vAlign w:val="center"/>
            <w:hideMark/>
          </w:tcPr>
          <w:p w14:paraId="2E8933E3" w14:textId="77777777" w:rsidR="00246B81" w:rsidRPr="00246B81" w:rsidRDefault="00246B81" w:rsidP="00246B81">
            <w:pPr>
              <w:jc w:val="center"/>
              <w:rPr>
                <w:sz w:val="20"/>
                <w:szCs w:val="20"/>
              </w:rPr>
            </w:pPr>
            <w:r w:rsidRPr="00246B81">
              <w:rPr>
                <w:sz w:val="20"/>
                <w:szCs w:val="20"/>
              </w:rPr>
              <w:t>отпуск тепловой энергии в сеть, тыс. Гкал:</w:t>
            </w:r>
          </w:p>
        </w:tc>
      </w:tr>
      <w:tr w:rsidR="00246B81" w:rsidRPr="00246B81" w14:paraId="3220662E" w14:textId="77777777" w:rsidTr="00F50726">
        <w:trPr>
          <w:trHeight w:val="20"/>
        </w:trPr>
        <w:tc>
          <w:tcPr>
            <w:tcW w:w="427" w:type="pct"/>
            <w:vMerge/>
            <w:vAlign w:val="center"/>
            <w:hideMark/>
          </w:tcPr>
          <w:p w14:paraId="4C93AB22" w14:textId="77777777" w:rsidR="00246B81" w:rsidRPr="00246B81" w:rsidRDefault="00246B81" w:rsidP="00246B81">
            <w:pPr>
              <w:rPr>
                <w:sz w:val="20"/>
                <w:szCs w:val="20"/>
              </w:rPr>
            </w:pPr>
          </w:p>
        </w:tc>
        <w:tc>
          <w:tcPr>
            <w:tcW w:w="2349" w:type="pct"/>
            <w:shd w:val="clear" w:color="auto" w:fill="auto"/>
            <w:vAlign w:val="center"/>
            <w:hideMark/>
          </w:tcPr>
          <w:p w14:paraId="58192891" w14:textId="77777777" w:rsidR="00246B81" w:rsidRPr="00246B81" w:rsidRDefault="00246B81" w:rsidP="00246B81">
            <w:pPr>
              <w:rPr>
                <w:sz w:val="20"/>
                <w:szCs w:val="20"/>
              </w:rPr>
            </w:pPr>
            <w:r w:rsidRPr="00246B81">
              <w:rPr>
                <w:sz w:val="20"/>
                <w:szCs w:val="20"/>
              </w:rPr>
              <w:t xml:space="preserve">·       </w:t>
            </w:r>
            <w:r w:rsidRPr="00246B81">
              <w:rPr>
                <w:i/>
                <w:iCs/>
                <w:sz w:val="20"/>
                <w:szCs w:val="20"/>
              </w:rPr>
              <w:t>пар</w:t>
            </w:r>
          </w:p>
        </w:tc>
        <w:tc>
          <w:tcPr>
            <w:tcW w:w="614" w:type="pct"/>
            <w:shd w:val="clear" w:color="auto" w:fill="auto"/>
            <w:vAlign w:val="center"/>
            <w:hideMark/>
          </w:tcPr>
          <w:p w14:paraId="58362E1F" w14:textId="77777777" w:rsidR="00246B81" w:rsidRPr="00246B81" w:rsidRDefault="00246B81" w:rsidP="00246B81">
            <w:pPr>
              <w:jc w:val="center"/>
              <w:rPr>
                <w:sz w:val="20"/>
                <w:szCs w:val="20"/>
              </w:rPr>
            </w:pPr>
            <w:r w:rsidRPr="00246B81">
              <w:rPr>
                <w:sz w:val="20"/>
                <w:szCs w:val="20"/>
              </w:rPr>
              <w:t> -</w:t>
            </w:r>
          </w:p>
        </w:tc>
        <w:tc>
          <w:tcPr>
            <w:tcW w:w="498" w:type="pct"/>
            <w:shd w:val="clear" w:color="auto" w:fill="auto"/>
            <w:vAlign w:val="center"/>
            <w:hideMark/>
          </w:tcPr>
          <w:p w14:paraId="3194473C"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207D98D3" w14:textId="77777777" w:rsidR="00246B81" w:rsidRPr="00246B81" w:rsidRDefault="00246B81" w:rsidP="00246B81">
            <w:pPr>
              <w:jc w:val="center"/>
              <w:rPr>
                <w:sz w:val="20"/>
                <w:szCs w:val="20"/>
              </w:rPr>
            </w:pPr>
            <w:r w:rsidRPr="00246B81">
              <w:rPr>
                <w:sz w:val="20"/>
                <w:szCs w:val="20"/>
              </w:rPr>
              <w:t>- </w:t>
            </w:r>
          </w:p>
        </w:tc>
        <w:tc>
          <w:tcPr>
            <w:tcW w:w="614" w:type="pct"/>
            <w:shd w:val="clear" w:color="auto" w:fill="auto"/>
            <w:vAlign w:val="center"/>
            <w:hideMark/>
          </w:tcPr>
          <w:p w14:paraId="0D5C89D5" w14:textId="77777777" w:rsidR="00246B81" w:rsidRPr="00246B81" w:rsidRDefault="00246B81" w:rsidP="00246B81">
            <w:pPr>
              <w:jc w:val="center"/>
              <w:rPr>
                <w:sz w:val="20"/>
                <w:szCs w:val="20"/>
              </w:rPr>
            </w:pPr>
            <w:r w:rsidRPr="00246B81">
              <w:rPr>
                <w:sz w:val="20"/>
                <w:szCs w:val="20"/>
              </w:rPr>
              <w:t>-  </w:t>
            </w:r>
          </w:p>
        </w:tc>
      </w:tr>
      <w:tr w:rsidR="00246B81" w:rsidRPr="00246B81" w14:paraId="0CCEE3FE" w14:textId="77777777" w:rsidTr="00F50726">
        <w:trPr>
          <w:trHeight w:val="20"/>
        </w:trPr>
        <w:tc>
          <w:tcPr>
            <w:tcW w:w="427" w:type="pct"/>
            <w:vMerge/>
            <w:vAlign w:val="center"/>
            <w:hideMark/>
          </w:tcPr>
          <w:p w14:paraId="1FFCB639" w14:textId="77777777" w:rsidR="00246B81" w:rsidRPr="00246B81" w:rsidRDefault="00246B81" w:rsidP="00246B81">
            <w:pPr>
              <w:rPr>
                <w:sz w:val="20"/>
                <w:szCs w:val="20"/>
              </w:rPr>
            </w:pPr>
          </w:p>
        </w:tc>
        <w:tc>
          <w:tcPr>
            <w:tcW w:w="2349" w:type="pct"/>
            <w:shd w:val="clear" w:color="auto" w:fill="auto"/>
            <w:vAlign w:val="center"/>
            <w:hideMark/>
          </w:tcPr>
          <w:p w14:paraId="3CE7756F" w14:textId="77777777" w:rsidR="00246B81" w:rsidRPr="00246B81" w:rsidRDefault="00246B81" w:rsidP="00246B81">
            <w:pPr>
              <w:rPr>
                <w:sz w:val="20"/>
                <w:szCs w:val="20"/>
              </w:rPr>
            </w:pPr>
            <w:r w:rsidRPr="00246B81">
              <w:rPr>
                <w:sz w:val="20"/>
                <w:szCs w:val="20"/>
              </w:rPr>
              <w:t xml:space="preserve">·     </w:t>
            </w:r>
            <w:r w:rsidRPr="00246B81">
              <w:rPr>
                <w:i/>
                <w:iCs/>
                <w:sz w:val="20"/>
                <w:szCs w:val="20"/>
              </w:rPr>
              <w:t>конденсат</w:t>
            </w:r>
          </w:p>
        </w:tc>
        <w:tc>
          <w:tcPr>
            <w:tcW w:w="614" w:type="pct"/>
            <w:shd w:val="clear" w:color="auto" w:fill="auto"/>
            <w:vAlign w:val="center"/>
            <w:hideMark/>
          </w:tcPr>
          <w:p w14:paraId="1690FD2B" w14:textId="77777777" w:rsidR="00246B81" w:rsidRPr="00246B81" w:rsidRDefault="00246B81" w:rsidP="00246B81">
            <w:pPr>
              <w:jc w:val="center"/>
              <w:rPr>
                <w:sz w:val="20"/>
                <w:szCs w:val="20"/>
              </w:rPr>
            </w:pPr>
            <w:r w:rsidRPr="00246B81">
              <w:rPr>
                <w:sz w:val="20"/>
                <w:szCs w:val="20"/>
              </w:rPr>
              <w:t> -</w:t>
            </w:r>
          </w:p>
        </w:tc>
        <w:tc>
          <w:tcPr>
            <w:tcW w:w="498" w:type="pct"/>
            <w:shd w:val="clear" w:color="auto" w:fill="auto"/>
            <w:vAlign w:val="center"/>
            <w:hideMark/>
          </w:tcPr>
          <w:p w14:paraId="534D05EE"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4CE954DA" w14:textId="77777777" w:rsidR="00246B81" w:rsidRPr="00246B81" w:rsidRDefault="00246B81" w:rsidP="00246B81">
            <w:pPr>
              <w:jc w:val="center"/>
              <w:rPr>
                <w:sz w:val="20"/>
                <w:szCs w:val="20"/>
              </w:rPr>
            </w:pPr>
            <w:r w:rsidRPr="00246B81">
              <w:rPr>
                <w:sz w:val="20"/>
                <w:szCs w:val="20"/>
              </w:rPr>
              <w:t>- </w:t>
            </w:r>
          </w:p>
        </w:tc>
        <w:tc>
          <w:tcPr>
            <w:tcW w:w="614" w:type="pct"/>
            <w:shd w:val="clear" w:color="auto" w:fill="auto"/>
            <w:vAlign w:val="center"/>
            <w:hideMark/>
          </w:tcPr>
          <w:p w14:paraId="2E68FD6C" w14:textId="77777777" w:rsidR="00246B81" w:rsidRPr="00246B81" w:rsidRDefault="00246B81" w:rsidP="00246B81">
            <w:pPr>
              <w:jc w:val="center"/>
              <w:rPr>
                <w:sz w:val="20"/>
                <w:szCs w:val="20"/>
              </w:rPr>
            </w:pPr>
            <w:r w:rsidRPr="00246B81">
              <w:rPr>
                <w:sz w:val="20"/>
                <w:szCs w:val="20"/>
              </w:rPr>
              <w:t>-  </w:t>
            </w:r>
          </w:p>
        </w:tc>
      </w:tr>
      <w:tr w:rsidR="00246B81" w:rsidRPr="00246B81" w14:paraId="3F3BBFCA" w14:textId="77777777" w:rsidTr="00F50726">
        <w:trPr>
          <w:trHeight w:val="20"/>
        </w:trPr>
        <w:tc>
          <w:tcPr>
            <w:tcW w:w="427" w:type="pct"/>
            <w:vMerge/>
            <w:vAlign w:val="center"/>
            <w:hideMark/>
          </w:tcPr>
          <w:p w14:paraId="780D2CE2" w14:textId="77777777" w:rsidR="00246B81" w:rsidRPr="00246B81" w:rsidRDefault="00246B81" w:rsidP="00246B81">
            <w:pPr>
              <w:rPr>
                <w:sz w:val="20"/>
                <w:szCs w:val="20"/>
              </w:rPr>
            </w:pPr>
          </w:p>
        </w:tc>
        <w:tc>
          <w:tcPr>
            <w:tcW w:w="2349" w:type="pct"/>
            <w:shd w:val="clear" w:color="auto" w:fill="auto"/>
            <w:vAlign w:val="center"/>
            <w:hideMark/>
          </w:tcPr>
          <w:p w14:paraId="2C7FE159" w14:textId="77777777" w:rsidR="00246B81" w:rsidRPr="00246B81" w:rsidRDefault="00246B81" w:rsidP="00246B81">
            <w:pPr>
              <w:rPr>
                <w:sz w:val="20"/>
                <w:szCs w:val="20"/>
              </w:rPr>
            </w:pPr>
            <w:r w:rsidRPr="00246B81">
              <w:rPr>
                <w:sz w:val="20"/>
                <w:szCs w:val="20"/>
              </w:rPr>
              <w:t xml:space="preserve">·     </w:t>
            </w:r>
            <w:r w:rsidRPr="00246B81">
              <w:rPr>
                <w:i/>
                <w:iCs/>
                <w:sz w:val="20"/>
                <w:szCs w:val="20"/>
              </w:rPr>
              <w:t>вода</w:t>
            </w:r>
          </w:p>
        </w:tc>
        <w:tc>
          <w:tcPr>
            <w:tcW w:w="614" w:type="pct"/>
            <w:shd w:val="clear" w:color="auto" w:fill="auto"/>
            <w:vAlign w:val="center"/>
            <w:hideMark/>
          </w:tcPr>
          <w:p w14:paraId="40F4E7ED" w14:textId="77777777" w:rsidR="00246B81" w:rsidRPr="00246B81" w:rsidRDefault="00246B81" w:rsidP="00246B81">
            <w:pPr>
              <w:jc w:val="center"/>
              <w:rPr>
                <w:sz w:val="20"/>
                <w:szCs w:val="20"/>
              </w:rPr>
            </w:pPr>
            <w:r w:rsidRPr="00246B81">
              <w:rPr>
                <w:sz w:val="20"/>
                <w:szCs w:val="20"/>
              </w:rPr>
              <w:t>78,03</w:t>
            </w:r>
          </w:p>
        </w:tc>
        <w:tc>
          <w:tcPr>
            <w:tcW w:w="498" w:type="pct"/>
            <w:shd w:val="clear" w:color="auto" w:fill="auto"/>
            <w:vAlign w:val="center"/>
            <w:hideMark/>
          </w:tcPr>
          <w:p w14:paraId="0E724BB6" w14:textId="77777777" w:rsidR="00246B81" w:rsidRPr="00246B81" w:rsidRDefault="00246B81" w:rsidP="00246B81">
            <w:pPr>
              <w:jc w:val="center"/>
              <w:rPr>
                <w:sz w:val="20"/>
                <w:szCs w:val="20"/>
              </w:rPr>
            </w:pPr>
            <w:r w:rsidRPr="00246B81">
              <w:rPr>
                <w:sz w:val="20"/>
                <w:szCs w:val="20"/>
              </w:rPr>
              <w:t>119,59</w:t>
            </w:r>
          </w:p>
        </w:tc>
        <w:tc>
          <w:tcPr>
            <w:tcW w:w="498" w:type="pct"/>
            <w:shd w:val="clear" w:color="auto" w:fill="auto"/>
            <w:vAlign w:val="center"/>
            <w:hideMark/>
          </w:tcPr>
          <w:p w14:paraId="51CF4C13" w14:textId="77777777" w:rsidR="00246B81" w:rsidRPr="00246B81" w:rsidRDefault="00246B81" w:rsidP="00246B81">
            <w:pPr>
              <w:jc w:val="center"/>
              <w:rPr>
                <w:sz w:val="20"/>
                <w:szCs w:val="20"/>
              </w:rPr>
            </w:pPr>
            <w:r w:rsidRPr="00246B81">
              <w:rPr>
                <w:sz w:val="20"/>
                <w:szCs w:val="20"/>
              </w:rPr>
              <w:t>125,12</w:t>
            </w:r>
          </w:p>
        </w:tc>
        <w:tc>
          <w:tcPr>
            <w:tcW w:w="614" w:type="pct"/>
            <w:shd w:val="clear" w:color="auto" w:fill="auto"/>
            <w:vAlign w:val="center"/>
            <w:hideMark/>
          </w:tcPr>
          <w:p w14:paraId="18A64F45" w14:textId="77777777" w:rsidR="00246B81" w:rsidRPr="00246B81" w:rsidRDefault="00246B81" w:rsidP="00246B81">
            <w:pPr>
              <w:jc w:val="center"/>
              <w:rPr>
                <w:sz w:val="20"/>
                <w:szCs w:val="20"/>
              </w:rPr>
            </w:pPr>
            <w:r w:rsidRPr="00246B81">
              <w:rPr>
                <w:sz w:val="20"/>
                <w:szCs w:val="20"/>
              </w:rPr>
              <w:t>118,81</w:t>
            </w:r>
          </w:p>
        </w:tc>
      </w:tr>
      <w:tr w:rsidR="00246B81" w:rsidRPr="00246B81" w14:paraId="5EEEED79" w14:textId="77777777" w:rsidTr="00F50726">
        <w:trPr>
          <w:trHeight w:val="253"/>
        </w:trPr>
        <w:tc>
          <w:tcPr>
            <w:tcW w:w="427" w:type="pct"/>
            <w:vMerge w:val="restart"/>
            <w:shd w:val="clear" w:color="auto" w:fill="auto"/>
            <w:vAlign w:val="center"/>
            <w:hideMark/>
          </w:tcPr>
          <w:p w14:paraId="72398B49" w14:textId="77777777" w:rsidR="00246B81" w:rsidRPr="00246B81" w:rsidRDefault="00246B81" w:rsidP="00246B81">
            <w:pPr>
              <w:jc w:val="center"/>
              <w:rPr>
                <w:sz w:val="20"/>
                <w:szCs w:val="20"/>
              </w:rPr>
            </w:pPr>
            <w:r w:rsidRPr="00246B81">
              <w:rPr>
                <w:sz w:val="20"/>
                <w:szCs w:val="20"/>
              </w:rPr>
              <w:t>2.4</w:t>
            </w:r>
          </w:p>
        </w:tc>
        <w:tc>
          <w:tcPr>
            <w:tcW w:w="4573" w:type="pct"/>
            <w:gridSpan w:val="5"/>
            <w:shd w:val="clear" w:color="auto" w:fill="auto"/>
            <w:vAlign w:val="center"/>
            <w:hideMark/>
          </w:tcPr>
          <w:p w14:paraId="24A166BC" w14:textId="77777777" w:rsidR="00246B81" w:rsidRPr="00246B81" w:rsidRDefault="00246B81" w:rsidP="00246B81">
            <w:pPr>
              <w:jc w:val="center"/>
              <w:rPr>
                <w:sz w:val="20"/>
                <w:szCs w:val="20"/>
              </w:rPr>
            </w:pPr>
            <w:r w:rsidRPr="00246B81">
              <w:rPr>
                <w:sz w:val="20"/>
                <w:szCs w:val="20"/>
              </w:rPr>
              <w:t>суммарная присоединенная тепловая нагрузка к тепловой сети, Гкал/ч:</w:t>
            </w:r>
          </w:p>
        </w:tc>
      </w:tr>
      <w:tr w:rsidR="00246B81" w:rsidRPr="00246B81" w14:paraId="4BAB1508" w14:textId="77777777" w:rsidTr="00F50726">
        <w:trPr>
          <w:trHeight w:val="20"/>
        </w:trPr>
        <w:tc>
          <w:tcPr>
            <w:tcW w:w="427" w:type="pct"/>
            <w:vMerge/>
            <w:vAlign w:val="center"/>
            <w:hideMark/>
          </w:tcPr>
          <w:p w14:paraId="0F19171F" w14:textId="77777777" w:rsidR="00246B81" w:rsidRPr="00246B81" w:rsidRDefault="00246B81" w:rsidP="00246B81">
            <w:pPr>
              <w:rPr>
                <w:sz w:val="20"/>
                <w:szCs w:val="20"/>
              </w:rPr>
            </w:pPr>
          </w:p>
        </w:tc>
        <w:tc>
          <w:tcPr>
            <w:tcW w:w="2349" w:type="pct"/>
            <w:shd w:val="clear" w:color="auto" w:fill="auto"/>
            <w:vAlign w:val="center"/>
            <w:hideMark/>
          </w:tcPr>
          <w:p w14:paraId="5098C3C5" w14:textId="77777777" w:rsidR="00246B81" w:rsidRPr="00246B81" w:rsidRDefault="00246B81" w:rsidP="00246B81">
            <w:pPr>
              <w:rPr>
                <w:sz w:val="20"/>
                <w:szCs w:val="20"/>
              </w:rPr>
            </w:pPr>
            <w:r w:rsidRPr="00246B81">
              <w:rPr>
                <w:sz w:val="20"/>
                <w:szCs w:val="20"/>
              </w:rPr>
              <w:t xml:space="preserve">·       </w:t>
            </w:r>
            <w:r w:rsidRPr="00246B81">
              <w:rPr>
                <w:i/>
                <w:iCs/>
                <w:sz w:val="20"/>
                <w:szCs w:val="20"/>
              </w:rPr>
              <w:t>пар</w:t>
            </w:r>
          </w:p>
        </w:tc>
        <w:tc>
          <w:tcPr>
            <w:tcW w:w="614" w:type="pct"/>
            <w:shd w:val="clear" w:color="auto" w:fill="auto"/>
            <w:vAlign w:val="center"/>
            <w:hideMark/>
          </w:tcPr>
          <w:p w14:paraId="0F9B4FA9"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544BB9DF"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782671AE"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75E41FF6" w14:textId="77777777" w:rsidR="00246B81" w:rsidRPr="00246B81" w:rsidRDefault="00246B81" w:rsidP="00246B81">
            <w:pPr>
              <w:jc w:val="center"/>
              <w:rPr>
                <w:sz w:val="20"/>
                <w:szCs w:val="20"/>
              </w:rPr>
            </w:pPr>
            <w:r w:rsidRPr="00246B81">
              <w:rPr>
                <w:sz w:val="20"/>
                <w:szCs w:val="20"/>
              </w:rPr>
              <w:t>-</w:t>
            </w:r>
          </w:p>
        </w:tc>
      </w:tr>
      <w:tr w:rsidR="00246B81" w:rsidRPr="00246B81" w14:paraId="5CADA161" w14:textId="77777777" w:rsidTr="00F50726">
        <w:trPr>
          <w:trHeight w:val="20"/>
        </w:trPr>
        <w:tc>
          <w:tcPr>
            <w:tcW w:w="427" w:type="pct"/>
            <w:vMerge/>
            <w:vAlign w:val="center"/>
            <w:hideMark/>
          </w:tcPr>
          <w:p w14:paraId="7D52A6B3" w14:textId="77777777" w:rsidR="00246B81" w:rsidRPr="00246B81" w:rsidRDefault="00246B81" w:rsidP="00246B81">
            <w:pPr>
              <w:rPr>
                <w:sz w:val="20"/>
                <w:szCs w:val="20"/>
              </w:rPr>
            </w:pPr>
          </w:p>
        </w:tc>
        <w:tc>
          <w:tcPr>
            <w:tcW w:w="2349" w:type="pct"/>
            <w:shd w:val="clear" w:color="auto" w:fill="auto"/>
            <w:vAlign w:val="center"/>
            <w:hideMark/>
          </w:tcPr>
          <w:p w14:paraId="66D21637" w14:textId="77777777" w:rsidR="00246B81" w:rsidRPr="00246B81" w:rsidRDefault="00246B81" w:rsidP="00246B81">
            <w:pPr>
              <w:rPr>
                <w:sz w:val="20"/>
                <w:szCs w:val="20"/>
              </w:rPr>
            </w:pPr>
            <w:r w:rsidRPr="00246B81">
              <w:rPr>
                <w:sz w:val="20"/>
                <w:szCs w:val="20"/>
              </w:rPr>
              <w:t xml:space="preserve">·     </w:t>
            </w:r>
            <w:r w:rsidRPr="00246B81">
              <w:rPr>
                <w:i/>
                <w:iCs/>
                <w:sz w:val="20"/>
                <w:szCs w:val="20"/>
              </w:rPr>
              <w:t>конденсат</w:t>
            </w:r>
          </w:p>
        </w:tc>
        <w:tc>
          <w:tcPr>
            <w:tcW w:w="614" w:type="pct"/>
            <w:shd w:val="clear" w:color="auto" w:fill="auto"/>
            <w:vAlign w:val="center"/>
            <w:hideMark/>
          </w:tcPr>
          <w:p w14:paraId="24AB191E" w14:textId="77777777" w:rsidR="00246B81" w:rsidRPr="00246B81" w:rsidRDefault="00246B81" w:rsidP="00246B81">
            <w:pPr>
              <w:jc w:val="center"/>
              <w:rPr>
                <w:sz w:val="20"/>
                <w:szCs w:val="20"/>
              </w:rPr>
            </w:pPr>
            <w:r w:rsidRPr="00246B81">
              <w:rPr>
                <w:sz w:val="20"/>
                <w:szCs w:val="20"/>
              </w:rPr>
              <w:t> -</w:t>
            </w:r>
          </w:p>
        </w:tc>
        <w:tc>
          <w:tcPr>
            <w:tcW w:w="498" w:type="pct"/>
            <w:shd w:val="clear" w:color="auto" w:fill="auto"/>
            <w:vAlign w:val="center"/>
            <w:hideMark/>
          </w:tcPr>
          <w:p w14:paraId="52EF6545"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450CEBF2" w14:textId="77777777" w:rsidR="00246B81" w:rsidRPr="00246B81" w:rsidRDefault="00246B81" w:rsidP="00246B81">
            <w:pPr>
              <w:jc w:val="center"/>
              <w:rPr>
                <w:sz w:val="20"/>
                <w:szCs w:val="20"/>
              </w:rPr>
            </w:pPr>
            <w:r w:rsidRPr="00246B81">
              <w:rPr>
                <w:sz w:val="20"/>
                <w:szCs w:val="20"/>
              </w:rPr>
              <w:t>- </w:t>
            </w:r>
          </w:p>
        </w:tc>
        <w:tc>
          <w:tcPr>
            <w:tcW w:w="614" w:type="pct"/>
            <w:shd w:val="clear" w:color="auto" w:fill="auto"/>
            <w:vAlign w:val="center"/>
            <w:hideMark/>
          </w:tcPr>
          <w:p w14:paraId="1BC481A0" w14:textId="77777777" w:rsidR="00246B81" w:rsidRPr="00246B81" w:rsidRDefault="00246B81" w:rsidP="00246B81">
            <w:pPr>
              <w:jc w:val="center"/>
              <w:rPr>
                <w:sz w:val="20"/>
                <w:szCs w:val="20"/>
              </w:rPr>
            </w:pPr>
            <w:r w:rsidRPr="00246B81">
              <w:rPr>
                <w:sz w:val="20"/>
                <w:szCs w:val="20"/>
              </w:rPr>
              <w:t>-  </w:t>
            </w:r>
          </w:p>
        </w:tc>
      </w:tr>
      <w:tr w:rsidR="00246B81" w:rsidRPr="00246B81" w14:paraId="1B8F6AAA" w14:textId="77777777" w:rsidTr="00F50726">
        <w:trPr>
          <w:trHeight w:val="20"/>
        </w:trPr>
        <w:tc>
          <w:tcPr>
            <w:tcW w:w="427" w:type="pct"/>
            <w:vMerge/>
            <w:vAlign w:val="center"/>
            <w:hideMark/>
          </w:tcPr>
          <w:p w14:paraId="0C14E04E" w14:textId="77777777" w:rsidR="00246B81" w:rsidRPr="00246B81" w:rsidRDefault="00246B81" w:rsidP="00246B81">
            <w:pPr>
              <w:rPr>
                <w:sz w:val="20"/>
                <w:szCs w:val="20"/>
              </w:rPr>
            </w:pPr>
          </w:p>
        </w:tc>
        <w:tc>
          <w:tcPr>
            <w:tcW w:w="2349" w:type="pct"/>
            <w:shd w:val="clear" w:color="auto" w:fill="auto"/>
            <w:vAlign w:val="center"/>
            <w:hideMark/>
          </w:tcPr>
          <w:p w14:paraId="17EDD08D" w14:textId="77777777" w:rsidR="00246B81" w:rsidRPr="00246B81" w:rsidRDefault="00246B81" w:rsidP="00246B81">
            <w:pPr>
              <w:rPr>
                <w:sz w:val="20"/>
                <w:szCs w:val="20"/>
              </w:rPr>
            </w:pPr>
            <w:r w:rsidRPr="00246B81">
              <w:rPr>
                <w:sz w:val="20"/>
                <w:szCs w:val="20"/>
              </w:rPr>
              <w:t xml:space="preserve">·       </w:t>
            </w:r>
            <w:r w:rsidRPr="00246B81">
              <w:rPr>
                <w:i/>
                <w:iCs/>
                <w:sz w:val="20"/>
                <w:szCs w:val="20"/>
              </w:rPr>
              <w:t>вода</w:t>
            </w:r>
          </w:p>
        </w:tc>
        <w:tc>
          <w:tcPr>
            <w:tcW w:w="614" w:type="pct"/>
            <w:shd w:val="clear" w:color="auto" w:fill="auto"/>
            <w:vAlign w:val="center"/>
            <w:hideMark/>
          </w:tcPr>
          <w:p w14:paraId="19667E40" w14:textId="77777777" w:rsidR="00246B81" w:rsidRPr="00246B81" w:rsidRDefault="00246B81" w:rsidP="00246B81">
            <w:pPr>
              <w:jc w:val="center"/>
              <w:rPr>
                <w:sz w:val="20"/>
                <w:szCs w:val="20"/>
              </w:rPr>
            </w:pPr>
            <w:r w:rsidRPr="00246B81">
              <w:rPr>
                <w:sz w:val="20"/>
                <w:szCs w:val="20"/>
              </w:rPr>
              <w:t>45,55</w:t>
            </w:r>
          </w:p>
        </w:tc>
        <w:tc>
          <w:tcPr>
            <w:tcW w:w="498" w:type="pct"/>
            <w:shd w:val="clear" w:color="auto" w:fill="auto"/>
            <w:vAlign w:val="center"/>
            <w:hideMark/>
          </w:tcPr>
          <w:p w14:paraId="0C062C9A" w14:textId="77777777" w:rsidR="00246B81" w:rsidRPr="00246B81" w:rsidRDefault="00246B81" w:rsidP="00246B81">
            <w:pPr>
              <w:jc w:val="center"/>
              <w:rPr>
                <w:sz w:val="20"/>
                <w:szCs w:val="20"/>
              </w:rPr>
            </w:pPr>
            <w:r w:rsidRPr="00246B81">
              <w:rPr>
                <w:sz w:val="20"/>
                <w:szCs w:val="20"/>
              </w:rPr>
              <w:t>45,33</w:t>
            </w:r>
          </w:p>
        </w:tc>
        <w:tc>
          <w:tcPr>
            <w:tcW w:w="498" w:type="pct"/>
            <w:shd w:val="clear" w:color="auto" w:fill="auto"/>
            <w:vAlign w:val="center"/>
            <w:hideMark/>
          </w:tcPr>
          <w:p w14:paraId="63E9D122" w14:textId="77777777" w:rsidR="00246B81" w:rsidRPr="00246B81" w:rsidRDefault="00246B81" w:rsidP="00246B81">
            <w:pPr>
              <w:jc w:val="center"/>
              <w:rPr>
                <w:sz w:val="20"/>
                <w:szCs w:val="20"/>
              </w:rPr>
            </w:pPr>
            <w:r w:rsidRPr="00246B81">
              <w:rPr>
                <w:sz w:val="20"/>
                <w:szCs w:val="20"/>
              </w:rPr>
              <w:t>45,33</w:t>
            </w:r>
          </w:p>
        </w:tc>
        <w:tc>
          <w:tcPr>
            <w:tcW w:w="614" w:type="pct"/>
            <w:shd w:val="clear" w:color="auto" w:fill="auto"/>
            <w:vAlign w:val="center"/>
            <w:hideMark/>
          </w:tcPr>
          <w:p w14:paraId="1C08E03E" w14:textId="77777777" w:rsidR="00246B81" w:rsidRPr="00246B81" w:rsidRDefault="00246B81" w:rsidP="00246B81">
            <w:pPr>
              <w:jc w:val="center"/>
              <w:rPr>
                <w:sz w:val="20"/>
                <w:szCs w:val="20"/>
              </w:rPr>
            </w:pPr>
            <w:r w:rsidRPr="00246B81">
              <w:rPr>
                <w:sz w:val="20"/>
                <w:szCs w:val="20"/>
              </w:rPr>
              <w:t>45,33</w:t>
            </w:r>
          </w:p>
        </w:tc>
      </w:tr>
      <w:tr w:rsidR="00246B81" w:rsidRPr="00246B81" w14:paraId="6810EB47" w14:textId="77777777" w:rsidTr="00F50726">
        <w:trPr>
          <w:trHeight w:val="20"/>
        </w:trPr>
        <w:tc>
          <w:tcPr>
            <w:tcW w:w="427" w:type="pct"/>
            <w:vAlign w:val="center"/>
          </w:tcPr>
          <w:p w14:paraId="67FBC1D0" w14:textId="77777777" w:rsidR="00246B81" w:rsidRPr="00246B81" w:rsidRDefault="00246B81" w:rsidP="00246B81">
            <w:pPr>
              <w:jc w:val="center"/>
              <w:rPr>
                <w:sz w:val="20"/>
                <w:szCs w:val="20"/>
              </w:rPr>
            </w:pPr>
            <w:r w:rsidRPr="00246B81">
              <w:rPr>
                <w:sz w:val="20"/>
                <w:szCs w:val="20"/>
              </w:rPr>
              <w:t>1</w:t>
            </w:r>
          </w:p>
        </w:tc>
        <w:tc>
          <w:tcPr>
            <w:tcW w:w="2349" w:type="pct"/>
            <w:vAlign w:val="center"/>
          </w:tcPr>
          <w:p w14:paraId="40474265" w14:textId="77777777" w:rsidR="00246B81" w:rsidRPr="00246B81" w:rsidRDefault="00246B81" w:rsidP="00246B81">
            <w:pPr>
              <w:jc w:val="center"/>
              <w:rPr>
                <w:sz w:val="20"/>
                <w:szCs w:val="20"/>
              </w:rPr>
            </w:pPr>
            <w:r w:rsidRPr="00246B81">
              <w:rPr>
                <w:sz w:val="20"/>
                <w:szCs w:val="20"/>
              </w:rPr>
              <w:t>2</w:t>
            </w:r>
          </w:p>
        </w:tc>
        <w:tc>
          <w:tcPr>
            <w:tcW w:w="614" w:type="pct"/>
            <w:shd w:val="clear" w:color="auto" w:fill="auto"/>
            <w:vAlign w:val="center"/>
          </w:tcPr>
          <w:p w14:paraId="08CB03DF" w14:textId="77777777" w:rsidR="00246B81" w:rsidRPr="00246B81" w:rsidRDefault="00246B81" w:rsidP="00246B81">
            <w:pPr>
              <w:jc w:val="center"/>
              <w:rPr>
                <w:sz w:val="20"/>
                <w:szCs w:val="20"/>
              </w:rPr>
            </w:pPr>
            <w:r w:rsidRPr="00246B81">
              <w:rPr>
                <w:sz w:val="20"/>
                <w:szCs w:val="20"/>
              </w:rPr>
              <w:t>3</w:t>
            </w:r>
          </w:p>
        </w:tc>
        <w:tc>
          <w:tcPr>
            <w:tcW w:w="498" w:type="pct"/>
            <w:shd w:val="clear" w:color="auto" w:fill="auto"/>
            <w:vAlign w:val="center"/>
          </w:tcPr>
          <w:p w14:paraId="6F603A0E" w14:textId="77777777" w:rsidR="00246B81" w:rsidRPr="00246B81" w:rsidRDefault="00246B81" w:rsidP="00246B81">
            <w:pPr>
              <w:jc w:val="center"/>
              <w:rPr>
                <w:sz w:val="20"/>
                <w:szCs w:val="20"/>
              </w:rPr>
            </w:pPr>
            <w:r w:rsidRPr="00246B81">
              <w:rPr>
                <w:sz w:val="20"/>
                <w:szCs w:val="20"/>
              </w:rPr>
              <w:t>4</w:t>
            </w:r>
          </w:p>
        </w:tc>
        <w:tc>
          <w:tcPr>
            <w:tcW w:w="498" w:type="pct"/>
            <w:shd w:val="clear" w:color="auto" w:fill="auto"/>
            <w:vAlign w:val="center"/>
          </w:tcPr>
          <w:p w14:paraId="59A02631" w14:textId="77777777" w:rsidR="00246B81" w:rsidRPr="00246B81" w:rsidRDefault="00246B81" w:rsidP="00246B81">
            <w:pPr>
              <w:jc w:val="center"/>
              <w:rPr>
                <w:sz w:val="20"/>
                <w:szCs w:val="20"/>
              </w:rPr>
            </w:pPr>
            <w:r w:rsidRPr="00246B81">
              <w:rPr>
                <w:sz w:val="20"/>
                <w:szCs w:val="20"/>
              </w:rPr>
              <w:t>5</w:t>
            </w:r>
          </w:p>
        </w:tc>
        <w:tc>
          <w:tcPr>
            <w:tcW w:w="614" w:type="pct"/>
            <w:shd w:val="clear" w:color="auto" w:fill="auto"/>
            <w:vAlign w:val="center"/>
          </w:tcPr>
          <w:p w14:paraId="6FE6106C" w14:textId="77777777" w:rsidR="00246B81" w:rsidRPr="00246B81" w:rsidRDefault="00246B81" w:rsidP="00246B81">
            <w:pPr>
              <w:jc w:val="center"/>
              <w:rPr>
                <w:sz w:val="20"/>
                <w:szCs w:val="20"/>
              </w:rPr>
            </w:pPr>
            <w:r w:rsidRPr="00246B81">
              <w:rPr>
                <w:sz w:val="20"/>
                <w:szCs w:val="20"/>
              </w:rPr>
              <w:t>6</w:t>
            </w:r>
          </w:p>
        </w:tc>
      </w:tr>
      <w:tr w:rsidR="00246B81" w:rsidRPr="00246B81" w14:paraId="54BE462C" w14:textId="77777777" w:rsidTr="00F50726">
        <w:trPr>
          <w:trHeight w:val="20"/>
        </w:trPr>
        <w:tc>
          <w:tcPr>
            <w:tcW w:w="427" w:type="pct"/>
            <w:vMerge w:val="restart"/>
            <w:shd w:val="clear" w:color="auto" w:fill="auto"/>
            <w:vAlign w:val="center"/>
            <w:hideMark/>
          </w:tcPr>
          <w:p w14:paraId="6C1F004C" w14:textId="77777777" w:rsidR="00246B81" w:rsidRPr="00246B81" w:rsidRDefault="00246B81" w:rsidP="00246B81">
            <w:pPr>
              <w:jc w:val="center"/>
              <w:rPr>
                <w:sz w:val="20"/>
                <w:szCs w:val="20"/>
              </w:rPr>
            </w:pPr>
            <w:r w:rsidRPr="00246B81">
              <w:rPr>
                <w:sz w:val="20"/>
                <w:szCs w:val="20"/>
              </w:rPr>
              <w:t>2.5</w:t>
            </w:r>
          </w:p>
        </w:tc>
        <w:tc>
          <w:tcPr>
            <w:tcW w:w="4573" w:type="pct"/>
            <w:gridSpan w:val="5"/>
            <w:shd w:val="clear" w:color="auto" w:fill="auto"/>
            <w:vAlign w:val="center"/>
            <w:hideMark/>
          </w:tcPr>
          <w:p w14:paraId="7C5B46F6" w14:textId="77777777" w:rsidR="00246B81" w:rsidRPr="00246B81" w:rsidRDefault="00246B81" w:rsidP="00246B81">
            <w:pPr>
              <w:jc w:val="center"/>
              <w:rPr>
                <w:sz w:val="20"/>
                <w:szCs w:val="20"/>
              </w:rPr>
            </w:pPr>
            <w:r w:rsidRPr="00246B81">
              <w:rPr>
                <w:sz w:val="20"/>
                <w:szCs w:val="20"/>
              </w:rPr>
              <w:t>отношение потерь тепловой энергии относительно материальной характеристики, Гкал/м</w:t>
            </w:r>
            <w:r w:rsidRPr="00246B81">
              <w:rPr>
                <w:sz w:val="20"/>
                <w:szCs w:val="20"/>
                <w:vertAlign w:val="superscript"/>
              </w:rPr>
              <w:t>2</w:t>
            </w:r>
            <w:r w:rsidRPr="00246B81">
              <w:rPr>
                <w:sz w:val="20"/>
                <w:szCs w:val="20"/>
              </w:rPr>
              <w:t>:</w:t>
            </w:r>
          </w:p>
        </w:tc>
      </w:tr>
      <w:tr w:rsidR="00246B81" w:rsidRPr="00246B81" w14:paraId="108D6BF3" w14:textId="77777777" w:rsidTr="00F50726">
        <w:trPr>
          <w:trHeight w:val="20"/>
        </w:trPr>
        <w:tc>
          <w:tcPr>
            <w:tcW w:w="427" w:type="pct"/>
            <w:vMerge/>
            <w:vAlign w:val="center"/>
            <w:hideMark/>
          </w:tcPr>
          <w:p w14:paraId="2296FB19" w14:textId="77777777" w:rsidR="00246B81" w:rsidRPr="00246B81" w:rsidRDefault="00246B81" w:rsidP="00246B81">
            <w:pPr>
              <w:rPr>
                <w:sz w:val="20"/>
                <w:szCs w:val="20"/>
              </w:rPr>
            </w:pPr>
          </w:p>
        </w:tc>
        <w:tc>
          <w:tcPr>
            <w:tcW w:w="2349" w:type="pct"/>
            <w:shd w:val="clear" w:color="auto" w:fill="auto"/>
            <w:vAlign w:val="center"/>
            <w:hideMark/>
          </w:tcPr>
          <w:p w14:paraId="152BC441" w14:textId="77777777" w:rsidR="00246B81" w:rsidRPr="00246B81" w:rsidRDefault="00246B81" w:rsidP="00246B81">
            <w:pPr>
              <w:rPr>
                <w:sz w:val="20"/>
                <w:szCs w:val="20"/>
              </w:rPr>
            </w:pPr>
            <w:r w:rsidRPr="00246B81">
              <w:rPr>
                <w:sz w:val="20"/>
                <w:szCs w:val="20"/>
              </w:rPr>
              <w:t xml:space="preserve">·       </w:t>
            </w:r>
            <w:r w:rsidRPr="00246B81">
              <w:rPr>
                <w:i/>
                <w:iCs/>
                <w:sz w:val="20"/>
                <w:szCs w:val="20"/>
              </w:rPr>
              <w:t>пар</w:t>
            </w:r>
          </w:p>
        </w:tc>
        <w:tc>
          <w:tcPr>
            <w:tcW w:w="614" w:type="pct"/>
            <w:shd w:val="clear" w:color="auto" w:fill="auto"/>
            <w:vAlign w:val="center"/>
            <w:hideMark/>
          </w:tcPr>
          <w:p w14:paraId="4B14A0BE"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71677C87"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2A212947"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5539415D" w14:textId="77777777" w:rsidR="00246B81" w:rsidRPr="00246B81" w:rsidRDefault="00246B81" w:rsidP="00246B81">
            <w:pPr>
              <w:jc w:val="center"/>
              <w:rPr>
                <w:sz w:val="20"/>
                <w:szCs w:val="20"/>
              </w:rPr>
            </w:pPr>
            <w:r w:rsidRPr="00246B81">
              <w:rPr>
                <w:sz w:val="20"/>
                <w:szCs w:val="20"/>
              </w:rPr>
              <w:t>-</w:t>
            </w:r>
          </w:p>
        </w:tc>
      </w:tr>
      <w:tr w:rsidR="00246B81" w:rsidRPr="00246B81" w14:paraId="38C68367" w14:textId="77777777" w:rsidTr="00F50726">
        <w:trPr>
          <w:trHeight w:val="20"/>
        </w:trPr>
        <w:tc>
          <w:tcPr>
            <w:tcW w:w="427" w:type="pct"/>
            <w:vMerge/>
            <w:vAlign w:val="center"/>
            <w:hideMark/>
          </w:tcPr>
          <w:p w14:paraId="1C72F09E" w14:textId="77777777" w:rsidR="00246B81" w:rsidRPr="00246B81" w:rsidRDefault="00246B81" w:rsidP="00246B81">
            <w:pPr>
              <w:rPr>
                <w:sz w:val="20"/>
                <w:szCs w:val="20"/>
              </w:rPr>
            </w:pPr>
          </w:p>
        </w:tc>
        <w:tc>
          <w:tcPr>
            <w:tcW w:w="2349" w:type="pct"/>
            <w:shd w:val="clear" w:color="auto" w:fill="auto"/>
            <w:vAlign w:val="center"/>
            <w:hideMark/>
          </w:tcPr>
          <w:p w14:paraId="00859EBD" w14:textId="77777777" w:rsidR="00246B81" w:rsidRPr="00246B81" w:rsidRDefault="00246B81" w:rsidP="00246B81">
            <w:pPr>
              <w:rPr>
                <w:sz w:val="20"/>
                <w:szCs w:val="20"/>
              </w:rPr>
            </w:pPr>
            <w:r w:rsidRPr="00246B81">
              <w:rPr>
                <w:sz w:val="20"/>
                <w:szCs w:val="20"/>
              </w:rPr>
              <w:t xml:space="preserve">·       </w:t>
            </w:r>
            <w:r w:rsidRPr="00246B81">
              <w:rPr>
                <w:i/>
                <w:iCs/>
                <w:sz w:val="20"/>
                <w:szCs w:val="20"/>
              </w:rPr>
              <w:t>конденсат</w:t>
            </w:r>
          </w:p>
        </w:tc>
        <w:tc>
          <w:tcPr>
            <w:tcW w:w="614" w:type="pct"/>
            <w:shd w:val="clear" w:color="auto" w:fill="auto"/>
            <w:vAlign w:val="center"/>
            <w:hideMark/>
          </w:tcPr>
          <w:p w14:paraId="21277B20"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02AB3287"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7CBE10FC"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229E94FD" w14:textId="77777777" w:rsidR="00246B81" w:rsidRPr="00246B81" w:rsidRDefault="00246B81" w:rsidP="00246B81">
            <w:pPr>
              <w:jc w:val="center"/>
              <w:rPr>
                <w:sz w:val="20"/>
                <w:szCs w:val="20"/>
              </w:rPr>
            </w:pPr>
            <w:r w:rsidRPr="00246B81">
              <w:rPr>
                <w:sz w:val="20"/>
                <w:szCs w:val="20"/>
              </w:rPr>
              <w:t>-</w:t>
            </w:r>
          </w:p>
        </w:tc>
      </w:tr>
      <w:tr w:rsidR="00246B81" w:rsidRPr="00246B81" w14:paraId="6490629D" w14:textId="77777777" w:rsidTr="00F50726">
        <w:trPr>
          <w:trHeight w:val="20"/>
        </w:trPr>
        <w:tc>
          <w:tcPr>
            <w:tcW w:w="427" w:type="pct"/>
            <w:vMerge/>
            <w:vAlign w:val="center"/>
            <w:hideMark/>
          </w:tcPr>
          <w:p w14:paraId="32ABE9ED" w14:textId="77777777" w:rsidR="00246B81" w:rsidRPr="00246B81" w:rsidRDefault="00246B81" w:rsidP="00246B81">
            <w:pPr>
              <w:rPr>
                <w:sz w:val="20"/>
                <w:szCs w:val="20"/>
              </w:rPr>
            </w:pPr>
          </w:p>
        </w:tc>
        <w:tc>
          <w:tcPr>
            <w:tcW w:w="2349" w:type="pct"/>
            <w:shd w:val="clear" w:color="auto" w:fill="auto"/>
            <w:vAlign w:val="center"/>
            <w:hideMark/>
          </w:tcPr>
          <w:p w14:paraId="0839E4F8" w14:textId="77777777" w:rsidR="00246B81" w:rsidRPr="00246B81" w:rsidRDefault="00246B81" w:rsidP="00246B81">
            <w:pPr>
              <w:rPr>
                <w:sz w:val="20"/>
                <w:szCs w:val="20"/>
              </w:rPr>
            </w:pPr>
            <w:r w:rsidRPr="00246B81">
              <w:rPr>
                <w:sz w:val="20"/>
                <w:szCs w:val="20"/>
              </w:rPr>
              <w:t xml:space="preserve">·       </w:t>
            </w:r>
            <w:r w:rsidRPr="00246B81">
              <w:rPr>
                <w:i/>
                <w:iCs/>
                <w:sz w:val="20"/>
                <w:szCs w:val="20"/>
              </w:rPr>
              <w:t>вода</w:t>
            </w:r>
          </w:p>
        </w:tc>
        <w:tc>
          <w:tcPr>
            <w:tcW w:w="614" w:type="pct"/>
            <w:shd w:val="clear" w:color="auto" w:fill="auto"/>
            <w:vAlign w:val="center"/>
            <w:hideMark/>
          </w:tcPr>
          <w:p w14:paraId="3011B697" w14:textId="77777777" w:rsidR="00246B81" w:rsidRPr="00246B81" w:rsidRDefault="00246B81" w:rsidP="00246B81">
            <w:pPr>
              <w:jc w:val="center"/>
              <w:rPr>
                <w:sz w:val="20"/>
                <w:szCs w:val="20"/>
              </w:rPr>
            </w:pPr>
            <w:r w:rsidRPr="00246B81">
              <w:rPr>
                <w:sz w:val="20"/>
                <w:szCs w:val="20"/>
              </w:rPr>
              <w:t>1,70</w:t>
            </w:r>
          </w:p>
        </w:tc>
        <w:tc>
          <w:tcPr>
            <w:tcW w:w="498" w:type="pct"/>
            <w:shd w:val="clear" w:color="auto" w:fill="auto"/>
            <w:vAlign w:val="center"/>
            <w:hideMark/>
          </w:tcPr>
          <w:p w14:paraId="3296970C" w14:textId="77777777" w:rsidR="00246B81" w:rsidRPr="00246B81" w:rsidRDefault="00246B81" w:rsidP="00246B81">
            <w:pPr>
              <w:jc w:val="center"/>
              <w:rPr>
                <w:sz w:val="20"/>
                <w:szCs w:val="20"/>
              </w:rPr>
            </w:pPr>
            <w:r w:rsidRPr="00246B81">
              <w:rPr>
                <w:sz w:val="20"/>
                <w:szCs w:val="20"/>
              </w:rPr>
              <w:t>1,70</w:t>
            </w:r>
          </w:p>
        </w:tc>
        <w:tc>
          <w:tcPr>
            <w:tcW w:w="498" w:type="pct"/>
            <w:shd w:val="clear" w:color="auto" w:fill="auto"/>
            <w:vAlign w:val="center"/>
            <w:hideMark/>
          </w:tcPr>
          <w:p w14:paraId="562D792E" w14:textId="77777777" w:rsidR="00246B81" w:rsidRPr="00246B81" w:rsidRDefault="00246B81" w:rsidP="00246B81">
            <w:pPr>
              <w:jc w:val="center"/>
              <w:rPr>
                <w:sz w:val="20"/>
                <w:szCs w:val="20"/>
              </w:rPr>
            </w:pPr>
            <w:r w:rsidRPr="00246B81">
              <w:rPr>
                <w:sz w:val="20"/>
                <w:szCs w:val="20"/>
              </w:rPr>
              <w:t>1,70</w:t>
            </w:r>
          </w:p>
        </w:tc>
        <w:tc>
          <w:tcPr>
            <w:tcW w:w="614" w:type="pct"/>
            <w:shd w:val="clear" w:color="auto" w:fill="auto"/>
            <w:vAlign w:val="center"/>
            <w:hideMark/>
          </w:tcPr>
          <w:p w14:paraId="298EC10A" w14:textId="77777777" w:rsidR="00246B81" w:rsidRPr="00246B81" w:rsidRDefault="00246B81" w:rsidP="00246B81">
            <w:pPr>
              <w:jc w:val="center"/>
              <w:rPr>
                <w:sz w:val="20"/>
                <w:szCs w:val="20"/>
              </w:rPr>
            </w:pPr>
            <w:r w:rsidRPr="00246B81">
              <w:rPr>
                <w:sz w:val="20"/>
                <w:szCs w:val="20"/>
              </w:rPr>
              <w:t>1,70</w:t>
            </w:r>
          </w:p>
        </w:tc>
      </w:tr>
      <w:tr w:rsidR="00246B81" w:rsidRPr="00246B81" w14:paraId="114A0E3C" w14:textId="77777777" w:rsidTr="00F50726">
        <w:trPr>
          <w:trHeight w:val="20"/>
        </w:trPr>
        <w:tc>
          <w:tcPr>
            <w:tcW w:w="427" w:type="pct"/>
            <w:vMerge w:val="restart"/>
            <w:shd w:val="clear" w:color="auto" w:fill="auto"/>
            <w:vAlign w:val="center"/>
            <w:hideMark/>
          </w:tcPr>
          <w:p w14:paraId="122413E7" w14:textId="77777777" w:rsidR="00246B81" w:rsidRPr="00246B81" w:rsidRDefault="00246B81" w:rsidP="00246B81">
            <w:pPr>
              <w:jc w:val="center"/>
              <w:rPr>
                <w:sz w:val="20"/>
                <w:szCs w:val="20"/>
              </w:rPr>
            </w:pPr>
            <w:r w:rsidRPr="00246B81">
              <w:rPr>
                <w:sz w:val="20"/>
                <w:szCs w:val="20"/>
              </w:rPr>
              <w:t>2.6</w:t>
            </w:r>
          </w:p>
        </w:tc>
        <w:tc>
          <w:tcPr>
            <w:tcW w:w="4573" w:type="pct"/>
            <w:gridSpan w:val="5"/>
            <w:shd w:val="clear" w:color="auto" w:fill="auto"/>
            <w:vAlign w:val="center"/>
            <w:hideMark/>
          </w:tcPr>
          <w:p w14:paraId="0D1C49DB" w14:textId="77777777" w:rsidR="00246B81" w:rsidRPr="00246B81" w:rsidRDefault="00246B81" w:rsidP="00246B81">
            <w:pPr>
              <w:jc w:val="center"/>
              <w:rPr>
                <w:sz w:val="20"/>
                <w:szCs w:val="20"/>
              </w:rPr>
            </w:pPr>
            <w:r w:rsidRPr="00246B81">
              <w:rPr>
                <w:sz w:val="20"/>
                <w:szCs w:val="20"/>
              </w:rPr>
              <w:t>отношение потерь тепловой энергии к отпуску тепловой энергии в сеть, %:</w:t>
            </w:r>
          </w:p>
        </w:tc>
      </w:tr>
      <w:tr w:rsidR="00246B81" w:rsidRPr="00246B81" w14:paraId="6D5004BA" w14:textId="77777777" w:rsidTr="00F50726">
        <w:trPr>
          <w:trHeight w:val="20"/>
        </w:trPr>
        <w:tc>
          <w:tcPr>
            <w:tcW w:w="427" w:type="pct"/>
            <w:vMerge/>
            <w:vAlign w:val="center"/>
            <w:hideMark/>
          </w:tcPr>
          <w:p w14:paraId="6110C5B3" w14:textId="77777777" w:rsidR="00246B81" w:rsidRPr="00246B81" w:rsidRDefault="00246B81" w:rsidP="00246B81">
            <w:pPr>
              <w:rPr>
                <w:sz w:val="20"/>
                <w:szCs w:val="20"/>
              </w:rPr>
            </w:pPr>
          </w:p>
        </w:tc>
        <w:tc>
          <w:tcPr>
            <w:tcW w:w="2349" w:type="pct"/>
            <w:shd w:val="clear" w:color="auto" w:fill="auto"/>
            <w:vAlign w:val="center"/>
            <w:hideMark/>
          </w:tcPr>
          <w:p w14:paraId="5B7D3CD1" w14:textId="77777777" w:rsidR="00246B81" w:rsidRPr="00246B81" w:rsidRDefault="00246B81" w:rsidP="00246B81">
            <w:pPr>
              <w:rPr>
                <w:sz w:val="20"/>
                <w:szCs w:val="20"/>
              </w:rPr>
            </w:pPr>
            <w:r w:rsidRPr="00246B81">
              <w:rPr>
                <w:sz w:val="20"/>
                <w:szCs w:val="20"/>
              </w:rPr>
              <w:t>·       пар</w:t>
            </w:r>
          </w:p>
        </w:tc>
        <w:tc>
          <w:tcPr>
            <w:tcW w:w="614" w:type="pct"/>
            <w:shd w:val="clear" w:color="auto" w:fill="auto"/>
            <w:vAlign w:val="center"/>
            <w:hideMark/>
          </w:tcPr>
          <w:p w14:paraId="6E930121"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189F3BB6"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2FC27E2C"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536F3BA5" w14:textId="77777777" w:rsidR="00246B81" w:rsidRPr="00246B81" w:rsidRDefault="00246B81" w:rsidP="00246B81">
            <w:pPr>
              <w:jc w:val="center"/>
              <w:rPr>
                <w:sz w:val="20"/>
                <w:szCs w:val="20"/>
              </w:rPr>
            </w:pPr>
            <w:r w:rsidRPr="00246B81">
              <w:rPr>
                <w:sz w:val="20"/>
                <w:szCs w:val="20"/>
              </w:rPr>
              <w:t>-</w:t>
            </w:r>
          </w:p>
        </w:tc>
      </w:tr>
      <w:tr w:rsidR="00246B81" w:rsidRPr="00246B81" w14:paraId="7C3A19B3" w14:textId="77777777" w:rsidTr="00F50726">
        <w:trPr>
          <w:trHeight w:val="20"/>
        </w:trPr>
        <w:tc>
          <w:tcPr>
            <w:tcW w:w="427" w:type="pct"/>
            <w:vMerge/>
            <w:vAlign w:val="center"/>
            <w:hideMark/>
          </w:tcPr>
          <w:p w14:paraId="31D240F8" w14:textId="77777777" w:rsidR="00246B81" w:rsidRPr="00246B81" w:rsidRDefault="00246B81" w:rsidP="00246B81">
            <w:pPr>
              <w:rPr>
                <w:sz w:val="20"/>
                <w:szCs w:val="20"/>
              </w:rPr>
            </w:pPr>
          </w:p>
        </w:tc>
        <w:tc>
          <w:tcPr>
            <w:tcW w:w="2349" w:type="pct"/>
            <w:shd w:val="clear" w:color="auto" w:fill="auto"/>
            <w:vAlign w:val="center"/>
            <w:hideMark/>
          </w:tcPr>
          <w:p w14:paraId="6A13250F" w14:textId="77777777" w:rsidR="00246B81" w:rsidRPr="00246B81" w:rsidRDefault="00246B81" w:rsidP="00246B81">
            <w:pPr>
              <w:rPr>
                <w:sz w:val="20"/>
                <w:szCs w:val="20"/>
              </w:rPr>
            </w:pPr>
            <w:r w:rsidRPr="00246B81">
              <w:rPr>
                <w:sz w:val="20"/>
                <w:szCs w:val="20"/>
              </w:rPr>
              <w:t xml:space="preserve">·     </w:t>
            </w:r>
            <w:r w:rsidRPr="00246B81">
              <w:rPr>
                <w:i/>
                <w:iCs/>
                <w:sz w:val="20"/>
                <w:szCs w:val="20"/>
              </w:rPr>
              <w:t>конденсат</w:t>
            </w:r>
          </w:p>
        </w:tc>
        <w:tc>
          <w:tcPr>
            <w:tcW w:w="614" w:type="pct"/>
            <w:shd w:val="clear" w:color="auto" w:fill="auto"/>
            <w:vAlign w:val="center"/>
            <w:hideMark/>
          </w:tcPr>
          <w:p w14:paraId="7B81AEC6" w14:textId="77777777" w:rsidR="00246B81" w:rsidRPr="00246B81" w:rsidRDefault="00246B81" w:rsidP="00246B81">
            <w:pPr>
              <w:jc w:val="center"/>
              <w:rPr>
                <w:sz w:val="20"/>
                <w:szCs w:val="20"/>
              </w:rPr>
            </w:pPr>
            <w:r w:rsidRPr="00246B81">
              <w:rPr>
                <w:sz w:val="20"/>
                <w:szCs w:val="20"/>
              </w:rPr>
              <w:t> -</w:t>
            </w:r>
          </w:p>
        </w:tc>
        <w:tc>
          <w:tcPr>
            <w:tcW w:w="498" w:type="pct"/>
            <w:shd w:val="clear" w:color="auto" w:fill="auto"/>
            <w:vAlign w:val="center"/>
            <w:hideMark/>
          </w:tcPr>
          <w:p w14:paraId="391AEB93"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58CC33CD" w14:textId="77777777" w:rsidR="00246B81" w:rsidRPr="00246B81" w:rsidRDefault="00246B81" w:rsidP="00246B81">
            <w:pPr>
              <w:jc w:val="center"/>
              <w:rPr>
                <w:sz w:val="20"/>
                <w:szCs w:val="20"/>
              </w:rPr>
            </w:pPr>
            <w:r w:rsidRPr="00246B81">
              <w:rPr>
                <w:sz w:val="20"/>
                <w:szCs w:val="20"/>
              </w:rPr>
              <w:t>- </w:t>
            </w:r>
          </w:p>
        </w:tc>
        <w:tc>
          <w:tcPr>
            <w:tcW w:w="614" w:type="pct"/>
            <w:shd w:val="clear" w:color="auto" w:fill="auto"/>
            <w:vAlign w:val="center"/>
            <w:hideMark/>
          </w:tcPr>
          <w:p w14:paraId="2CEC31AA" w14:textId="77777777" w:rsidR="00246B81" w:rsidRPr="00246B81" w:rsidRDefault="00246B81" w:rsidP="00246B81">
            <w:pPr>
              <w:jc w:val="center"/>
              <w:rPr>
                <w:sz w:val="20"/>
                <w:szCs w:val="20"/>
              </w:rPr>
            </w:pPr>
            <w:r w:rsidRPr="00246B81">
              <w:rPr>
                <w:sz w:val="20"/>
                <w:szCs w:val="20"/>
              </w:rPr>
              <w:t>-  </w:t>
            </w:r>
          </w:p>
        </w:tc>
      </w:tr>
      <w:tr w:rsidR="00246B81" w:rsidRPr="00246B81" w14:paraId="6607123F" w14:textId="77777777" w:rsidTr="00F50726">
        <w:trPr>
          <w:trHeight w:val="20"/>
        </w:trPr>
        <w:tc>
          <w:tcPr>
            <w:tcW w:w="427" w:type="pct"/>
            <w:vMerge/>
            <w:vAlign w:val="center"/>
            <w:hideMark/>
          </w:tcPr>
          <w:p w14:paraId="5BF8EB27" w14:textId="77777777" w:rsidR="00246B81" w:rsidRPr="00246B81" w:rsidRDefault="00246B81" w:rsidP="00246B81">
            <w:pPr>
              <w:rPr>
                <w:sz w:val="20"/>
                <w:szCs w:val="20"/>
              </w:rPr>
            </w:pPr>
          </w:p>
        </w:tc>
        <w:tc>
          <w:tcPr>
            <w:tcW w:w="2349" w:type="pct"/>
            <w:shd w:val="clear" w:color="auto" w:fill="auto"/>
            <w:vAlign w:val="center"/>
            <w:hideMark/>
          </w:tcPr>
          <w:p w14:paraId="77620C35" w14:textId="77777777" w:rsidR="00246B81" w:rsidRPr="00246B81" w:rsidRDefault="00246B81" w:rsidP="00246B81">
            <w:pPr>
              <w:rPr>
                <w:sz w:val="20"/>
                <w:szCs w:val="20"/>
              </w:rPr>
            </w:pPr>
            <w:r w:rsidRPr="00246B81">
              <w:rPr>
                <w:sz w:val="20"/>
                <w:szCs w:val="20"/>
              </w:rPr>
              <w:t>·       вода</w:t>
            </w:r>
          </w:p>
        </w:tc>
        <w:tc>
          <w:tcPr>
            <w:tcW w:w="614" w:type="pct"/>
            <w:shd w:val="clear" w:color="auto" w:fill="auto"/>
            <w:vAlign w:val="center"/>
            <w:hideMark/>
          </w:tcPr>
          <w:p w14:paraId="077B53AE" w14:textId="77777777" w:rsidR="00246B81" w:rsidRPr="00246B81" w:rsidRDefault="00246B81" w:rsidP="00246B81">
            <w:pPr>
              <w:jc w:val="center"/>
              <w:rPr>
                <w:sz w:val="20"/>
                <w:szCs w:val="20"/>
              </w:rPr>
            </w:pPr>
            <w:r w:rsidRPr="00246B81">
              <w:rPr>
                <w:sz w:val="20"/>
                <w:szCs w:val="20"/>
              </w:rPr>
              <w:t>4,90</w:t>
            </w:r>
          </w:p>
        </w:tc>
        <w:tc>
          <w:tcPr>
            <w:tcW w:w="498" w:type="pct"/>
            <w:shd w:val="clear" w:color="auto" w:fill="auto"/>
            <w:vAlign w:val="center"/>
            <w:hideMark/>
          </w:tcPr>
          <w:p w14:paraId="2145E898" w14:textId="77777777" w:rsidR="00246B81" w:rsidRPr="00246B81" w:rsidRDefault="00246B81" w:rsidP="00246B81">
            <w:pPr>
              <w:jc w:val="center"/>
              <w:rPr>
                <w:sz w:val="20"/>
                <w:szCs w:val="20"/>
              </w:rPr>
            </w:pPr>
            <w:r w:rsidRPr="00246B81">
              <w:rPr>
                <w:sz w:val="20"/>
                <w:szCs w:val="20"/>
              </w:rPr>
              <w:t>3,20</w:t>
            </w:r>
          </w:p>
        </w:tc>
        <w:tc>
          <w:tcPr>
            <w:tcW w:w="498" w:type="pct"/>
            <w:shd w:val="clear" w:color="auto" w:fill="auto"/>
            <w:vAlign w:val="center"/>
            <w:hideMark/>
          </w:tcPr>
          <w:p w14:paraId="11F8D368" w14:textId="77777777" w:rsidR="00246B81" w:rsidRPr="00246B81" w:rsidRDefault="00246B81" w:rsidP="00246B81">
            <w:pPr>
              <w:jc w:val="center"/>
              <w:rPr>
                <w:sz w:val="20"/>
                <w:szCs w:val="20"/>
              </w:rPr>
            </w:pPr>
            <w:r w:rsidRPr="00246B81">
              <w:rPr>
                <w:sz w:val="20"/>
                <w:szCs w:val="20"/>
              </w:rPr>
              <w:t>3,06</w:t>
            </w:r>
          </w:p>
        </w:tc>
        <w:tc>
          <w:tcPr>
            <w:tcW w:w="614" w:type="pct"/>
            <w:shd w:val="clear" w:color="auto" w:fill="auto"/>
            <w:vAlign w:val="center"/>
            <w:hideMark/>
          </w:tcPr>
          <w:p w14:paraId="11D2FB80" w14:textId="77777777" w:rsidR="00246B81" w:rsidRPr="00246B81" w:rsidRDefault="00246B81" w:rsidP="00246B81">
            <w:pPr>
              <w:jc w:val="center"/>
              <w:rPr>
                <w:sz w:val="20"/>
                <w:szCs w:val="20"/>
              </w:rPr>
            </w:pPr>
            <w:r w:rsidRPr="00246B81">
              <w:rPr>
                <w:sz w:val="20"/>
                <w:szCs w:val="20"/>
              </w:rPr>
              <w:t>3,22</w:t>
            </w:r>
          </w:p>
        </w:tc>
      </w:tr>
      <w:tr w:rsidR="00246B81" w:rsidRPr="00246B81" w14:paraId="47B333EE" w14:textId="77777777" w:rsidTr="00F50726">
        <w:trPr>
          <w:trHeight w:val="20"/>
        </w:trPr>
        <w:tc>
          <w:tcPr>
            <w:tcW w:w="427" w:type="pct"/>
            <w:shd w:val="clear" w:color="auto" w:fill="auto"/>
            <w:vAlign w:val="center"/>
            <w:hideMark/>
          </w:tcPr>
          <w:p w14:paraId="3853F64B" w14:textId="77777777" w:rsidR="00246B81" w:rsidRPr="00246B81" w:rsidRDefault="00246B81" w:rsidP="00246B81">
            <w:pPr>
              <w:jc w:val="center"/>
              <w:rPr>
                <w:sz w:val="20"/>
                <w:szCs w:val="20"/>
              </w:rPr>
            </w:pPr>
            <w:r w:rsidRPr="00246B81">
              <w:rPr>
                <w:sz w:val="20"/>
                <w:szCs w:val="20"/>
              </w:rPr>
              <w:t>3</w:t>
            </w:r>
          </w:p>
        </w:tc>
        <w:tc>
          <w:tcPr>
            <w:tcW w:w="4573" w:type="pct"/>
            <w:gridSpan w:val="5"/>
            <w:shd w:val="clear" w:color="auto" w:fill="auto"/>
            <w:vAlign w:val="center"/>
            <w:hideMark/>
          </w:tcPr>
          <w:p w14:paraId="081C7B4F" w14:textId="77777777" w:rsidR="00246B81" w:rsidRPr="00246B81" w:rsidRDefault="00246B81" w:rsidP="00246B81">
            <w:pPr>
              <w:jc w:val="center"/>
              <w:rPr>
                <w:b/>
                <w:bCs/>
                <w:sz w:val="20"/>
                <w:szCs w:val="20"/>
              </w:rPr>
            </w:pPr>
            <w:r w:rsidRPr="00246B81">
              <w:rPr>
                <w:b/>
                <w:bCs/>
                <w:sz w:val="20"/>
                <w:szCs w:val="20"/>
              </w:rPr>
              <w:t>э л е к т р и ч е с к а я   э н е р г и я</w:t>
            </w:r>
          </w:p>
        </w:tc>
      </w:tr>
      <w:tr w:rsidR="00246B81" w:rsidRPr="00246B81" w14:paraId="4F7F787B" w14:textId="77777777" w:rsidTr="00F50726">
        <w:trPr>
          <w:trHeight w:val="20"/>
        </w:trPr>
        <w:tc>
          <w:tcPr>
            <w:tcW w:w="427" w:type="pct"/>
            <w:shd w:val="clear" w:color="auto" w:fill="auto"/>
            <w:vAlign w:val="center"/>
            <w:hideMark/>
          </w:tcPr>
          <w:p w14:paraId="40DC0E13" w14:textId="77777777" w:rsidR="00246B81" w:rsidRPr="00246B81" w:rsidRDefault="00246B81" w:rsidP="00246B81">
            <w:pPr>
              <w:jc w:val="center"/>
              <w:rPr>
                <w:sz w:val="20"/>
                <w:szCs w:val="20"/>
              </w:rPr>
            </w:pPr>
            <w:r w:rsidRPr="00246B81">
              <w:rPr>
                <w:sz w:val="20"/>
                <w:szCs w:val="20"/>
              </w:rPr>
              <w:t>3.1</w:t>
            </w:r>
          </w:p>
        </w:tc>
        <w:tc>
          <w:tcPr>
            <w:tcW w:w="2349" w:type="pct"/>
            <w:shd w:val="clear" w:color="auto" w:fill="auto"/>
            <w:vAlign w:val="center"/>
            <w:hideMark/>
          </w:tcPr>
          <w:p w14:paraId="5514B5DC" w14:textId="77777777" w:rsidR="00246B81" w:rsidRPr="00246B81" w:rsidRDefault="00246B81" w:rsidP="00246B81">
            <w:pPr>
              <w:rPr>
                <w:sz w:val="20"/>
                <w:szCs w:val="20"/>
              </w:rPr>
            </w:pPr>
            <w:r w:rsidRPr="00246B81">
              <w:rPr>
                <w:sz w:val="20"/>
                <w:szCs w:val="20"/>
              </w:rPr>
              <w:t xml:space="preserve">расход электроэнергии. </w:t>
            </w:r>
            <w:proofErr w:type="spellStart"/>
            <w:proofErr w:type="gramStart"/>
            <w:r w:rsidRPr="00246B81">
              <w:rPr>
                <w:sz w:val="20"/>
                <w:szCs w:val="20"/>
              </w:rPr>
              <w:t>тыс.кВт</w:t>
            </w:r>
            <w:proofErr w:type="spellEnd"/>
            <w:proofErr w:type="gramEnd"/>
            <w:r w:rsidRPr="00246B81">
              <w:rPr>
                <w:sz w:val="20"/>
                <w:szCs w:val="20"/>
              </w:rPr>
              <w:t>*ч</w:t>
            </w:r>
          </w:p>
        </w:tc>
        <w:tc>
          <w:tcPr>
            <w:tcW w:w="614" w:type="pct"/>
            <w:shd w:val="clear" w:color="auto" w:fill="auto"/>
            <w:vAlign w:val="center"/>
            <w:hideMark/>
          </w:tcPr>
          <w:p w14:paraId="1691934A"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69CC339B"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59E4A436"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337CA2D4" w14:textId="77777777" w:rsidR="00246B81" w:rsidRPr="00246B81" w:rsidRDefault="00246B81" w:rsidP="00246B81">
            <w:pPr>
              <w:jc w:val="center"/>
              <w:rPr>
                <w:sz w:val="20"/>
                <w:szCs w:val="20"/>
              </w:rPr>
            </w:pPr>
            <w:r w:rsidRPr="00246B81">
              <w:rPr>
                <w:sz w:val="20"/>
                <w:szCs w:val="20"/>
              </w:rPr>
              <w:t>-</w:t>
            </w:r>
          </w:p>
        </w:tc>
      </w:tr>
      <w:tr w:rsidR="00246B81" w:rsidRPr="00246B81" w14:paraId="40C1E1A5" w14:textId="77777777" w:rsidTr="00F50726">
        <w:trPr>
          <w:trHeight w:val="20"/>
        </w:trPr>
        <w:tc>
          <w:tcPr>
            <w:tcW w:w="427" w:type="pct"/>
            <w:vMerge w:val="restart"/>
            <w:shd w:val="clear" w:color="auto" w:fill="auto"/>
            <w:vAlign w:val="center"/>
            <w:hideMark/>
          </w:tcPr>
          <w:p w14:paraId="683DDBE0" w14:textId="77777777" w:rsidR="00246B81" w:rsidRPr="00246B81" w:rsidRDefault="00246B81" w:rsidP="00246B81">
            <w:pPr>
              <w:jc w:val="center"/>
              <w:rPr>
                <w:sz w:val="20"/>
                <w:szCs w:val="20"/>
              </w:rPr>
            </w:pPr>
            <w:r w:rsidRPr="00246B81">
              <w:rPr>
                <w:sz w:val="20"/>
                <w:szCs w:val="20"/>
              </w:rPr>
              <w:t>3.1</w:t>
            </w:r>
          </w:p>
        </w:tc>
        <w:tc>
          <w:tcPr>
            <w:tcW w:w="2349" w:type="pct"/>
            <w:shd w:val="clear" w:color="auto" w:fill="auto"/>
            <w:vAlign w:val="center"/>
            <w:hideMark/>
          </w:tcPr>
          <w:p w14:paraId="28290E5F" w14:textId="77777777" w:rsidR="00246B81" w:rsidRPr="00246B81" w:rsidRDefault="00246B81" w:rsidP="00246B81">
            <w:pPr>
              <w:rPr>
                <w:sz w:val="20"/>
                <w:szCs w:val="20"/>
              </w:rPr>
            </w:pPr>
            <w:r w:rsidRPr="00246B81">
              <w:rPr>
                <w:sz w:val="20"/>
                <w:szCs w:val="20"/>
              </w:rPr>
              <w:t xml:space="preserve">количество, </w:t>
            </w:r>
            <w:proofErr w:type="spellStart"/>
            <w:r w:rsidRPr="00246B81">
              <w:rPr>
                <w:sz w:val="20"/>
                <w:szCs w:val="20"/>
              </w:rPr>
              <w:t>ед</w:t>
            </w:r>
            <w:proofErr w:type="spellEnd"/>
            <w:r w:rsidRPr="00246B81">
              <w:rPr>
                <w:sz w:val="20"/>
                <w:szCs w:val="20"/>
              </w:rPr>
              <w:t>:</w:t>
            </w:r>
          </w:p>
        </w:tc>
        <w:tc>
          <w:tcPr>
            <w:tcW w:w="2224" w:type="pct"/>
            <w:gridSpan w:val="4"/>
            <w:shd w:val="clear" w:color="auto" w:fill="auto"/>
            <w:vAlign w:val="center"/>
            <w:hideMark/>
          </w:tcPr>
          <w:p w14:paraId="4A191EDD" w14:textId="77777777" w:rsidR="00246B81" w:rsidRPr="00246B81" w:rsidRDefault="00246B81" w:rsidP="00246B81">
            <w:pPr>
              <w:jc w:val="center"/>
              <w:rPr>
                <w:sz w:val="20"/>
                <w:szCs w:val="20"/>
              </w:rPr>
            </w:pPr>
          </w:p>
        </w:tc>
      </w:tr>
      <w:tr w:rsidR="00246B81" w:rsidRPr="00246B81" w14:paraId="7544056A" w14:textId="77777777" w:rsidTr="00F50726">
        <w:trPr>
          <w:trHeight w:val="20"/>
        </w:trPr>
        <w:tc>
          <w:tcPr>
            <w:tcW w:w="427" w:type="pct"/>
            <w:vMerge/>
            <w:vAlign w:val="center"/>
            <w:hideMark/>
          </w:tcPr>
          <w:p w14:paraId="68FA5D37" w14:textId="77777777" w:rsidR="00246B81" w:rsidRPr="00246B81" w:rsidRDefault="00246B81" w:rsidP="00246B81">
            <w:pPr>
              <w:rPr>
                <w:sz w:val="20"/>
                <w:szCs w:val="20"/>
              </w:rPr>
            </w:pPr>
          </w:p>
        </w:tc>
        <w:tc>
          <w:tcPr>
            <w:tcW w:w="2349" w:type="pct"/>
            <w:shd w:val="clear" w:color="auto" w:fill="auto"/>
            <w:vAlign w:val="center"/>
            <w:hideMark/>
          </w:tcPr>
          <w:p w14:paraId="67D704DC" w14:textId="77777777" w:rsidR="00246B81" w:rsidRPr="00246B81" w:rsidRDefault="00246B81" w:rsidP="00246B81">
            <w:pPr>
              <w:rPr>
                <w:sz w:val="20"/>
                <w:szCs w:val="20"/>
              </w:rPr>
            </w:pPr>
            <w:r w:rsidRPr="00246B81">
              <w:rPr>
                <w:sz w:val="20"/>
                <w:szCs w:val="20"/>
              </w:rPr>
              <w:t xml:space="preserve">          ПНС</w:t>
            </w:r>
          </w:p>
        </w:tc>
        <w:tc>
          <w:tcPr>
            <w:tcW w:w="614" w:type="pct"/>
            <w:shd w:val="clear" w:color="auto" w:fill="auto"/>
            <w:vAlign w:val="center"/>
            <w:hideMark/>
          </w:tcPr>
          <w:p w14:paraId="3EE24BC1"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0A81112B"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147C613C"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02AB00A2" w14:textId="77777777" w:rsidR="00246B81" w:rsidRPr="00246B81" w:rsidRDefault="00246B81" w:rsidP="00246B81">
            <w:pPr>
              <w:jc w:val="center"/>
              <w:rPr>
                <w:sz w:val="20"/>
                <w:szCs w:val="20"/>
              </w:rPr>
            </w:pPr>
            <w:r w:rsidRPr="00246B81">
              <w:rPr>
                <w:sz w:val="20"/>
                <w:szCs w:val="20"/>
              </w:rPr>
              <w:t>-</w:t>
            </w:r>
          </w:p>
        </w:tc>
      </w:tr>
      <w:tr w:rsidR="00246B81" w:rsidRPr="00246B81" w14:paraId="7F2283FD" w14:textId="77777777" w:rsidTr="00F50726">
        <w:trPr>
          <w:trHeight w:val="20"/>
        </w:trPr>
        <w:tc>
          <w:tcPr>
            <w:tcW w:w="427" w:type="pct"/>
            <w:vMerge/>
            <w:vAlign w:val="center"/>
            <w:hideMark/>
          </w:tcPr>
          <w:p w14:paraId="4D90A70D" w14:textId="77777777" w:rsidR="00246B81" w:rsidRPr="00246B81" w:rsidRDefault="00246B81" w:rsidP="00246B81">
            <w:pPr>
              <w:rPr>
                <w:sz w:val="20"/>
                <w:szCs w:val="20"/>
              </w:rPr>
            </w:pPr>
          </w:p>
        </w:tc>
        <w:tc>
          <w:tcPr>
            <w:tcW w:w="2349" w:type="pct"/>
            <w:shd w:val="clear" w:color="auto" w:fill="auto"/>
            <w:vAlign w:val="center"/>
            <w:hideMark/>
          </w:tcPr>
          <w:p w14:paraId="41656BB9" w14:textId="77777777" w:rsidR="00246B81" w:rsidRPr="00246B81" w:rsidRDefault="00246B81" w:rsidP="00246B81">
            <w:pPr>
              <w:rPr>
                <w:sz w:val="20"/>
                <w:szCs w:val="20"/>
              </w:rPr>
            </w:pPr>
            <w:r w:rsidRPr="00246B81">
              <w:rPr>
                <w:sz w:val="20"/>
                <w:szCs w:val="20"/>
              </w:rPr>
              <w:t xml:space="preserve">          ЦТП</w:t>
            </w:r>
          </w:p>
        </w:tc>
        <w:tc>
          <w:tcPr>
            <w:tcW w:w="614" w:type="pct"/>
            <w:shd w:val="clear" w:color="auto" w:fill="auto"/>
            <w:vAlign w:val="center"/>
            <w:hideMark/>
          </w:tcPr>
          <w:p w14:paraId="6AE2756A"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0CBF6237" w14:textId="77777777" w:rsidR="00246B81" w:rsidRPr="00246B81" w:rsidRDefault="00246B81" w:rsidP="00246B81">
            <w:pPr>
              <w:jc w:val="center"/>
              <w:rPr>
                <w:sz w:val="20"/>
                <w:szCs w:val="20"/>
              </w:rPr>
            </w:pPr>
            <w:r w:rsidRPr="00246B81">
              <w:rPr>
                <w:sz w:val="20"/>
                <w:szCs w:val="20"/>
              </w:rPr>
              <w:t>-</w:t>
            </w:r>
          </w:p>
        </w:tc>
        <w:tc>
          <w:tcPr>
            <w:tcW w:w="498" w:type="pct"/>
            <w:shd w:val="clear" w:color="auto" w:fill="auto"/>
            <w:vAlign w:val="center"/>
            <w:hideMark/>
          </w:tcPr>
          <w:p w14:paraId="25279174" w14:textId="77777777" w:rsidR="00246B81" w:rsidRPr="00246B81" w:rsidRDefault="00246B81" w:rsidP="00246B81">
            <w:pPr>
              <w:jc w:val="center"/>
              <w:rPr>
                <w:sz w:val="20"/>
                <w:szCs w:val="20"/>
              </w:rPr>
            </w:pPr>
            <w:r w:rsidRPr="00246B81">
              <w:rPr>
                <w:sz w:val="20"/>
                <w:szCs w:val="20"/>
              </w:rPr>
              <w:t>-</w:t>
            </w:r>
          </w:p>
        </w:tc>
        <w:tc>
          <w:tcPr>
            <w:tcW w:w="614" w:type="pct"/>
            <w:shd w:val="clear" w:color="auto" w:fill="auto"/>
            <w:vAlign w:val="center"/>
            <w:hideMark/>
          </w:tcPr>
          <w:p w14:paraId="7A03CED4" w14:textId="77777777" w:rsidR="00246B81" w:rsidRPr="00246B81" w:rsidRDefault="00246B81" w:rsidP="00246B81">
            <w:pPr>
              <w:jc w:val="center"/>
              <w:rPr>
                <w:sz w:val="20"/>
                <w:szCs w:val="20"/>
              </w:rPr>
            </w:pPr>
            <w:r w:rsidRPr="00246B81">
              <w:rPr>
                <w:sz w:val="20"/>
                <w:szCs w:val="20"/>
              </w:rPr>
              <w:t>-</w:t>
            </w:r>
          </w:p>
        </w:tc>
      </w:tr>
    </w:tbl>
    <w:p w14:paraId="6A2E6D2E" w14:textId="77777777" w:rsidR="00246B81" w:rsidRPr="00246B81" w:rsidRDefault="00246B81" w:rsidP="00246B81">
      <w:pPr>
        <w:jc w:val="both"/>
        <w:rPr>
          <w:b/>
          <w:sz w:val="18"/>
          <w:szCs w:val="18"/>
        </w:rPr>
      </w:pPr>
      <w:r w:rsidRPr="00246B81">
        <w:rPr>
          <w:sz w:val="20"/>
          <w:szCs w:val="16"/>
        </w:rPr>
        <w:t>* Ранее предприятие не осуществляло регулируемые виды деятельности в сфере теплоснабжения по данному узлу.</w:t>
      </w:r>
    </w:p>
    <w:p w14:paraId="121F69B0" w14:textId="77777777" w:rsidR="00246B81" w:rsidRPr="00246B81" w:rsidRDefault="00246B81" w:rsidP="00246B81">
      <w:pPr>
        <w:tabs>
          <w:tab w:val="left" w:pos="1665"/>
        </w:tabs>
        <w:jc w:val="both"/>
        <w:rPr>
          <w:bCs/>
        </w:rPr>
      </w:pPr>
    </w:p>
    <w:p w14:paraId="5A262E99" w14:textId="77777777" w:rsidR="00246B81" w:rsidRPr="00246B81" w:rsidRDefault="00246B81" w:rsidP="00246B81">
      <w:pPr>
        <w:ind w:firstLine="720"/>
        <w:jc w:val="both"/>
        <w:rPr>
          <w:sz w:val="27"/>
          <w:szCs w:val="27"/>
        </w:rPr>
      </w:pPr>
      <w:r w:rsidRPr="00246B81">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246B81">
        <w:rPr>
          <w:sz w:val="28"/>
          <w:szCs w:val="28"/>
        </w:rPr>
        <w:t>основами ценообразования в сфере теплоснабжения, утвержденными постановлением Правительства РФ от 22.10.2012 № 1075</w:t>
      </w:r>
      <w:r w:rsidRPr="00246B81">
        <w:rPr>
          <w:sz w:val="27"/>
          <w:szCs w:val="27"/>
        </w:rPr>
        <w:t xml:space="preserve">, Федеральным законом от 27 июля </w:t>
      </w:r>
      <w:smartTag w:uri="urn:schemas-microsoft-com:office:smarttags" w:element="metricconverter">
        <w:smartTagPr>
          <w:attr w:name="ProductID" w:val="2010 г"/>
        </w:smartTagPr>
        <w:r w:rsidRPr="00246B81">
          <w:rPr>
            <w:sz w:val="27"/>
            <w:szCs w:val="27"/>
          </w:rPr>
          <w:t>2010 г</w:t>
        </w:r>
      </w:smartTag>
      <w:r w:rsidRPr="00246B81">
        <w:rPr>
          <w:sz w:val="27"/>
          <w:szCs w:val="27"/>
        </w:rPr>
        <w:t>. №190-ФЗ «О теплоснабжении», нормативы технологических потерь при передаче тепловой энергии на 2025 год составят:</w:t>
      </w:r>
    </w:p>
    <w:p w14:paraId="05D67D20" w14:textId="77777777" w:rsidR="00246B81" w:rsidRPr="00246B81" w:rsidRDefault="00246B81" w:rsidP="00246B81">
      <w:pPr>
        <w:ind w:firstLine="720"/>
        <w:jc w:val="both"/>
        <w:rPr>
          <w:sz w:val="27"/>
          <w:szCs w:val="27"/>
        </w:rPr>
      </w:pPr>
      <w:r w:rsidRPr="00246B81">
        <w:rPr>
          <w:sz w:val="27"/>
          <w:szCs w:val="27"/>
        </w:rPr>
        <w:br w:type="page"/>
      </w:r>
    </w:p>
    <w:p w14:paraId="108AEA6D" w14:textId="77777777" w:rsidR="00246B81" w:rsidRPr="00246B81" w:rsidRDefault="00246B81" w:rsidP="00246B81">
      <w:pPr>
        <w:tabs>
          <w:tab w:val="left" w:pos="1665"/>
        </w:tabs>
        <w:jc w:val="center"/>
        <w:rPr>
          <w:b/>
          <w:bCs/>
          <w:sz w:val="32"/>
          <w:szCs w:val="32"/>
        </w:rPr>
      </w:pPr>
      <w:r w:rsidRPr="00246B81">
        <w:rPr>
          <w:b/>
          <w:bCs/>
          <w:sz w:val="32"/>
          <w:szCs w:val="32"/>
        </w:rPr>
        <w:lastRenderedPageBreak/>
        <w:t>ПРЕДЛОЖЕНИЕ</w:t>
      </w:r>
    </w:p>
    <w:p w14:paraId="3C501B1C" w14:textId="77777777" w:rsidR="00246B81" w:rsidRPr="00246B81" w:rsidRDefault="00246B81" w:rsidP="00246B81">
      <w:pPr>
        <w:tabs>
          <w:tab w:val="left" w:pos="1665"/>
        </w:tabs>
        <w:jc w:val="center"/>
        <w:rPr>
          <w:b/>
          <w:bCs/>
          <w:sz w:val="32"/>
          <w:szCs w:val="32"/>
        </w:rPr>
      </w:pPr>
    </w:p>
    <w:p w14:paraId="682CCDE5" w14:textId="77777777" w:rsidR="00246B81" w:rsidRPr="00246B81" w:rsidRDefault="00246B81" w:rsidP="00246B81">
      <w:pPr>
        <w:jc w:val="center"/>
        <w:rPr>
          <w:szCs w:val="20"/>
        </w:rPr>
      </w:pPr>
      <w:r w:rsidRPr="00246B81">
        <w:rPr>
          <w:szCs w:val="20"/>
        </w:rPr>
        <w:t>по утверждению нормативов технологических потерь при передаче тепловой энергии</w:t>
      </w:r>
    </w:p>
    <w:p w14:paraId="19E3CA65" w14:textId="77777777" w:rsidR="00246B81" w:rsidRPr="00246B81" w:rsidRDefault="00246B81" w:rsidP="00246B81">
      <w:pPr>
        <w:jc w:val="center"/>
        <w:rPr>
          <w:szCs w:val="20"/>
        </w:rPr>
      </w:pPr>
      <w:r w:rsidRPr="00246B81">
        <w:rPr>
          <w:szCs w:val="20"/>
        </w:rPr>
        <w:t xml:space="preserve"> на 2025 год</w:t>
      </w:r>
    </w:p>
    <w:p w14:paraId="52D8565D" w14:textId="77777777" w:rsidR="00246B81" w:rsidRPr="00246B81" w:rsidRDefault="00246B81" w:rsidP="00246B81">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266"/>
        <w:gridCol w:w="2266"/>
        <w:gridCol w:w="1979"/>
      </w:tblGrid>
      <w:tr w:rsidR="00246B81" w:rsidRPr="00246B81" w14:paraId="60DB2E27" w14:textId="77777777" w:rsidTr="00F50726">
        <w:trPr>
          <w:trHeight w:val="20"/>
        </w:trPr>
        <w:tc>
          <w:tcPr>
            <w:tcW w:w="1618" w:type="pct"/>
            <w:vMerge w:val="restart"/>
            <w:vAlign w:val="center"/>
            <w:hideMark/>
          </w:tcPr>
          <w:p w14:paraId="5076072D" w14:textId="77777777" w:rsidR="00246B81" w:rsidRPr="00246B81" w:rsidRDefault="00246B81" w:rsidP="00246B81">
            <w:pPr>
              <w:jc w:val="center"/>
              <w:rPr>
                <w:szCs w:val="20"/>
              </w:rPr>
            </w:pPr>
            <w:r w:rsidRPr="00246B81">
              <w:rPr>
                <w:szCs w:val="20"/>
              </w:rPr>
              <w:t>Наименование регулируемой организации</w:t>
            </w:r>
          </w:p>
        </w:tc>
        <w:tc>
          <w:tcPr>
            <w:tcW w:w="3382" w:type="pct"/>
            <w:gridSpan w:val="3"/>
            <w:vAlign w:val="center"/>
            <w:hideMark/>
          </w:tcPr>
          <w:p w14:paraId="5AFE1792" w14:textId="77777777" w:rsidR="00246B81" w:rsidRPr="00246B81" w:rsidRDefault="00246B81" w:rsidP="00246B81">
            <w:pPr>
              <w:jc w:val="center"/>
              <w:rPr>
                <w:szCs w:val="20"/>
              </w:rPr>
            </w:pPr>
            <w:r w:rsidRPr="00246B81">
              <w:rPr>
                <w:szCs w:val="20"/>
              </w:rPr>
              <w:t>Нормативы технологических потерь при передаче тепловой энергии, теплоносителя по тепловым сетям</w:t>
            </w:r>
          </w:p>
        </w:tc>
      </w:tr>
      <w:tr w:rsidR="00246B81" w:rsidRPr="00246B81" w14:paraId="0D9B1FFF" w14:textId="77777777" w:rsidTr="00F50726">
        <w:trPr>
          <w:trHeight w:val="20"/>
        </w:trPr>
        <w:tc>
          <w:tcPr>
            <w:tcW w:w="1618" w:type="pct"/>
            <w:vMerge/>
            <w:vAlign w:val="center"/>
            <w:hideMark/>
          </w:tcPr>
          <w:p w14:paraId="53868082" w14:textId="77777777" w:rsidR="00246B81" w:rsidRPr="00246B81" w:rsidRDefault="00246B81" w:rsidP="00246B81">
            <w:pPr>
              <w:jc w:val="center"/>
              <w:rPr>
                <w:szCs w:val="20"/>
              </w:rPr>
            </w:pPr>
          </w:p>
        </w:tc>
        <w:tc>
          <w:tcPr>
            <w:tcW w:w="1177" w:type="pct"/>
            <w:vAlign w:val="center"/>
            <w:hideMark/>
          </w:tcPr>
          <w:p w14:paraId="69FCDC1B" w14:textId="77777777" w:rsidR="00246B81" w:rsidRPr="00246B81" w:rsidRDefault="00246B81" w:rsidP="00246B81">
            <w:pPr>
              <w:jc w:val="center"/>
              <w:rPr>
                <w:szCs w:val="20"/>
              </w:rPr>
            </w:pPr>
            <w:r w:rsidRPr="00246B81">
              <w:rPr>
                <w:szCs w:val="20"/>
              </w:rPr>
              <w:t>Потери и затраты теплоносителей, м</w:t>
            </w:r>
            <w:r w:rsidRPr="00246B81">
              <w:rPr>
                <w:szCs w:val="20"/>
                <w:vertAlign w:val="superscript"/>
              </w:rPr>
              <w:t>3</w:t>
            </w:r>
          </w:p>
        </w:tc>
        <w:tc>
          <w:tcPr>
            <w:tcW w:w="1177" w:type="pct"/>
            <w:vAlign w:val="center"/>
            <w:hideMark/>
          </w:tcPr>
          <w:p w14:paraId="2494F2B1" w14:textId="77777777" w:rsidR="00246B81" w:rsidRPr="00246B81" w:rsidRDefault="00246B81" w:rsidP="00246B81">
            <w:pPr>
              <w:jc w:val="center"/>
              <w:rPr>
                <w:szCs w:val="20"/>
              </w:rPr>
            </w:pPr>
            <w:r w:rsidRPr="00246B81">
              <w:rPr>
                <w:szCs w:val="20"/>
              </w:rPr>
              <w:t xml:space="preserve">Потери тепловой энергии, </w:t>
            </w:r>
            <w:proofErr w:type="spellStart"/>
            <w:proofErr w:type="gramStart"/>
            <w:r w:rsidRPr="00246B81">
              <w:rPr>
                <w:szCs w:val="20"/>
              </w:rPr>
              <w:t>тыс.Гкал</w:t>
            </w:r>
            <w:proofErr w:type="spellEnd"/>
            <w:proofErr w:type="gramEnd"/>
          </w:p>
        </w:tc>
        <w:tc>
          <w:tcPr>
            <w:tcW w:w="1028" w:type="pct"/>
            <w:vAlign w:val="center"/>
            <w:hideMark/>
          </w:tcPr>
          <w:p w14:paraId="012F45F3" w14:textId="77777777" w:rsidR="00246B81" w:rsidRPr="00246B81" w:rsidRDefault="00246B81" w:rsidP="00246B81">
            <w:pPr>
              <w:jc w:val="center"/>
              <w:rPr>
                <w:szCs w:val="20"/>
              </w:rPr>
            </w:pPr>
            <w:r w:rsidRPr="00246B81">
              <w:rPr>
                <w:szCs w:val="20"/>
              </w:rPr>
              <w:t xml:space="preserve">Расход электроэнергии, </w:t>
            </w:r>
            <w:proofErr w:type="spellStart"/>
            <w:proofErr w:type="gramStart"/>
            <w:r w:rsidRPr="00246B81">
              <w:rPr>
                <w:szCs w:val="20"/>
              </w:rPr>
              <w:t>тыс.кВт</w:t>
            </w:r>
            <w:proofErr w:type="spellEnd"/>
            <w:proofErr w:type="gramEnd"/>
            <w:r w:rsidRPr="00246B81">
              <w:rPr>
                <w:szCs w:val="20"/>
              </w:rPr>
              <w:t>*ч</w:t>
            </w:r>
          </w:p>
        </w:tc>
      </w:tr>
      <w:tr w:rsidR="00246B81" w:rsidRPr="00246B81" w14:paraId="01E7E3D5" w14:textId="77777777" w:rsidTr="00F50726">
        <w:trPr>
          <w:trHeight w:val="20"/>
        </w:trPr>
        <w:tc>
          <w:tcPr>
            <w:tcW w:w="1618" w:type="pct"/>
            <w:vMerge w:val="restart"/>
            <w:vAlign w:val="center"/>
            <w:hideMark/>
          </w:tcPr>
          <w:p w14:paraId="13272D44" w14:textId="77777777" w:rsidR="00246B81" w:rsidRPr="00246B81" w:rsidRDefault="00246B81" w:rsidP="00246B81">
            <w:pPr>
              <w:jc w:val="center"/>
              <w:rPr>
                <w:szCs w:val="20"/>
              </w:rPr>
            </w:pPr>
            <w:r w:rsidRPr="00246B81">
              <w:rPr>
                <w:szCs w:val="20"/>
              </w:rPr>
              <w:t xml:space="preserve">ООО «Гурьевск - Сталь» (Гурьевский городской округ), </w:t>
            </w:r>
          </w:p>
          <w:p w14:paraId="61004E73" w14:textId="77777777" w:rsidR="00246B81" w:rsidRPr="00246B81" w:rsidRDefault="00246B81" w:rsidP="00246B81">
            <w:pPr>
              <w:jc w:val="center"/>
              <w:rPr>
                <w:szCs w:val="20"/>
              </w:rPr>
            </w:pPr>
            <w:r w:rsidRPr="00246B81">
              <w:rPr>
                <w:szCs w:val="20"/>
              </w:rPr>
              <w:t>ИНН 4202050643</w:t>
            </w:r>
          </w:p>
        </w:tc>
        <w:tc>
          <w:tcPr>
            <w:tcW w:w="3382" w:type="pct"/>
            <w:gridSpan w:val="3"/>
            <w:vAlign w:val="center"/>
            <w:hideMark/>
          </w:tcPr>
          <w:p w14:paraId="63CE7192" w14:textId="77777777" w:rsidR="00246B81" w:rsidRPr="00246B81" w:rsidRDefault="00246B81" w:rsidP="00246B81">
            <w:pPr>
              <w:jc w:val="center"/>
              <w:rPr>
                <w:szCs w:val="20"/>
              </w:rPr>
            </w:pPr>
            <w:r w:rsidRPr="00246B81">
              <w:rPr>
                <w:szCs w:val="20"/>
              </w:rPr>
              <w:t>Теплоноситель - пар</w:t>
            </w:r>
          </w:p>
        </w:tc>
      </w:tr>
      <w:tr w:rsidR="00246B81" w:rsidRPr="00246B81" w14:paraId="0F17B4D8" w14:textId="77777777" w:rsidTr="00F50726">
        <w:trPr>
          <w:trHeight w:val="20"/>
        </w:trPr>
        <w:tc>
          <w:tcPr>
            <w:tcW w:w="1618" w:type="pct"/>
            <w:vMerge/>
            <w:vAlign w:val="center"/>
            <w:hideMark/>
          </w:tcPr>
          <w:p w14:paraId="381C042C" w14:textId="77777777" w:rsidR="00246B81" w:rsidRPr="00246B81" w:rsidRDefault="00246B81" w:rsidP="00246B81">
            <w:pPr>
              <w:jc w:val="center"/>
              <w:rPr>
                <w:szCs w:val="20"/>
              </w:rPr>
            </w:pPr>
          </w:p>
        </w:tc>
        <w:tc>
          <w:tcPr>
            <w:tcW w:w="1177" w:type="pct"/>
            <w:vAlign w:val="center"/>
            <w:hideMark/>
          </w:tcPr>
          <w:p w14:paraId="25D8E2C1" w14:textId="77777777" w:rsidR="00246B81" w:rsidRPr="00246B81" w:rsidRDefault="00246B81" w:rsidP="00246B81">
            <w:pPr>
              <w:jc w:val="center"/>
              <w:rPr>
                <w:szCs w:val="20"/>
              </w:rPr>
            </w:pPr>
            <w:r w:rsidRPr="00246B81">
              <w:rPr>
                <w:szCs w:val="20"/>
              </w:rPr>
              <w:t>0,000</w:t>
            </w:r>
          </w:p>
        </w:tc>
        <w:tc>
          <w:tcPr>
            <w:tcW w:w="1177" w:type="pct"/>
            <w:vAlign w:val="center"/>
            <w:hideMark/>
          </w:tcPr>
          <w:p w14:paraId="0C7FDDA2" w14:textId="77777777" w:rsidR="00246B81" w:rsidRPr="00246B81" w:rsidRDefault="00246B81" w:rsidP="00246B81">
            <w:pPr>
              <w:jc w:val="center"/>
              <w:rPr>
                <w:szCs w:val="20"/>
              </w:rPr>
            </w:pPr>
            <w:r w:rsidRPr="00246B81">
              <w:rPr>
                <w:szCs w:val="20"/>
              </w:rPr>
              <w:t>0,000</w:t>
            </w:r>
          </w:p>
        </w:tc>
        <w:tc>
          <w:tcPr>
            <w:tcW w:w="1028" w:type="pct"/>
            <w:vAlign w:val="center"/>
            <w:hideMark/>
          </w:tcPr>
          <w:p w14:paraId="20664953" w14:textId="77777777" w:rsidR="00246B81" w:rsidRPr="00246B81" w:rsidRDefault="00246B81" w:rsidP="00246B81">
            <w:pPr>
              <w:jc w:val="center"/>
              <w:rPr>
                <w:szCs w:val="20"/>
              </w:rPr>
            </w:pPr>
            <w:r w:rsidRPr="00246B81">
              <w:rPr>
                <w:szCs w:val="20"/>
              </w:rPr>
              <w:t>0,000</w:t>
            </w:r>
          </w:p>
        </w:tc>
      </w:tr>
      <w:tr w:rsidR="00246B81" w:rsidRPr="00246B81" w14:paraId="3FAB5FCC" w14:textId="77777777" w:rsidTr="00F50726">
        <w:trPr>
          <w:trHeight w:val="20"/>
        </w:trPr>
        <w:tc>
          <w:tcPr>
            <w:tcW w:w="1618" w:type="pct"/>
            <w:vMerge/>
            <w:vAlign w:val="center"/>
          </w:tcPr>
          <w:p w14:paraId="1B818515" w14:textId="77777777" w:rsidR="00246B81" w:rsidRPr="00246B81" w:rsidRDefault="00246B81" w:rsidP="00246B81">
            <w:pPr>
              <w:jc w:val="center"/>
              <w:rPr>
                <w:szCs w:val="20"/>
              </w:rPr>
            </w:pPr>
          </w:p>
        </w:tc>
        <w:tc>
          <w:tcPr>
            <w:tcW w:w="3382" w:type="pct"/>
            <w:gridSpan w:val="3"/>
            <w:vAlign w:val="center"/>
          </w:tcPr>
          <w:p w14:paraId="52DB3C76" w14:textId="77777777" w:rsidR="00246B81" w:rsidRPr="00246B81" w:rsidRDefault="00246B81" w:rsidP="00246B81">
            <w:pPr>
              <w:jc w:val="center"/>
              <w:rPr>
                <w:szCs w:val="20"/>
              </w:rPr>
            </w:pPr>
            <w:r w:rsidRPr="00246B81">
              <w:rPr>
                <w:szCs w:val="20"/>
              </w:rPr>
              <w:t>теплоноситель - конденсат</w:t>
            </w:r>
          </w:p>
        </w:tc>
      </w:tr>
      <w:tr w:rsidR="00246B81" w:rsidRPr="00246B81" w14:paraId="0452FABA" w14:textId="77777777" w:rsidTr="00F50726">
        <w:trPr>
          <w:trHeight w:val="20"/>
        </w:trPr>
        <w:tc>
          <w:tcPr>
            <w:tcW w:w="1618" w:type="pct"/>
            <w:vMerge/>
            <w:vAlign w:val="center"/>
          </w:tcPr>
          <w:p w14:paraId="2C86E249" w14:textId="77777777" w:rsidR="00246B81" w:rsidRPr="00246B81" w:rsidRDefault="00246B81" w:rsidP="00246B81">
            <w:pPr>
              <w:jc w:val="center"/>
              <w:rPr>
                <w:szCs w:val="20"/>
              </w:rPr>
            </w:pPr>
          </w:p>
        </w:tc>
        <w:tc>
          <w:tcPr>
            <w:tcW w:w="1177" w:type="pct"/>
            <w:vAlign w:val="center"/>
          </w:tcPr>
          <w:p w14:paraId="4DA3E7CE" w14:textId="77777777" w:rsidR="00246B81" w:rsidRPr="00246B81" w:rsidRDefault="00246B81" w:rsidP="00246B81">
            <w:pPr>
              <w:jc w:val="center"/>
              <w:rPr>
                <w:szCs w:val="20"/>
              </w:rPr>
            </w:pPr>
            <w:r w:rsidRPr="00246B81">
              <w:rPr>
                <w:szCs w:val="20"/>
              </w:rPr>
              <w:t>0,000</w:t>
            </w:r>
          </w:p>
        </w:tc>
        <w:tc>
          <w:tcPr>
            <w:tcW w:w="1177" w:type="pct"/>
            <w:vAlign w:val="center"/>
          </w:tcPr>
          <w:p w14:paraId="2400A926" w14:textId="77777777" w:rsidR="00246B81" w:rsidRPr="00246B81" w:rsidRDefault="00246B81" w:rsidP="00246B81">
            <w:pPr>
              <w:jc w:val="center"/>
              <w:rPr>
                <w:szCs w:val="20"/>
              </w:rPr>
            </w:pPr>
            <w:r w:rsidRPr="00246B81">
              <w:rPr>
                <w:szCs w:val="20"/>
              </w:rPr>
              <w:t>0,000</w:t>
            </w:r>
          </w:p>
        </w:tc>
        <w:tc>
          <w:tcPr>
            <w:tcW w:w="1028" w:type="pct"/>
            <w:vAlign w:val="center"/>
          </w:tcPr>
          <w:p w14:paraId="4865CC14" w14:textId="77777777" w:rsidR="00246B81" w:rsidRPr="00246B81" w:rsidRDefault="00246B81" w:rsidP="00246B81">
            <w:pPr>
              <w:jc w:val="center"/>
              <w:rPr>
                <w:szCs w:val="20"/>
              </w:rPr>
            </w:pPr>
            <w:r w:rsidRPr="00246B81">
              <w:rPr>
                <w:szCs w:val="20"/>
              </w:rPr>
              <w:t>0,000</w:t>
            </w:r>
          </w:p>
        </w:tc>
      </w:tr>
      <w:tr w:rsidR="00246B81" w:rsidRPr="00246B81" w14:paraId="7BE59C55" w14:textId="77777777" w:rsidTr="00F50726">
        <w:trPr>
          <w:trHeight w:val="20"/>
        </w:trPr>
        <w:tc>
          <w:tcPr>
            <w:tcW w:w="1618" w:type="pct"/>
            <w:vMerge/>
            <w:vAlign w:val="center"/>
            <w:hideMark/>
          </w:tcPr>
          <w:p w14:paraId="7E6974C7" w14:textId="77777777" w:rsidR="00246B81" w:rsidRPr="00246B81" w:rsidRDefault="00246B81" w:rsidP="00246B81">
            <w:pPr>
              <w:jc w:val="center"/>
              <w:rPr>
                <w:szCs w:val="20"/>
              </w:rPr>
            </w:pPr>
          </w:p>
        </w:tc>
        <w:tc>
          <w:tcPr>
            <w:tcW w:w="3382" w:type="pct"/>
            <w:gridSpan w:val="3"/>
            <w:vAlign w:val="center"/>
            <w:hideMark/>
          </w:tcPr>
          <w:p w14:paraId="2EB1F3E0" w14:textId="77777777" w:rsidR="00246B81" w:rsidRPr="00246B81" w:rsidRDefault="00246B81" w:rsidP="00246B81">
            <w:pPr>
              <w:jc w:val="center"/>
              <w:rPr>
                <w:szCs w:val="20"/>
              </w:rPr>
            </w:pPr>
            <w:r w:rsidRPr="00246B81">
              <w:rPr>
                <w:szCs w:val="20"/>
              </w:rPr>
              <w:t>теплоноситель - вода</w:t>
            </w:r>
          </w:p>
        </w:tc>
      </w:tr>
      <w:tr w:rsidR="00246B81" w:rsidRPr="00246B81" w14:paraId="4A3E6563" w14:textId="77777777" w:rsidTr="00F50726">
        <w:trPr>
          <w:trHeight w:val="20"/>
        </w:trPr>
        <w:tc>
          <w:tcPr>
            <w:tcW w:w="1618" w:type="pct"/>
            <w:vMerge/>
            <w:vAlign w:val="center"/>
            <w:hideMark/>
          </w:tcPr>
          <w:p w14:paraId="32AB5F6B" w14:textId="77777777" w:rsidR="00246B81" w:rsidRPr="00246B81" w:rsidRDefault="00246B81" w:rsidP="00246B81">
            <w:pPr>
              <w:jc w:val="center"/>
              <w:rPr>
                <w:szCs w:val="20"/>
              </w:rPr>
            </w:pPr>
          </w:p>
        </w:tc>
        <w:tc>
          <w:tcPr>
            <w:tcW w:w="1177" w:type="pct"/>
            <w:vAlign w:val="center"/>
            <w:hideMark/>
          </w:tcPr>
          <w:p w14:paraId="73784D21" w14:textId="77777777" w:rsidR="00246B81" w:rsidRPr="00246B81" w:rsidRDefault="00246B81" w:rsidP="00246B81">
            <w:pPr>
              <w:jc w:val="center"/>
              <w:rPr>
                <w:szCs w:val="20"/>
              </w:rPr>
            </w:pPr>
            <w:r w:rsidRPr="00246B81">
              <w:rPr>
                <w:szCs w:val="20"/>
              </w:rPr>
              <w:t>5 478,840</w:t>
            </w:r>
          </w:p>
        </w:tc>
        <w:tc>
          <w:tcPr>
            <w:tcW w:w="1177" w:type="pct"/>
            <w:vAlign w:val="center"/>
            <w:hideMark/>
          </w:tcPr>
          <w:p w14:paraId="6933F335" w14:textId="77777777" w:rsidR="00246B81" w:rsidRPr="00246B81" w:rsidRDefault="00246B81" w:rsidP="00246B81">
            <w:pPr>
              <w:jc w:val="center"/>
              <w:rPr>
                <w:szCs w:val="20"/>
              </w:rPr>
            </w:pPr>
            <w:r w:rsidRPr="00246B81">
              <w:rPr>
                <w:szCs w:val="20"/>
              </w:rPr>
              <w:t>3,827</w:t>
            </w:r>
          </w:p>
        </w:tc>
        <w:tc>
          <w:tcPr>
            <w:tcW w:w="1028" w:type="pct"/>
            <w:hideMark/>
          </w:tcPr>
          <w:p w14:paraId="09061ACA" w14:textId="77777777" w:rsidR="00246B81" w:rsidRPr="00246B81" w:rsidRDefault="00246B81" w:rsidP="00246B81">
            <w:pPr>
              <w:jc w:val="center"/>
              <w:rPr>
                <w:szCs w:val="20"/>
              </w:rPr>
            </w:pPr>
            <w:r w:rsidRPr="00246B81">
              <w:rPr>
                <w:szCs w:val="20"/>
              </w:rPr>
              <w:t>0,000</w:t>
            </w:r>
          </w:p>
        </w:tc>
      </w:tr>
    </w:tbl>
    <w:p w14:paraId="56C47509" w14:textId="77777777" w:rsidR="00246B81" w:rsidRPr="00246B81" w:rsidRDefault="00246B81" w:rsidP="00246B81">
      <w:pPr>
        <w:jc w:val="both"/>
        <w:rPr>
          <w:sz w:val="26"/>
          <w:szCs w:val="26"/>
        </w:rPr>
      </w:pPr>
    </w:p>
    <w:p w14:paraId="29741770" w14:textId="77777777" w:rsidR="00246B81" w:rsidRPr="00246B81" w:rsidRDefault="00246B81" w:rsidP="00246B81">
      <w:pPr>
        <w:jc w:val="both"/>
        <w:rPr>
          <w:sz w:val="28"/>
          <w:szCs w:val="28"/>
          <w:lang w:val="x-none" w:eastAsia="x-none"/>
        </w:rPr>
      </w:pPr>
    </w:p>
    <w:p w14:paraId="3F0D2B7B" w14:textId="77777777" w:rsidR="00246B81" w:rsidRDefault="00246B81" w:rsidP="00246B81">
      <w:pPr>
        <w:tabs>
          <w:tab w:val="left" w:pos="3686"/>
          <w:tab w:val="left" w:pos="9498"/>
        </w:tabs>
        <w:ind w:right="-569"/>
        <w:sectPr w:rsidR="00246B81" w:rsidSect="00246B81">
          <w:headerReference w:type="default" r:id="rId8"/>
          <w:pgSz w:w="11906" w:h="16838"/>
          <w:pgMar w:top="851" w:right="851" w:bottom="851" w:left="1418" w:header="709" w:footer="709" w:gutter="0"/>
          <w:cols w:space="708"/>
          <w:titlePg/>
          <w:docGrid w:linePitch="360"/>
        </w:sectPr>
      </w:pPr>
    </w:p>
    <w:p w14:paraId="023EDB0C" w14:textId="716AD40C" w:rsidR="00246B81" w:rsidRPr="00F01343" w:rsidRDefault="00246B81" w:rsidP="00246B81">
      <w:pPr>
        <w:tabs>
          <w:tab w:val="left" w:pos="270"/>
          <w:tab w:val="right" w:pos="9355"/>
        </w:tabs>
        <w:ind w:left="-4310" w:firstLine="10264"/>
      </w:pPr>
      <w:r w:rsidRPr="00F01343">
        <w:lastRenderedPageBreak/>
        <w:t>Приложение</w:t>
      </w:r>
      <w:r>
        <w:t xml:space="preserve"> № </w:t>
      </w:r>
      <w:r>
        <w:t>2</w:t>
      </w:r>
      <w:r>
        <w:t xml:space="preserve"> к протоколу</w:t>
      </w:r>
      <w:r w:rsidRPr="00F01343">
        <w:t xml:space="preserve"> № </w:t>
      </w:r>
      <w:r>
        <w:t>72</w:t>
      </w:r>
    </w:p>
    <w:p w14:paraId="4065FA15" w14:textId="77777777" w:rsidR="00246B81" w:rsidRPr="00F01343" w:rsidRDefault="00246B81" w:rsidP="00246B81">
      <w:pPr>
        <w:tabs>
          <w:tab w:val="left" w:pos="3686"/>
          <w:tab w:val="left" w:pos="9498"/>
        </w:tabs>
        <w:ind w:left="-4310" w:right="-569" w:firstLine="10264"/>
      </w:pPr>
      <w:r w:rsidRPr="00F01343">
        <w:t>заседания правления Региональной</w:t>
      </w:r>
    </w:p>
    <w:p w14:paraId="2337BD3E" w14:textId="77777777" w:rsidR="00246B81" w:rsidRPr="00F01343" w:rsidRDefault="00246B81" w:rsidP="00246B81">
      <w:pPr>
        <w:tabs>
          <w:tab w:val="left" w:pos="3686"/>
          <w:tab w:val="left" w:pos="9498"/>
        </w:tabs>
        <w:ind w:left="-4310" w:right="-569" w:firstLine="10264"/>
      </w:pPr>
      <w:r w:rsidRPr="00F01343">
        <w:t>энергетической комиссии</w:t>
      </w:r>
    </w:p>
    <w:p w14:paraId="2C63B430" w14:textId="77777777" w:rsidR="00246B81" w:rsidRDefault="00246B81" w:rsidP="00246B81">
      <w:pPr>
        <w:tabs>
          <w:tab w:val="left" w:pos="3686"/>
          <w:tab w:val="left" w:pos="9498"/>
        </w:tabs>
        <w:ind w:left="-4310" w:right="-569" w:firstLine="10264"/>
      </w:pPr>
      <w:r w:rsidRPr="00F01343">
        <w:t xml:space="preserve">Кузбасса от </w:t>
      </w:r>
      <w:r>
        <w:t>24</w:t>
      </w:r>
      <w:r w:rsidRPr="00F01343">
        <w:t>.</w:t>
      </w:r>
      <w:r>
        <w:t>10</w:t>
      </w:r>
      <w:r w:rsidRPr="00F01343">
        <w:t>.2024</w:t>
      </w:r>
    </w:p>
    <w:p w14:paraId="762B59BA" w14:textId="77777777" w:rsidR="00246B81" w:rsidRDefault="00246B81" w:rsidP="00246B81">
      <w:pPr>
        <w:tabs>
          <w:tab w:val="left" w:pos="3686"/>
          <w:tab w:val="left" w:pos="9498"/>
        </w:tabs>
        <w:ind w:left="-4310" w:right="-569" w:firstLine="10264"/>
      </w:pPr>
    </w:p>
    <w:p w14:paraId="62A12E8E" w14:textId="77777777" w:rsidR="00246B81" w:rsidRPr="00246B81" w:rsidRDefault="00246B81" w:rsidP="00246B81">
      <w:pPr>
        <w:keepNext/>
        <w:jc w:val="center"/>
        <w:outlineLvl w:val="0"/>
        <w:rPr>
          <w:b/>
          <w:sz w:val="28"/>
          <w:szCs w:val="28"/>
        </w:rPr>
      </w:pPr>
      <w:r w:rsidRPr="00246B81">
        <w:rPr>
          <w:b/>
          <w:iCs/>
          <w:sz w:val="28"/>
          <w:szCs w:val="28"/>
        </w:rPr>
        <w:t xml:space="preserve">Экспертное заключение </w:t>
      </w:r>
      <w:r w:rsidRPr="00246B81">
        <w:rPr>
          <w:b/>
          <w:sz w:val="28"/>
          <w:szCs w:val="28"/>
        </w:rPr>
        <w:t xml:space="preserve">Региональной энергетической комиссии Кузбасса </w:t>
      </w:r>
    </w:p>
    <w:p w14:paraId="5C83DA32" w14:textId="77777777" w:rsidR="00246B81" w:rsidRPr="00246B81" w:rsidRDefault="00246B81" w:rsidP="00246B81">
      <w:pPr>
        <w:jc w:val="center"/>
        <w:rPr>
          <w:b/>
          <w:sz w:val="28"/>
          <w:szCs w:val="20"/>
        </w:rPr>
      </w:pPr>
      <w:r w:rsidRPr="00246B81">
        <w:rPr>
          <w:sz w:val="28"/>
          <w:szCs w:val="20"/>
        </w:rPr>
        <w:t>по материалам, представленным ООО «</w:t>
      </w:r>
      <w:proofErr w:type="spellStart"/>
      <w:r w:rsidRPr="00246B81">
        <w:rPr>
          <w:sz w:val="28"/>
          <w:szCs w:val="20"/>
        </w:rPr>
        <w:t>СибТЭКО</w:t>
      </w:r>
      <w:proofErr w:type="spellEnd"/>
      <w:r w:rsidRPr="00246B81">
        <w:rPr>
          <w:sz w:val="28"/>
          <w:szCs w:val="20"/>
        </w:rPr>
        <w:t xml:space="preserve">», для утверждения нормативов технологических потерь при передаче тепловой энергии, теплоносителя </w:t>
      </w:r>
      <w:r w:rsidRPr="00246B81">
        <w:rPr>
          <w:sz w:val="28"/>
          <w:szCs w:val="20"/>
        </w:rPr>
        <w:br/>
        <w:t xml:space="preserve">по тепловым сетям, </w:t>
      </w:r>
      <w:bookmarkStart w:id="8" w:name="_Hlk175560979"/>
      <w:r w:rsidRPr="00246B81">
        <w:rPr>
          <w:sz w:val="28"/>
          <w:szCs w:val="20"/>
        </w:rPr>
        <w:t>за исключением тепловых сетей, принадлежащих на праве собственности,</w:t>
      </w:r>
      <w:bookmarkEnd w:id="8"/>
      <w:r w:rsidRPr="00246B81">
        <w:rPr>
          <w:sz w:val="28"/>
          <w:szCs w:val="20"/>
        </w:rPr>
        <w:t xml:space="preserve"> на территории Юргинского городского округа на 2025 год</w:t>
      </w:r>
    </w:p>
    <w:p w14:paraId="49EC303B" w14:textId="77777777" w:rsidR="00246B81" w:rsidRPr="00246B81" w:rsidRDefault="00246B81" w:rsidP="00246B81">
      <w:pPr>
        <w:ind w:firstLine="567"/>
        <w:jc w:val="both"/>
        <w:rPr>
          <w:sz w:val="28"/>
          <w:szCs w:val="28"/>
        </w:rPr>
      </w:pPr>
    </w:p>
    <w:p w14:paraId="05032A58" w14:textId="77777777" w:rsidR="00246B81" w:rsidRPr="00246B81" w:rsidRDefault="00246B81" w:rsidP="00246B81">
      <w:pPr>
        <w:ind w:firstLine="709"/>
        <w:jc w:val="both"/>
        <w:rPr>
          <w:sz w:val="28"/>
          <w:szCs w:val="28"/>
        </w:rPr>
      </w:pPr>
      <w:r w:rsidRPr="00246B81">
        <w:rPr>
          <w:sz w:val="28"/>
          <w:szCs w:val="28"/>
        </w:rPr>
        <w:t>В Региональную энергетическую комиссию Кузбасса обратилось</w:t>
      </w:r>
      <w:r w:rsidRPr="00246B81">
        <w:rPr>
          <w:sz w:val="28"/>
          <w:szCs w:val="28"/>
        </w:rPr>
        <w:br/>
        <w:t xml:space="preserve"> ООО «</w:t>
      </w:r>
      <w:proofErr w:type="spellStart"/>
      <w:r w:rsidRPr="00246B81">
        <w:rPr>
          <w:sz w:val="28"/>
          <w:szCs w:val="28"/>
        </w:rPr>
        <w:t>СибТЭКО</w:t>
      </w:r>
      <w:proofErr w:type="spellEnd"/>
      <w:r w:rsidRPr="00246B81">
        <w:rPr>
          <w:sz w:val="28"/>
          <w:szCs w:val="28"/>
        </w:rPr>
        <w:t xml:space="preserve">» (далее – Предприятие) с заявкой на утверждение нормативов технологических потерь при передаче тепловой энергии, теплоносителя </w:t>
      </w:r>
      <w:r w:rsidRPr="00246B81">
        <w:rPr>
          <w:sz w:val="28"/>
          <w:szCs w:val="28"/>
        </w:rPr>
        <w:br/>
        <w:t>по тепловым сетям на территории Юргинского городского округа на 2025 год</w:t>
      </w:r>
    </w:p>
    <w:p w14:paraId="657C1C73" w14:textId="77777777" w:rsidR="00246B81" w:rsidRPr="00246B81" w:rsidRDefault="00246B81" w:rsidP="00246B81">
      <w:pPr>
        <w:ind w:firstLine="709"/>
        <w:jc w:val="center"/>
        <w:rPr>
          <w:sz w:val="28"/>
          <w:szCs w:val="28"/>
        </w:rPr>
      </w:pPr>
    </w:p>
    <w:p w14:paraId="655C679A" w14:textId="77777777" w:rsidR="00246B81" w:rsidRPr="00246B81" w:rsidRDefault="00246B81" w:rsidP="00246B81">
      <w:pPr>
        <w:keepNext/>
        <w:ind w:firstLine="709"/>
        <w:jc w:val="center"/>
        <w:outlineLvl w:val="0"/>
        <w:rPr>
          <w:b/>
          <w:sz w:val="28"/>
          <w:szCs w:val="28"/>
        </w:rPr>
      </w:pPr>
      <w:r w:rsidRPr="00246B81">
        <w:rPr>
          <w:b/>
          <w:sz w:val="28"/>
          <w:szCs w:val="28"/>
        </w:rPr>
        <w:t>Краткая техническая характеристика ЭСО</w:t>
      </w:r>
    </w:p>
    <w:p w14:paraId="24FF7A81" w14:textId="77777777" w:rsidR="00246B81" w:rsidRPr="00246B81" w:rsidRDefault="00246B81" w:rsidP="00246B81">
      <w:pPr>
        <w:ind w:firstLine="709"/>
        <w:jc w:val="both"/>
        <w:rPr>
          <w:sz w:val="28"/>
          <w:szCs w:val="28"/>
        </w:rPr>
      </w:pPr>
    </w:p>
    <w:p w14:paraId="780B6E7E" w14:textId="77777777" w:rsidR="00246B81" w:rsidRPr="00246B81" w:rsidRDefault="00246B81" w:rsidP="00246B81">
      <w:pPr>
        <w:ind w:firstLine="709"/>
        <w:jc w:val="both"/>
        <w:rPr>
          <w:sz w:val="28"/>
          <w:szCs w:val="28"/>
        </w:rPr>
      </w:pPr>
      <w:r w:rsidRPr="00246B81">
        <w:rPr>
          <w:sz w:val="28"/>
          <w:szCs w:val="28"/>
        </w:rPr>
        <w:t>На балансе и техническом обслуживании ООО «</w:t>
      </w:r>
      <w:proofErr w:type="spellStart"/>
      <w:r w:rsidRPr="00246B81">
        <w:rPr>
          <w:sz w:val="28"/>
          <w:szCs w:val="28"/>
        </w:rPr>
        <w:t>СибТЭКО</w:t>
      </w:r>
      <w:proofErr w:type="spellEnd"/>
      <w:r w:rsidRPr="00246B81">
        <w:rPr>
          <w:sz w:val="28"/>
          <w:szCs w:val="28"/>
        </w:rPr>
        <w:t>» находятся тепловые сети, к которым подключены потребители г. Юрги по зависимой схеме.</w:t>
      </w:r>
    </w:p>
    <w:p w14:paraId="699ACA7D" w14:textId="77777777" w:rsidR="00246B81" w:rsidRPr="00246B81" w:rsidRDefault="00246B81" w:rsidP="00246B81">
      <w:pPr>
        <w:ind w:firstLine="709"/>
        <w:jc w:val="both"/>
        <w:rPr>
          <w:sz w:val="28"/>
          <w:szCs w:val="28"/>
        </w:rPr>
      </w:pPr>
      <w:r w:rsidRPr="00246B81">
        <w:rPr>
          <w:sz w:val="28"/>
          <w:szCs w:val="28"/>
        </w:rPr>
        <w:t>Система ГВС открытого типа, т.е. ГВС осуществляется из системы отопления. Потребителями тепловой энергии являются административные здания и сооружения, МКД, собственные объекты.</w:t>
      </w:r>
    </w:p>
    <w:p w14:paraId="7256FAD8" w14:textId="77777777" w:rsidR="00246B81" w:rsidRPr="00246B81" w:rsidRDefault="00246B81" w:rsidP="00246B81">
      <w:pPr>
        <w:ind w:firstLine="709"/>
        <w:jc w:val="both"/>
        <w:rPr>
          <w:sz w:val="28"/>
          <w:szCs w:val="28"/>
        </w:rPr>
      </w:pPr>
      <w:r w:rsidRPr="00246B81">
        <w:rPr>
          <w:sz w:val="28"/>
          <w:szCs w:val="28"/>
        </w:rPr>
        <w:t>Тепловые сети ООО «</w:t>
      </w:r>
      <w:proofErr w:type="spellStart"/>
      <w:r w:rsidRPr="00246B81">
        <w:rPr>
          <w:sz w:val="28"/>
          <w:szCs w:val="28"/>
        </w:rPr>
        <w:t>СибТЭКО</w:t>
      </w:r>
      <w:proofErr w:type="spellEnd"/>
      <w:r w:rsidRPr="00246B81">
        <w:rPr>
          <w:sz w:val="28"/>
          <w:szCs w:val="28"/>
        </w:rPr>
        <w:t>» работают по графику регулирования температуры теплоносителя круглогодично, кроме периода, затраченного на испытания и ремонт тепловых сетей.</w:t>
      </w:r>
    </w:p>
    <w:p w14:paraId="0DE21DB8" w14:textId="77777777" w:rsidR="00246B81" w:rsidRPr="00246B81" w:rsidRDefault="00246B81" w:rsidP="00246B81">
      <w:pPr>
        <w:ind w:firstLine="709"/>
        <w:jc w:val="both"/>
        <w:rPr>
          <w:sz w:val="28"/>
          <w:szCs w:val="28"/>
        </w:rPr>
      </w:pPr>
      <w:r w:rsidRPr="00246B81">
        <w:rPr>
          <w:sz w:val="28"/>
          <w:szCs w:val="28"/>
        </w:rPr>
        <w:t>Система теплоснабжения ООО «</w:t>
      </w:r>
      <w:proofErr w:type="spellStart"/>
      <w:r w:rsidRPr="00246B81">
        <w:rPr>
          <w:sz w:val="28"/>
          <w:szCs w:val="28"/>
        </w:rPr>
        <w:t>СибТЭКО</w:t>
      </w:r>
      <w:proofErr w:type="spellEnd"/>
      <w:r w:rsidRPr="00246B81">
        <w:rPr>
          <w:sz w:val="28"/>
          <w:szCs w:val="28"/>
        </w:rPr>
        <w:t xml:space="preserve">» от границы балансовой принадлежности и эксплуатационной ответственности работает по температурному графику 150/70 </w:t>
      </w:r>
      <w:proofErr w:type="spellStart"/>
      <w:r w:rsidRPr="00246B81">
        <w:rPr>
          <w:sz w:val="28"/>
          <w:szCs w:val="28"/>
          <w:vertAlign w:val="superscript"/>
        </w:rPr>
        <w:t>о</w:t>
      </w:r>
      <w:r w:rsidRPr="00246B81">
        <w:rPr>
          <w:sz w:val="28"/>
          <w:szCs w:val="28"/>
        </w:rPr>
        <w:t>С</w:t>
      </w:r>
      <w:proofErr w:type="spellEnd"/>
      <w:r w:rsidRPr="00246B81">
        <w:rPr>
          <w:sz w:val="28"/>
          <w:szCs w:val="28"/>
        </w:rPr>
        <w:t xml:space="preserve"> со срезкой на 115 </w:t>
      </w:r>
      <w:proofErr w:type="spellStart"/>
      <w:r w:rsidRPr="00246B81">
        <w:rPr>
          <w:sz w:val="28"/>
          <w:szCs w:val="28"/>
          <w:vertAlign w:val="superscript"/>
        </w:rPr>
        <w:t>о</w:t>
      </w:r>
      <w:r w:rsidRPr="00246B81">
        <w:rPr>
          <w:sz w:val="28"/>
          <w:szCs w:val="28"/>
        </w:rPr>
        <w:t>С</w:t>
      </w:r>
      <w:proofErr w:type="spellEnd"/>
      <w:r w:rsidRPr="00246B81">
        <w:rPr>
          <w:sz w:val="28"/>
          <w:szCs w:val="28"/>
        </w:rPr>
        <w:t xml:space="preserve"> и спрямлением 70 </w:t>
      </w:r>
      <w:proofErr w:type="spellStart"/>
      <w:r w:rsidRPr="00246B81">
        <w:rPr>
          <w:sz w:val="28"/>
          <w:szCs w:val="28"/>
          <w:vertAlign w:val="superscript"/>
        </w:rPr>
        <w:t>о</w:t>
      </w:r>
      <w:r w:rsidRPr="00246B81">
        <w:rPr>
          <w:sz w:val="28"/>
          <w:szCs w:val="28"/>
        </w:rPr>
        <w:t>С</w:t>
      </w:r>
      <w:proofErr w:type="spellEnd"/>
      <w:r w:rsidRPr="00246B81">
        <w:rPr>
          <w:sz w:val="28"/>
          <w:szCs w:val="28"/>
        </w:rPr>
        <w:t>.</w:t>
      </w:r>
    </w:p>
    <w:p w14:paraId="369AC907" w14:textId="77777777" w:rsidR="00246B81" w:rsidRPr="00246B81" w:rsidRDefault="00246B81" w:rsidP="00246B81">
      <w:pPr>
        <w:ind w:firstLine="709"/>
        <w:jc w:val="both"/>
        <w:rPr>
          <w:sz w:val="28"/>
          <w:szCs w:val="28"/>
        </w:rPr>
      </w:pPr>
      <w:r w:rsidRPr="00246B81">
        <w:rPr>
          <w:sz w:val="28"/>
          <w:szCs w:val="28"/>
        </w:rPr>
        <w:t>ООО «</w:t>
      </w:r>
      <w:proofErr w:type="spellStart"/>
      <w:r w:rsidRPr="00246B81">
        <w:rPr>
          <w:sz w:val="28"/>
          <w:szCs w:val="28"/>
        </w:rPr>
        <w:t>СибТЭКО</w:t>
      </w:r>
      <w:proofErr w:type="spellEnd"/>
      <w:r w:rsidRPr="00246B81">
        <w:rPr>
          <w:sz w:val="28"/>
          <w:szCs w:val="28"/>
        </w:rPr>
        <w:t>» обладает на праве собственности следующими тепловыми сетями:</w:t>
      </w:r>
    </w:p>
    <w:p w14:paraId="6B1ED952" w14:textId="77777777" w:rsidR="00246B81" w:rsidRPr="00246B81" w:rsidRDefault="00246B81" w:rsidP="00246B81">
      <w:pPr>
        <w:ind w:firstLine="709"/>
        <w:jc w:val="both"/>
        <w:rPr>
          <w:sz w:val="28"/>
          <w:szCs w:val="28"/>
        </w:rPr>
      </w:pPr>
      <w:r w:rsidRPr="00246B81">
        <w:rPr>
          <w:sz w:val="28"/>
          <w:szCs w:val="28"/>
        </w:rPr>
        <w:t xml:space="preserve">- 42:36:0102001:29321, г. Юрга, в границах улиц Мира, </w:t>
      </w:r>
      <w:proofErr w:type="spellStart"/>
      <w:r w:rsidRPr="00246B81">
        <w:rPr>
          <w:sz w:val="28"/>
          <w:szCs w:val="28"/>
        </w:rPr>
        <w:t>Краматорская</w:t>
      </w:r>
      <w:proofErr w:type="spellEnd"/>
      <w:r w:rsidRPr="00246B81">
        <w:rPr>
          <w:sz w:val="28"/>
          <w:szCs w:val="28"/>
        </w:rPr>
        <w:t xml:space="preserve">, протяжённостью 608 м; </w:t>
      </w:r>
    </w:p>
    <w:p w14:paraId="19841F72" w14:textId="77777777" w:rsidR="00246B81" w:rsidRPr="00246B81" w:rsidRDefault="00246B81" w:rsidP="00246B81">
      <w:pPr>
        <w:ind w:firstLine="709"/>
        <w:jc w:val="both"/>
        <w:rPr>
          <w:sz w:val="28"/>
          <w:szCs w:val="28"/>
        </w:rPr>
      </w:pPr>
      <w:r w:rsidRPr="00246B81">
        <w:rPr>
          <w:sz w:val="28"/>
          <w:szCs w:val="28"/>
        </w:rPr>
        <w:t>- 42:36:0102001:29843, г. Юрга, микрорайон «Солнечный-3», протяжённостью 493 м;</w:t>
      </w:r>
    </w:p>
    <w:p w14:paraId="7CB7073E" w14:textId="77777777" w:rsidR="00246B81" w:rsidRPr="00246B81" w:rsidRDefault="00246B81" w:rsidP="00246B81">
      <w:pPr>
        <w:ind w:firstLine="709"/>
        <w:jc w:val="both"/>
        <w:rPr>
          <w:sz w:val="28"/>
          <w:szCs w:val="28"/>
        </w:rPr>
      </w:pPr>
      <w:r w:rsidRPr="00246B81">
        <w:rPr>
          <w:sz w:val="28"/>
          <w:szCs w:val="28"/>
        </w:rPr>
        <w:t>- 42:36:0102001:30379, г. Юрга, Микрорайон № 4, группа жилых домов, протяжённостью 61м.</w:t>
      </w:r>
    </w:p>
    <w:p w14:paraId="149DC385" w14:textId="77777777" w:rsidR="00246B81" w:rsidRPr="00246B81" w:rsidRDefault="00246B81" w:rsidP="00246B81">
      <w:pPr>
        <w:ind w:firstLine="709"/>
        <w:jc w:val="both"/>
        <w:rPr>
          <w:sz w:val="28"/>
          <w:szCs w:val="28"/>
        </w:rPr>
      </w:pPr>
      <w:r w:rsidRPr="00246B81">
        <w:rPr>
          <w:sz w:val="28"/>
          <w:szCs w:val="28"/>
        </w:rPr>
        <w:t>А также по договору аренды, заключенному с ООО «СЗ «</w:t>
      </w:r>
      <w:proofErr w:type="spellStart"/>
      <w:r w:rsidRPr="00246B81">
        <w:rPr>
          <w:sz w:val="28"/>
          <w:szCs w:val="28"/>
        </w:rPr>
        <w:t>Стройпроспект</w:t>
      </w:r>
      <w:proofErr w:type="spellEnd"/>
      <w:r w:rsidRPr="00246B81">
        <w:rPr>
          <w:sz w:val="28"/>
          <w:szCs w:val="28"/>
        </w:rPr>
        <w:t>», переданы тепловые сети протяженностью 341 м.</w:t>
      </w:r>
    </w:p>
    <w:p w14:paraId="036291AC" w14:textId="77777777" w:rsidR="00246B81" w:rsidRPr="00246B81" w:rsidRDefault="00246B81" w:rsidP="00246B81">
      <w:pPr>
        <w:ind w:firstLine="709"/>
        <w:jc w:val="both"/>
        <w:rPr>
          <w:sz w:val="28"/>
          <w:szCs w:val="28"/>
        </w:rPr>
      </w:pPr>
      <w:r w:rsidRPr="00246B81">
        <w:rPr>
          <w:sz w:val="28"/>
          <w:szCs w:val="28"/>
        </w:rPr>
        <w:t xml:space="preserve">Типы прокладок трубопроводов: надземная, </w:t>
      </w:r>
      <w:proofErr w:type="spellStart"/>
      <w:r w:rsidRPr="00246B81">
        <w:rPr>
          <w:sz w:val="28"/>
          <w:szCs w:val="28"/>
        </w:rPr>
        <w:t>бесканальная</w:t>
      </w:r>
      <w:proofErr w:type="spellEnd"/>
      <w:r w:rsidRPr="00246B81">
        <w:rPr>
          <w:sz w:val="28"/>
          <w:szCs w:val="28"/>
        </w:rPr>
        <w:t>, непроходной канал, в том числе:</w:t>
      </w:r>
    </w:p>
    <w:p w14:paraId="777B2A7B" w14:textId="77777777" w:rsidR="00246B81" w:rsidRPr="00246B81" w:rsidRDefault="00246B81" w:rsidP="00246B81">
      <w:pPr>
        <w:numPr>
          <w:ilvl w:val="0"/>
          <w:numId w:val="236"/>
        </w:numPr>
        <w:ind w:left="0" w:firstLine="709"/>
        <w:jc w:val="both"/>
        <w:rPr>
          <w:sz w:val="28"/>
          <w:szCs w:val="28"/>
        </w:rPr>
      </w:pPr>
      <w:r w:rsidRPr="00246B81">
        <w:rPr>
          <w:sz w:val="28"/>
          <w:szCs w:val="28"/>
        </w:rPr>
        <w:t>Надземная – 2,75 м.</w:t>
      </w:r>
    </w:p>
    <w:p w14:paraId="4B1996F6" w14:textId="77777777" w:rsidR="00246B81" w:rsidRPr="00246B81" w:rsidRDefault="00246B81" w:rsidP="00246B81">
      <w:pPr>
        <w:numPr>
          <w:ilvl w:val="0"/>
          <w:numId w:val="236"/>
        </w:numPr>
        <w:ind w:left="0" w:firstLine="709"/>
        <w:jc w:val="both"/>
        <w:rPr>
          <w:sz w:val="28"/>
          <w:szCs w:val="28"/>
        </w:rPr>
      </w:pPr>
      <w:proofErr w:type="spellStart"/>
      <w:r w:rsidRPr="00246B81">
        <w:rPr>
          <w:sz w:val="28"/>
          <w:szCs w:val="28"/>
        </w:rPr>
        <w:t>Бесканальная</w:t>
      </w:r>
      <w:proofErr w:type="spellEnd"/>
      <w:r w:rsidRPr="00246B81">
        <w:rPr>
          <w:sz w:val="28"/>
          <w:szCs w:val="28"/>
        </w:rPr>
        <w:t xml:space="preserve"> – 1098,25</w:t>
      </w:r>
    </w:p>
    <w:p w14:paraId="2FC132F6" w14:textId="77777777" w:rsidR="00246B81" w:rsidRPr="00246B81" w:rsidRDefault="00246B81" w:rsidP="00246B81">
      <w:pPr>
        <w:numPr>
          <w:ilvl w:val="0"/>
          <w:numId w:val="236"/>
        </w:numPr>
        <w:ind w:left="0" w:firstLine="709"/>
        <w:jc w:val="both"/>
        <w:rPr>
          <w:sz w:val="28"/>
          <w:szCs w:val="28"/>
        </w:rPr>
      </w:pPr>
      <w:r w:rsidRPr="00246B81">
        <w:rPr>
          <w:sz w:val="28"/>
          <w:szCs w:val="28"/>
        </w:rPr>
        <w:t>Непроходной канал – 416 м.</w:t>
      </w:r>
    </w:p>
    <w:p w14:paraId="21CCC7CF" w14:textId="77777777" w:rsidR="00246B81" w:rsidRPr="00246B81" w:rsidRDefault="00246B81" w:rsidP="00246B81">
      <w:pPr>
        <w:ind w:firstLine="709"/>
        <w:jc w:val="both"/>
        <w:rPr>
          <w:sz w:val="28"/>
          <w:szCs w:val="28"/>
        </w:rPr>
      </w:pPr>
    </w:p>
    <w:p w14:paraId="481A0BC4" w14:textId="77777777" w:rsidR="00246B81" w:rsidRPr="00246B81" w:rsidRDefault="00246B81" w:rsidP="00246B81">
      <w:pPr>
        <w:ind w:firstLine="709"/>
        <w:jc w:val="both"/>
        <w:rPr>
          <w:sz w:val="28"/>
          <w:szCs w:val="28"/>
        </w:rPr>
      </w:pPr>
      <w:r w:rsidRPr="00246B81">
        <w:rPr>
          <w:sz w:val="28"/>
          <w:szCs w:val="28"/>
        </w:rPr>
        <w:lastRenderedPageBreak/>
        <w:t>Теплоизоляционный материал СТД – защитная гидроизоляционная оболочка с теплоизоляционным слоем из скорлуп ППУ, с покрытием гидроизоляционной пленкой.</w:t>
      </w:r>
    </w:p>
    <w:p w14:paraId="2A42478E" w14:textId="77777777" w:rsidR="00246B81" w:rsidRPr="00246B81" w:rsidRDefault="00246B81" w:rsidP="00246B81">
      <w:pPr>
        <w:ind w:firstLine="709"/>
        <w:jc w:val="both"/>
        <w:rPr>
          <w:sz w:val="28"/>
          <w:szCs w:val="28"/>
        </w:rPr>
      </w:pPr>
      <w:r w:rsidRPr="00246B81">
        <w:rPr>
          <w:sz w:val="28"/>
          <w:szCs w:val="28"/>
        </w:rPr>
        <w:t xml:space="preserve">Средства автоматического регулирования и защиты на тепловых </w:t>
      </w:r>
      <w:r w:rsidRPr="00246B81">
        <w:rPr>
          <w:sz w:val="28"/>
          <w:szCs w:val="28"/>
        </w:rPr>
        <w:br/>
        <w:t>сетях ООО «</w:t>
      </w:r>
      <w:proofErr w:type="spellStart"/>
      <w:r w:rsidRPr="00246B81">
        <w:rPr>
          <w:sz w:val="28"/>
          <w:szCs w:val="28"/>
        </w:rPr>
        <w:t>СибТЭКО</w:t>
      </w:r>
      <w:proofErr w:type="spellEnd"/>
      <w:r w:rsidRPr="00246B81">
        <w:rPr>
          <w:sz w:val="28"/>
          <w:szCs w:val="28"/>
        </w:rPr>
        <w:t>» отсутствуют.</w:t>
      </w:r>
    </w:p>
    <w:p w14:paraId="4BBFD4E6" w14:textId="77777777" w:rsidR="00246B81" w:rsidRPr="00246B81" w:rsidRDefault="00246B81" w:rsidP="00246B81">
      <w:pPr>
        <w:ind w:firstLine="709"/>
        <w:jc w:val="both"/>
        <w:rPr>
          <w:sz w:val="28"/>
          <w:szCs w:val="28"/>
        </w:rPr>
      </w:pPr>
      <w:r w:rsidRPr="00246B81">
        <w:rPr>
          <w:sz w:val="28"/>
          <w:szCs w:val="28"/>
        </w:rPr>
        <w:t>На балансе ООО «</w:t>
      </w:r>
      <w:proofErr w:type="spellStart"/>
      <w:r w:rsidRPr="00246B81">
        <w:rPr>
          <w:sz w:val="28"/>
          <w:szCs w:val="28"/>
        </w:rPr>
        <w:t>СибТЭКО</w:t>
      </w:r>
      <w:proofErr w:type="spellEnd"/>
      <w:r w:rsidRPr="00246B81">
        <w:rPr>
          <w:sz w:val="28"/>
          <w:szCs w:val="28"/>
        </w:rPr>
        <w:t>» центральных тепловых пунктов нет.</w:t>
      </w:r>
    </w:p>
    <w:p w14:paraId="19574BE1" w14:textId="77777777" w:rsidR="00246B81" w:rsidRPr="00246B81" w:rsidRDefault="00246B81" w:rsidP="00246B81">
      <w:pPr>
        <w:ind w:firstLine="709"/>
        <w:jc w:val="both"/>
        <w:rPr>
          <w:sz w:val="28"/>
          <w:szCs w:val="28"/>
        </w:rPr>
      </w:pPr>
    </w:p>
    <w:p w14:paraId="4506C5CA" w14:textId="77777777" w:rsidR="00246B81" w:rsidRPr="00246B81" w:rsidRDefault="00246B81" w:rsidP="00246B81">
      <w:pPr>
        <w:keepNext/>
        <w:jc w:val="center"/>
        <w:outlineLvl w:val="0"/>
        <w:rPr>
          <w:b/>
          <w:sz w:val="28"/>
          <w:szCs w:val="28"/>
        </w:rPr>
      </w:pPr>
      <w:bookmarkStart w:id="9" w:name="_Hlk153115384"/>
      <w:r w:rsidRPr="00246B81">
        <w:rPr>
          <w:b/>
          <w:sz w:val="28"/>
          <w:szCs w:val="28"/>
        </w:rPr>
        <w:t>Анализ представленных документов</w:t>
      </w:r>
      <w:bookmarkEnd w:id="9"/>
    </w:p>
    <w:p w14:paraId="2FDEA210" w14:textId="77777777" w:rsidR="00246B81" w:rsidRPr="00246B81" w:rsidRDefault="00246B81" w:rsidP="00246B81">
      <w:pPr>
        <w:ind w:firstLine="709"/>
        <w:jc w:val="both"/>
        <w:rPr>
          <w:sz w:val="28"/>
          <w:szCs w:val="28"/>
        </w:rPr>
      </w:pPr>
    </w:p>
    <w:p w14:paraId="0AFC04D3" w14:textId="77777777" w:rsidR="00246B81" w:rsidRPr="00246B81" w:rsidRDefault="00246B81" w:rsidP="00246B81">
      <w:pPr>
        <w:ind w:firstLine="709"/>
        <w:jc w:val="both"/>
        <w:rPr>
          <w:sz w:val="28"/>
          <w:szCs w:val="28"/>
        </w:rPr>
      </w:pPr>
      <w:r w:rsidRPr="00246B81">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151D14C" w14:textId="77777777" w:rsidR="00246B81" w:rsidRPr="00246B81" w:rsidRDefault="00246B81" w:rsidP="00246B81">
      <w:pPr>
        <w:ind w:firstLine="709"/>
        <w:jc w:val="both"/>
        <w:rPr>
          <w:sz w:val="28"/>
          <w:szCs w:val="28"/>
        </w:rPr>
      </w:pPr>
      <w:r w:rsidRPr="00246B81">
        <w:rPr>
          <w:sz w:val="28"/>
          <w:szCs w:val="28"/>
        </w:rPr>
        <w:t>- копия уставных и регистрационных документов;</w:t>
      </w:r>
    </w:p>
    <w:p w14:paraId="3AD6FE64" w14:textId="77777777" w:rsidR="00246B81" w:rsidRPr="00246B81" w:rsidRDefault="00246B81" w:rsidP="00246B81">
      <w:pPr>
        <w:ind w:firstLine="709"/>
        <w:jc w:val="both"/>
        <w:rPr>
          <w:sz w:val="28"/>
          <w:szCs w:val="28"/>
        </w:rPr>
      </w:pPr>
      <w:r w:rsidRPr="00246B81">
        <w:rPr>
          <w:sz w:val="28"/>
          <w:szCs w:val="28"/>
        </w:rPr>
        <w:t>- температурный график работы;</w:t>
      </w:r>
    </w:p>
    <w:p w14:paraId="64EA1B7E" w14:textId="77777777" w:rsidR="00246B81" w:rsidRPr="00246B81" w:rsidRDefault="00246B81" w:rsidP="00246B81">
      <w:pPr>
        <w:ind w:firstLine="709"/>
        <w:jc w:val="both"/>
        <w:rPr>
          <w:sz w:val="28"/>
          <w:szCs w:val="28"/>
        </w:rPr>
      </w:pPr>
      <w:r w:rsidRPr="00246B81">
        <w:rPr>
          <w:sz w:val="28"/>
          <w:szCs w:val="28"/>
        </w:rPr>
        <w:t>- сведения о климатических факторах влияющих на работу тепловых сетей;</w:t>
      </w:r>
    </w:p>
    <w:p w14:paraId="042D9BED" w14:textId="77777777" w:rsidR="00246B81" w:rsidRPr="00246B81" w:rsidRDefault="00246B81" w:rsidP="00246B81">
      <w:pPr>
        <w:ind w:firstLine="709"/>
        <w:jc w:val="both"/>
        <w:rPr>
          <w:sz w:val="28"/>
          <w:szCs w:val="28"/>
        </w:rPr>
      </w:pPr>
      <w:r w:rsidRPr="00246B81">
        <w:rPr>
          <w:sz w:val="28"/>
          <w:szCs w:val="28"/>
        </w:rPr>
        <w:t>- данные о теплотрассах;</w:t>
      </w:r>
    </w:p>
    <w:p w14:paraId="64C37CD5" w14:textId="77777777" w:rsidR="00246B81" w:rsidRPr="00246B81" w:rsidRDefault="00246B81" w:rsidP="00246B81">
      <w:pPr>
        <w:ind w:firstLine="709"/>
        <w:jc w:val="both"/>
        <w:rPr>
          <w:sz w:val="28"/>
          <w:szCs w:val="28"/>
        </w:rPr>
      </w:pPr>
      <w:r w:rsidRPr="00246B81">
        <w:rPr>
          <w:sz w:val="28"/>
          <w:szCs w:val="28"/>
        </w:rPr>
        <w:t>- расчет полезного отпуска на отопление жилых, общественных зданий;</w:t>
      </w:r>
    </w:p>
    <w:p w14:paraId="3A98D7E3" w14:textId="77777777" w:rsidR="00246B81" w:rsidRPr="00246B81" w:rsidRDefault="00246B81" w:rsidP="00246B81">
      <w:pPr>
        <w:ind w:firstLine="709"/>
        <w:jc w:val="both"/>
        <w:rPr>
          <w:sz w:val="28"/>
          <w:szCs w:val="28"/>
        </w:rPr>
      </w:pPr>
      <w:r w:rsidRPr="00246B81">
        <w:rPr>
          <w:sz w:val="28"/>
          <w:szCs w:val="28"/>
        </w:rPr>
        <w:t>- структура отпуска тепловой энергии на 2025 год;</w:t>
      </w:r>
    </w:p>
    <w:p w14:paraId="149EF782" w14:textId="77777777" w:rsidR="00246B81" w:rsidRPr="00246B81" w:rsidRDefault="00246B81" w:rsidP="00246B81">
      <w:pPr>
        <w:ind w:firstLine="709"/>
        <w:jc w:val="both"/>
        <w:rPr>
          <w:sz w:val="28"/>
          <w:szCs w:val="28"/>
        </w:rPr>
      </w:pPr>
      <w:r w:rsidRPr="00246B81">
        <w:rPr>
          <w:sz w:val="28"/>
          <w:szCs w:val="28"/>
        </w:rPr>
        <w:t>- договор на аренду имущественного комплекса;</w:t>
      </w:r>
    </w:p>
    <w:p w14:paraId="3189FA1D" w14:textId="77777777" w:rsidR="00246B81" w:rsidRPr="00246B81" w:rsidRDefault="00246B81" w:rsidP="00246B81">
      <w:pPr>
        <w:ind w:firstLine="709"/>
        <w:jc w:val="both"/>
        <w:rPr>
          <w:sz w:val="28"/>
          <w:szCs w:val="28"/>
        </w:rPr>
      </w:pPr>
      <w:r w:rsidRPr="00246B81">
        <w:rPr>
          <w:sz w:val="28"/>
          <w:szCs w:val="28"/>
        </w:rPr>
        <w:t>- схема тепловых сетей;</w:t>
      </w:r>
    </w:p>
    <w:p w14:paraId="154CF3BE" w14:textId="77777777" w:rsidR="00246B81" w:rsidRPr="00246B81" w:rsidRDefault="00246B81" w:rsidP="00246B81">
      <w:pPr>
        <w:ind w:firstLine="709"/>
        <w:jc w:val="both"/>
        <w:rPr>
          <w:b/>
          <w:sz w:val="28"/>
          <w:szCs w:val="28"/>
        </w:rPr>
      </w:pPr>
      <w:r w:rsidRPr="00246B81">
        <w:rPr>
          <w:sz w:val="28"/>
          <w:szCs w:val="28"/>
        </w:rPr>
        <w:t>- расчет нормативных эксплуатационных технологических затрат и потерь теплоносителей;</w:t>
      </w:r>
    </w:p>
    <w:p w14:paraId="442F8542" w14:textId="77777777" w:rsidR="00246B81" w:rsidRPr="00246B81" w:rsidRDefault="00246B81" w:rsidP="00246B81">
      <w:pPr>
        <w:ind w:firstLine="709"/>
        <w:jc w:val="both"/>
        <w:rPr>
          <w:sz w:val="28"/>
          <w:szCs w:val="28"/>
        </w:rPr>
      </w:pPr>
      <w:r w:rsidRPr="00246B81">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E180885" w14:textId="77777777" w:rsidR="00246B81" w:rsidRPr="00246B81" w:rsidRDefault="00246B81" w:rsidP="00246B81">
      <w:pPr>
        <w:ind w:firstLine="709"/>
        <w:jc w:val="both"/>
        <w:rPr>
          <w:sz w:val="28"/>
          <w:szCs w:val="28"/>
        </w:rPr>
      </w:pPr>
      <w:r w:rsidRPr="00246B8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246B81">
          <w:rPr>
            <w:sz w:val="28"/>
            <w:szCs w:val="28"/>
          </w:rPr>
          <w:t>2008 г</w:t>
        </w:r>
      </w:smartTag>
      <w:r w:rsidRPr="00246B81">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246B81">
          <w:rPr>
            <w:sz w:val="28"/>
            <w:szCs w:val="28"/>
          </w:rPr>
          <w:t>2009 г</w:t>
        </w:r>
      </w:smartTag>
      <w:r w:rsidRPr="00246B81">
        <w:rPr>
          <w:sz w:val="28"/>
          <w:szCs w:val="28"/>
        </w:rPr>
        <w:t>. № 13513).</w:t>
      </w:r>
    </w:p>
    <w:p w14:paraId="2B0BC476" w14:textId="77777777" w:rsidR="00246B81" w:rsidRPr="00246B81" w:rsidRDefault="00246B81" w:rsidP="00246B81">
      <w:pPr>
        <w:ind w:firstLine="709"/>
        <w:jc w:val="both"/>
        <w:rPr>
          <w:sz w:val="28"/>
          <w:szCs w:val="28"/>
        </w:rPr>
      </w:pPr>
      <w:r w:rsidRPr="00246B81">
        <w:rPr>
          <w:sz w:val="28"/>
          <w:szCs w:val="28"/>
        </w:rPr>
        <w:t>В связи с тем, что насосное оборудование отсутствует норматив технологических затрат электрической энергии на передачу тепла для данной схемы теплоснабжения не рассчитывается.</w:t>
      </w:r>
    </w:p>
    <w:p w14:paraId="7D7CBD4D" w14:textId="77777777" w:rsidR="00246B81" w:rsidRPr="00246B81" w:rsidRDefault="00246B81" w:rsidP="00246B81">
      <w:pPr>
        <w:ind w:firstLine="709"/>
        <w:jc w:val="both"/>
        <w:rPr>
          <w:sz w:val="28"/>
          <w:szCs w:val="28"/>
        </w:rPr>
      </w:pPr>
      <w:r w:rsidRPr="00246B81">
        <w:rPr>
          <w:sz w:val="28"/>
          <w:szCs w:val="28"/>
        </w:rPr>
        <w:t>В таблице 1 представлена динамика основных показателей технологических потерь при передаче тепловой энергии.</w:t>
      </w:r>
    </w:p>
    <w:p w14:paraId="35773C64" w14:textId="77777777" w:rsidR="00246B81" w:rsidRPr="00246B81" w:rsidRDefault="00246B81" w:rsidP="00246B81">
      <w:pPr>
        <w:ind w:firstLine="709"/>
        <w:jc w:val="both"/>
        <w:rPr>
          <w:sz w:val="28"/>
          <w:szCs w:val="28"/>
        </w:rPr>
      </w:pPr>
    </w:p>
    <w:p w14:paraId="3A54A743" w14:textId="77777777" w:rsidR="00246B81" w:rsidRPr="00246B81" w:rsidRDefault="00246B81" w:rsidP="00246B81">
      <w:pPr>
        <w:ind w:firstLine="709"/>
        <w:jc w:val="both"/>
        <w:rPr>
          <w:sz w:val="28"/>
          <w:szCs w:val="28"/>
        </w:rPr>
      </w:pPr>
    </w:p>
    <w:p w14:paraId="5CA1947F" w14:textId="77777777" w:rsidR="00246B81" w:rsidRPr="00246B81" w:rsidRDefault="00246B81" w:rsidP="00246B81">
      <w:pPr>
        <w:ind w:firstLine="709"/>
        <w:jc w:val="both"/>
        <w:rPr>
          <w:sz w:val="28"/>
          <w:szCs w:val="28"/>
        </w:rPr>
      </w:pPr>
    </w:p>
    <w:p w14:paraId="3DCAC033" w14:textId="77777777" w:rsidR="00246B81" w:rsidRPr="00246B81" w:rsidRDefault="00246B81" w:rsidP="00246B81">
      <w:pPr>
        <w:ind w:firstLine="709"/>
        <w:jc w:val="both"/>
        <w:rPr>
          <w:sz w:val="28"/>
          <w:szCs w:val="28"/>
        </w:rPr>
      </w:pPr>
    </w:p>
    <w:p w14:paraId="263C4C3B" w14:textId="77777777" w:rsidR="00246B81" w:rsidRPr="00246B81" w:rsidRDefault="00246B81" w:rsidP="00246B81">
      <w:pPr>
        <w:ind w:firstLine="709"/>
        <w:jc w:val="both"/>
        <w:rPr>
          <w:sz w:val="28"/>
          <w:szCs w:val="28"/>
        </w:rPr>
      </w:pPr>
    </w:p>
    <w:p w14:paraId="724535E4" w14:textId="77777777" w:rsidR="00246B81" w:rsidRPr="00246B81" w:rsidRDefault="00246B81" w:rsidP="00246B81">
      <w:pPr>
        <w:ind w:firstLine="709"/>
        <w:jc w:val="both"/>
        <w:rPr>
          <w:sz w:val="28"/>
          <w:szCs w:val="28"/>
        </w:rPr>
      </w:pPr>
    </w:p>
    <w:p w14:paraId="64317073" w14:textId="77777777" w:rsidR="00246B81" w:rsidRPr="00246B81" w:rsidRDefault="00246B81" w:rsidP="00246B81">
      <w:pPr>
        <w:ind w:firstLine="709"/>
        <w:jc w:val="both"/>
        <w:rPr>
          <w:sz w:val="28"/>
          <w:szCs w:val="28"/>
        </w:rPr>
      </w:pPr>
    </w:p>
    <w:p w14:paraId="57B3D919" w14:textId="77777777" w:rsidR="00246B81" w:rsidRPr="00246B81" w:rsidRDefault="00246B81" w:rsidP="00246B81">
      <w:pPr>
        <w:ind w:firstLine="709"/>
        <w:jc w:val="both"/>
        <w:rPr>
          <w:sz w:val="28"/>
          <w:szCs w:val="28"/>
        </w:rPr>
      </w:pPr>
    </w:p>
    <w:p w14:paraId="611ADCD5" w14:textId="77777777" w:rsidR="00246B81" w:rsidRPr="00246B81" w:rsidRDefault="00246B81" w:rsidP="00246B81">
      <w:pPr>
        <w:rPr>
          <w:szCs w:val="20"/>
        </w:rPr>
      </w:pPr>
    </w:p>
    <w:p w14:paraId="5E96C55F" w14:textId="77777777" w:rsidR="00246B81" w:rsidRPr="00246B81" w:rsidRDefault="00246B81" w:rsidP="00246B81">
      <w:pPr>
        <w:numPr>
          <w:ilvl w:val="0"/>
          <w:numId w:val="235"/>
        </w:numPr>
        <w:jc w:val="right"/>
        <w:rPr>
          <w:sz w:val="28"/>
          <w:szCs w:val="22"/>
        </w:rPr>
      </w:pPr>
    </w:p>
    <w:p w14:paraId="591EC03A" w14:textId="77777777" w:rsidR="00246B81" w:rsidRPr="00246B81" w:rsidRDefault="00246B81" w:rsidP="00246B81">
      <w:pPr>
        <w:rPr>
          <w:szCs w:val="20"/>
          <w:lang w:val="x-none" w:eastAsia="x-none"/>
        </w:rPr>
      </w:pPr>
      <w:bookmarkStart w:id="10" w:name="_Hlk82884424"/>
    </w:p>
    <w:p w14:paraId="0BC14E6F" w14:textId="77777777" w:rsidR="00246B81" w:rsidRPr="00246B81" w:rsidRDefault="00246B81" w:rsidP="00246B81">
      <w:pPr>
        <w:keepNext/>
        <w:jc w:val="center"/>
        <w:outlineLvl w:val="0"/>
        <w:rPr>
          <w:b/>
          <w:sz w:val="28"/>
          <w:szCs w:val="20"/>
        </w:rPr>
      </w:pPr>
      <w:bookmarkStart w:id="11" w:name="_Toc428798963"/>
      <w:bookmarkStart w:id="12" w:name="_Toc86411884"/>
      <w:r w:rsidRPr="00246B81">
        <w:rPr>
          <w:b/>
          <w:sz w:val="28"/>
          <w:szCs w:val="20"/>
        </w:rPr>
        <w:t>Динамика основных показателей</w:t>
      </w:r>
      <w:bookmarkEnd w:id="11"/>
      <w:bookmarkEnd w:id="12"/>
    </w:p>
    <w:tbl>
      <w:tblPr>
        <w:tblW w:w="9809" w:type="dxa"/>
        <w:tblLayout w:type="fixed"/>
        <w:tblCellMar>
          <w:left w:w="28" w:type="dxa"/>
          <w:right w:w="28" w:type="dxa"/>
        </w:tblCellMar>
        <w:tblLook w:val="04A0" w:firstRow="1" w:lastRow="0" w:firstColumn="1" w:lastColumn="0" w:noHBand="0" w:noVBand="1"/>
      </w:tblPr>
      <w:tblGrid>
        <w:gridCol w:w="454"/>
        <w:gridCol w:w="3827"/>
        <w:gridCol w:w="1357"/>
        <w:gridCol w:w="1340"/>
        <w:gridCol w:w="1414"/>
        <w:gridCol w:w="1417"/>
      </w:tblGrid>
      <w:tr w:rsidR="00246B81" w:rsidRPr="00246B81" w14:paraId="0796491D" w14:textId="77777777" w:rsidTr="00F50726">
        <w:trPr>
          <w:trHeight w:val="510"/>
          <w:tblHeader/>
        </w:trPr>
        <w:tc>
          <w:tcPr>
            <w:tcW w:w="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EAB83E" w14:textId="77777777" w:rsidR="00246B81" w:rsidRPr="00246B81" w:rsidRDefault="00246B81" w:rsidP="00246B81">
            <w:pPr>
              <w:jc w:val="center"/>
              <w:rPr>
                <w:sz w:val="20"/>
                <w:szCs w:val="20"/>
              </w:rPr>
            </w:pPr>
            <w:r w:rsidRPr="00246B81">
              <w:rPr>
                <w:sz w:val="20"/>
                <w:szCs w:val="20"/>
              </w:rPr>
              <w:t>№№</w:t>
            </w:r>
            <w:r w:rsidRPr="00246B81">
              <w:rPr>
                <w:sz w:val="20"/>
                <w:szCs w:val="20"/>
              </w:rPr>
              <w:br/>
            </w:r>
            <w:proofErr w:type="spellStart"/>
            <w:r w:rsidRPr="00246B81">
              <w:rPr>
                <w:sz w:val="20"/>
                <w:szCs w:val="20"/>
              </w:rPr>
              <w:t>пп</w:t>
            </w:r>
            <w:proofErr w:type="spellEnd"/>
            <w:r w:rsidRPr="00246B81">
              <w:rPr>
                <w:sz w:val="20"/>
                <w:szCs w:val="20"/>
              </w:rPr>
              <w:t>.</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AAD3AC" w14:textId="77777777" w:rsidR="00246B81" w:rsidRPr="00246B81" w:rsidRDefault="00246B81" w:rsidP="00246B81">
            <w:pPr>
              <w:jc w:val="center"/>
              <w:rPr>
                <w:sz w:val="20"/>
                <w:szCs w:val="20"/>
              </w:rPr>
            </w:pPr>
            <w:r w:rsidRPr="00246B81">
              <w:rPr>
                <w:sz w:val="20"/>
                <w:szCs w:val="20"/>
              </w:rPr>
              <w:t xml:space="preserve">Показатели </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588773AE" w14:textId="77777777" w:rsidR="00246B81" w:rsidRPr="00246B81" w:rsidRDefault="00246B81" w:rsidP="00246B81">
            <w:pPr>
              <w:jc w:val="center"/>
              <w:rPr>
                <w:sz w:val="20"/>
                <w:szCs w:val="20"/>
              </w:rPr>
            </w:pPr>
            <w:proofErr w:type="spellStart"/>
            <w:r w:rsidRPr="00246B81">
              <w:rPr>
                <w:sz w:val="20"/>
                <w:szCs w:val="20"/>
              </w:rPr>
              <w:t>Предбазовый</w:t>
            </w:r>
            <w:proofErr w:type="spellEnd"/>
            <w:r w:rsidRPr="00246B81">
              <w:rPr>
                <w:sz w:val="20"/>
                <w:szCs w:val="20"/>
              </w:rPr>
              <w:t xml:space="preserve"> период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F6DC056" w14:textId="77777777" w:rsidR="00246B81" w:rsidRPr="00246B81" w:rsidRDefault="00246B81" w:rsidP="00246B81">
            <w:pPr>
              <w:jc w:val="center"/>
              <w:rPr>
                <w:sz w:val="20"/>
                <w:szCs w:val="20"/>
              </w:rPr>
            </w:pPr>
            <w:r w:rsidRPr="00246B81">
              <w:rPr>
                <w:sz w:val="20"/>
                <w:szCs w:val="20"/>
              </w:rPr>
              <w:t>Базовый период</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10789330" w14:textId="77777777" w:rsidR="00246B81" w:rsidRPr="00246B81" w:rsidRDefault="00246B81" w:rsidP="00246B81">
            <w:pPr>
              <w:jc w:val="center"/>
              <w:rPr>
                <w:sz w:val="20"/>
                <w:szCs w:val="20"/>
              </w:rPr>
            </w:pPr>
            <w:r w:rsidRPr="00246B81">
              <w:rPr>
                <w:sz w:val="20"/>
                <w:szCs w:val="20"/>
              </w:rPr>
              <w:t>Утвержденный период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B35A25" w14:textId="77777777" w:rsidR="00246B81" w:rsidRPr="00246B81" w:rsidRDefault="00246B81" w:rsidP="00246B81">
            <w:pPr>
              <w:jc w:val="center"/>
              <w:rPr>
                <w:sz w:val="20"/>
                <w:szCs w:val="20"/>
              </w:rPr>
            </w:pPr>
            <w:r w:rsidRPr="00246B81">
              <w:rPr>
                <w:sz w:val="20"/>
                <w:szCs w:val="20"/>
              </w:rPr>
              <w:t>Регулируемый период</w:t>
            </w:r>
          </w:p>
        </w:tc>
      </w:tr>
      <w:tr w:rsidR="00246B81" w:rsidRPr="00246B81" w14:paraId="7227802C" w14:textId="77777777" w:rsidTr="00F50726">
        <w:trPr>
          <w:trHeight w:val="1020"/>
          <w:tblHeader/>
        </w:trPr>
        <w:tc>
          <w:tcPr>
            <w:tcW w:w="454" w:type="dxa"/>
            <w:vMerge/>
            <w:tcBorders>
              <w:top w:val="single" w:sz="4" w:space="0" w:color="auto"/>
              <w:left w:val="single" w:sz="4" w:space="0" w:color="auto"/>
              <w:bottom w:val="single" w:sz="4" w:space="0" w:color="000000"/>
              <w:right w:val="single" w:sz="4" w:space="0" w:color="auto"/>
            </w:tcBorders>
            <w:vAlign w:val="center"/>
            <w:hideMark/>
          </w:tcPr>
          <w:p w14:paraId="2B7F80D4" w14:textId="77777777" w:rsidR="00246B81" w:rsidRPr="00246B81" w:rsidRDefault="00246B81" w:rsidP="00246B81">
            <w:pPr>
              <w:rPr>
                <w:sz w:val="20"/>
                <w:szCs w:val="20"/>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557E0DB2" w14:textId="77777777" w:rsidR="00246B81" w:rsidRPr="00246B81" w:rsidRDefault="00246B81" w:rsidP="00246B81">
            <w:pPr>
              <w:rPr>
                <w:sz w:val="20"/>
                <w:szCs w:val="20"/>
              </w:rPr>
            </w:pPr>
          </w:p>
        </w:tc>
        <w:tc>
          <w:tcPr>
            <w:tcW w:w="1357" w:type="dxa"/>
            <w:tcBorders>
              <w:top w:val="nil"/>
              <w:left w:val="nil"/>
              <w:bottom w:val="single" w:sz="4" w:space="0" w:color="auto"/>
              <w:right w:val="single" w:sz="4" w:space="0" w:color="auto"/>
            </w:tcBorders>
            <w:shd w:val="clear" w:color="auto" w:fill="auto"/>
            <w:vAlign w:val="center"/>
            <w:hideMark/>
          </w:tcPr>
          <w:p w14:paraId="5FE046D8" w14:textId="77777777" w:rsidR="00246B81" w:rsidRPr="00246B81" w:rsidRDefault="00246B81" w:rsidP="00246B81">
            <w:pPr>
              <w:jc w:val="center"/>
              <w:rPr>
                <w:sz w:val="20"/>
                <w:szCs w:val="20"/>
              </w:rPr>
            </w:pPr>
            <w:r w:rsidRPr="00246B81">
              <w:rPr>
                <w:sz w:val="20"/>
                <w:szCs w:val="20"/>
              </w:rPr>
              <w:t>отчет, в т.ч. факт. потери по приборам учета</w:t>
            </w:r>
          </w:p>
        </w:tc>
        <w:tc>
          <w:tcPr>
            <w:tcW w:w="1340" w:type="dxa"/>
            <w:tcBorders>
              <w:top w:val="nil"/>
              <w:left w:val="nil"/>
              <w:bottom w:val="single" w:sz="4" w:space="0" w:color="auto"/>
              <w:right w:val="single" w:sz="4" w:space="0" w:color="auto"/>
            </w:tcBorders>
            <w:shd w:val="clear" w:color="auto" w:fill="auto"/>
            <w:vAlign w:val="center"/>
            <w:hideMark/>
          </w:tcPr>
          <w:p w14:paraId="3A0ABCDD" w14:textId="77777777" w:rsidR="00246B81" w:rsidRPr="00246B81" w:rsidRDefault="00246B81" w:rsidP="00246B81">
            <w:pPr>
              <w:jc w:val="center"/>
              <w:rPr>
                <w:sz w:val="20"/>
                <w:szCs w:val="20"/>
              </w:rPr>
            </w:pPr>
            <w:r w:rsidRPr="00246B81">
              <w:rPr>
                <w:sz w:val="20"/>
                <w:szCs w:val="20"/>
              </w:rPr>
              <w:t>отчет, в т.ч. факт. потери по приборам учета</w:t>
            </w:r>
          </w:p>
        </w:tc>
        <w:tc>
          <w:tcPr>
            <w:tcW w:w="1414" w:type="dxa"/>
            <w:tcBorders>
              <w:top w:val="nil"/>
              <w:left w:val="nil"/>
              <w:bottom w:val="single" w:sz="4" w:space="0" w:color="auto"/>
              <w:right w:val="single" w:sz="4" w:space="0" w:color="auto"/>
            </w:tcBorders>
            <w:shd w:val="clear" w:color="auto" w:fill="auto"/>
            <w:vAlign w:val="center"/>
            <w:hideMark/>
          </w:tcPr>
          <w:p w14:paraId="48FC2F72" w14:textId="77777777" w:rsidR="00246B81" w:rsidRPr="00246B81" w:rsidRDefault="00246B81" w:rsidP="00246B81">
            <w:pPr>
              <w:jc w:val="center"/>
              <w:rPr>
                <w:sz w:val="20"/>
                <w:szCs w:val="20"/>
              </w:rPr>
            </w:pPr>
            <w:r w:rsidRPr="00246B81">
              <w:rPr>
                <w:sz w:val="20"/>
                <w:szCs w:val="20"/>
              </w:rPr>
              <w:t>план</w:t>
            </w:r>
          </w:p>
        </w:tc>
        <w:tc>
          <w:tcPr>
            <w:tcW w:w="1417" w:type="dxa"/>
            <w:tcBorders>
              <w:top w:val="nil"/>
              <w:left w:val="nil"/>
              <w:bottom w:val="single" w:sz="4" w:space="0" w:color="auto"/>
              <w:right w:val="single" w:sz="4" w:space="0" w:color="auto"/>
            </w:tcBorders>
            <w:shd w:val="clear" w:color="auto" w:fill="auto"/>
            <w:vAlign w:val="center"/>
            <w:hideMark/>
          </w:tcPr>
          <w:p w14:paraId="0DB4F4FF" w14:textId="77777777" w:rsidR="00246B81" w:rsidRPr="00246B81" w:rsidRDefault="00246B81" w:rsidP="00246B81">
            <w:pPr>
              <w:jc w:val="center"/>
              <w:rPr>
                <w:sz w:val="20"/>
                <w:szCs w:val="20"/>
              </w:rPr>
            </w:pPr>
            <w:r w:rsidRPr="00246B81">
              <w:rPr>
                <w:sz w:val="20"/>
                <w:szCs w:val="20"/>
              </w:rPr>
              <w:t>расчет</w:t>
            </w:r>
          </w:p>
        </w:tc>
      </w:tr>
      <w:tr w:rsidR="00246B81" w:rsidRPr="00246B81" w14:paraId="106E6488" w14:textId="77777777" w:rsidTr="00F50726">
        <w:trPr>
          <w:trHeight w:val="300"/>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706D1842" w14:textId="77777777" w:rsidR="00246B81" w:rsidRPr="00246B81" w:rsidRDefault="00246B81" w:rsidP="00246B81">
            <w:pPr>
              <w:jc w:val="center"/>
              <w:rPr>
                <w:sz w:val="22"/>
                <w:szCs w:val="22"/>
              </w:rPr>
            </w:pPr>
            <w:r w:rsidRPr="00246B81">
              <w:rPr>
                <w:sz w:val="22"/>
                <w:szCs w:val="22"/>
              </w:rPr>
              <w:t>1</w:t>
            </w:r>
          </w:p>
        </w:tc>
        <w:tc>
          <w:tcPr>
            <w:tcW w:w="9355" w:type="dxa"/>
            <w:gridSpan w:val="5"/>
            <w:tcBorders>
              <w:top w:val="single" w:sz="4" w:space="0" w:color="auto"/>
              <w:left w:val="nil"/>
              <w:bottom w:val="single" w:sz="4" w:space="0" w:color="auto"/>
              <w:right w:val="single" w:sz="4" w:space="0" w:color="000000"/>
            </w:tcBorders>
            <w:shd w:val="clear" w:color="auto" w:fill="auto"/>
            <w:vAlign w:val="center"/>
            <w:hideMark/>
          </w:tcPr>
          <w:p w14:paraId="24489AFB" w14:textId="77777777" w:rsidR="00246B81" w:rsidRPr="00246B81" w:rsidRDefault="00246B81" w:rsidP="00246B81">
            <w:pPr>
              <w:jc w:val="center"/>
              <w:rPr>
                <w:sz w:val="22"/>
                <w:szCs w:val="22"/>
              </w:rPr>
            </w:pPr>
            <w:r w:rsidRPr="00246B81">
              <w:rPr>
                <w:sz w:val="22"/>
                <w:szCs w:val="22"/>
              </w:rPr>
              <w:t>т е п л о н о с и т е л ь</w:t>
            </w:r>
          </w:p>
        </w:tc>
      </w:tr>
      <w:tr w:rsidR="00246B81" w:rsidRPr="00246B81" w14:paraId="7C712C9F" w14:textId="77777777" w:rsidTr="00F50726">
        <w:trPr>
          <w:trHeight w:val="600"/>
        </w:trPr>
        <w:tc>
          <w:tcPr>
            <w:tcW w:w="454" w:type="dxa"/>
            <w:vMerge w:val="restart"/>
            <w:tcBorders>
              <w:top w:val="nil"/>
              <w:left w:val="single" w:sz="4" w:space="0" w:color="auto"/>
              <w:bottom w:val="single" w:sz="4" w:space="0" w:color="000000"/>
              <w:right w:val="single" w:sz="4" w:space="0" w:color="auto"/>
            </w:tcBorders>
            <w:shd w:val="clear" w:color="auto" w:fill="auto"/>
            <w:vAlign w:val="center"/>
            <w:hideMark/>
          </w:tcPr>
          <w:p w14:paraId="7613649C" w14:textId="77777777" w:rsidR="00246B81" w:rsidRPr="00246B81" w:rsidRDefault="00246B81" w:rsidP="00246B81">
            <w:pPr>
              <w:jc w:val="center"/>
              <w:rPr>
                <w:sz w:val="22"/>
                <w:szCs w:val="22"/>
              </w:rPr>
            </w:pPr>
            <w:r w:rsidRPr="00246B81">
              <w:rPr>
                <w:sz w:val="22"/>
                <w:szCs w:val="22"/>
              </w:rPr>
              <w:t>1.1</w:t>
            </w:r>
          </w:p>
        </w:tc>
        <w:tc>
          <w:tcPr>
            <w:tcW w:w="9355" w:type="dxa"/>
            <w:gridSpan w:val="5"/>
            <w:tcBorders>
              <w:top w:val="nil"/>
              <w:left w:val="nil"/>
              <w:bottom w:val="single" w:sz="4" w:space="0" w:color="auto"/>
              <w:right w:val="single" w:sz="4" w:space="0" w:color="000000"/>
            </w:tcBorders>
            <w:shd w:val="clear" w:color="auto" w:fill="auto"/>
            <w:vAlign w:val="center"/>
            <w:hideMark/>
          </w:tcPr>
          <w:p w14:paraId="61079F25" w14:textId="77777777" w:rsidR="00246B81" w:rsidRPr="00246B81" w:rsidRDefault="00246B81" w:rsidP="00246B81">
            <w:pPr>
              <w:rPr>
                <w:sz w:val="22"/>
                <w:szCs w:val="22"/>
              </w:rPr>
            </w:pPr>
            <w:r w:rsidRPr="00246B81">
              <w:rPr>
                <w:sz w:val="22"/>
                <w:szCs w:val="22"/>
              </w:rPr>
              <w:t>потери и затраты теплоносителя,</w:t>
            </w:r>
            <w:r w:rsidRPr="00246B81">
              <w:rPr>
                <w:sz w:val="22"/>
                <w:szCs w:val="22"/>
              </w:rPr>
              <w:br/>
              <w:t>т (м³): </w:t>
            </w:r>
          </w:p>
        </w:tc>
      </w:tr>
      <w:tr w:rsidR="00246B81" w:rsidRPr="00246B81" w14:paraId="167A4ABF"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1CC9DC54"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07165311" w14:textId="77777777" w:rsidR="00246B81" w:rsidRPr="00246B81" w:rsidRDefault="00246B81" w:rsidP="00246B81">
            <w:pPr>
              <w:ind w:firstLineChars="400" w:firstLine="880"/>
              <w:rPr>
                <w:sz w:val="22"/>
                <w:szCs w:val="22"/>
              </w:rPr>
            </w:pPr>
            <w:r w:rsidRPr="00246B81">
              <w:rPr>
                <w:sz w:val="22"/>
                <w:szCs w:val="22"/>
              </w:rPr>
              <w:t>пар</w:t>
            </w:r>
          </w:p>
        </w:tc>
        <w:tc>
          <w:tcPr>
            <w:tcW w:w="1357" w:type="dxa"/>
            <w:tcBorders>
              <w:top w:val="nil"/>
              <w:left w:val="nil"/>
              <w:bottom w:val="single" w:sz="4" w:space="0" w:color="auto"/>
              <w:right w:val="single" w:sz="4" w:space="0" w:color="auto"/>
            </w:tcBorders>
            <w:shd w:val="clear" w:color="auto" w:fill="auto"/>
            <w:vAlign w:val="center"/>
            <w:hideMark/>
          </w:tcPr>
          <w:p w14:paraId="7E7D70C3"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2D5BF4E2"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3BCE484F"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3B8E01A" w14:textId="77777777" w:rsidR="00246B81" w:rsidRPr="00246B81" w:rsidRDefault="00246B81" w:rsidP="00246B81">
            <w:pPr>
              <w:jc w:val="center"/>
              <w:rPr>
                <w:sz w:val="22"/>
                <w:szCs w:val="22"/>
              </w:rPr>
            </w:pPr>
            <w:r w:rsidRPr="00246B81">
              <w:rPr>
                <w:sz w:val="22"/>
                <w:szCs w:val="22"/>
              </w:rPr>
              <w:t> </w:t>
            </w:r>
          </w:p>
        </w:tc>
      </w:tr>
      <w:tr w:rsidR="00246B81" w:rsidRPr="00246B81" w14:paraId="4EF67BB0"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6C923A41"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40D1CAA5" w14:textId="77777777" w:rsidR="00246B81" w:rsidRPr="00246B81" w:rsidRDefault="00246B81" w:rsidP="00246B81">
            <w:pPr>
              <w:ind w:firstLineChars="400" w:firstLine="880"/>
              <w:rPr>
                <w:sz w:val="22"/>
                <w:szCs w:val="22"/>
              </w:rPr>
            </w:pPr>
            <w:r w:rsidRPr="00246B81">
              <w:rPr>
                <w:sz w:val="22"/>
                <w:szCs w:val="22"/>
              </w:rPr>
              <w:t>конденсат</w:t>
            </w:r>
          </w:p>
        </w:tc>
        <w:tc>
          <w:tcPr>
            <w:tcW w:w="1357" w:type="dxa"/>
            <w:tcBorders>
              <w:top w:val="nil"/>
              <w:left w:val="nil"/>
              <w:bottom w:val="single" w:sz="4" w:space="0" w:color="auto"/>
              <w:right w:val="single" w:sz="4" w:space="0" w:color="auto"/>
            </w:tcBorders>
            <w:shd w:val="clear" w:color="auto" w:fill="auto"/>
            <w:vAlign w:val="center"/>
            <w:hideMark/>
          </w:tcPr>
          <w:p w14:paraId="4B57FFAC"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09F83A43"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12DFC87A"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E1AA346" w14:textId="77777777" w:rsidR="00246B81" w:rsidRPr="00246B81" w:rsidRDefault="00246B81" w:rsidP="00246B81">
            <w:pPr>
              <w:jc w:val="center"/>
              <w:rPr>
                <w:sz w:val="22"/>
                <w:szCs w:val="22"/>
              </w:rPr>
            </w:pPr>
            <w:r w:rsidRPr="00246B81">
              <w:rPr>
                <w:sz w:val="22"/>
                <w:szCs w:val="22"/>
              </w:rPr>
              <w:t> </w:t>
            </w:r>
          </w:p>
        </w:tc>
      </w:tr>
      <w:tr w:rsidR="00246B81" w:rsidRPr="00246B81" w14:paraId="62619F22"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60F3DECF"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06B79D2B" w14:textId="77777777" w:rsidR="00246B81" w:rsidRPr="00246B81" w:rsidRDefault="00246B81" w:rsidP="00246B81">
            <w:pPr>
              <w:ind w:firstLineChars="400" w:firstLine="880"/>
              <w:rPr>
                <w:sz w:val="22"/>
                <w:szCs w:val="22"/>
              </w:rPr>
            </w:pPr>
            <w:r w:rsidRPr="00246B81">
              <w:rPr>
                <w:sz w:val="22"/>
                <w:szCs w:val="22"/>
              </w:rPr>
              <w:t>вода</w:t>
            </w:r>
          </w:p>
        </w:tc>
        <w:tc>
          <w:tcPr>
            <w:tcW w:w="1357" w:type="dxa"/>
            <w:tcBorders>
              <w:top w:val="nil"/>
              <w:left w:val="nil"/>
              <w:bottom w:val="single" w:sz="4" w:space="0" w:color="auto"/>
              <w:right w:val="single" w:sz="4" w:space="0" w:color="auto"/>
            </w:tcBorders>
            <w:shd w:val="clear" w:color="auto" w:fill="auto"/>
            <w:vAlign w:val="center"/>
            <w:hideMark/>
          </w:tcPr>
          <w:p w14:paraId="4D1538A9"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422B9485"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14:paraId="1CED8617" w14:textId="77777777" w:rsidR="00246B81" w:rsidRPr="00246B81" w:rsidRDefault="00246B81" w:rsidP="00246B81">
            <w:pPr>
              <w:jc w:val="center"/>
              <w:rPr>
                <w:sz w:val="22"/>
                <w:szCs w:val="22"/>
              </w:rPr>
            </w:pPr>
            <w:r w:rsidRPr="00246B81">
              <w:rPr>
                <w:sz w:val="22"/>
                <w:szCs w:val="22"/>
              </w:rPr>
              <w:t>330,755</w:t>
            </w:r>
          </w:p>
        </w:tc>
        <w:tc>
          <w:tcPr>
            <w:tcW w:w="1417" w:type="dxa"/>
            <w:tcBorders>
              <w:top w:val="nil"/>
              <w:left w:val="nil"/>
              <w:bottom w:val="single" w:sz="4" w:space="0" w:color="auto"/>
              <w:right w:val="single" w:sz="4" w:space="0" w:color="auto"/>
            </w:tcBorders>
            <w:shd w:val="clear" w:color="auto" w:fill="auto"/>
            <w:vAlign w:val="center"/>
          </w:tcPr>
          <w:p w14:paraId="5F3DD6AD" w14:textId="77777777" w:rsidR="00246B81" w:rsidRPr="00246B81" w:rsidRDefault="00246B81" w:rsidP="00246B81">
            <w:pPr>
              <w:jc w:val="center"/>
              <w:rPr>
                <w:sz w:val="22"/>
                <w:szCs w:val="22"/>
              </w:rPr>
            </w:pPr>
            <w:r w:rsidRPr="00246B81">
              <w:rPr>
                <w:sz w:val="22"/>
                <w:szCs w:val="22"/>
              </w:rPr>
              <w:t>416,6</w:t>
            </w:r>
          </w:p>
        </w:tc>
      </w:tr>
      <w:tr w:rsidR="00246B81" w:rsidRPr="00246B81" w14:paraId="1B08EA9E" w14:textId="77777777" w:rsidTr="00F50726">
        <w:trPr>
          <w:trHeight w:val="64"/>
        </w:trPr>
        <w:tc>
          <w:tcPr>
            <w:tcW w:w="454" w:type="dxa"/>
            <w:vMerge w:val="restart"/>
            <w:tcBorders>
              <w:top w:val="nil"/>
              <w:left w:val="single" w:sz="4" w:space="0" w:color="auto"/>
              <w:bottom w:val="single" w:sz="4" w:space="0" w:color="000000"/>
              <w:right w:val="single" w:sz="4" w:space="0" w:color="auto"/>
            </w:tcBorders>
            <w:shd w:val="clear" w:color="auto" w:fill="auto"/>
            <w:vAlign w:val="center"/>
            <w:hideMark/>
          </w:tcPr>
          <w:p w14:paraId="5622D7F5" w14:textId="77777777" w:rsidR="00246B81" w:rsidRPr="00246B81" w:rsidRDefault="00246B81" w:rsidP="00246B81">
            <w:pPr>
              <w:jc w:val="center"/>
              <w:rPr>
                <w:sz w:val="22"/>
                <w:szCs w:val="22"/>
              </w:rPr>
            </w:pPr>
            <w:r w:rsidRPr="00246B81">
              <w:rPr>
                <w:sz w:val="22"/>
                <w:szCs w:val="22"/>
              </w:rPr>
              <w:t>1.2</w:t>
            </w:r>
          </w:p>
        </w:tc>
        <w:tc>
          <w:tcPr>
            <w:tcW w:w="9355" w:type="dxa"/>
            <w:gridSpan w:val="5"/>
            <w:tcBorders>
              <w:top w:val="nil"/>
              <w:left w:val="nil"/>
              <w:bottom w:val="single" w:sz="4" w:space="0" w:color="auto"/>
              <w:right w:val="single" w:sz="4" w:space="0" w:color="000000"/>
            </w:tcBorders>
            <w:shd w:val="clear" w:color="auto" w:fill="auto"/>
            <w:vAlign w:val="center"/>
            <w:hideMark/>
          </w:tcPr>
          <w:p w14:paraId="11C3AE78" w14:textId="77777777" w:rsidR="00246B81" w:rsidRPr="00246B81" w:rsidRDefault="00246B81" w:rsidP="00246B81">
            <w:pPr>
              <w:rPr>
                <w:sz w:val="22"/>
                <w:szCs w:val="22"/>
              </w:rPr>
            </w:pPr>
            <w:r w:rsidRPr="00246B81">
              <w:rPr>
                <w:sz w:val="22"/>
                <w:szCs w:val="22"/>
              </w:rPr>
              <w:t>среднегодовой объем тепловых сетей, м³: </w:t>
            </w:r>
          </w:p>
        </w:tc>
      </w:tr>
      <w:tr w:rsidR="00246B81" w:rsidRPr="00246B81" w14:paraId="6DE38231"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401D6BA4"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43B74DEA" w14:textId="77777777" w:rsidR="00246B81" w:rsidRPr="00246B81" w:rsidRDefault="00246B81" w:rsidP="00246B81">
            <w:pPr>
              <w:ind w:firstLineChars="400" w:firstLine="880"/>
              <w:rPr>
                <w:sz w:val="22"/>
                <w:szCs w:val="22"/>
              </w:rPr>
            </w:pPr>
            <w:r w:rsidRPr="00246B81">
              <w:rPr>
                <w:sz w:val="22"/>
                <w:szCs w:val="22"/>
              </w:rPr>
              <w:t>пар</w:t>
            </w:r>
          </w:p>
        </w:tc>
        <w:tc>
          <w:tcPr>
            <w:tcW w:w="1357" w:type="dxa"/>
            <w:tcBorders>
              <w:top w:val="nil"/>
              <w:left w:val="nil"/>
              <w:bottom w:val="single" w:sz="4" w:space="0" w:color="auto"/>
              <w:right w:val="single" w:sz="4" w:space="0" w:color="auto"/>
            </w:tcBorders>
            <w:shd w:val="clear" w:color="auto" w:fill="auto"/>
            <w:vAlign w:val="center"/>
            <w:hideMark/>
          </w:tcPr>
          <w:p w14:paraId="6A34F3F4"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0C7FD1B4"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1E9C95BF"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829926E" w14:textId="77777777" w:rsidR="00246B81" w:rsidRPr="00246B81" w:rsidRDefault="00246B81" w:rsidP="00246B81">
            <w:pPr>
              <w:jc w:val="center"/>
              <w:rPr>
                <w:sz w:val="22"/>
                <w:szCs w:val="22"/>
              </w:rPr>
            </w:pPr>
            <w:r w:rsidRPr="00246B81">
              <w:rPr>
                <w:sz w:val="22"/>
                <w:szCs w:val="22"/>
              </w:rPr>
              <w:t> </w:t>
            </w:r>
          </w:p>
        </w:tc>
      </w:tr>
      <w:tr w:rsidR="00246B81" w:rsidRPr="00246B81" w14:paraId="05988509"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4C0671EF"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2E4DB977" w14:textId="77777777" w:rsidR="00246B81" w:rsidRPr="00246B81" w:rsidRDefault="00246B81" w:rsidP="00246B81">
            <w:pPr>
              <w:ind w:firstLineChars="400" w:firstLine="880"/>
              <w:rPr>
                <w:sz w:val="22"/>
                <w:szCs w:val="22"/>
              </w:rPr>
            </w:pPr>
            <w:r w:rsidRPr="00246B81">
              <w:rPr>
                <w:sz w:val="22"/>
                <w:szCs w:val="22"/>
              </w:rPr>
              <w:t>конденсат</w:t>
            </w:r>
          </w:p>
        </w:tc>
        <w:tc>
          <w:tcPr>
            <w:tcW w:w="1357" w:type="dxa"/>
            <w:tcBorders>
              <w:top w:val="nil"/>
              <w:left w:val="nil"/>
              <w:bottom w:val="single" w:sz="4" w:space="0" w:color="auto"/>
              <w:right w:val="single" w:sz="4" w:space="0" w:color="auto"/>
            </w:tcBorders>
            <w:shd w:val="clear" w:color="auto" w:fill="auto"/>
            <w:vAlign w:val="center"/>
            <w:hideMark/>
          </w:tcPr>
          <w:p w14:paraId="76D0C353"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41E230BA"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1D7426DD"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C03B738" w14:textId="77777777" w:rsidR="00246B81" w:rsidRPr="00246B81" w:rsidRDefault="00246B81" w:rsidP="00246B81">
            <w:pPr>
              <w:jc w:val="center"/>
              <w:rPr>
                <w:sz w:val="22"/>
                <w:szCs w:val="22"/>
              </w:rPr>
            </w:pPr>
            <w:r w:rsidRPr="00246B81">
              <w:rPr>
                <w:sz w:val="22"/>
                <w:szCs w:val="22"/>
              </w:rPr>
              <w:t> </w:t>
            </w:r>
          </w:p>
        </w:tc>
      </w:tr>
      <w:tr w:rsidR="00246B81" w:rsidRPr="00246B81" w14:paraId="7C7EBCC7"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47346BC2"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4116C1E0" w14:textId="77777777" w:rsidR="00246B81" w:rsidRPr="00246B81" w:rsidRDefault="00246B81" w:rsidP="00246B81">
            <w:pPr>
              <w:ind w:firstLineChars="400" w:firstLine="880"/>
              <w:rPr>
                <w:sz w:val="22"/>
                <w:szCs w:val="22"/>
              </w:rPr>
            </w:pPr>
            <w:r w:rsidRPr="00246B81">
              <w:rPr>
                <w:sz w:val="22"/>
                <w:szCs w:val="22"/>
              </w:rPr>
              <w:t>вода</w:t>
            </w:r>
          </w:p>
        </w:tc>
        <w:tc>
          <w:tcPr>
            <w:tcW w:w="1357" w:type="dxa"/>
            <w:tcBorders>
              <w:top w:val="nil"/>
              <w:left w:val="nil"/>
              <w:bottom w:val="single" w:sz="4" w:space="0" w:color="auto"/>
              <w:right w:val="single" w:sz="4" w:space="0" w:color="auto"/>
            </w:tcBorders>
            <w:shd w:val="clear" w:color="auto" w:fill="auto"/>
            <w:vAlign w:val="center"/>
            <w:hideMark/>
          </w:tcPr>
          <w:p w14:paraId="21188465"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449BDE3F"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14:paraId="2AAA02A3" w14:textId="77777777" w:rsidR="00246B81" w:rsidRPr="00246B81" w:rsidRDefault="00246B81" w:rsidP="00246B81">
            <w:pPr>
              <w:jc w:val="center"/>
              <w:rPr>
                <w:sz w:val="22"/>
                <w:szCs w:val="22"/>
              </w:rPr>
            </w:pPr>
            <w:r w:rsidRPr="00246B81">
              <w:rPr>
                <w:sz w:val="22"/>
                <w:szCs w:val="22"/>
              </w:rPr>
              <w:t>13,968</w:t>
            </w:r>
          </w:p>
        </w:tc>
        <w:tc>
          <w:tcPr>
            <w:tcW w:w="1417" w:type="dxa"/>
            <w:tcBorders>
              <w:top w:val="nil"/>
              <w:left w:val="nil"/>
              <w:bottom w:val="single" w:sz="4" w:space="0" w:color="auto"/>
              <w:right w:val="single" w:sz="4" w:space="0" w:color="auto"/>
            </w:tcBorders>
            <w:shd w:val="clear" w:color="auto" w:fill="auto"/>
            <w:vAlign w:val="center"/>
          </w:tcPr>
          <w:p w14:paraId="5733E255" w14:textId="77777777" w:rsidR="00246B81" w:rsidRPr="00246B81" w:rsidRDefault="00246B81" w:rsidP="00246B81">
            <w:pPr>
              <w:jc w:val="center"/>
              <w:rPr>
                <w:sz w:val="22"/>
                <w:szCs w:val="22"/>
              </w:rPr>
            </w:pPr>
            <w:r w:rsidRPr="00246B81">
              <w:rPr>
                <w:sz w:val="22"/>
                <w:szCs w:val="22"/>
              </w:rPr>
              <w:t>17,881</w:t>
            </w:r>
          </w:p>
        </w:tc>
      </w:tr>
      <w:tr w:rsidR="00246B81" w:rsidRPr="00246B81" w14:paraId="195FBFB6" w14:textId="77777777" w:rsidTr="00F50726">
        <w:trPr>
          <w:trHeight w:val="64"/>
        </w:trPr>
        <w:tc>
          <w:tcPr>
            <w:tcW w:w="454" w:type="dxa"/>
            <w:vMerge w:val="restart"/>
            <w:tcBorders>
              <w:top w:val="nil"/>
              <w:left w:val="single" w:sz="4" w:space="0" w:color="auto"/>
              <w:bottom w:val="single" w:sz="4" w:space="0" w:color="000000"/>
              <w:right w:val="single" w:sz="4" w:space="0" w:color="auto"/>
            </w:tcBorders>
            <w:shd w:val="clear" w:color="auto" w:fill="auto"/>
            <w:vAlign w:val="center"/>
            <w:hideMark/>
          </w:tcPr>
          <w:p w14:paraId="251D1FB2" w14:textId="77777777" w:rsidR="00246B81" w:rsidRPr="00246B81" w:rsidRDefault="00246B81" w:rsidP="00246B81">
            <w:pPr>
              <w:jc w:val="center"/>
              <w:rPr>
                <w:sz w:val="22"/>
                <w:szCs w:val="22"/>
              </w:rPr>
            </w:pPr>
            <w:r w:rsidRPr="00246B81">
              <w:rPr>
                <w:sz w:val="22"/>
                <w:szCs w:val="22"/>
              </w:rPr>
              <w:t>1.3</w:t>
            </w:r>
          </w:p>
        </w:tc>
        <w:tc>
          <w:tcPr>
            <w:tcW w:w="9355" w:type="dxa"/>
            <w:gridSpan w:val="5"/>
            <w:tcBorders>
              <w:top w:val="nil"/>
              <w:left w:val="nil"/>
              <w:bottom w:val="single" w:sz="4" w:space="0" w:color="auto"/>
              <w:right w:val="single" w:sz="4" w:space="0" w:color="000000"/>
            </w:tcBorders>
            <w:shd w:val="clear" w:color="auto" w:fill="auto"/>
            <w:vAlign w:val="center"/>
            <w:hideMark/>
          </w:tcPr>
          <w:p w14:paraId="6955BDD0" w14:textId="77777777" w:rsidR="00246B81" w:rsidRPr="00246B81" w:rsidRDefault="00246B81" w:rsidP="00246B81">
            <w:pPr>
              <w:rPr>
                <w:sz w:val="22"/>
                <w:szCs w:val="22"/>
              </w:rPr>
            </w:pPr>
            <w:r w:rsidRPr="00246B81">
              <w:rPr>
                <w:sz w:val="22"/>
                <w:szCs w:val="22"/>
              </w:rPr>
              <w:t>отношение потерь и затрат теплоносителя к среднегодовому объему тепловых сетей, %: </w:t>
            </w:r>
          </w:p>
        </w:tc>
      </w:tr>
      <w:tr w:rsidR="00246B81" w:rsidRPr="00246B81" w14:paraId="63432DF6"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094A7938"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0919137E" w14:textId="77777777" w:rsidR="00246B81" w:rsidRPr="00246B81" w:rsidRDefault="00246B81" w:rsidP="00246B81">
            <w:pPr>
              <w:ind w:firstLineChars="400" w:firstLine="880"/>
              <w:rPr>
                <w:sz w:val="22"/>
                <w:szCs w:val="22"/>
              </w:rPr>
            </w:pPr>
            <w:r w:rsidRPr="00246B81">
              <w:rPr>
                <w:sz w:val="22"/>
                <w:szCs w:val="22"/>
              </w:rPr>
              <w:t>пар</w:t>
            </w:r>
          </w:p>
        </w:tc>
        <w:tc>
          <w:tcPr>
            <w:tcW w:w="1357" w:type="dxa"/>
            <w:tcBorders>
              <w:top w:val="nil"/>
              <w:left w:val="nil"/>
              <w:bottom w:val="single" w:sz="4" w:space="0" w:color="auto"/>
              <w:right w:val="single" w:sz="4" w:space="0" w:color="auto"/>
            </w:tcBorders>
            <w:shd w:val="clear" w:color="auto" w:fill="auto"/>
            <w:vAlign w:val="center"/>
            <w:hideMark/>
          </w:tcPr>
          <w:p w14:paraId="220D7A74"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7A1F7806"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244C6DC0"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31B2410" w14:textId="77777777" w:rsidR="00246B81" w:rsidRPr="00246B81" w:rsidRDefault="00246B81" w:rsidP="00246B81">
            <w:pPr>
              <w:jc w:val="center"/>
              <w:rPr>
                <w:sz w:val="22"/>
                <w:szCs w:val="22"/>
              </w:rPr>
            </w:pPr>
            <w:r w:rsidRPr="00246B81">
              <w:rPr>
                <w:sz w:val="22"/>
                <w:szCs w:val="22"/>
              </w:rPr>
              <w:t> </w:t>
            </w:r>
          </w:p>
        </w:tc>
      </w:tr>
      <w:tr w:rsidR="00246B81" w:rsidRPr="00246B81" w14:paraId="5F461EFC"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23472065"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7AB276FD" w14:textId="77777777" w:rsidR="00246B81" w:rsidRPr="00246B81" w:rsidRDefault="00246B81" w:rsidP="00246B81">
            <w:pPr>
              <w:ind w:firstLineChars="400" w:firstLine="880"/>
              <w:rPr>
                <w:sz w:val="22"/>
                <w:szCs w:val="22"/>
              </w:rPr>
            </w:pPr>
            <w:r w:rsidRPr="00246B81">
              <w:rPr>
                <w:sz w:val="22"/>
                <w:szCs w:val="22"/>
              </w:rPr>
              <w:t>конденсат</w:t>
            </w:r>
          </w:p>
        </w:tc>
        <w:tc>
          <w:tcPr>
            <w:tcW w:w="1357" w:type="dxa"/>
            <w:tcBorders>
              <w:top w:val="nil"/>
              <w:left w:val="nil"/>
              <w:bottom w:val="single" w:sz="4" w:space="0" w:color="auto"/>
              <w:right w:val="single" w:sz="4" w:space="0" w:color="auto"/>
            </w:tcBorders>
            <w:shd w:val="clear" w:color="auto" w:fill="auto"/>
            <w:vAlign w:val="center"/>
            <w:hideMark/>
          </w:tcPr>
          <w:p w14:paraId="2B8BBFDF"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2B4CA082"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35B6748B"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3A1BFC1" w14:textId="77777777" w:rsidR="00246B81" w:rsidRPr="00246B81" w:rsidRDefault="00246B81" w:rsidP="00246B81">
            <w:pPr>
              <w:jc w:val="center"/>
              <w:rPr>
                <w:sz w:val="22"/>
                <w:szCs w:val="22"/>
              </w:rPr>
            </w:pPr>
            <w:r w:rsidRPr="00246B81">
              <w:rPr>
                <w:sz w:val="22"/>
                <w:szCs w:val="22"/>
              </w:rPr>
              <w:t> </w:t>
            </w:r>
          </w:p>
        </w:tc>
      </w:tr>
      <w:tr w:rsidR="00246B81" w:rsidRPr="00246B81" w14:paraId="51C2B8BE"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201F9B84"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779DD4FE" w14:textId="77777777" w:rsidR="00246B81" w:rsidRPr="00246B81" w:rsidRDefault="00246B81" w:rsidP="00246B81">
            <w:pPr>
              <w:ind w:firstLineChars="400" w:firstLine="880"/>
              <w:rPr>
                <w:sz w:val="22"/>
                <w:szCs w:val="22"/>
              </w:rPr>
            </w:pPr>
            <w:r w:rsidRPr="00246B81">
              <w:rPr>
                <w:sz w:val="22"/>
                <w:szCs w:val="22"/>
              </w:rPr>
              <w:t>вода</w:t>
            </w:r>
          </w:p>
        </w:tc>
        <w:tc>
          <w:tcPr>
            <w:tcW w:w="1357" w:type="dxa"/>
            <w:tcBorders>
              <w:top w:val="nil"/>
              <w:left w:val="nil"/>
              <w:bottom w:val="single" w:sz="4" w:space="0" w:color="auto"/>
              <w:right w:val="single" w:sz="4" w:space="0" w:color="auto"/>
            </w:tcBorders>
            <w:shd w:val="clear" w:color="auto" w:fill="auto"/>
            <w:vAlign w:val="center"/>
          </w:tcPr>
          <w:p w14:paraId="7D00FD65" w14:textId="77777777" w:rsidR="00246B81" w:rsidRPr="00246B81" w:rsidRDefault="00246B81" w:rsidP="00246B81">
            <w:pPr>
              <w:jc w:val="center"/>
              <w:rPr>
                <w:sz w:val="22"/>
                <w:szCs w:val="22"/>
              </w:rPr>
            </w:pPr>
          </w:p>
        </w:tc>
        <w:tc>
          <w:tcPr>
            <w:tcW w:w="1340" w:type="dxa"/>
            <w:tcBorders>
              <w:top w:val="nil"/>
              <w:left w:val="nil"/>
              <w:bottom w:val="single" w:sz="4" w:space="0" w:color="auto"/>
              <w:right w:val="single" w:sz="4" w:space="0" w:color="auto"/>
            </w:tcBorders>
            <w:shd w:val="clear" w:color="auto" w:fill="auto"/>
            <w:vAlign w:val="center"/>
          </w:tcPr>
          <w:p w14:paraId="2A0605E7" w14:textId="77777777" w:rsidR="00246B81" w:rsidRPr="00246B81" w:rsidRDefault="00246B81" w:rsidP="00246B81">
            <w:pPr>
              <w:jc w:val="center"/>
              <w:rPr>
                <w:sz w:val="22"/>
                <w:szCs w:val="22"/>
              </w:rPr>
            </w:pPr>
          </w:p>
        </w:tc>
        <w:tc>
          <w:tcPr>
            <w:tcW w:w="1414" w:type="dxa"/>
            <w:tcBorders>
              <w:top w:val="nil"/>
              <w:left w:val="nil"/>
              <w:bottom w:val="single" w:sz="4" w:space="0" w:color="auto"/>
              <w:right w:val="single" w:sz="4" w:space="0" w:color="auto"/>
            </w:tcBorders>
            <w:shd w:val="clear" w:color="auto" w:fill="auto"/>
            <w:vAlign w:val="center"/>
          </w:tcPr>
          <w:p w14:paraId="441D2C49" w14:textId="77777777" w:rsidR="00246B81" w:rsidRPr="00246B81" w:rsidRDefault="00246B81" w:rsidP="00246B81">
            <w:pPr>
              <w:jc w:val="center"/>
              <w:rPr>
                <w:sz w:val="22"/>
                <w:szCs w:val="22"/>
              </w:rPr>
            </w:pPr>
            <w:r w:rsidRPr="00246B81">
              <w:rPr>
                <w:sz w:val="22"/>
                <w:szCs w:val="22"/>
              </w:rPr>
              <w:t>2367,9</w:t>
            </w:r>
          </w:p>
        </w:tc>
        <w:tc>
          <w:tcPr>
            <w:tcW w:w="1417" w:type="dxa"/>
            <w:tcBorders>
              <w:top w:val="nil"/>
              <w:left w:val="nil"/>
              <w:bottom w:val="single" w:sz="4" w:space="0" w:color="auto"/>
              <w:right w:val="single" w:sz="4" w:space="0" w:color="auto"/>
            </w:tcBorders>
            <w:shd w:val="clear" w:color="auto" w:fill="auto"/>
            <w:vAlign w:val="center"/>
          </w:tcPr>
          <w:p w14:paraId="2E38BD4B" w14:textId="77777777" w:rsidR="00246B81" w:rsidRPr="00246B81" w:rsidRDefault="00246B81" w:rsidP="00246B81">
            <w:pPr>
              <w:jc w:val="center"/>
              <w:rPr>
                <w:sz w:val="22"/>
                <w:szCs w:val="22"/>
              </w:rPr>
            </w:pPr>
            <w:r w:rsidRPr="00246B81">
              <w:rPr>
                <w:sz w:val="22"/>
                <w:szCs w:val="22"/>
              </w:rPr>
              <w:t>2330</w:t>
            </w:r>
          </w:p>
        </w:tc>
      </w:tr>
      <w:tr w:rsidR="00246B81" w:rsidRPr="00246B81" w14:paraId="2BF77829" w14:textId="77777777" w:rsidTr="00F50726">
        <w:trPr>
          <w:trHeight w:val="64"/>
        </w:trPr>
        <w:tc>
          <w:tcPr>
            <w:tcW w:w="454" w:type="dxa"/>
            <w:vMerge w:val="restart"/>
            <w:tcBorders>
              <w:top w:val="nil"/>
              <w:left w:val="single" w:sz="4" w:space="0" w:color="auto"/>
              <w:bottom w:val="single" w:sz="4" w:space="0" w:color="000000"/>
              <w:right w:val="single" w:sz="4" w:space="0" w:color="auto"/>
            </w:tcBorders>
            <w:shd w:val="clear" w:color="auto" w:fill="auto"/>
            <w:vAlign w:val="center"/>
            <w:hideMark/>
          </w:tcPr>
          <w:p w14:paraId="36362A57" w14:textId="77777777" w:rsidR="00246B81" w:rsidRPr="00246B81" w:rsidRDefault="00246B81" w:rsidP="00246B81">
            <w:pPr>
              <w:jc w:val="center"/>
              <w:rPr>
                <w:sz w:val="22"/>
                <w:szCs w:val="22"/>
              </w:rPr>
            </w:pPr>
            <w:r w:rsidRPr="00246B81">
              <w:rPr>
                <w:sz w:val="22"/>
                <w:szCs w:val="22"/>
              </w:rPr>
              <w:t>1.4</w:t>
            </w:r>
          </w:p>
        </w:tc>
        <w:tc>
          <w:tcPr>
            <w:tcW w:w="9355" w:type="dxa"/>
            <w:gridSpan w:val="5"/>
            <w:tcBorders>
              <w:top w:val="nil"/>
              <w:left w:val="nil"/>
              <w:bottom w:val="single" w:sz="4" w:space="0" w:color="auto"/>
              <w:right w:val="single" w:sz="4" w:space="0" w:color="000000"/>
            </w:tcBorders>
            <w:shd w:val="clear" w:color="auto" w:fill="auto"/>
            <w:vAlign w:val="center"/>
            <w:hideMark/>
          </w:tcPr>
          <w:p w14:paraId="570312DC" w14:textId="77777777" w:rsidR="00246B81" w:rsidRPr="00246B81" w:rsidRDefault="00246B81" w:rsidP="00246B81">
            <w:pPr>
              <w:rPr>
                <w:sz w:val="22"/>
                <w:szCs w:val="22"/>
              </w:rPr>
            </w:pPr>
            <w:r w:rsidRPr="00246B81">
              <w:rPr>
                <w:sz w:val="22"/>
                <w:szCs w:val="22"/>
              </w:rPr>
              <w:t xml:space="preserve">отношение потерь и затрат теплоносителя к среднегодовому объему тепловых сетей, %/час </w:t>
            </w:r>
            <w:r w:rsidRPr="00246B81">
              <w:rPr>
                <w:sz w:val="22"/>
                <w:szCs w:val="22"/>
              </w:rPr>
              <w:br/>
              <w:t xml:space="preserve">(п. </w:t>
            </w:r>
            <w:proofErr w:type="gramStart"/>
            <w:r w:rsidRPr="00246B81">
              <w:rPr>
                <w:sz w:val="22"/>
                <w:szCs w:val="22"/>
              </w:rPr>
              <w:t>1.3 :</w:t>
            </w:r>
            <w:proofErr w:type="gramEnd"/>
            <w:r w:rsidRPr="00246B81">
              <w:rPr>
                <w:sz w:val="22"/>
                <w:szCs w:val="22"/>
              </w:rPr>
              <w:t xml:space="preserve"> 8 760):</w:t>
            </w:r>
          </w:p>
        </w:tc>
      </w:tr>
      <w:tr w:rsidR="00246B81" w:rsidRPr="00246B81" w14:paraId="267DB148"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4FC9887F"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0186548B" w14:textId="77777777" w:rsidR="00246B81" w:rsidRPr="00246B81" w:rsidRDefault="00246B81" w:rsidP="00246B81">
            <w:pPr>
              <w:ind w:firstLineChars="400" w:firstLine="880"/>
              <w:rPr>
                <w:sz w:val="22"/>
                <w:szCs w:val="22"/>
              </w:rPr>
            </w:pPr>
            <w:r w:rsidRPr="00246B81">
              <w:rPr>
                <w:sz w:val="22"/>
                <w:szCs w:val="22"/>
              </w:rPr>
              <w:t>пар</w:t>
            </w:r>
          </w:p>
        </w:tc>
        <w:tc>
          <w:tcPr>
            <w:tcW w:w="1357" w:type="dxa"/>
            <w:tcBorders>
              <w:top w:val="nil"/>
              <w:left w:val="nil"/>
              <w:bottom w:val="single" w:sz="4" w:space="0" w:color="auto"/>
              <w:right w:val="single" w:sz="4" w:space="0" w:color="auto"/>
            </w:tcBorders>
            <w:shd w:val="clear" w:color="auto" w:fill="auto"/>
            <w:vAlign w:val="center"/>
            <w:hideMark/>
          </w:tcPr>
          <w:p w14:paraId="19661B43"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7D3086BF"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49AE3593"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B4A2517" w14:textId="77777777" w:rsidR="00246B81" w:rsidRPr="00246B81" w:rsidRDefault="00246B81" w:rsidP="00246B81">
            <w:pPr>
              <w:jc w:val="center"/>
              <w:rPr>
                <w:sz w:val="22"/>
                <w:szCs w:val="22"/>
              </w:rPr>
            </w:pPr>
            <w:r w:rsidRPr="00246B81">
              <w:rPr>
                <w:sz w:val="22"/>
                <w:szCs w:val="22"/>
              </w:rPr>
              <w:t> </w:t>
            </w:r>
          </w:p>
        </w:tc>
      </w:tr>
      <w:tr w:rsidR="00246B81" w:rsidRPr="00246B81" w14:paraId="4BE9999B"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3F06ED66"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07CE3E85" w14:textId="77777777" w:rsidR="00246B81" w:rsidRPr="00246B81" w:rsidRDefault="00246B81" w:rsidP="00246B81">
            <w:pPr>
              <w:ind w:firstLineChars="400" w:firstLine="880"/>
              <w:rPr>
                <w:sz w:val="22"/>
                <w:szCs w:val="22"/>
              </w:rPr>
            </w:pPr>
            <w:r w:rsidRPr="00246B81">
              <w:rPr>
                <w:sz w:val="22"/>
                <w:szCs w:val="22"/>
              </w:rPr>
              <w:t>конденсат</w:t>
            </w:r>
          </w:p>
        </w:tc>
        <w:tc>
          <w:tcPr>
            <w:tcW w:w="1357" w:type="dxa"/>
            <w:tcBorders>
              <w:top w:val="nil"/>
              <w:left w:val="nil"/>
              <w:bottom w:val="single" w:sz="4" w:space="0" w:color="auto"/>
              <w:right w:val="single" w:sz="4" w:space="0" w:color="auto"/>
            </w:tcBorders>
            <w:shd w:val="clear" w:color="auto" w:fill="auto"/>
            <w:vAlign w:val="center"/>
            <w:hideMark/>
          </w:tcPr>
          <w:p w14:paraId="0E412D57"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75751ED8"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292D462C"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8E9C9A5" w14:textId="77777777" w:rsidR="00246B81" w:rsidRPr="00246B81" w:rsidRDefault="00246B81" w:rsidP="00246B81">
            <w:pPr>
              <w:jc w:val="center"/>
              <w:rPr>
                <w:sz w:val="22"/>
                <w:szCs w:val="22"/>
              </w:rPr>
            </w:pPr>
            <w:r w:rsidRPr="00246B81">
              <w:rPr>
                <w:sz w:val="22"/>
                <w:szCs w:val="22"/>
              </w:rPr>
              <w:t> </w:t>
            </w:r>
          </w:p>
        </w:tc>
      </w:tr>
      <w:tr w:rsidR="00246B81" w:rsidRPr="00246B81" w14:paraId="4FEBDBF7"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5BB6A0E7"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0847B6B5" w14:textId="77777777" w:rsidR="00246B81" w:rsidRPr="00246B81" w:rsidRDefault="00246B81" w:rsidP="00246B81">
            <w:pPr>
              <w:ind w:firstLineChars="400" w:firstLine="880"/>
              <w:rPr>
                <w:sz w:val="22"/>
                <w:szCs w:val="22"/>
              </w:rPr>
            </w:pPr>
            <w:r w:rsidRPr="00246B81">
              <w:rPr>
                <w:sz w:val="22"/>
                <w:szCs w:val="22"/>
              </w:rPr>
              <w:t>вода</w:t>
            </w:r>
          </w:p>
        </w:tc>
        <w:tc>
          <w:tcPr>
            <w:tcW w:w="1357" w:type="dxa"/>
            <w:tcBorders>
              <w:top w:val="nil"/>
              <w:left w:val="nil"/>
              <w:bottom w:val="single" w:sz="4" w:space="0" w:color="auto"/>
              <w:right w:val="single" w:sz="4" w:space="0" w:color="auto"/>
            </w:tcBorders>
            <w:shd w:val="clear" w:color="auto" w:fill="auto"/>
            <w:vAlign w:val="center"/>
          </w:tcPr>
          <w:p w14:paraId="4238E9BD" w14:textId="77777777" w:rsidR="00246B81" w:rsidRPr="00246B81" w:rsidRDefault="00246B81" w:rsidP="00246B81">
            <w:pPr>
              <w:jc w:val="center"/>
              <w:rPr>
                <w:sz w:val="22"/>
                <w:szCs w:val="22"/>
              </w:rPr>
            </w:pPr>
          </w:p>
        </w:tc>
        <w:tc>
          <w:tcPr>
            <w:tcW w:w="1340" w:type="dxa"/>
            <w:tcBorders>
              <w:top w:val="nil"/>
              <w:left w:val="nil"/>
              <w:bottom w:val="single" w:sz="4" w:space="0" w:color="auto"/>
              <w:right w:val="single" w:sz="4" w:space="0" w:color="auto"/>
            </w:tcBorders>
            <w:shd w:val="clear" w:color="auto" w:fill="auto"/>
            <w:vAlign w:val="center"/>
          </w:tcPr>
          <w:p w14:paraId="1C6BC30A" w14:textId="77777777" w:rsidR="00246B81" w:rsidRPr="00246B81" w:rsidRDefault="00246B81" w:rsidP="00246B81">
            <w:pPr>
              <w:jc w:val="center"/>
              <w:rPr>
                <w:sz w:val="22"/>
                <w:szCs w:val="22"/>
              </w:rPr>
            </w:pPr>
          </w:p>
        </w:tc>
        <w:tc>
          <w:tcPr>
            <w:tcW w:w="1414" w:type="dxa"/>
            <w:tcBorders>
              <w:top w:val="nil"/>
              <w:left w:val="nil"/>
              <w:bottom w:val="single" w:sz="4" w:space="0" w:color="auto"/>
              <w:right w:val="single" w:sz="4" w:space="0" w:color="auto"/>
            </w:tcBorders>
            <w:shd w:val="clear" w:color="auto" w:fill="auto"/>
            <w:vAlign w:val="center"/>
          </w:tcPr>
          <w:p w14:paraId="6D262621" w14:textId="77777777" w:rsidR="00246B81" w:rsidRPr="00246B81" w:rsidRDefault="00246B81" w:rsidP="00246B81">
            <w:pPr>
              <w:jc w:val="center"/>
              <w:rPr>
                <w:sz w:val="22"/>
                <w:szCs w:val="22"/>
              </w:rPr>
            </w:pPr>
            <w:r w:rsidRPr="00246B81">
              <w:rPr>
                <w:sz w:val="22"/>
                <w:szCs w:val="22"/>
              </w:rPr>
              <w:t>0,2780</w:t>
            </w:r>
          </w:p>
        </w:tc>
        <w:tc>
          <w:tcPr>
            <w:tcW w:w="1417" w:type="dxa"/>
            <w:tcBorders>
              <w:top w:val="nil"/>
              <w:left w:val="nil"/>
              <w:bottom w:val="single" w:sz="4" w:space="0" w:color="auto"/>
              <w:right w:val="single" w:sz="4" w:space="0" w:color="auto"/>
            </w:tcBorders>
            <w:shd w:val="clear" w:color="auto" w:fill="auto"/>
            <w:vAlign w:val="center"/>
          </w:tcPr>
          <w:p w14:paraId="6B91B579" w14:textId="77777777" w:rsidR="00246B81" w:rsidRPr="00246B81" w:rsidRDefault="00246B81" w:rsidP="00246B81">
            <w:pPr>
              <w:jc w:val="center"/>
              <w:rPr>
                <w:sz w:val="22"/>
                <w:szCs w:val="22"/>
              </w:rPr>
            </w:pPr>
            <w:r w:rsidRPr="00246B81">
              <w:rPr>
                <w:sz w:val="22"/>
                <w:szCs w:val="22"/>
              </w:rPr>
              <w:t>0,2660</w:t>
            </w:r>
          </w:p>
        </w:tc>
      </w:tr>
      <w:tr w:rsidR="00246B81" w:rsidRPr="00246B81" w14:paraId="07B409D4" w14:textId="77777777" w:rsidTr="00F50726">
        <w:trPr>
          <w:trHeight w:val="300"/>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26627A0F" w14:textId="77777777" w:rsidR="00246B81" w:rsidRPr="00246B81" w:rsidRDefault="00246B81" w:rsidP="00246B81">
            <w:pPr>
              <w:jc w:val="center"/>
              <w:rPr>
                <w:sz w:val="22"/>
                <w:szCs w:val="22"/>
              </w:rPr>
            </w:pPr>
            <w:r w:rsidRPr="00246B81">
              <w:rPr>
                <w:sz w:val="22"/>
                <w:szCs w:val="22"/>
              </w:rPr>
              <w:t>2</w:t>
            </w:r>
          </w:p>
        </w:tc>
        <w:tc>
          <w:tcPr>
            <w:tcW w:w="9355" w:type="dxa"/>
            <w:gridSpan w:val="5"/>
            <w:tcBorders>
              <w:top w:val="single" w:sz="4" w:space="0" w:color="auto"/>
              <w:left w:val="nil"/>
              <w:bottom w:val="single" w:sz="4" w:space="0" w:color="auto"/>
              <w:right w:val="single" w:sz="4" w:space="0" w:color="000000"/>
            </w:tcBorders>
            <w:shd w:val="clear" w:color="auto" w:fill="auto"/>
            <w:vAlign w:val="center"/>
            <w:hideMark/>
          </w:tcPr>
          <w:p w14:paraId="2AF1576F" w14:textId="77777777" w:rsidR="00246B81" w:rsidRPr="00246B81" w:rsidRDefault="00246B81" w:rsidP="00246B81">
            <w:pPr>
              <w:jc w:val="center"/>
              <w:rPr>
                <w:sz w:val="22"/>
                <w:szCs w:val="22"/>
              </w:rPr>
            </w:pPr>
            <w:r w:rsidRPr="00246B81">
              <w:rPr>
                <w:sz w:val="22"/>
                <w:szCs w:val="22"/>
              </w:rPr>
              <w:t>т е п л о в а я   э н е р г и я</w:t>
            </w:r>
          </w:p>
        </w:tc>
      </w:tr>
      <w:tr w:rsidR="00246B81" w:rsidRPr="00246B81" w14:paraId="7358BB53" w14:textId="77777777" w:rsidTr="00F50726">
        <w:trPr>
          <w:trHeight w:val="64"/>
        </w:trPr>
        <w:tc>
          <w:tcPr>
            <w:tcW w:w="454" w:type="dxa"/>
            <w:vMerge w:val="restart"/>
            <w:tcBorders>
              <w:top w:val="nil"/>
              <w:left w:val="single" w:sz="4" w:space="0" w:color="auto"/>
              <w:bottom w:val="single" w:sz="4" w:space="0" w:color="000000"/>
              <w:right w:val="single" w:sz="4" w:space="0" w:color="auto"/>
            </w:tcBorders>
            <w:shd w:val="clear" w:color="auto" w:fill="auto"/>
            <w:vAlign w:val="center"/>
            <w:hideMark/>
          </w:tcPr>
          <w:p w14:paraId="20E9CEF4" w14:textId="77777777" w:rsidR="00246B81" w:rsidRPr="00246B81" w:rsidRDefault="00246B81" w:rsidP="00246B81">
            <w:pPr>
              <w:jc w:val="center"/>
              <w:rPr>
                <w:sz w:val="22"/>
                <w:szCs w:val="22"/>
              </w:rPr>
            </w:pPr>
            <w:r w:rsidRPr="00246B81">
              <w:rPr>
                <w:sz w:val="22"/>
                <w:szCs w:val="22"/>
              </w:rPr>
              <w:t>2.1</w:t>
            </w:r>
          </w:p>
        </w:tc>
        <w:tc>
          <w:tcPr>
            <w:tcW w:w="9355" w:type="dxa"/>
            <w:gridSpan w:val="5"/>
            <w:tcBorders>
              <w:top w:val="nil"/>
              <w:left w:val="nil"/>
              <w:bottom w:val="single" w:sz="4" w:space="0" w:color="auto"/>
              <w:right w:val="single" w:sz="4" w:space="0" w:color="000000"/>
            </w:tcBorders>
            <w:shd w:val="clear" w:color="auto" w:fill="auto"/>
            <w:vAlign w:val="center"/>
            <w:hideMark/>
          </w:tcPr>
          <w:p w14:paraId="44B51E50" w14:textId="77777777" w:rsidR="00246B81" w:rsidRPr="00246B81" w:rsidRDefault="00246B81" w:rsidP="00246B81">
            <w:pPr>
              <w:rPr>
                <w:sz w:val="22"/>
                <w:szCs w:val="22"/>
              </w:rPr>
            </w:pPr>
            <w:r w:rsidRPr="00246B81">
              <w:rPr>
                <w:sz w:val="22"/>
                <w:szCs w:val="22"/>
              </w:rPr>
              <w:t>потери тепловой энергии, тыс. Гкал:</w:t>
            </w:r>
          </w:p>
        </w:tc>
      </w:tr>
      <w:tr w:rsidR="00246B81" w:rsidRPr="00246B81" w14:paraId="452008F4"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2E175E4F"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5189B99D" w14:textId="77777777" w:rsidR="00246B81" w:rsidRPr="00246B81" w:rsidRDefault="00246B81" w:rsidP="00246B81">
            <w:pPr>
              <w:ind w:firstLineChars="400" w:firstLine="880"/>
              <w:rPr>
                <w:sz w:val="22"/>
                <w:szCs w:val="22"/>
              </w:rPr>
            </w:pPr>
            <w:r w:rsidRPr="00246B81">
              <w:rPr>
                <w:sz w:val="22"/>
                <w:szCs w:val="22"/>
              </w:rPr>
              <w:t>пар</w:t>
            </w:r>
          </w:p>
        </w:tc>
        <w:tc>
          <w:tcPr>
            <w:tcW w:w="1357" w:type="dxa"/>
            <w:tcBorders>
              <w:top w:val="nil"/>
              <w:left w:val="nil"/>
              <w:bottom w:val="single" w:sz="4" w:space="0" w:color="auto"/>
              <w:right w:val="single" w:sz="4" w:space="0" w:color="auto"/>
            </w:tcBorders>
            <w:shd w:val="clear" w:color="auto" w:fill="auto"/>
            <w:vAlign w:val="center"/>
            <w:hideMark/>
          </w:tcPr>
          <w:p w14:paraId="2BA2AFBA"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1B3C376F"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70274E06"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E93EEE" w14:textId="77777777" w:rsidR="00246B81" w:rsidRPr="00246B81" w:rsidRDefault="00246B81" w:rsidP="00246B81">
            <w:pPr>
              <w:rPr>
                <w:rFonts w:ascii="Arial CYR" w:hAnsi="Arial CYR" w:cs="Arial CYR"/>
                <w:sz w:val="20"/>
                <w:szCs w:val="20"/>
              </w:rPr>
            </w:pPr>
            <w:r w:rsidRPr="00246B81">
              <w:rPr>
                <w:rFonts w:ascii="Arial CYR" w:hAnsi="Arial CYR" w:cs="Arial CYR"/>
                <w:sz w:val="20"/>
                <w:szCs w:val="20"/>
              </w:rPr>
              <w:t> </w:t>
            </w:r>
          </w:p>
        </w:tc>
      </w:tr>
      <w:tr w:rsidR="00246B81" w:rsidRPr="00246B81" w14:paraId="23C5777A"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79043FF8"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33170A4D" w14:textId="77777777" w:rsidR="00246B81" w:rsidRPr="00246B81" w:rsidRDefault="00246B81" w:rsidP="00246B81">
            <w:pPr>
              <w:ind w:firstLineChars="400" w:firstLine="880"/>
              <w:rPr>
                <w:sz w:val="22"/>
                <w:szCs w:val="22"/>
              </w:rPr>
            </w:pPr>
            <w:r w:rsidRPr="00246B81">
              <w:rPr>
                <w:sz w:val="22"/>
                <w:szCs w:val="22"/>
              </w:rPr>
              <w:t>конденсат</w:t>
            </w:r>
          </w:p>
        </w:tc>
        <w:tc>
          <w:tcPr>
            <w:tcW w:w="1357" w:type="dxa"/>
            <w:tcBorders>
              <w:top w:val="nil"/>
              <w:left w:val="nil"/>
              <w:bottom w:val="single" w:sz="4" w:space="0" w:color="auto"/>
              <w:right w:val="single" w:sz="4" w:space="0" w:color="auto"/>
            </w:tcBorders>
            <w:shd w:val="clear" w:color="auto" w:fill="auto"/>
            <w:vAlign w:val="center"/>
            <w:hideMark/>
          </w:tcPr>
          <w:p w14:paraId="15F2F388"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24756DCB"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4801BFDD"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62A6731" w14:textId="77777777" w:rsidR="00246B81" w:rsidRPr="00246B81" w:rsidRDefault="00246B81" w:rsidP="00246B81">
            <w:pPr>
              <w:jc w:val="center"/>
              <w:rPr>
                <w:sz w:val="22"/>
                <w:szCs w:val="22"/>
              </w:rPr>
            </w:pPr>
            <w:r w:rsidRPr="00246B81">
              <w:rPr>
                <w:sz w:val="22"/>
                <w:szCs w:val="22"/>
              </w:rPr>
              <w:t> </w:t>
            </w:r>
          </w:p>
        </w:tc>
      </w:tr>
      <w:tr w:rsidR="00246B81" w:rsidRPr="00246B81" w14:paraId="6C1D9913"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69855165"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3A9073DF" w14:textId="77777777" w:rsidR="00246B81" w:rsidRPr="00246B81" w:rsidRDefault="00246B81" w:rsidP="00246B81">
            <w:pPr>
              <w:ind w:firstLineChars="400" w:firstLine="880"/>
              <w:rPr>
                <w:sz w:val="22"/>
                <w:szCs w:val="22"/>
              </w:rPr>
            </w:pPr>
            <w:r w:rsidRPr="00246B81">
              <w:rPr>
                <w:sz w:val="22"/>
                <w:szCs w:val="22"/>
              </w:rPr>
              <w:t>вода</w:t>
            </w:r>
          </w:p>
        </w:tc>
        <w:tc>
          <w:tcPr>
            <w:tcW w:w="1357" w:type="dxa"/>
            <w:tcBorders>
              <w:top w:val="nil"/>
              <w:left w:val="nil"/>
              <w:bottom w:val="single" w:sz="4" w:space="0" w:color="auto"/>
              <w:right w:val="single" w:sz="4" w:space="0" w:color="auto"/>
            </w:tcBorders>
            <w:shd w:val="clear" w:color="auto" w:fill="auto"/>
            <w:vAlign w:val="center"/>
            <w:hideMark/>
          </w:tcPr>
          <w:p w14:paraId="52BA063B"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458DE591"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14:paraId="6FACC73C" w14:textId="77777777" w:rsidR="00246B81" w:rsidRPr="00246B81" w:rsidRDefault="00246B81" w:rsidP="00246B81">
            <w:pPr>
              <w:jc w:val="center"/>
              <w:rPr>
                <w:sz w:val="22"/>
                <w:szCs w:val="22"/>
              </w:rPr>
            </w:pPr>
            <w:r w:rsidRPr="00246B81">
              <w:rPr>
                <w:sz w:val="22"/>
                <w:szCs w:val="22"/>
              </w:rPr>
              <w:t>0,314</w:t>
            </w:r>
          </w:p>
        </w:tc>
        <w:tc>
          <w:tcPr>
            <w:tcW w:w="1417" w:type="dxa"/>
            <w:tcBorders>
              <w:top w:val="nil"/>
              <w:left w:val="nil"/>
              <w:bottom w:val="single" w:sz="4" w:space="0" w:color="auto"/>
              <w:right w:val="single" w:sz="4" w:space="0" w:color="auto"/>
            </w:tcBorders>
            <w:shd w:val="clear" w:color="auto" w:fill="auto"/>
            <w:vAlign w:val="center"/>
          </w:tcPr>
          <w:p w14:paraId="526447A6" w14:textId="77777777" w:rsidR="00246B81" w:rsidRPr="00246B81" w:rsidRDefault="00246B81" w:rsidP="00246B81">
            <w:pPr>
              <w:jc w:val="center"/>
              <w:rPr>
                <w:sz w:val="22"/>
                <w:szCs w:val="22"/>
              </w:rPr>
            </w:pPr>
            <w:r w:rsidRPr="00246B81">
              <w:rPr>
                <w:sz w:val="22"/>
                <w:szCs w:val="22"/>
              </w:rPr>
              <w:t>0,561</w:t>
            </w:r>
          </w:p>
        </w:tc>
      </w:tr>
      <w:tr w:rsidR="00246B81" w:rsidRPr="00246B81" w14:paraId="69901342" w14:textId="77777777" w:rsidTr="00F50726">
        <w:trPr>
          <w:trHeight w:val="64"/>
        </w:trPr>
        <w:tc>
          <w:tcPr>
            <w:tcW w:w="454" w:type="dxa"/>
            <w:vMerge w:val="restart"/>
            <w:tcBorders>
              <w:top w:val="nil"/>
              <w:left w:val="single" w:sz="4" w:space="0" w:color="auto"/>
              <w:bottom w:val="single" w:sz="4" w:space="0" w:color="000000"/>
              <w:right w:val="single" w:sz="4" w:space="0" w:color="auto"/>
            </w:tcBorders>
            <w:shd w:val="clear" w:color="auto" w:fill="auto"/>
            <w:vAlign w:val="center"/>
            <w:hideMark/>
          </w:tcPr>
          <w:p w14:paraId="46864BB6" w14:textId="77777777" w:rsidR="00246B81" w:rsidRPr="00246B81" w:rsidRDefault="00246B81" w:rsidP="00246B81">
            <w:pPr>
              <w:jc w:val="center"/>
              <w:rPr>
                <w:sz w:val="22"/>
                <w:szCs w:val="22"/>
              </w:rPr>
            </w:pPr>
            <w:r w:rsidRPr="00246B81">
              <w:rPr>
                <w:sz w:val="22"/>
                <w:szCs w:val="22"/>
              </w:rPr>
              <w:t>2.2</w:t>
            </w:r>
          </w:p>
        </w:tc>
        <w:tc>
          <w:tcPr>
            <w:tcW w:w="9355" w:type="dxa"/>
            <w:gridSpan w:val="5"/>
            <w:tcBorders>
              <w:top w:val="nil"/>
              <w:left w:val="nil"/>
              <w:bottom w:val="single" w:sz="4" w:space="0" w:color="auto"/>
              <w:right w:val="single" w:sz="4" w:space="0" w:color="000000"/>
            </w:tcBorders>
            <w:shd w:val="clear" w:color="auto" w:fill="auto"/>
            <w:vAlign w:val="center"/>
            <w:hideMark/>
          </w:tcPr>
          <w:p w14:paraId="29136ED8" w14:textId="77777777" w:rsidR="00246B81" w:rsidRPr="00246B81" w:rsidRDefault="00246B81" w:rsidP="00246B81">
            <w:pPr>
              <w:rPr>
                <w:sz w:val="22"/>
                <w:szCs w:val="22"/>
              </w:rPr>
            </w:pPr>
            <w:r w:rsidRPr="00246B81">
              <w:rPr>
                <w:sz w:val="22"/>
                <w:szCs w:val="22"/>
              </w:rPr>
              <w:t>материальная характеристика тепловых сетей в однотрубном исчислении, м²:</w:t>
            </w:r>
          </w:p>
        </w:tc>
      </w:tr>
      <w:tr w:rsidR="00246B81" w:rsidRPr="00246B81" w14:paraId="767381A5"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573FAD0E"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bottom"/>
            <w:hideMark/>
          </w:tcPr>
          <w:p w14:paraId="40DEE95F" w14:textId="77777777" w:rsidR="00246B81" w:rsidRPr="00246B81" w:rsidRDefault="00246B81" w:rsidP="00246B81">
            <w:pPr>
              <w:ind w:firstLineChars="400" w:firstLine="880"/>
              <w:rPr>
                <w:sz w:val="22"/>
                <w:szCs w:val="22"/>
              </w:rPr>
            </w:pPr>
            <w:r w:rsidRPr="00246B81">
              <w:rPr>
                <w:sz w:val="22"/>
                <w:szCs w:val="22"/>
              </w:rPr>
              <w:t>пар</w:t>
            </w:r>
          </w:p>
        </w:tc>
        <w:tc>
          <w:tcPr>
            <w:tcW w:w="1357" w:type="dxa"/>
            <w:tcBorders>
              <w:top w:val="nil"/>
              <w:left w:val="nil"/>
              <w:bottom w:val="single" w:sz="4" w:space="0" w:color="auto"/>
              <w:right w:val="single" w:sz="4" w:space="0" w:color="auto"/>
            </w:tcBorders>
            <w:shd w:val="clear" w:color="auto" w:fill="auto"/>
            <w:vAlign w:val="center"/>
            <w:hideMark/>
          </w:tcPr>
          <w:p w14:paraId="42ABC1F2"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523C31FC"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6A567EEA"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34FC634" w14:textId="77777777" w:rsidR="00246B81" w:rsidRPr="00246B81" w:rsidRDefault="00246B81" w:rsidP="00246B81">
            <w:pPr>
              <w:jc w:val="center"/>
              <w:rPr>
                <w:sz w:val="22"/>
                <w:szCs w:val="22"/>
              </w:rPr>
            </w:pPr>
            <w:r w:rsidRPr="00246B81">
              <w:rPr>
                <w:sz w:val="22"/>
                <w:szCs w:val="22"/>
              </w:rPr>
              <w:t> </w:t>
            </w:r>
          </w:p>
        </w:tc>
      </w:tr>
      <w:tr w:rsidR="00246B81" w:rsidRPr="00246B81" w14:paraId="43096F17"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48417F17"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bottom"/>
            <w:hideMark/>
          </w:tcPr>
          <w:p w14:paraId="13B581C8" w14:textId="77777777" w:rsidR="00246B81" w:rsidRPr="00246B81" w:rsidRDefault="00246B81" w:rsidP="00246B81">
            <w:pPr>
              <w:ind w:firstLineChars="400" w:firstLine="880"/>
              <w:rPr>
                <w:sz w:val="22"/>
                <w:szCs w:val="22"/>
              </w:rPr>
            </w:pPr>
            <w:r w:rsidRPr="00246B81">
              <w:rPr>
                <w:sz w:val="22"/>
                <w:szCs w:val="22"/>
              </w:rPr>
              <w:t>конденсат</w:t>
            </w:r>
          </w:p>
        </w:tc>
        <w:tc>
          <w:tcPr>
            <w:tcW w:w="1357" w:type="dxa"/>
            <w:tcBorders>
              <w:top w:val="nil"/>
              <w:left w:val="nil"/>
              <w:bottom w:val="single" w:sz="4" w:space="0" w:color="auto"/>
              <w:right w:val="single" w:sz="4" w:space="0" w:color="auto"/>
            </w:tcBorders>
            <w:shd w:val="clear" w:color="auto" w:fill="auto"/>
            <w:vAlign w:val="center"/>
            <w:hideMark/>
          </w:tcPr>
          <w:p w14:paraId="354082C4"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06E55A05"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27BB29DD"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241D807" w14:textId="77777777" w:rsidR="00246B81" w:rsidRPr="00246B81" w:rsidRDefault="00246B81" w:rsidP="00246B81">
            <w:pPr>
              <w:jc w:val="center"/>
              <w:rPr>
                <w:sz w:val="22"/>
                <w:szCs w:val="22"/>
              </w:rPr>
            </w:pPr>
            <w:r w:rsidRPr="00246B81">
              <w:rPr>
                <w:sz w:val="22"/>
                <w:szCs w:val="22"/>
              </w:rPr>
              <w:t> </w:t>
            </w:r>
          </w:p>
        </w:tc>
      </w:tr>
      <w:tr w:rsidR="00246B81" w:rsidRPr="00246B81" w14:paraId="037CCB4D"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5BF7AA6F"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bottom"/>
            <w:hideMark/>
          </w:tcPr>
          <w:p w14:paraId="47523F70" w14:textId="77777777" w:rsidR="00246B81" w:rsidRPr="00246B81" w:rsidRDefault="00246B81" w:rsidP="00246B81">
            <w:pPr>
              <w:ind w:firstLineChars="400" w:firstLine="880"/>
              <w:rPr>
                <w:sz w:val="22"/>
                <w:szCs w:val="22"/>
              </w:rPr>
            </w:pPr>
            <w:r w:rsidRPr="00246B81">
              <w:rPr>
                <w:sz w:val="22"/>
                <w:szCs w:val="22"/>
              </w:rPr>
              <w:t>вода</w:t>
            </w:r>
          </w:p>
        </w:tc>
        <w:tc>
          <w:tcPr>
            <w:tcW w:w="1357" w:type="dxa"/>
            <w:tcBorders>
              <w:top w:val="nil"/>
              <w:left w:val="nil"/>
              <w:bottom w:val="single" w:sz="4" w:space="0" w:color="auto"/>
              <w:right w:val="single" w:sz="4" w:space="0" w:color="auto"/>
            </w:tcBorders>
            <w:shd w:val="clear" w:color="auto" w:fill="auto"/>
            <w:vAlign w:val="center"/>
            <w:hideMark/>
          </w:tcPr>
          <w:p w14:paraId="395880BB"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134F65FF"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14:paraId="680895DE" w14:textId="77777777" w:rsidR="00246B81" w:rsidRPr="00246B81" w:rsidRDefault="00246B81" w:rsidP="00246B81">
            <w:pPr>
              <w:jc w:val="center"/>
              <w:rPr>
                <w:sz w:val="22"/>
                <w:szCs w:val="22"/>
              </w:rPr>
            </w:pPr>
            <w:r w:rsidRPr="00246B81">
              <w:rPr>
                <w:sz w:val="22"/>
                <w:szCs w:val="22"/>
              </w:rPr>
              <w:t>183,2</w:t>
            </w:r>
          </w:p>
        </w:tc>
        <w:tc>
          <w:tcPr>
            <w:tcW w:w="1417" w:type="dxa"/>
            <w:tcBorders>
              <w:top w:val="nil"/>
              <w:left w:val="nil"/>
              <w:bottom w:val="single" w:sz="4" w:space="0" w:color="auto"/>
              <w:right w:val="single" w:sz="4" w:space="0" w:color="auto"/>
            </w:tcBorders>
            <w:shd w:val="clear" w:color="auto" w:fill="auto"/>
            <w:vAlign w:val="center"/>
          </w:tcPr>
          <w:p w14:paraId="2C6A4243" w14:textId="77777777" w:rsidR="00246B81" w:rsidRPr="00246B81" w:rsidRDefault="00246B81" w:rsidP="00246B81">
            <w:pPr>
              <w:jc w:val="center"/>
              <w:rPr>
                <w:sz w:val="22"/>
                <w:szCs w:val="22"/>
              </w:rPr>
            </w:pPr>
            <w:r w:rsidRPr="00246B81">
              <w:rPr>
                <w:sz w:val="22"/>
                <w:szCs w:val="22"/>
              </w:rPr>
              <w:t>263,9</w:t>
            </w:r>
          </w:p>
        </w:tc>
      </w:tr>
      <w:tr w:rsidR="00246B81" w:rsidRPr="00246B81" w14:paraId="7DFC8F66" w14:textId="77777777" w:rsidTr="00F50726">
        <w:trPr>
          <w:trHeight w:val="64"/>
        </w:trPr>
        <w:tc>
          <w:tcPr>
            <w:tcW w:w="4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8FFCF9" w14:textId="77777777" w:rsidR="00246B81" w:rsidRPr="00246B81" w:rsidRDefault="00246B81" w:rsidP="00246B81">
            <w:pPr>
              <w:jc w:val="center"/>
              <w:rPr>
                <w:sz w:val="22"/>
                <w:szCs w:val="22"/>
              </w:rPr>
            </w:pPr>
            <w:r w:rsidRPr="00246B81">
              <w:rPr>
                <w:sz w:val="22"/>
                <w:szCs w:val="22"/>
              </w:rPr>
              <w:t>2.3</w:t>
            </w:r>
          </w:p>
        </w:tc>
        <w:tc>
          <w:tcPr>
            <w:tcW w:w="9355" w:type="dxa"/>
            <w:gridSpan w:val="5"/>
            <w:tcBorders>
              <w:top w:val="nil"/>
              <w:left w:val="nil"/>
              <w:bottom w:val="single" w:sz="4" w:space="0" w:color="auto"/>
              <w:right w:val="single" w:sz="4" w:space="0" w:color="000000"/>
            </w:tcBorders>
            <w:shd w:val="clear" w:color="auto" w:fill="auto"/>
            <w:vAlign w:val="center"/>
            <w:hideMark/>
          </w:tcPr>
          <w:p w14:paraId="5FE8B88B" w14:textId="77777777" w:rsidR="00246B81" w:rsidRPr="00246B81" w:rsidRDefault="00246B81" w:rsidP="00246B81">
            <w:pPr>
              <w:rPr>
                <w:sz w:val="22"/>
                <w:szCs w:val="22"/>
              </w:rPr>
            </w:pPr>
            <w:r w:rsidRPr="00246B81">
              <w:rPr>
                <w:sz w:val="22"/>
                <w:szCs w:val="22"/>
              </w:rPr>
              <w:t>отпуск тепловой энергии в сеть, тыс. Гкал:</w:t>
            </w:r>
          </w:p>
        </w:tc>
      </w:tr>
      <w:tr w:rsidR="00246B81" w:rsidRPr="00246B81" w14:paraId="50EABB10"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5D163344"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37B9913E" w14:textId="77777777" w:rsidR="00246B81" w:rsidRPr="00246B81" w:rsidRDefault="00246B81" w:rsidP="00246B81">
            <w:pPr>
              <w:ind w:firstLineChars="400" w:firstLine="880"/>
              <w:rPr>
                <w:sz w:val="22"/>
                <w:szCs w:val="22"/>
              </w:rPr>
            </w:pPr>
            <w:r w:rsidRPr="00246B81">
              <w:rPr>
                <w:sz w:val="22"/>
                <w:szCs w:val="22"/>
              </w:rPr>
              <w:t>пар</w:t>
            </w:r>
          </w:p>
        </w:tc>
        <w:tc>
          <w:tcPr>
            <w:tcW w:w="1357" w:type="dxa"/>
            <w:tcBorders>
              <w:top w:val="nil"/>
              <w:left w:val="nil"/>
              <w:bottom w:val="single" w:sz="4" w:space="0" w:color="auto"/>
              <w:right w:val="single" w:sz="4" w:space="0" w:color="auto"/>
            </w:tcBorders>
            <w:shd w:val="clear" w:color="auto" w:fill="auto"/>
            <w:vAlign w:val="center"/>
            <w:hideMark/>
          </w:tcPr>
          <w:p w14:paraId="6505D3AF"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2B96CA73"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14:paraId="52E16A81" w14:textId="77777777" w:rsidR="00246B81" w:rsidRPr="00246B81" w:rsidRDefault="00246B81" w:rsidP="00246B8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2CBFB0B4" w14:textId="77777777" w:rsidR="00246B81" w:rsidRPr="00246B81" w:rsidRDefault="00246B81" w:rsidP="00246B81">
            <w:pPr>
              <w:jc w:val="center"/>
              <w:rPr>
                <w:sz w:val="22"/>
                <w:szCs w:val="22"/>
              </w:rPr>
            </w:pPr>
          </w:p>
        </w:tc>
      </w:tr>
      <w:tr w:rsidR="00246B81" w:rsidRPr="00246B81" w14:paraId="0A44C5A2"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58172E33"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0C544F1F" w14:textId="77777777" w:rsidR="00246B81" w:rsidRPr="00246B81" w:rsidRDefault="00246B81" w:rsidP="00246B81">
            <w:pPr>
              <w:ind w:firstLineChars="400" w:firstLine="880"/>
              <w:rPr>
                <w:sz w:val="22"/>
                <w:szCs w:val="22"/>
              </w:rPr>
            </w:pPr>
            <w:r w:rsidRPr="00246B81">
              <w:rPr>
                <w:sz w:val="22"/>
                <w:szCs w:val="22"/>
              </w:rPr>
              <w:t>вода</w:t>
            </w:r>
          </w:p>
        </w:tc>
        <w:tc>
          <w:tcPr>
            <w:tcW w:w="1357" w:type="dxa"/>
            <w:tcBorders>
              <w:top w:val="nil"/>
              <w:left w:val="nil"/>
              <w:bottom w:val="single" w:sz="4" w:space="0" w:color="auto"/>
              <w:right w:val="single" w:sz="4" w:space="0" w:color="auto"/>
            </w:tcBorders>
            <w:shd w:val="clear" w:color="auto" w:fill="auto"/>
            <w:vAlign w:val="center"/>
            <w:hideMark/>
          </w:tcPr>
          <w:p w14:paraId="196BFDA7"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5EEEBBA5"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14:paraId="07A189D4" w14:textId="77777777" w:rsidR="00246B81" w:rsidRPr="00246B81" w:rsidRDefault="00246B81" w:rsidP="00246B81">
            <w:pPr>
              <w:jc w:val="center"/>
              <w:rPr>
                <w:sz w:val="22"/>
                <w:szCs w:val="22"/>
              </w:rPr>
            </w:pPr>
            <w:r w:rsidRPr="00246B81">
              <w:rPr>
                <w:sz w:val="22"/>
                <w:szCs w:val="22"/>
              </w:rPr>
              <w:t>3,603</w:t>
            </w:r>
          </w:p>
        </w:tc>
        <w:tc>
          <w:tcPr>
            <w:tcW w:w="1417" w:type="dxa"/>
            <w:tcBorders>
              <w:top w:val="nil"/>
              <w:left w:val="nil"/>
              <w:bottom w:val="single" w:sz="4" w:space="0" w:color="auto"/>
              <w:right w:val="single" w:sz="4" w:space="0" w:color="auto"/>
            </w:tcBorders>
            <w:shd w:val="clear" w:color="auto" w:fill="auto"/>
            <w:vAlign w:val="center"/>
          </w:tcPr>
          <w:p w14:paraId="5B31382C" w14:textId="77777777" w:rsidR="00246B81" w:rsidRPr="00246B81" w:rsidRDefault="00246B81" w:rsidP="00246B81">
            <w:pPr>
              <w:jc w:val="center"/>
              <w:rPr>
                <w:sz w:val="22"/>
                <w:szCs w:val="22"/>
              </w:rPr>
            </w:pPr>
            <w:r w:rsidRPr="00246B81">
              <w:rPr>
                <w:sz w:val="22"/>
                <w:szCs w:val="22"/>
              </w:rPr>
              <w:t>10,680</w:t>
            </w:r>
          </w:p>
        </w:tc>
      </w:tr>
      <w:tr w:rsidR="00246B81" w:rsidRPr="00246B81" w14:paraId="4B69795E" w14:textId="77777777" w:rsidTr="00F50726">
        <w:trPr>
          <w:trHeight w:val="64"/>
        </w:trPr>
        <w:tc>
          <w:tcPr>
            <w:tcW w:w="4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5E7C92" w14:textId="77777777" w:rsidR="00246B81" w:rsidRPr="00246B81" w:rsidRDefault="00246B81" w:rsidP="00246B81">
            <w:pPr>
              <w:jc w:val="center"/>
              <w:rPr>
                <w:sz w:val="22"/>
                <w:szCs w:val="22"/>
              </w:rPr>
            </w:pPr>
            <w:r w:rsidRPr="00246B81">
              <w:rPr>
                <w:sz w:val="22"/>
                <w:szCs w:val="22"/>
              </w:rPr>
              <w:t>2.4</w:t>
            </w:r>
          </w:p>
        </w:tc>
        <w:tc>
          <w:tcPr>
            <w:tcW w:w="9355" w:type="dxa"/>
            <w:gridSpan w:val="5"/>
            <w:tcBorders>
              <w:top w:val="nil"/>
              <w:left w:val="nil"/>
              <w:bottom w:val="single" w:sz="4" w:space="0" w:color="auto"/>
              <w:right w:val="single" w:sz="4" w:space="0" w:color="000000"/>
            </w:tcBorders>
            <w:shd w:val="clear" w:color="auto" w:fill="auto"/>
            <w:vAlign w:val="center"/>
            <w:hideMark/>
          </w:tcPr>
          <w:p w14:paraId="42DDA0AA" w14:textId="77777777" w:rsidR="00246B81" w:rsidRPr="00246B81" w:rsidRDefault="00246B81" w:rsidP="00246B81">
            <w:pPr>
              <w:rPr>
                <w:sz w:val="22"/>
                <w:szCs w:val="22"/>
              </w:rPr>
            </w:pPr>
            <w:r w:rsidRPr="00246B81">
              <w:rPr>
                <w:sz w:val="22"/>
                <w:szCs w:val="22"/>
              </w:rPr>
              <w:t>суммарная присоединенная тепловая нагрузка к тепловой сети, Гкал/ч:</w:t>
            </w:r>
          </w:p>
        </w:tc>
      </w:tr>
      <w:tr w:rsidR="00246B81" w:rsidRPr="00246B81" w14:paraId="7579E308"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2861DC4C"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4D4D1E95" w14:textId="77777777" w:rsidR="00246B81" w:rsidRPr="00246B81" w:rsidRDefault="00246B81" w:rsidP="00246B81">
            <w:pPr>
              <w:ind w:firstLineChars="400" w:firstLine="880"/>
              <w:rPr>
                <w:sz w:val="22"/>
                <w:szCs w:val="22"/>
              </w:rPr>
            </w:pPr>
            <w:r w:rsidRPr="00246B81">
              <w:rPr>
                <w:sz w:val="22"/>
                <w:szCs w:val="22"/>
              </w:rPr>
              <w:t>пар</w:t>
            </w:r>
          </w:p>
        </w:tc>
        <w:tc>
          <w:tcPr>
            <w:tcW w:w="1357" w:type="dxa"/>
            <w:tcBorders>
              <w:top w:val="nil"/>
              <w:left w:val="nil"/>
              <w:bottom w:val="single" w:sz="4" w:space="0" w:color="auto"/>
              <w:right w:val="single" w:sz="4" w:space="0" w:color="auto"/>
            </w:tcBorders>
            <w:shd w:val="clear" w:color="auto" w:fill="auto"/>
            <w:vAlign w:val="center"/>
            <w:hideMark/>
          </w:tcPr>
          <w:p w14:paraId="229B2534"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34EF0506"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50A07572"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6C66E15" w14:textId="77777777" w:rsidR="00246B81" w:rsidRPr="00246B81" w:rsidRDefault="00246B81" w:rsidP="00246B81">
            <w:pPr>
              <w:jc w:val="center"/>
              <w:rPr>
                <w:sz w:val="22"/>
                <w:szCs w:val="22"/>
              </w:rPr>
            </w:pPr>
            <w:r w:rsidRPr="00246B81">
              <w:rPr>
                <w:sz w:val="22"/>
                <w:szCs w:val="22"/>
              </w:rPr>
              <w:t> </w:t>
            </w:r>
          </w:p>
        </w:tc>
      </w:tr>
      <w:tr w:rsidR="00246B81" w:rsidRPr="00246B81" w14:paraId="72A12D3D"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6007AE14"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21AE1EFE" w14:textId="77777777" w:rsidR="00246B81" w:rsidRPr="00246B81" w:rsidRDefault="00246B81" w:rsidP="00246B81">
            <w:pPr>
              <w:ind w:firstLineChars="400" w:firstLine="880"/>
              <w:rPr>
                <w:sz w:val="22"/>
                <w:szCs w:val="22"/>
              </w:rPr>
            </w:pPr>
            <w:r w:rsidRPr="00246B81">
              <w:rPr>
                <w:sz w:val="22"/>
                <w:szCs w:val="22"/>
              </w:rPr>
              <w:t>вода</w:t>
            </w:r>
          </w:p>
        </w:tc>
        <w:tc>
          <w:tcPr>
            <w:tcW w:w="1357" w:type="dxa"/>
            <w:tcBorders>
              <w:top w:val="nil"/>
              <w:left w:val="nil"/>
              <w:bottom w:val="single" w:sz="4" w:space="0" w:color="auto"/>
              <w:right w:val="single" w:sz="4" w:space="0" w:color="auto"/>
            </w:tcBorders>
            <w:shd w:val="clear" w:color="auto" w:fill="auto"/>
            <w:vAlign w:val="center"/>
            <w:hideMark/>
          </w:tcPr>
          <w:p w14:paraId="2FE7B511"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671A08E4"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14:paraId="6CD40A1D" w14:textId="77777777" w:rsidR="00246B81" w:rsidRPr="00246B81" w:rsidRDefault="00246B81" w:rsidP="00246B81">
            <w:pPr>
              <w:jc w:val="center"/>
              <w:rPr>
                <w:sz w:val="22"/>
                <w:szCs w:val="22"/>
              </w:rPr>
            </w:pPr>
            <w:r w:rsidRPr="00246B81">
              <w:rPr>
                <w:sz w:val="22"/>
                <w:szCs w:val="22"/>
              </w:rPr>
              <w:t>0,2588</w:t>
            </w:r>
          </w:p>
        </w:tc>
        <w:tc>
          <w:tcPr>
            <w:tcW w:w="1417" w:type="dxa"/>
            <w:tcBorders>
              <w:top w:val="nil"/>
              <w:left w:val="nil"/>
              <w:bottom w:val="single" w:sz="4" w:space="0" w:color="auto"/>
              <w:right w:val="single" w:sz="4" w:space="0" w:color="auto"/>
            </w:tcBorders>
            <w:shd w:val="clear" w:color="auto" w:fill="auto"/>
            <w:vAlign w:val="center"/>
          </w:tcPr>
          <w:p w14:paraId="1D94DAF8" w14:textId="77777777" w:rsidR="00246B81" w:rsidRPr="00246B81" w:rsidRDefault="00246B81" w:rsidP="00246B81">
            <w:pPr>
              <w:jc w:val="center"/>
              <w:rPr>
                <w:sz w:val="22"/>
                <w:szCs w:val="22"/>
              </w:rPr>
            </w:pPr>
            <w:r w:rsidRPr="00246B81">
              <w:rPr>
                <w:sz w:val="22"/>
                <w:szCs w:val="22"/>
              </w:rPr>
              <w:t>0,8</w:t>
            </w:r>
          </w:p>
        </w:tc>
      </w:tr>
      <w:tr w:rsidR="00246B81" w:rsidRPr="00246B81" w14:paraId="2EE4697D" w14:textId="77777777" w:rsidTr="00F50726">
        <w:trPr>
          <w:trHeight w:val="64"/>
        </w:trPr>
        <w:tc>
          <w:tcPr>
            <w:tcW w:w="4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517280" w14:textId="77777777" w:rsidR="00246B81" w:rsidRPr="00246B81" w:rsidRDefault="00246B81" w:rsidP="00246B81">
            <w:pPr>
              <w:jc w:val="center"/>
              <w:rPr>
                <w:sz w:val="22"/>
                <w:szCs w:val="22"/>
              </w:rPr>
            </w:pPr>
            <w:r w:rsidRPr="00246B81">
              <w:rPr>
                <w:sz w:val="22"/>
                <w:szCs w:val="22"/>
              </w:rPr>
              <w:t>2.5</w:t>
            </w:r>
          </w:p>
        </w:tc>
        <w:tc>
          <w:tcPr>
            <w:tcW w:w="9355" w:type="dxa"/>
            <w:gridSpan w:val="5"/>
            <w:tcBorders>
              <w:top w:val="nil"/>
              <w:left w:val="nil"/>
              <w:bottom w:val="single" w:sz="4" w:space="0" w:color="auto"/>
              <w:right w:val="single" w:sz="4" w:space="0" w:color="000000"/>
            </w:tcBorders>
            <w:shd w:val="clear" w:color="auto" w:fill="auto"/>
            <w:vAlign w:val="center"/>
            <w:hideMark/>
          </w:tcPr>
          <w:p w14:paraId="4BA25D5C" w14:textId="77777777" w:rsidR="00246B81" w:rsidRPr="00246B81" w:rsidRDefault="00246B81" w:rsidP="00246B81">
            <w:pPr>
              <w:rPr>
                <w:sz w:val="22"/>
                <w:szCs w:val="22"/>
              </w:rPr>
            </w:pPr>
            <w:r w:rsidRPr="00246B81">
              <w:rPr>
                <w:sz w:val="22"/>
                <w:szCs w:val="22"/>
              </w:rPr>
              <w:t>отношение потерь тепловой энергии относительно материальной характеристики, Гкал/м²:</w:t>
            </w:r>
          </w:p>
        </w:tc>
      </w:tr>
      <w:tr w:rsidR="00246B81" w:rsidRPr="00246B81" w14:paraId="369E0DF3"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0BAFBCCD"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6FEAB686" w14:textId="77777777" w:rsidR="00246B81" w:rsidRPr="00246B81" w:rsidRDefault="00246B81" w:rsidP="00246B81">
            <w:pPr>
              <w:ind w:firstLineChars="400" w:firstLine="880"/>
              <w:rPr>
                <w:sz w:val="22"/>
                <w:szCs w:val="22"/>
              </w:rPr>
            </w:pPr>
            <w:r w:rsidRPr="00246B81">
              <w:rPr>
                <w:sz w:val="22"/>
                <w:szCs w:val="22"/>
              </w:rPr>
              <w:t>пар</w:t>
            </w:r>
          </w:p>
        </w:tc>
        <w:tc>
          <w:tcPr>
            <w:tcW w:w="1357" w:type="dxa"/>
            <w:tcBorders>
              <w:top w:val="nil"/>
              <w:left w:val="nil"/>
              <w:bottom w:val="single" w:sz="4" w:space="0" w:color="auto"/>
              <w:right w:val="single" w:sz="4" w:space="0" w:color="auto"/>
            </w:tcBorders>
            <w:shd w:val="clear" w:color="auto" w:fill="auto"/>
            <w:vAlign w:val="center"/>
            <w:hideMark/>
          </w:tcPr>
          <w:p w14:paraId="1A691969"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4D0085D2"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281A975E"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F2DAEF7" w14:textId="77777777" w:rsidR="00246B81" w:rsidRPr="00246B81" w:rsidRDefault="00246B81" w:rsidP="00246B81">
            <w:pPr>
              <w:jc w:val="center"/>
              <w:rPr>
                <w:sz w:val="22"/>
                <w:szCs w:val="22"/>
              </w:rPr>
            </w:pPr>
            <w:r w:rsidRPr="00246B81">
              <w:rPr>
                <w:sz w:val="22"/>
                <w:szCs w:val="22"/>
              </w:rPr>
              <w:t> </w:t>
            </w:r>
          </w:p>
        </w:tc>
      </w:tr>
      <w:tr w:rsidR="00246B81" w:rsidRPr="00246B81" w14:paraId="4A5A2D26"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688A0368"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11B1AEB6" w14:textId="77777777" w:rsidR="00246B81" w:rsidRPr="00246B81" w:rsidRDefault="00246B81" w:rsidP="00246B81">
            <w:pPr>
              <w:ind w:firstLineChars="400" w:firstLine="880"/>
              <w:rPr>
                <w:sz w:val="22"/>
                <w:szCs w:val="22"/>
              </w:rPr>
            </w:pPr>
            <w:r w:rsidRPr="00246B81">
              <w:rPr>
                <w:sz w:val="22"/>
                <w:szCs w:val="22"/>
              </w:rPr>
              <w:t>конденсат</w:t>
            </w:r>
          </w:p>
        </w:tc>
        <w:tc>
          <w:tcPr>
            <w:tcW w:w="1357" w:type="dxa"/>
            <w:tcBorders>
              <w:top w:val="nil"/>
              <w:left w:val="nil"/>
              <w:bottom w:val="single" w:sz="4" w:space="0" w:color="auto"/>
              <w:right w:val="single" w:sz="4" w:space="0" w:color="auto"/>
            </w:tcBorders>
            <w:shd w:val="clear" w:color="auto" w:fill="auto"/>
            <w:vAlign w:val="center"/>
            <w:hideMark/>
          </w:tcPr>
          <w:p w14:paraId="68882E3E"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4B62EE38"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2D59B130"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64EF45EB" w14:textId="77777777" w:rsidR="00246B81" w:rsidRPr="00246B81" w:rsidRDefault="00246B81" w:rsidP="00246B81">
            <w:pPr>
              <w:jc w:val="center"/>
              <w:rPr>
                <w:sz w:val="22"/>
                <w:szCs w:val="22"/>
              </w:rPr>
            </w:pPr>
            <w:r w:rsidRPr="00246B81">
              <w:rPr>
                <w:sz w:val="22"/>
                <w:szCs w:val="22"/>
              </w:rPr>
              <w:t> </w:t>
            </w:r>
          </w:p>
        </w:tc>
      </w:tr>
      <w:tr w:rsidR="00246B81" w:rsidRPr="00246B81" w14:paraId="4C7033A2" w14:textId="77777777" w:rsidTr="00F50726">
        <w:trPr>
          <w:trHeight w:val="300"/>
        </w:trPr>
        <w:tc>
          <w:tcPr>
            <w:tcW w:w="454" w:type="dxa"/>
            <w:vMerge/>
            <w:tcBorders>
              <w:top w:val="nil"/>
              <w:left w:val="single" w:sz="4" w:space="0" w:color="auto"/>
              <w:bottom w:val="single" w:sz="4" w:space="0" w:color="000000"/>
              <w:right w:val="single" w:sz="4" w:space="0" w:color="auto"/>
            </w:tcBorders>
            <w:vAlign w:val="center"/>
            <w:hideMark/>
          </w:tcPr>
          <w:p w14:paraId="0082F069"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3A4DAB4F" w14:textId="77777777" w:rsidR="00246B81" w:rsidRPr="00246B81" w:rsidRDefault="00246B81" w:rsidP="00246B81">
            <w:pPr>
              <w:ind w:firstLineChars="400" w:firstLine="880"/>
              <w:rPr>
                <w:sz w:val="22"/>
                <w:szCs w:val="22"/>
              </w:rPr>
            </w:pPr>
            <w:r w:rsidRPr="00246B81">
              <w:rPr>
                <w:sz w:val="22"/>
                <w:szCs w:val="22"/>
              </w:rPr>
              <w:t>вода</w:t>
            </w:r>
          </w:p>
        </w:tc>
        <w:tc>
          <w:tcPr>
            <w:tcW w:w="1357" w:type="dxa"/>
            <w:tcBorders>
              <w:top w:val="nil"/>
              <w:left w:val="nil"/>
              <w:bottom w:val="single" w:sz="4" w:space="0" w:color="auto"/>
              <w:right w:val="single" w:sz="4" w:space="0" w:color="auto"/>
            </w:tcBorders>
            <w:shd w:val="clear" w:color="auto" w:fill="auto"/>
            <w:vAlign w:val="center"/>
            <w:hideMark/>
          </w:tcPr>
          <w:p w14:paraId="50B1D442"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5128D61F"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14:paraId="26AB3D8D" w14:textId="77777777" w:rsidR="00246B81" w:rsidRPr="00246B81" w:rsidRDefault="00246B81" w:rsidP="00246B81">
            <w:pPr>
              <w:jc w:val="center"/>
              <w:rPr>
                <w:sz w:val="22"/>
                <w:szCs w:val="22"/>
              </w:rPr>
            </w:pPr>
            <w:r w:rsidRPr="00246B81">
              <w:rPr>
                <w:sz w:val="22"/>
                <w:szCs w:val="22"/>
              </w:rPr>
              <w:t>1,322</w:t>
            </w:r>
          </w:p>
        </w:tc>
        <w:tc>
          <w:tcPr>
            <w:tcW w:w="1417" w:type="dxa"/>
            <w:tcBorders>
              <w:top w:val="nil"/>
              <w:left w:val="nil"/>
              <w:bottom w:val="single" w:sz="4" w:space="0" w:color="auto"/>
              <w:right w:val="single" w:sz="4" w:space="0" w:color="auto"/>
            </w:tcBorders>
            <w:shd w:val="clear" w:color="auto" w:fill="auto"/>
            <w:vAlign w:val="center"/>
          </w:tcPr>
          <w:p w14:paraId="12651F58" w14:textId="77777777" w:rsidR="00246B81" w:rsidRPr="00246B81" w:rsidRDefault="00246B81" w:rsidP="00246B81">
            <w:pPr>
              <w:jc w:val="center"/>
              <w:rPr>
                <w:sz w:val="22"/>
                <w:szCs w:val="22"/>
              </w:rPr>
            </w:pPr>
            <w:r w:rsidRPr="00246B81">
              <w:rPr>
                <w:sz w:val="22"/>
                <w:szCs w:val="22"/>
              </w:rPr>
              <w:t>2,12</w:t>
            </w:r>
          </w:p>
        </w:tc>
      </w:tr>
      <w:tr w:rsidR="00246B81" w:rsidRPr="00246B81" w14:paraId="3ED42F84" w14:textId="77777777" w:rsidTr="00F50726">
        <w:trPr>
          <w:trHeight w:val="64"/>
        </w:trPr>
        <w:tc>
          <w:tcPr>
            <w:tcW w:w="4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799E54" w14:textId="77777777" w:rsidR="00246B81" w:rsidRPr="00246B81" w:rsidRDefault="00246B81" w:rsidP="00246B81">
            <w:pPr>
              <w:jc w:val="center"/>
              <w:rPr>
                <w:sz w:val="22"/>
                <w:szCs w:val="22"/>
              </w:rPr>
            </w:pPr>
            <w:r w:rsidRPr="00246B81">
              <w:rPr>
                <w:sz w:val="22"/>
                <w:szCs w:val="22"/>
              </w:rPr>
              <w:t>2.6</w:t>
            </w:r>
          </w:p>
        </w:tc>
        <w:tc>
          <w:tcPr>
            <w:tcW w:w="9355" w:type="dxa"/>
            <w:gridSpan w:val="5"/>
            <w:tcBorders>
              <w:top w:val="nil"/>
              <w:left w:val="nil"/>
              <w:bottom w:val="single" w:sz="4" w:space="0" w:color="auto"/>
              <w:right w:val="single" w:sz="4" w:space="0" w:color="000000"/>
            </w:tcBorders>
            <w:shd w:val="clear" w:color="auto" w:fill="auto"/>
            <w:vAlign w:val="center"/>
            <w:hideMark/>
          </w:tcPr>
          <w:p w14:paraId="5FBBB323" w14:textId="77777777" w:rsidR="00246B81" w:rsidRPr="00246B81" w:rsidRDefault="00246B81" w:rsidP="00246B81">
            <w:pPr>
              <w:rPr>
                <w:sz w:val="22"/>
                <w:szCs w:val="22"/>
              </w:rPr>
            </w:pPr>
            <w:r w:rsidRPr="00246B81">
              <w:rPr>
                <w:sz w:val="22"/>
                <w:szCs w:val="22"/>
              </w:rPr>
              <w:t>отношение потерь тепловой энергии к отпуску тепловой энергии в сеть, %:</w:t>
            </w:r>
          </w:p>
        </w:tc>
      </w:tr>
      <w:tr w:rsidR="00246B81" w:rsidRPr="00246B81" w14:paraId="7D602569" w14:textId="77777777" w:rsidTr="00F50726">
        <w:trPr>
          <w:trHeight w:val="64"/>
        </w:trPr>
        <w:tc>
          <w:tcPr>
            <w:tcW w:w="454" w:type="dxa"/>
            <w:vMerge/>
            <w:tcBorders>
              <w:top w:val="nil"/>
              <w:left w:val="single" w:sz="4" w:space="0" w:color="auto"/>
              <w:bottom w:val="single" w:sz="4" w:space="0" w:color="000000"/>
              <w:right w:val="single" w:sz="4" w:space="0" w:color="auto"/>
            </w:tcBorders>
            <w:vAlign w:val="center"/>
            <w:hideMark/>
          </w:tcPr>
          <w:p w14:paraId="6D2FA0B5"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57354414" w14:textId="77777777" w:rsidR="00246B81" w:rsidRPr="00246B81" w:rsidRDefault="00246B81" w:rsidP="00246B81">
            <w:pPr>
              <w:ind w:firstLineChars="400" w:firstLine="880"/>
              <w:rPr>
                <w:sz w:val="22"/>
                <w:szCs w:val="22"/>
              </w:rPr>
            </w:pPr>
            <w:r w:rsidRPr="00246B81">
              <w:rPr>
                <w:sz w:val="22"/>
                <w:szCs w:val="22"/>
              </w:rPr>
              <w:t>пар</w:t>
            </w:r>
          </w:p>
        </w:tc>
        <w:tc>
          <w:tcPr>
            <w:tcW w:w="1357" w:type="dxa"/>
            <w:tcBorders>
              <w:top w:val="nil"/>
              <w:left w:val="nil"/>
              <w:bottom w:val="single" w:sz="4" w:space="0" w:color="auto"/>
              <w:right w:val="single" w:sz="4" w:space="0" w:color="auto"/>
            </w:tcBorders>
            <w:shd w:val="clear" w:color="auto" w:fill="auto"/>
            <w:vAlign w:val="center"/>
            <w:hideMark/>
          </w:tcPr>
          <w:p w14:paraId="318184B7" w14:textId="77777777" w:rsidR="00246B81" w:rsidRPr="00246B81" w:rsidRDefault="00246B81" w:rsidP="00246B81">
            <w:pPr>
              <w:jc w:val="center"/>
              <w:rPr>
                <w:sz w:val="22"/>
                <w:szCs w:val="22"/>
              </w:rPr>
            </w:pPr>
            <w:r w:rsidRPr="00246B81">
              <w:rPr>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50CD24F7" w14:textId="77777777" w:rsidR="00246B81" w:rsidRPr="00246B81" w:rsidRDefault="00246B81" w:rsidP="00246B81">
            <w:pPr>
              <w:jc w:val="center"/>
              <w:rPr>
                <w:sz w:val="22"/>
                <w:szCs w:val="22"/>
              </w:rPr>
            </w:pPr>
            <w:r w:rsidRPr="00246B81">
              <w:rPr>
                <w:sz w:val="22"/>
                <w:szCs w:val="22"/>
              </w:rPr>
              <w:t> </w:t>
            </w:r>
          </w:p>
        </w:tc>
        <w:tc>
          <w:tcPr>
            <w:tcW w:w="1414" w:type="dxa"/>
            <w:tcBorders>
              <w:top w:val="nil"/>
              <w:left w:val="nil"/>
              <w:bottom w:val="single" w:sz="4" w:space="0" w:color="auto"/>
              <w:right w:val="single" w:sz="4" w:space="0" w:color="auto"/>
            </w:tcBorders>
            <w:shd w:val="clear" w:color="auto" w:fill="auto"/>
            <w:vAlign w:val="center"/>
            <w:hideMark/>
          </w:tcPr>
          <w:p w14:paraId="690FF251" w14:textId="77777777" w:rsidR="00246B81" w:rsidRPr="00246B81" w:rsidRDefault="00246B81" w:rsidP="00246B81">
            <w:pPr>
              <w:jc w:val="center"/>
              <w:rPr>
                <w:sz w:val="22"/>
                <w:szCs w:val="22"/>
              </w:rPr>
            </w:pPr>
            <w:r w:rsidRPr="00246B81">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3CFFE6B" w14:textId="77777777" w:rsidR="00246B81" w:rsidRPr="00246B81" w:rsidRDefault="00246B81" w:rsidP="00246B81">
            <w:pPr>
              <w:jc w:val="center"/>
              <w:rPr>
                <w:sz w:val="22"/>
                <w:szCs w:val="22"/>
              </w:rPr>
            </w:pPr>
            <w:r w:rsidRPr="00246B81">
              <w:rPr>
                <w:sz w:val="22"/>
                <w:szCs w:val="22"/>
              </w:rPr>
              <w:t> </w:t>
            </w:r>
          </w:p>
        </w:tc>
      </w:tr>
      <w:tr w:rsidR="00246B81" w:rsidRPr="00246B81" w14:paraId="5DAC26D5" w14:textId="77777777" w:rsidTr="00F50726">
        <w:trPr>
          <w:trHeight w:val="64"/>
        </w:trPr>
        <w:tc>
          <w:tcPr>
            <w:tcW w:w="454" w:type="dxa"/>
            <w:vMerge/>
            <w:tcBorders>
              <w:top w:val="nil"/>
              <w:left w:val="single" w:sz="4" w:space="0" w:color="auto"/>
              <w:bottom w:val="single" w:sz="4" w:space="0" w:color="000000"/>
              <w:right w:val="single" w:sz="4" w:space="0" w:color="auto"/>
            </w:tcBorders>
            <w:vAlign w:val="center"/>
            <w:hideMark/>
          </w:tcPr>
          <w:p w14:paraId="6C88257A" w14:textId="77777777" w:rsidR="00246B81" w:rsidRPr="00246B81" w:rsidRDefault="00246B81" w:rsidP="00246B81">
            <w:pPr>
              <w:rPr>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3E12AEBC" w14:textId="77777777" w:rsidR="00246B81" w:rsidRPr="00246B81" w:rsidRDefault="00246B81" w:rsidP="00246B81">
            <w:pPr>
              <w:ind w:firstLineChars="400" w:firstLine="880"/>
              <w:rPr>
                <w:sz w:val="22"/>
                <w:szCs w:val="22"/>
              </w:rPr>
            </w:pPr>
            <w:r w:rsidRPr="00246B81">
              <w:rPr>
                <w:sz w:val="22"/>
                <w:szCs w:val="22"/>
              </w:rPr>
              <w:t>вода</w:t>
            </w:r>
          </w:p>
        </w:tc>
        <w:tc>
          <w:tcPr>
            <w:tcW w:w="1357" w:type="dxa"/>
            <w:tcBorders>
              <w:top w:val="nil"/>
              <w:left w:val="nil"/>
              <w:bottom w:val="single" w:sz="4" w:space="0" w:color="auto"/>
              <w:right w:val="single" w:sz="4" w:space="0" w:color="auto"/>
            </w:tcBorders>
            <w:shd w:val="clear" w:color="auto" w:fill="auto"/>
            <w:vAlign w:val="center"/>
          </w:tcPr>
          <w:p w14:paraId="6DC62E0C" w14:textId="77777777" w:rsidR="00246B81" w:rsidRPr="00246B81" w:rsidRDefault="00246B81" w:rsidP="00246B81">
            <w:pPr>
              <w:jc w:val="center"/>
              <w:rPr>
                <w:sz w:val="22"/>
                <w:szCs w:val="22"/>
              </w:rPr>
            </w:pPr>
          </w:p>
        </w:tc>
        <w:tc>
          <w:tcPr>
            <w:tcW w:w="1340" w:type="dxa"/>
            <w:tcBorders>
              <w:top w:val="nil"/>
              <w:left w:val="nil"/>
              <w:bottom w:val="single" w:sz="4" w:space="0" w:color="auto"/>
              <w:right w:val="single" w:sz="4" w:space="0" w:color="auto"/>
            </w:tcBorders>
            <w:shd w:val="clear" w:color="auto" w:fill="auto"/>
            <w:vAlign w:val="center"/>
          </w:tcPr>
          <w:p w14:paraId="66E174B3" w14:textId="77777777" w:rsidR="00246B81" w:rsidRPr="00246B81" w:rsidRDefault="00246B81" w:rsidP="00246B81">
            <w:pPr>
              <w:jc w:val="center"/>
              <w:rPr>
                <w:sz w:val="22"/>
                <w:szCs w:val="22"/>
              </w:rPr>
            </w:pPr>
          </w:p>
        </w:tc>
        <w:tc>
          <w:tcPr>
            <w:tcW w:w="1414" w:type="dxa"/>
            <w:tcBorders>
              <w:top w:val="nil"/>
              <w:left w:val="nil"/>
              <w:bottom w:val="single" w:sz="4" w:space="0" w:color="auto"/>
              <w:right w:val="single" w:sz="4" w:space="0" w:color="auto"/>
            </w:tcBorders>
            <w:shd w:val="clear" w:color="auto" w:fill="auto"/>
            <w:vAlign w:val="center"/>
          </w:tcPr>
          <w:p w14:paraId="7246D80F" w14:textId="77777777" w:rsidR="00246B81" w:rsidRPr="00246B81" w:rsidRDefault="00246B81" w:rsidP="00246B81">
            <w:pPr>
              <w:jc w:val="center"/>
              <w:rPr>
                <w:sz w:val="22"/>
                <w:szCs w:val="22"/>
              </w:rPr>
            </w:pPr>
            <w:r w:rsidRPr="00246B81">
              <w:rPr>
                <w:sz w:val="22"/>
                <w:szCs w:val="22"/>
              </w:rPr>
              <w:t>8,723</w:t>
            </w:r>
          </w:p>
        </w:tc>
        <w:tc>
          <w:tcPr>
            <w:tcW w:w="1417" w:type="dxa"/>
            <w:tcBorders>
              <w:top w:val="nil"/>
              <w:left w:val="nil"/>
              <w:bottom w:val="single" w:sz="4" w:space="0" w:color="auto"/>
              <w:right w:val="single" w:sz="4" w:space="0" w:color="auto"/>
            </w:tcBorders>
            <w:shd w:val="clear" w:color="000000" w:fill="FFFFFF"/>
            <w:vAlign w:val="center"/>
          </w:tcPr>
          <w:p w14:paraId="22DB99E8" w14:textId="77777777" w:rsidR="00246B81" w:rsidRPr="00246B81" w:rsidRDefault="00246B81" w:rsidP="00246B81">
            <w:pPr>
              <w:jc w:val="center"/>
              <w:rPr>
                <w:sz w:val="22"/>
                <w:szCs w:val="22"/>
              </w:rPr>
            </w:pPr>
            <w:r w:rsidRPr="00246B81">
              <w:rPr>
                <w:sz w:val="22"/>
                <w:szCs w:val="22"/>
              </w:rPr>
              <w:t>5,3</w:t>
            </w:r>
          </w:p>
        </w:tc>
      </w:tr>
      <w:tr w:rsidR="00246B81" w:rsidRPr="00246B81" w14:paraId="2C2411F4" w14:textId="77777777" w:rsidTr="00F50726">
        <w:trPr>
          <w:trHeight w:val="6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05A9325" w14:textId="77777777" w:rsidR="00246B81" w:rsidRPr="00246B81" w:rsidRDefault="00246B81" w:rsidP="00246B81">
            <w:pPr>
              <w:jc w:val="center"/>
              <w:rPr>
                <w:sz w:val="22"/>
                <w:szCs w:val="22"/>
              </w:rPr>
            </w:pPr>
            <w:r w:rsidRPr="00246B81">
              <w:rPr>
                <w:sz w:val="22"/>
                <w:szCs w:val="22"/>
              </w:rPr>
              <w:lastRenderedPageBreak/>
              <w:t>3</w:t>
            </w:r>
          </w:p>
        </w:tc>
        <w:tc>
          <w:tcPr>
            <w:tcW w:w="9355" w:type="dxa"/>
            <w:gridSpan w:val="5"/>
            <w:tcBorders>
              <w:top w:val="single" w:sz="4" w:space="0" w:color="auto"/>
              <w:left w:val="nil"/>
              <w:bottom w:val="single" w:sz="4" w:space="0" w:color="auto"/>
              <w:right w:val="single" w:sz="4" w:space="0" w:color="000000"/>
            </w:tcBorders>
            <w:shd w:val="clear" w:color="auto" w:fill="auto"/>
            <w:vAlign w:val="center"/>
            <w:hideMark/>
          </w:tcPr>
          <w:p w14:paraId="1DCBBD26" w14:textId="77777777" w:rsidR="00246B81" w:rsidRPr="00246B81" w:rsidRDefault="00246B81" w:rsidP="00246B81">
            <w:pPr>
              <w:jc w:val="center"/>
              <w:rPr>
                <w:sz w:val="22"/>
                <w:szCs w:val="22"/>
              </w:rPr>
            </w:pPr>
            <w:r w:rsidRPr="00246B81">
              <w:rPr>
                <w:sz w:val="22"/>
                <w:szCs w:val="22"/>
              </w:rPr>
              <w:t>э л е к т р и ч е с к а я   э н е р г и я</w:t>
            </w:r>
          </w:p>
        </w:tc>
      </w:tr>
      <w:tr w:rsidR="00246B81" w:rsidRPr="00246B81" w14:paraId="308F5949" w14:textId="77777777" w:rsidTr="00F50726">
        <w:trPr>
          <w:trHeight w:val="6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ED18B7D" w14:textId="77777777" w:rsidR="00246B81" w:rsidRPr="00246B81" w:rsidRDefault="00246B81" w:rsidP="00246B81">
            <w:pPr>
              <w:jc w:val="center"/>
              <w:rPr>
                <w:sz w:val="22"/>
                <w:szCs w:val="22"/>
              </w:rPr>
            </w:pPr>
            <w:r w:rsidRPr="00246B81">
              <w:rPr>
                <w:sz w:val="22"/>
                <w:szCs w:val="22"/>
              </w:rPr>
              <w:t>3.1</w:t>
            </w:r>
          </w:p>
        </w:tc>
        <w:tc>
          <w:tcPr>
            <w:tcW w:w="3827" w:type="dxa"/>
            <w:tcBorders>
              <w:top w:val="nil"/>
              <w:left w:val="nil"/>
              <w:bottom w:val="single" w:sz="4" w:space="0" w:color="auto"/>
              <w:right w:val="single" w:sz="4" w:space="0" w:color="auto"/>
            </w:tcBorders>
            <w:shd w:val="clear" w:color="auto" w:fill="auto"/>
            <w:vAlign w:val="center"/>
            <w:hideMark/>
          </w:tcPr>
          <w:p w14:paraId="47E1300C" w14:textId="77777777" w:rsidR="00246B81" w:rsidRPr="00246B81" w:rsidRDefault="00246B81" w:rsidP="00246B81">
            <w:pPr>
              <w:rPr>
                <w:sz w:val="22"/>
                <w:szCs w:val="22"/>
              </w:rPr>
            </w:pPr>
            <w:r w:rsidRPr="00246B81">
              <w:rPr>
                <w:sz w:val="22"/>
                <w:szCs w:val="22"/>
              </w:rPr>
              <w:t>расход электроэнергии, тыс. кВт∙ч</w:t>
            </w:r>
          </w:p>
        </w:tc>
        <w:tc>
          <w:tcPr>
            <w:tcW w:w="1357" w:type="dxa"/>
            <w:tcBorders>
              <w:top w:val="nil"/>
              <w:left w:val="nil"/>
              <w:bottom w:val="single" w:sz="4" w:space="0" w:color="auto"/>
              <w:right w:val="single" w:sz="4" w:space="0" w:color="auto"/>
            </w:tcBorders>
            <w:shd w:val="clear" w:color="auto" w:fill="auto"/>
            <w:vAlign w:val="center"/>
            <w:hideMark/>
          </w:tcPr>
          <w:p w14:paraId="24FD1D18" w14:textId="77777777" w:rsidR="00246B81" w:rsidRPr="00246B81" w:rsidRDefault="00246B81" w:rsidP="00246B81">
            <w:pPr>
              <w:jc w:val="center"/>
              <w:rPr>
                <w:sz w:val="22"/>
                <w:szCs w:val="22"/>
              </w:rPr>
            </w:pPr>
            <w:r w:rsidRPr="00246B81">
              <w:rPr>
                <w:sz w:val="22"/>
                <w:szCs w:val="22"/>
              </w:rPr>
              <w:t>-</w:t>
            </w:r>
          </w:p>
        </w:tc>
        <w:tc>
          <w:tcPr>
            <w:tcW w:w="1340" w:type="dxa"/>
            <w:tcBorders>
              <w:top w:val="nil"/>
              <w:left w:val="nil"/>
              <w:bottom w:val="single" w:sz="4" w:space="0" w:color="auto"/>
              <w:right w:val="single" w:sz="4" w:space="0" w:color="auto"/>
            </w:tcBorders>
            <w:shd w:val="clear" w:color="auto" w:fill="auto"/>
            <w:vAlign w:val="center"/>
            <w:hideMark/>
          </w:tcPr>
          <w:p w14:paraId="1D51E84E" w14:textId="77777777" w:rsidR="00246B81" w:rsidRPr="00246B81" w:rsidRDefault="00246B81" w:rsidP="00246B81">
            <w:pPr>
              <w:jc w:val="center"/>
              <w:rPr>
                <w:sz w:val="22"/>
                <w:szCs w:val="22"/>
              </w:rPr>
            </w:pPr>
            <w:r w:rsidRPr="00246B81">
              <w:rPr>
                <w:sz w:val="22"/>
                <w:szCs w:val="22"/>
              </w:rPr>
              <w:t>-</w:t>
            </w:r>
          </w:p>
        </w:tc>
        <w:tc>
          <w:tcPr>
            <w:tcW w:w="1414" w:type="dxa"/>
            <w:tcBorders>
              <w:top w:val="nil"/>
              <w:left w:val="nil"/>
              <w:bottom w:val="single" w:sz="4" w:space="0" w:color="auto"/>
              <w:right w:val="single" w:sz="4" w:space="0" w:color="auto"/>
            </w:tcBorders>
            <w:shd w:val="clear" w:color="auto" w:fill="auto"/>
            <w:vAlign w:val="center"/>
          </w:tcPr>
          <w:p w14:paraId="6A49AFDB" w14:textId="77777777" w:rsidR="00246B81" w:rsidRPr="00246B81" w:rsidRDefault="00246B81" w:rsidP="00246B81">
            <w:pPr>
              <w:jc w:val="center"/>
              <w:rPr>
                <w:sz w:val="22"/>
                <w:szCs w:val="22"/>
              </w:rPr>
            </w:pPr>
            <w:r w:rsidRPr="00246B81">
              <w:rPr>
                <w:sz w:val="22"/>
                <w:szCs w:val="22"/>
              </w:rPr>
              <w:t>-</w:t>
            </w:r>
          </w:p>
        </w:tc>
        <w:tc>
          <w:tcPr>
            <w:tcW w:w="1417" w:type="dxa"/>
            <w:tcBorders>
              <w:top w:val="nil"/>
              <w:left w:val="nil"/>
              <w:bottom w:val="single" w:sz="4" w:space="0" w:color="auto"/>
              <w:right w:val="single" w:sz="4" w:space="0" w:color="auto"/>
            </w:tcBorders>
            <w:shd w:val="clear" w:color="auto" w:fill="auto"/>
            <w:vAlign w:val="center"/>
          </w:tcPr>
          <w:p w14:paraId="27EC5541" w14:textId="77777777" w:rsidR="00246B81" w:rsidRPr="00246B81" w:rsidRDefault="00246B81" w:rsidP="00246B81">
            <w:pPr>
              <w:jc w:val="center"/>
              <w:rPr>
                <w:sz w:val="22"/>
                <w:szCs w:val="22"/>
              </w:rPr>
            </w:pPr>
            <w:r w:rsidRPr="00246B81">
              <w:rPr>
                <w:sz w:val="22"/>
                <w:szCs w:val="22"/>
              </w:rPr>
              <w:t>-</w:t>
            </w:r>
          </w:p>
        </w:tc>
      </w:tr>
      <w:tr w:rsidR="00246B81" w:rsidRPr="00246B81" w14:paraId="620E57E6" w14:textId="77777777" w:rsidTr="00F50726">
        <w:trPr>
          <w:trHeight w:val="64"/>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1019E" w14:textId="77777777" w:rsidR="00246B81" w:rsidRPr="00246B81" w:rsidRDefault="00246B81" w:rsidP="00246B81">
            <w:pPr>
              <w:jc w:val="center"/>
              <w:rPr>
                <w:sz w:val="22"/>
                <w:szCs w:val="22"/>
              </w:rPr>
            </w:pPr>
            <w:r w:rsidRPr="00246B81">
              <w:rPr>
                <w:sz w:val="22"/>
                <w:szCs w:val="22"/>
              </w:rPr>
              <w:t>3.2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7B16F" w14:textId="77777777" w:rsidR="00246B81" w:rsidRPr="00246B81" w:rsidRDefault="00246B81" w:rsidP="00246B81">
            <w:pPr>
              <w:rPr>
                <w:sz w:val="22"/>
                <w:szCs w:val="22"/>
              </w:rPr>
            </w:pPr>
            <w:r w:rsidRPr="00246B81">
              <w:rPr>
                <w:sz w:val="22"/>
                <w:szCs w:val="22"/>
              </w:rPr>
              <w:t>количество, ед.:</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AEE184" w14:textId="77777777" w:rsidR="00246B81" w:rsidRPr="00246B81" w:rsidRDefault="00246B81" w:rsidP="00246B81">
            <w:pPr>
              <w:jc w:val="center"/>
              <w:rPr>
                <w:sz w:val="22"/>
                <w:szCs w:val="22"/>
              </w:rPr>
            </w:pPr>
            <w:r w:rsidRPr="00246B81">
              <w:rPr>
                <w:sz w:val="22"/>
                <w:szCs w:val="22"/>
              </w:rPr>
              <w:t> </w:t>
            </w:r>
          </w:p>
        </w:tc>
      </w:tr>
      <w:tr w:rsidR="00246B81" w:rsidRPr="00246B81" w14:paraId="3182DE06" w14:textId="77777777" w:rsidTr="00F50726">
        <w:trPr>
          <w:trHeight w:val="64"/>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5B4EEF51" w14:textId="77777777" w:rsidR="00246B81" w:rsidRPr="00246B81" w:rsidRDefault="00246B81" w:rsidP="00246B81">
            <w:pPr>
              <w:rPr>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FCB51" w14:textId="77777777" w:rsidR="00246B81" w:rsidRPr="00246B81" w:rsidRDefault="00246B81" w:rsidP="00246B81">
            <w:pPr>
              <w:ind w:firstLineChars="400" w:firstLine="880"/>
              <w:rPr>
                <w:sz w:val="22"/>
                <w:szCs w:val="22"/>
              </w:rPr>
            </w:pPr>
            <w:r w:rsidRPr="00246B81">
              <w:rPr>
                <w:sz w:val="22"/>
                <w:szCs w:val="22"/>
              </w:rPr>
              <w:t>ПНС</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7DAE8" w14:textId="77777777" w:rsidR="00246B81" w:rsidRPr="00246B81" w:rsidRDefault="00246B81" w:rsidP="00246B81">
            <w:pPr>
              <w:jc w:val="center"/>
              <w:rPr>
                <w:sz w:val="22"/>
                <w:szCs w:val="22"/>
              </w:rPr>
            </w:pPr>
            <w:r w:rsidRPr="00246B81">
              <w:rPr>
                <w:sz w:val="22"/>
                <w:szCs w:val="22"/>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5F97B" w14:textId="77777777" w:rsidR="00246B81" w:rsidRPr="00246B81" w:rsidRDefault="00246B81" w:rsidP="00246B81">
            <w:pPr>
              <w:jc w:val="center"/>
              <w:rPr>
                <w:sz w:val="22"/>
                <w:szCs w:val="22"/>
              </w:rPr>
            </w:pPr>
            <w:r w:rsidRPr="00246B81">
              <w:rPr>
                <w:sz w:val="22"/>
                <w:szCs w:val="22"/>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0BF9F" w14:textId="77777777" w:rsidR="00246B81" w:rsidRPr="00246B81" w:rsidRDefault="00246B81" w:rsidP="00246B81">
            <w:pPr>
              <w:jc w:val="center"/>
              <w:rPr>
                <w:sz w:val="22"/>
                <w:szCs w:val="22"/>
              </w:rPr>
            </w:pPr>
            <w:r w:rsidRPr="00246B81">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40BBB" w14:textId="77777777" w:rsidR="00246B81" w:rsidRPr="00246B81" w:rsidRDefault="00246B81" w:rsidP="00246B81">
            <w:pPr>
              <w:jc w:val="center"/>
              <w:rPr>
                <w:sz w:val="22"/>
                <w:szCs w:val="22"/>
              </w:rPr>
            </w:pPr>
            <w:r w:rsidRPr="00246B81">
              <w:rPr>
                <w:sz w:val="22"/>
                <w:szCs w:val="22"/>
              </w:rPr>
              <w:t>-</w:t>
            </w:r>
          </w:p>
        </w:tc>
      </w:tr>
      <w:tr w:rsidR="00246B81" w:rsidRPr="00246B81" w14:paraId="76CECC6A" w14:textId="77777777" w:rsidTr="00F50726">
        <w:trPr>
          <w:trHeight w:val="64"/>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048C64E6" w14:textId="77777777" w:rsidR="00246B81" w:rsidRPr="00246B81" w:rsidRDefault="00246B81" w:rsidP="00246B81">
            <w:pPr>
              <w:rPr>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816E" w14:textId="77777777" w:rsidR="00246B81" w:rsidRPr="00246B81" w:rsidRDefault="00246B81" w:rsidP="00246B81">
            <w:pPr>
              <w:ind w:firstLineChars="400" w:firstLine="880"/>
              <w:rPr>
                <w:sz w:val="22"/>
                <w:szCs w:val="22"/>
              </w:rPr>
            </w:pPr>
            <w:r w:rsidRPr="00246B81">
              <w:rPr>
                <w:sz w:val="22"/>
                <w:szCs w:val="22"/>
              </w:rPr>
              <w:t>ЦТП</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2370" w14:textId="77777777" w:rsidR="00246B81" w:rsidRPr="00246B81" w:rsidRDefault="00246B81" w:rsidP="00246B81">
            <w:pPr>
              <w:jc w:val="center"/>
              <w:rPr>
                <w:sz w:val="22"/>
                <w:szCs w:val="22"/>
              </w:rPr>
            </w:pPr>
            <w:r w:rsidRPr="00246B81">
              <w:rPr>
                <w:sz w:val="22"/>
                <w:szCs w:val="22"/>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56EA8" w14:textId="77777777" w:rsidR="00246B81" w:rsidRPr="00246B81" w:rsidRDefault="00246B81" w:rsidP="00246B81">
            <w:pPr>
              <w:jc w:val="center"/>
              <w:rPr>
                <w:sz w:val="22"/>
                <w:szCs w:val="22"/>
              </w:rPr>
            </w:pPr>
            <w:r w:rsidRPr="00246B81">
              <w:rPr>
                <w:sz w:val="22"/>
                <w:szCs w:val="22"/>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2FD3F" w14:textId="77777777" w:rsidR="00246B81" w:rsidRPr="00246B81" w:rsidRDefault="00246B81" w:rsidP="00246B81">
            <w:pPr>
              <w:jc w:val="center"/>
              <w:rPr>
                <w:sz w:val="22"/>
                <w:szCs w:val="22"/>
              </w:rPr>
            </w:pPr>
            <w:r w:rsidRPr="00246B81">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A280A" w14:textId="77777777" w:rsidR="00246B81" w:rsidRPr="00246B81" w:rsidRDefault="00246B81" w:rsidP="00246B81">
            <w:pPr>
              <w:jc w:val="center"/>
              <w:rPr>
                <w:sz w:val="22"/>
                <w:szCs w:val="22"/>
              </w:rPr>
            </w:pPr>
            <w:r w:rsidRPr="00246B81">
              <w:rPr>
                <w:sz w:val="22"/>
                <w:szCs w:val="22"/>
              </w:rPr>
              <w:t>-</w:t>
            </w:r>
          </w:p>
        </w:tc>
      </w:tr>
    </w:tbl>
    <w:p w14:paraId="7684F4F7" w14:textId="77777777" w:rsidR="00246B81" w:rsidRPr="00246B81" w:rsidRDefault="00246B81" w:rsidP="00246B81">
      <w:pPr>
        <w:tabs>
          <w:tab w:val="left" w:pos="1665"/>
        </w:tabs>
        <w:ind w:left="360" w:right="-1"/>
        <w:jc w:val="both"/>
        <w:rPr>
          <w:bCs/>
          <w:sz w:val="27"/>
          <w:szCs w:val="27"/>
        </w:rPr>
      </w:pPr>
      <w:r w:rsidRPr="00246B81">
        <w:rPr>
          <w:bCs/>
          <w:sz w:val="27"/>
          <w:szCs w:val="27"/>
        </w:rPr>
        <w:t>- Ранее предприятие не осуществляло регулируемого вида деятельности по данному узлу;</w:t>
      </w:r>
    </w:p>
    <w:p w14:paraId="65B6AEAD" w14:textId="77777777" w:rsidR="00246B81" w:rsidRPr="00246B81" w:rsidRDefault="00246B81" w:rsidP="00246B81">
      <w:pPr>
        <w:ind w:firstLine="720"/>
        <w:jc w:val="both"/>
        <w:rPr>
          <w:sz w:val="28"/>
          <w:szCs w:val="28"/>
        </w:rPr>
      </w:pPr>
      <w:r w:rsidRPr="00246B81">
        <w:rPr>
          <w:sz w:val="28"/>
          <w:szCs w:val="28"/>
        </w:rPr>
        <w:t>Увеличение нормативов вызвано увеличением объема тепловых сетей, находящихся в ведении организации. Так протяженность тепловых сетей увеличилась с 2352 м до 3034 м в однотрубном исчислении, объем тепловых сетей увеличился с 13,97 м</w:t>
      </w:r>
      <w:r w:rsidRPr="00246B81">
        <w:rPr>
          <w:sz w:val="28"/>
          <w:szCs w:val="28"/>
          <w:vertAlign w:val="superscript"/>
        </w:rPr>
        <w:t>3</w:t>
      </w:r>
      <w:r w:rsidRPr="00246B81">
        <w:rPr>
          <w:sz w:val="28"/>
          <w:szCs w:val="28"/>
        </w:rPr>
        <w:t xml:space="preserve"> до 17,88 м</w:t>
      </w:r>
      <w:r w:rsidRPr="00246B81">
        <w:rPr>
          <w:sz w:val="28"/>
          <w:szCs w:val="28"/>
          <w:vertAlign w:val="superscript"/>
        </w:rPr>
        <w:t>3</w:t>
      </w:r>
      <w:r w:rsidRPr="00246B81">
        <w:rPr>
          <w:sz w:val="28"/>
          <w:szCs w:val="28"/>
        </w:rPr>
        <w:t xml:space="preserve">, </w:t>
      </w:r>
      <w:bookmarkEnd w:id="10"/>
      <w:r w:rsidRPr="00246B81">
        <w:rPr>
          <w:sz w:val="28"/>
          <w:szCs w:val="28"/>
        </w:rPr>
        <w:t xml:space="preserve">средний (по материальной характеристике) наружный диаметр трубопроводов тепловых сетей с 0,078 м до 0,087 м. </w:t>
      </w:r>
    </w:p>
    <w:p w14:paraId="2C5801EF" w14:textId="77777777" w:rsidR="00246B81" w:rsidRPr="00246B81" w:rsidRDefault="00246B81" w:rsidP="00246B81">
      <w:pPr>
        <w:ind w:firstLine="720"/>
        <w:jc w:val="both"/>
        <w:rPr>
          <w:sz w:val="28"/>
          <w:szCs w:val="28"/>
        </w:rPr>
      </w:pPr>
      <w:r w:rsidRPr="00246B8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технологических потерь при передаче тепловой энергии по тепловым сетям, за исключением сетей, принадлежащих </w:t>
      </w:r>
      <w:r w:rsidRPr="00246B81">
        <w:rPr>
          <w:sz w:val="28"/>
          <w:szCs w:val="28"/>
        </w:rPr>
        <w:br/>
        <w:t>на праве собственности, на 2025 год составят:</w:t>
      </w:r>
    </w:p>
    <w:p w14:paraId="474EF48E" w14:textId="77777777" w:rsidR="00246B81" w:rsidRPr="00246B81" w:rsidRDefault="00246B81" w:rsidP="00246B81">
      <w:pPr>
        <w:tabs>
          <w:tab w:val="left" w:pos="1665"/>
        </w:tabs>
        <w:jc w:val="center"/>
        <w:rPr>
          <w:b/>
          <w:bCs/>
          <w:sz w:val="28"/>
          <w:szCs w:val="28"/>
        </w:rPr>
      </w:pPr>
    </w:p>
    <w:p w14:paraId="3B08D769" w14:textId="77777777" w:rsidR="00246B81" w:rsidRPr="00246B81" w:rsidRDefault="00246B81" w:rsidP="00246B81">
      <w:pPr>
        <w:tabs>
          <w:tab w:val="left" w:pos="1665"/>
        </w:tabs>
        <w:jc w:val="center"/>
        <w:rPr>
          <w:b/>
          <w:bCs/>
          <w:sz w:val="28"/>
          <w:szCs w:val="28"/>
        </w:rPr>
      </w:pPr>
      <w:r w:rsidRPr="00246B81">
        <w:rPr>
          <w:b/>
          <w:bCs/>
          <w:sz w:val="28"/>
          <w:szCs w:val="28"/>
        </w:rPr>
        <w:t>Предложение по утверждению нормативов технологических потерь при передаче тепловой энергии на 2025 год</w:t>
      </w:r>
    </w:p>
    <w:p w14:paraId="5D3C993B" w14:textId="77777777" w:rsidR="00246B81" w:rsidRPr="00246B81" w:rsidRDefault="00246B81" w:rsidP="00246B81">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110"/>
        <w:gridCol w:w="2110"/>
        <w:gridCol w:w="2507"/>
      </w:tblGrid>
      <w:tr w:rsidR="00246B81" w:rsidRPr="00246B81" w14:paraId="2CD6403F" w14:textId="77777777" w:rsidTr="00F50726">
        <w:trPr>
          <w:trHeight w:val="20"/>
        </w:trPr>
        <w:tc>
          <w:tcPr>
            <w:tcW w:w="1506" w:type="pct"/>
            <w:vMerge w:val="restart"/>
            <w:vAlign w:val="center"/>
            <w:hideMark/>
          </w:tcPr>
          <w:p w14:paraId="78CF4E36" w14:textId="77777777" w:rsidR="00246B81" w:rsidRPr="00246B81" w:rsidRDefault="00246B81" w:rsidP="00246B81">
            <w:pPr>
              <w:jc w:val="center"/>
              <w:rPr>
                <w:szCs w:val="28"/>
              </w:rPr>
            </w:pPr>
            <w:r w:rsidRPr="00246B81">
              <w:rPr>
                <w:szCs w:val="28"/>
              </w:rPr>
              <w:t>Наименование регулируемой организации</w:t>
            </w:r>
          </w:p>
        </w:tc>
        <w:tc>
          <w:tcPr>
            <w:tcW w:w="3494" w:type="pct"/>
            <w:gridSpan w:val="3"/>
            <w:vAlign w:val="center"/>
            <w:hideMark/>
          </w:tcPr>
          <w:p w14:paraId="43F86F65" w14:textId="77777777" w:rsidR="00246B81" w:rsidRPr="00246B81" w:rsidRDefault="00246B81" w:rsidP="00246B81">
            <w:pPr>
              <w:jc w:val="center"/>
              <w:rPr>
                <w:szCs w:val="28"/>
              </w:rPr>
            </w:pPr>
            <w:r w:rsidRPr="00246B81">
              <w:t xml:space="preserve">Нормативы технологических потерь при передаче тепловой энергии, теплоносителя по тепловым сетям, </w:t>
            </w:r>
            <w:r w:rsidRPr="00246B81">
              <w:br/>
              <w:t>за исключение сетей принадлежащим на праве собственности*</w:t>
            </w:r>
          </w:p>
        </w:tc>
      </w:tr>
      <w:tr w:rsidR="00246B81" w:rsidRPr="00246B81" w14:paraId="271E2513" w14:textId="77777777" w:rsidTr="00F50726">
        <w:trPr>
          <w:trHeight w:val="20"/>
        </w:trPr>
        <w:tc>
          <w:tcPr>
            <w:tcW w:w="1506" w:type="pct"/>
            <w:vMerge/>
            <w:vAlign w:val="center"/>
            <w:hideMark/>
          </w:tcPr>
          <w:p w14:paraId="326B8076" w14:textId="77777777" w:rsidR="00246B81" w:rsidRPr="00246B81" w:rsidRDefault="00246B81" w:rsidP="00246B81">
            <w:pPr>
              <w:jc w:val="center"/>
              <w:rPr>
                <w:szCs w:val="28"/>
              </w:rPr>
            </w:pPr>
          </w:p>
        </w:tc>
        <w:tc>
          <w:tcPr>
            <w:tcW w:w="1096" w:type="pct"/>
            <w:vAlign w:val="center"/>
            <w:hideMark/>
          </w:tcPr>
          <w:p w14:paraId="612C04F5" w14:textId="77777777" w:rsidR="00246B81" w:rsidRPr="00246B81" w:rsidRDefault="00246B81" w:rsidP="00246B81">
            <w:pPr>
              <w:jc w:val="center"/>
              <w:rPr>
                <w:szCs w:val="28"/>
              </w:rPr>
            </w:pPr>
            <w:r w:rsidRPr="00246B81">
              <w:rPr>
                <w:szCs w:val="28"/>
              </w:rPr>
              <w:t>Потери и затраты теплоносителей, м</w:t>
            </w:r>
            <w:r w:rsidRPr="00246B81">
              <w:rPr>
                <w:szCs w:val="28"/>
                <w:vertAlign w:val="superscript"/>
              </w:rPr>
              <w:t>3</w:t>
            </w:r>
          </w:p>
        </w:tc>
        <w:tc>
          <w:tcPr>
            <w:tcW w:w="1096" w:type="pct"/>
            <w:vAlign w:val="center"/>
            <w:hideMark/>
          </w:tcPr>
          <w:p w14:paraId="70C71FE4" w14:textId="77777777" w:rsidR="00246B81" w:rsidRPr="00246B81" w:rsidRDefault="00246B81" w:rsidP="00246B81">
            <w:pPr>
              <w:jc w:val="center"/>
              <w:rPr>
                <w:szCs w:val="28"/>
              </w:rPr>
            </w:pPr>
            <w:r w:rsidRPr="00246B81">
              <w:rPr>
                <w:szCs w:val="28"/>
              </w:rPr>
              <w:t>Потери тепловой энергии, тыс. Гкал</w:t>
            </w:r>
          </w:p>
        </w:tc>
        <w:tc>
          <w:tcPr>
            <w:tcW w:w="1302" w:type="pct"/>
            <w:vAlign w:val="center"/>
            <w:hideMark/>
          </w:tcPr>
          <w:p w14:paraId="221F5575" w14:textId="77777777" w:rsidR="00246B81" w:rsidRPr="00246B81" w:rsidRDefault="00246B81" w:rsidP="00246B81">
            <w:pPr>
              <w:jc w:val="center"/>
              <w:rPr>
                <w:szCs w:val="28"/>
              </w:rPr>
            </w:pPr>
            <w:r w:rsidRPr="00246B81">
              <w:rPr>
                <w:szCs w:val="28"/>
              </w:rPr>
              <w:t>Расход электроэнергии, тыс. кВт*ч</w:t>
            </w:r>
          </w:p>
        </w:tc>
      </w:tr>
      <w:tr w:rsidR="00246B81" w:rsidRPr="00246B81" w14:paraId="2B7ABA67" w14:textId="77777777" w:rsidTr="00F50726">
        <w:trPr>
          <w:trHeight w:val="20"/>
        </w:trPr>
        <w:tc>
          <w:tcPr>
            <w:tcW w:w="1506" w:type="pct"/>
            <w:vMerge w:val="restart"/>
            <w:vAlign w:val="center"/>
            <w:hideMark/>
          </w:tcPr>
          <w:p w14:paraId="4A810CE3" w14:textId="77777777" w:rsidR="00246B81" w:rsidRPr="00246B81" w:rsidRDefault="00246B81" w:rsidP="00246B81">
            <w:pPr>
              <w:jc w:val="center"/>
              <w:rPr>
                <w:szCs w:val="28"/>
              </w:rPr>
            </w:pPr>
            <w:r w:rsidRPr="00246B81">
              <w:rPr>
                <w:bCs/>
                <w:szCs w:val="28"/>
              </w:rPr>
              <w:t>ООО «</w:t>
            </w:r>
            <w:proofErr w:type="spellStart"/>
            <w:r w:rsidRPr="00246B81">
              <w:rPr>
                <w:bCs/>
                <w:szCs w:val="28"/>
              </w:rPr>
              <w:t>СибТЭКО</w:t>
            </w:r>
            <w:proofErr w:type="spellEnd"/>
            <w:r w:rsidRPr="00246B81">
              <w:rPr>
                <w:bCs/>
                <w:szCs w:val="28"/>
              </w:rPr>
              <w:t>» (Юргинский городской округ), ИНН 4205323056</w:t>
            </w:r>
          </w:p>
        </w:tc>
        <w:tc>
          <w:tcPr>
            <w:tcW w:w="3494" w:type="pct"/>
            <w:gridSpan w:val="3"/>
            <w:vAlign w:val="center"/>
            <w:hideMark/>
          </w:tcPr>
          <w:p w14:paraId="53D84924" w14:textId="77777777" w:rsidR="00246B81" w:rsidRPr="00246B81" w:rsidRDefault="00246B81" w:rsidP="00246B81">
            <w:pPr>
              <w:jc w:val="center"/>
              <w:rPr>
                <w:szCs w:val="28"/>
              </w:rPr>
            </w:pPr>
            <w:r w:rsidRPr="00246B81">
              <w:rPr>
                <w:szCs w:val="28"/>
              </w:rPr>
              <w:t>Теплоноситель - пар</w:t>
            </w:r>
          </w:p>
        </w:tc>
      </w:tr>
      <w:tr w:rsidR="00246B81" w:rsidRPr="00246B81" w14:paraId="2FE2B872" w14:textId="77777777" w:rsidTr="00F50726">
        <w:trPr>
          <w:trHeight w:val="20"/>
        </w:trPr>
        <w:tc>
          <w:tcPr>
            <w:tcW w:w="1506" w:type="pct"/>
            <w:vMerge/>
            <w:vAlign w:val="center"/>
            <w:hideMark/>
          </w:tcPr>
          <w:p w14:paraId="1E4DD078" w14:textId="77777777" w:rsidR="00246B81" w:rsidRPr="00246B81" w:rsidRDefault="00246B81" w:rsidP="00246B81">
            <w:pPr>
              <w:jc w:val="center"/>
              <w:rPr>
                <w:szCs w:val="28"/>
              </w:rPr>
            </w:pPr>
          </w:p>
        </w:tc>
        <w:tc>
          <w:tcPr>
            <w:tcW w:w="1096" w:type="pct"/>
            <w:vAlign w:val="center"/>
            <w:hideMark/>
          </w:tcPr>
          <w:p w14:paraId="2A435746" w14:textId="77777777" w:rsidR="00246B81" w:rsidRPr="00246B81" w:rsidRDefault="00246B81" w:rsidP="00246B81">
            <w:pPr>
              <w:jc w:val="center"/>
              <w:rPr>
                <w:szCs w:val="28"/>
              </w:rPr>
            </w:pPr>
            <w:r w:rsidRPr="00246B81">
              <w:rPr>
                <w:szCs w:val="28"/>
              </w:rPr>
              <w:t>0,000</w:t>
            </w:r>
          </w:p>
        </w:tc>
        <w:tc>
          <w:tcPr>
            <w:tcW w:w="1096" w:type="pct"/>
            <w:vAlign w:val="center"/>
            <w:hideMark/>
          </w:tcPr>
          <w:p w14:paraId="7477DD70" w14:textId="77777777" w:rsidR="00246B81" w:rsidRPr="00246B81" w:rsidRDefault="00246B81" w:rsidP="00246B81">
            <w:pPr>
              <w:jc w:val="center"/>
              <w:rPr>
                <w:szCs w:val="28"/>
              </w:rPr>
            </w:pPr>
            <w:r w:rsidRPr="00246B81">
              <w:rPr>
                <w:szCs w:val="28"/>
              </w:rPr>
              <w:t>0,000</w:t>
            </w:r>
          </w:p>
        </w:tc>
        <w:tc>
          <w:tcPr>
            <w:tcW w:w="1302" w:type="pct"/>
            <w:vAlign w:val="center"/>
            <w:hideMark/>
          </w:tcPr>
          <w:p w14:paraId="3576F6B1" w14:textId="77777777" w:rsidR="00246B81" w:rsidRPr="00246B81" w:rsidRDefault="00246B81" w:rsidP="00246B81">
            <w:pPr>
              <w:jc w:val="center"/>
              <w:rPr>
                <w:szCs w:val="28"/>
              </w:rPr>
            </w:pPr>
            <w:r w:rsidRPr="00246B81">
              <w:rPr>
                <w:szCs w:val="28"/>
              </w:rPr>
              <w:t>0,000</w:t>
            </w:r>
          </w:p>
        </w:tc>
      </w:tr>
      <w:tr w:rsidR="00246B81" w:rsidRPr="00246B81" w14:paraId="572B42E4" w14:textId="77777777" w:rsidTr="00F50726">
        <w:trPr>
          <w:trHeight w:val="20"/>
        </w:trPr>
        <w:tc>
          <w:tcPr>
            <w:tcW w:w="1506" w:type="pct"/>
            <w:vMerge/>
            <w:vAlign w:val="center"/>
          </w:tcPr>
          <w:p w14:paraId="27CAC695" w14:textId="77777777" w:rsidR="00246B81" w:rsidRPr="00246B81" w:rsidRDefault="00246B81" w:rsidP="00246B81">
            <w:pPr>
              <w:jc w:val="center"/>
              <w:rPr>
                <w:szCs w:val="28"/>
              </w:rPr>
            </w:pPr>
          </w:p>
        </w:tc>
        <w:tc>
          <w:tcPr>
            <w:tcW w:w="3494" w:type="pct"/>
            <w:gridSpan w:val="3"/>
            <w:vAlign w:val="center"/>
          </w:tcPr>
          <w:p w14:paraId="2930FB73" w14:textId="77777777" w:rsidR="00246B81" w:rsidRPr="00246B81" w:rsidRDefault="00246B81" w:rsidP="00246B81">
            <w:pPr>
              <w:jc w:val="center"/>
              <w:rPr>
                <w:szCs w:val="28"/>
              </w:rPr>
            </w:pPr>
            <w:r w:rsidRPr="00246B81">
              <w:rPr>
                <w:szCs w:val="28"/>
              </w:rPr>
              <w:t>теплоноситель - конденсат</w:t>
            </w:r>
          </w:p>
        </w:tc>
      </w:tr>
      <w:tr w:rsidR="00246B81" w:rsidRPr="00246B81" w14:paraId="1702806F" w14:textId="77777777" w:rsidTr="00F50726">
        <w:trPr>
          <w:trHeight w:val="20"/>
        </w:trPr>
        <w:tc>
          <w:tcPr>
            <w:tcW w:w="1506" w:type="pct"/>
            <w:vMerge/>
            <w:vAlign w:val="center"/>
          </w:tcPr>
          <w:p w14:paraId="31B2160C" w14:textId="77777777" w:rsidR="00246B81" w:rsidRPr="00246B81" w:rsidRDefault="00246B81" w:rsidP="00246B81">
            <w:pPr>
              <w:jc w:val="center"/>
              <w:rPr>
                <w:szCs w:val="28"/>
              </w:rPr>
            </w:pPr>
          </w:p>
        </w:tc>
        <w:tc>
          <w:tcPr>
            <w:tcW w:w="1096" w:type="pct"/>
            <w:vAlign w:val="center"/>
          </w:tcPr>
          <w:p w14:paraId="18048F72" w14:textId="77777777" w:rsidR="00246B81" w:rsidRPr="00246B81" w:rsidRDefault="00246B81" w:rsidP="00246B81">
            <w:pPr>
              <w:jc w:val="center"/>
              <w:rPr>
                <w:szCs w:val="28"/>
              </w:rPr>
            </w:pPr>
            <w:r w:rsidRPr="00246B81">
              <w:rPr>
                <w:szCs w:val="28"/>
              </w:rPr>
              <w:t>0,000</w:t>
            </w:r>
          </w:p>
        </w:tc>
        <w:tc>
          <w:tcPr>
            <w:tcW w:w="1096" w:type="pct"/>
            <w:vAlign w:val="center"/>
          </w:tcPr>
          <w:p w14:paraId="01FFCE07" w14:textId="77777777" w:rsidR="00246B81" w:rsidRPr="00246B81" w:rsidRDefault="00246B81" w:rsidP="00246B81">
            <w:pPr>
              <w:jc w:val="center"/>
              <w:rPr>
                <w:szCs w:val="28"/>
              </w:rPr>
            </w:pPr>
            <w:r w:rsidRPr="00246B81">
              <w:rPr>
                <w:szCs w:val="28"/>
              </w:rPr>
              <w:t>0,000</w:t>
            </w:r>
          </w:p>
        </w:tc>
        <w:tc>
          <w:tcPr>
            <w:tcW w:w="1302" w:type="pct"/>
            <w:vAlign w:val="center"/>
          </w:tcPr>
          <w:p w14:paraId="4D8F8C34" w14:textId="77777777" w:rsidR="00246B81" w:rsidRPr="00246B81" w:rsidRDefault="00246B81" w:rsidP="00246B81">
            <w:pPr>
              <w:jc w:val="center"/>
              <w:rPr>
                <w:szCs w:val="28"/>
              </w:rPr>
            </w:pPr>
            <w:r w:rsidRPr="00246B81">
              <w:rPr>
                <w:szCs w:val="28"/>
              </w:rPr>
              <w:t>0,000</w:t>
            </w:r>
          </w:p>
        </w:tc>
      </w:tr>
      <w:tr w:rsidR="00246B81" w:rsidRPr="00246B81" w14:paraId="4D2C92E0" w14:textId="77777777" w:rsidTr="00F50726">
        <w:trPr>
          <w:trHeight w:val="20"/>
        </w:trPr>
        <w:tc>
          <w:tcPr>
            <w:tcW w:w="1506" w:type="pct"/>
            <w:vMerge/>
            <w:vAlign w:val="center"/>
            <w:hideMark/>
          </w:tcPr>
          <w:p w14:paraId="5605EF20" w14:textId="77777777" w:rsidR="00246B81" w:rsidRPr="00246B81" w:rsidRDefault="00246B81" w:rsidP="00246B81">
            <w:pPr>
              <w:jc w:val="center"/>
              <w:rPr>
                <w:szCs w:val="28"/>
              </w:rPr>
            </w:pPr>
          </w:p>
        </w:tc>
        <w:tc>
          <w:tcPr>
            <w:tcW w:w="3494" w:type="pct"/>
            <w:gridSpan w:val="3"/>
            <w:vAlign w:val="center"/>
            <w:hideMark/>
          </w:tcPr>
          <w:p w14:paraId="3CB37F6F" w14:textId="77777777" w:rsidR="00246B81" w:rsidRPr="00246B81" w:rsidRDefault="00246B81" w:rsidP="00246B81">
            <w:pPr>
              <w:jc w:val="center"/>
              <w:rPr>
                <w:szCs w:val="28"/>
              </w:rPr>
            </w:pPr>
            <w:r w:rsidRPr="00246B81">
              <w:rPr>
                <w:szCs w:val="28"/>
              </w:rPr>
              <w:t>теплоноситель - вода</w:t>
            </w:r>
          </w:p>
        </w:tc>
      </w:tr>
      <w:tr w:rsidR="00246B81" w:rsidRPr="00246B81" w14:paraId="0B974A3C" w14:textId="77777777" w:rsidTr="00F50726">
        <w:trPr>
          <w:trHeight w:val="20"/>
        </w:trPr>
        <w:tc>
          <w:tcPr>
            <w:tcW w:w="1506" w:type="pct"/>
            <w:vMerge/>
            <w:vAlign w:val="center"/>
            <w:hideMark/>
          </w:tcPr>
          <w:p w14:paraId="420B7524" w14:textId="77777777" w:rsidR="00246B81" w:rsidRPr="00246B81" w:rsidRDefault="00246B81" w:rsidP="00246B81">
            <w:pPr>
              <w:jc w:val="center"/>
              <w:rPr>
                <w:szCs w:val="28"/>
              </w:rPr>
            </w:pPr>
          </w:p>
        </w:tc>
        <w:tc>
          <w:tcPr>
            <w:tcW w:w="1096" w:type="pct"/>
            <w:vAlign w:val="center"/>
            <w:hideMark/>
          </w:tcPr>
          <w:p w14:paraId="4C99B0C8" w14:textId="77777777" w:rsidR="00246B81" w:rsidRPr="00246B81" w:rsidRDefault="00246B81" w:rsidP="00246B81">
            <w:pPr>
              <w:jc w:val="center"/>
              <w:rPr>
                <w:szCs w:val="20"/>
              </w:rPr>
            </w:pPr>
            <w:r w:rsidRPr="00246B81">
              <w:rPr>
                <w:szCs w:val="20"/>
              </w:rPr>
              <w:t>416,600</w:t>
            </w:r>
          </w:p>
        </w:tc>
        <w:tc>
          <w:tcPr>
            <w:tcW w:w="1096" w:type="pct"/>
            <w:vAlign w:val="center"/>
            <w:hideMark/>
          </w:tcPr>
          <w:p w14:paraId="3F1FC62B" w14:textId="77777777" w:rsidR="00246B81" w:rsidRPr="00246B81" w:rsidRDefault="00246B81" w:rsidP="00246B81">
            <w:pPr>
              <w:jc w:val="center"/>
              <w:rPr>
                <w:szCs w:val="20"/>
              </w:rPr>
            </w:pPr>
            <w:r w:rsidRPr="00246B81">
              <w:rPr>
                <w:szCs w:val="20"/>
              </w:rPr>
              <w:t>0,561</w:t>
            </w:r>
          </w:p>
        </w:tc>
        <w:tc>
          <w:tcPr>
            <w:tcW w:w="1302" w:type="pct"/>
            <w:vAlign w:val="center"/>
            <w:hideMark/>
          </w:tcPr>
          <w:p w14:paraId="41022D79" w14:textId="77777777" w:rsidR="00246B81" w:rsidRPr="00246B81" w:rsidRDefault="00246B81" w:rsidP="00246B81">
            <w:pPr>
              <w:jc w:val="center"/>
              <w:rPr>
                <w:szCs w:val="20"/>
              </w:rPr>
            </w:pPr>
            <w:r w:rsidRPr="00246B81">
              <w:rPr>
                <w:szCs w:val="20"/>
              </w:rPr>
              <w:t>0,000</w:t>
            </w:r>
          </w:p>
        </w:tc>
      </w:tr>
    </w:tbl>
    <w:p w14:paraId="70780DD2" w14:textId="77777777" w:rsidR="00246B81" w:rsidRPr="00246B81" w:rsidRDefault="00246B81" w:rsidP="00246B81">
      <w:pPr>
        <w:ind w:firstLine="720"/>
        <w:jc w:val="both"/>
        <w:rPr>
          <w:sz w:val="26"/>
          <w:szCs w:val="26"/>
        </w:rPr>
      </w:pPr>
    </w:p>
    <w:p w14:paraId="0644BE88" w14:textId="77777777" w:rsidR="00246B81" w:rsidRDefault="00246B81" w:rsidP="00246B81">
      <w:pPr>
        <w:tabs>
          <w:tab w:val="left" w:pos="3686"/>
          <w:tab w:val="left" w:pos="9498"/>
        </w:tabs>
        <w:ind w:right="-569"/>
        <w:sectPr w:rsidR="00246B81" w:rsidSect="00246B81">
          <w:pgSz w:w="11906" w:h="16838"/>
          <w:pgMar w:top="851" w:right="851" w:bottom="851" w:left="1418" w:header="709" w:footer="709" w:gutter="0"/>
          <w:cols w:space="708"/>
          <w:titlePg/>
          <w:docGrid w:linePitch="360"/>
        </w:sectPr>
      </w:pPr>
    </w:p>
    <w:p w14:paraId="164E0D19" w14:textId="1027B81E" w:rsidR="00246B81" w:rsidRPr="00F01343" w:rsidRDefault="00246B81" w:rsidP="00246B81">
      <w:pPr>
        <w:tabs>
          <w:tab w:val="left" w:pos="270"/>
          <w:tab w:val="right" w:pos="9355"/>
        </w:tabs>
        <w:ind w:left="-4310" w:firstLine="10264"/>
      </w:pPr>
      <w:r w:rsidRPr="00F01343">
        <w:lastRenderedPageBreak/>
        <w:t>Приложение</w:t>
      </w:r>
      <w:r>
        <w:t xml:space="preserve"> №</w:t>
      </w:r>
      <w:r w:rsidR="006A58E5">
        <w:t xml:space="preserve"> </w:t>
      </w:r>
      <w:r>
        <w:t>3</w:t>
      </w:r>
      <w:r>
        <w:t xml:space="preserve"> к протоколу</w:t>
      </w:r>
      <w:r w:rsidRPr="00F01343">
        <w:t xml:space="preserve"> № </w:t>
      </w:r>
      <w:r>
        <w:t>72</w:t>
      </w:r>
    </w:p>
    <w:p w14:paraId="4B593992" w14:textId="77777777" w:rsidR="00246B81" w:rsidRPr="00F01343" w:rsidRDefault="00246B81" w:rsidP="00246B81">
      <w:pPr>
        <w:tabs>
          <w:tab w:val="left" w:pos="3686"/>
          <w:tab w:val="left" w:pos="9498"/>
        </w:tabs>
        <w:ind w:left="-4310" w:right="-569" w:firstLine="10264"/>
      </w:pPr>
      <w:r w:rsidRPr="00F01343">
        <w:t>заседания правления Региональной</w:t>
      </w:r>
    </w:p>
    <w:p w14:paraId="39026670" w14:textId="77777777" w:rsidR="00246B81" w:rsidRPr="00F01343" w:rsidRDefault="00246B81" w:rsidP="00246B81">
      <w:pPr>
        <w:tabs>
          <w:tab w:val="left" w:pos="3686"/>
          <w:tab w:val="left" w:pos="9498"/>
        </w:tabs>
        <w:ind w:left="-4310" w:right="-569" w:firstLine="10264"/>
      </w:pPr>
      <w:r w:rsidRPr="00F01343">
        <w:t>энергетической комиссии</w:t>
      </w:r>
    </w:p>
    <w:p w14:paraId="2C20ACB5" w14:textId="77777777" w:rsidR="00246B81" w:rsidRDefault="00246B81" w:rsidP="00246B81">
      <w:pPr>
        <w:tabs>
          <w:tab w:val="left" w:pos="3686"/>
          <w:tab w:val="left" w:pos="9498"/>
        </w:tabs>
        <w:ind w:left="-4310" w:right="-569" w:firstLine="10264"/>
      </w:pPr>
      <w:r w:rsidRPr="00F01343">
        <w:t xml:space="preserve">Кузбасса от </w:t>
      </w:r>
      <w:r>
        <w:t>24</w:t>
      </w:r>
      <w:r w:rsidRPr="00F01343">
        <w:t>.</w:t>
      </w:r>
      <w:r>
        <w:t>10</w:t>
      </w:r>
      <w:r w:rsidRPr="00F01343">
        <w:t>.2024</w:t>
      </w:r>
    </w:p>
    <w:p w14:paraId="7CB78509" w14:textId="77777777" w:rsidR="006A58E5" w:rsidRDefault="006A58E5" w:rsidP="00246B81">
      <w:pPr>
        <w:tabs>
          <w:tab w:val="left" w:pos="3686"/>
          <w:tab w:val="left" w:pos="9498"/>
        </w:tabs>
        <w:ind w:left="-4310" w:right="-569" w:firstLine="10264"/>
      </w:pPr>
    </w:p>
    <w:p w14:paraId="6522350A" w14:textId="77777777" w:rsidR="006A58E5" w:rsidRPr="006A58E5" w:rsidRDefault="006A58E5" w:rsidP="006A58E5">
      <w:pPr>
        <w:keepNext/>
        <w:jc w:val="center"/>
        <w:outlineLvl w:val="0"/>
        <w:rPr>
          <w:b/>
          <w:sz w:val="27"/>
          <w:szCs w:val="27"/>
        </w:rPr>
      </w:pPr>
      <w:r w:rsidRPr="006A58E5">
        <w:rPr>
          <w:b/>
          <w:iCs/>
          <w:sz w:val="28"/>
          <w:szCs w:val="28"/>
        </w:rPr>
        <w:t>Экспертное заключение</w:t>
      </w:r>
      <w:r w:rsidRPr="006A58E5">
        <w:rPr>
          <w:b/>
          <w:sz w:val="28"/>
          <w:szCs w:val="28"/>
        </w:rPr>
        <w:t xml:space="preserve"> Региональной энергетической комиссии Кузбасса</w:t>
      </w:r>
      <w:r w:rsidRPr="006A58E5">
        <w:rPr>
          <w:b/>
          <w:iCs/>
          <w:sz w:val="27"/>
          <w:szCs w:val="27"/>
        </w:rPr>
        <w:t xml:space="preserve"> </w:t>
      </w:r>
      <w:r w:rsidRPr="006A58E5">
        <w:rPr>
          <w:b/>
          <w:iCs/>
          <w:sz w:val="27"/>
          <w:szCs w:val="27"/>
        </w:rPr>
        <w:br/>
      </w:r>
      <w:r w:rsidRPr="006A58E5">
        <w:rPr>
          <w:sz w:val="27"/>
          <w:szCs w:val="27"/>
        </w:rPr>
        <w:t>по материалам, представленным ООО «</w:t>
      </w:r>
      <w:proofErr w:type="spellStart"/>
      <w:r w:rsidRPr="006A58E5">
        <w:rPr>
          <w:sz w:val="27"/>
          <w:szCs w:val="27"/>
        </w:rPr>
        <w:t>СибСтройСервис</w:t>
      </w:r>
      <w:proofErr w:type="spellEnd"/>
      <w:r w:rsidRPr="006A58E5">
        <w:rPr>
          <w:sz w:val="27"/>
          <w:szCs w:val="27"/>
        </w:rPr>
        <w:t>» для утверждения нормативов технологических потерь при передаче тепловой энергии, теплоносителя по тепловым на 2025 год</w:t>
      </w:r>
    </w:p>
    <w:p w14:paraId="05C352D4" w14:textId="77777777" w:rsidR="006A58E5" w:rsidRDefault="006A58E5" w:rsidP="006A58E5">
      <w:pPr>
        <w:ind w:firstLine="567"/>
        <w:jc w:val="both"/>
        <w:rPr>
          <w:i/>
          <w:sz w:val="25"/>
          <w:szCs w:val="25"/>
        </w:rPr>
      </w:pPr>
    </w:p>
    <w:p w14:paraId="1CE34925" w14:textId="1711179B" w:rsidR="006A58E5" w:rsidRPr="006A58E5" w:rsidRDefault="006A58E5" w:rsidP="006A58E5">
      <w:pPr>
        <w:ind w:firstLine="567"/>
        <w:jc w:val="both"/>
        <w:rPr>
          <w:sz w:val="27"/>
          <w:szCs w:val="27"/>
        </w:rPr>
      </w:pPr>
      <w:r w:rsidRPr="006A58E5">
        <w:rPr>
          <w:sz w:val="27"/>
          <w:szCs w:val="27"/>
        </w:rPr>
        <w:t xml:space="preserve">В Региональную энергетическую комиссию Кузбасса обратилось </w:t>
      </w:r>
      <w:r w:rsidRPr="006A58E5">
        <w:rPr>
          <w:sz w:val="27"/>
          <w:szCs w:val="27"/>
        </w:rPr>
        <w:br/>
        <w:t>ООО «</w:t>
      </w:r>
      <w:proofErr w:type="spellStart"/>
      <w:r w:rsidRPr="006A58E5">
        <w:rPr>
          <w:sz w:val="27"/>
          <w:szCs w:val="27"/>
        </w:rPr>
        <w:t>СибСтройСервис</w:t>
      </w:r>
      <w:proofErr w:type="spellEnd"/>
      <w:r w:rsidRPr="006A58E5">
        <w:rPr>
          <w:sz w:val="27"/>
          <w:szCs w:val="27"/>
        </w:rPr>
        <w:t>» (далее – Предприятие) с заявлением на утверждение нормативов технологических потерь при передаче тепловой энергии, теплоносителя по тепловым сетям на 2025 год.</w:t>
      </w:r>
    </w:p>
    <w:p w14:paraId="5679DF57" w14:textId="77777777" w:rsidR="006A58E5" w:rsidRPr="006A58E5" w:rsidRDefault="006A58E5" w:rsidP="006A58E5">
      <w:pPr>
        <w:ind w:firstLine="567"/>
        <w:jc w:val="both"/>
        <w:rPr>
          <w:sz w:val="27"/>
          <w:szCs w:val="27"/>
        </w:rPr>
      </w:pPr>
    </w:p>
    <w:p w14:paraId="1C79F0B6" w14:textId="77777777" w:rsidR="006A58E5" w:rsidRPr="006A58E5" w:rsidRDefault="006A58E5" w:rsidP="006A58E5">
      <w:pPr>
        <w:keepNext/>
        <w:ind w:firstLine="709"/>
        <w:jc w:val="center"/>
        <w:outlineLvl w:val="0"/>
        <w:rPr>
          <w:b/>
          <w:sz w:val="28"/>
          <w:szCs w:val="28"/>
        </w:rPr>
      </w:pPr>
      <w:bookmarkStart w:id="13" w:name="_Hlk180530229"/>
      <w:r w:rsidRPr="006A58E5">
        <w:rPr>
          <w:b/>
          <w:sz w:val="28"/>
          <w:szCs w:val="28"/>
        </w:rPr>
        <w:t>Краткая техническая характеристика предприятия</w:t>
      </w:r>
    </w:p>
    <w:bookmarkEnd w:id="13"/>
    <w:p w14:paraId="0D14435F" w14:textId="77777777" w:rsidR="006A58E5" w:rsidRPr="006A58E5" w:rsidRDefault="006A58E5" w:rsidP="006A58E5">
      <w:pPr>
        <w:ind w:firstLine="567"/>
        <w:jc w:val="both"/>
        <w:rPr>
          <w:sz w:val="27"/>
          <w:szCs w:val="27"/>
        </w:rPr>
      </w:pPr>
    </w:p>
    <w:p w14:paraId="5D695167" w14:textId="77777777" w:rsidR="006A58E5" w:rsidRPr="006A58E5" w:rsidRDefault="006A58E5" w:rsidP="006A58E5">
      <w:pPr>
        <w:ind w:firstLine="567"/>
        <w:jc w:val="both"/>
        <w:rPr>
          <w:sz w:val="28"/>
          <w:szCs w:val="28"/>
        </w:rPr>
      </w:pPr>
      <w:r w:rsidRPr="006A58E5">
        <w:rPr>
          <w:sz w:val="28"/>
          <w:szCs w:val="28"/>
        </w:rPr>
        <w:t xml:space="preserve">Источником теплоснабжения является угольная котельная, оборудованная четырьмя котлами КВм-2,5КБ и двумя котлами КВм-1,8КБ производства </w:t>
      </w:r>
      <w:r w:rsidRPr="006A58E5">
        <w:rPr>
          <w:sz w:val="28"/>
          <w:szCs w:val="28"/>
        </w:rPr>
        <w:br/>
        <w:t>ООО «ПК Тепло» суммарной тепловой мощностью 11,7 Гкал/ч. Для двух котлов КВм-2,5КБ разработаны режимные карты.</w:t>
      </w:r>
    </w:p>
    <w:p w14:paraId="2C64B79B" w14:textId="77777777" w:rsidR="006A58E5" w:rsidRPr="006A58E5" w:rsidRDefault="006A58E5" w:rsidP="006A58E5">
      <w:pPr>
        <w:ind w:firstLine="567"/>
        <w:jc w:val="both"/>
        <w:rPr>
          <w:sz w:val="28"/>
          <w:szCs w:val="28"/>
        </w:rPr>
      </w:pPr>
      <w:r w:rsidRPr="006A58E5">
        <w:rPr>
          <w:sz w:val="28"/>
          <w:szCs w:val="28"/>
        </w:rPr>
        <w:t xml:space="preserve">Протяженность тепловых сетей в однотрубном исчислении </w:t>
      </w:r>
      <w:r w:rsidRPr="006A58E5">
        <w:rPr>
          <w:sz w:val="28"/>
          <w:szCs w:val="28"/>
        </w:rPr>
        <w:br/>
        <w:t>составляет 13069,4 м. Тепловые сети имеют, как четырехтрубное исполнение (закрытая система ГВС), так и двухтрубное исполнение (открытая система ГВС). Температурный график работы тепловых сетей 95/70. Подключенная максимальная нагрузка к тепловым сетям составляет 7,54 Гкал/ч.</w:t>
      </w:r>
    </w:p>
    <w:p w14:paraId="2EE49152" w14:textId="77777777" w:rsidR="006A58E5" w:rsidRPr="006A58E5" w:rsidRDefault="006A58E5" w:rsidP="006A58E5">
      <w:pPr>
        <w:ind w:firstLine="567"/>
        <w:jc w:val="both"/>
        <w:rPr>
          <w:sz w:val="27"/>
          <w:szCs w:val="27"/>
        </w:rPr>
      </w:pPr>
    </w:p>
    <w:p w14:paraId="11A7D2BB" w14:textId="77777777" w:rsidR="006A58E5" w:rsidRPr="006A58E5" w:rsidRDefault="006A58E5" w:rsidP="006A58E5">
      <w:pPr>
        <w:ind w:firstLine="567"/>
        <w:jc w:val="center"/>
        <w:rPr>
          <w:sz w:val="27"/>
          <w:szCs w:val="27"/>
        </w:rPr>
      </w:pPr>
      <w:bookmarkStart w:id="14" w:name="_Hlk180530251"/>
      <w:r w:rsidRPr="006A58E5">
        <w:rPr>
          <w:b/>
          <w:sz w:val="28"/>
          <w:szCs w:val="28"/>
        </w:rPr>
        <w:t>Анализ представленных документов</w:t>
      </w:r>
      <w:bookmarkEnd w:id="14"/>
    </w:p>
    <w:p w14:paraId="6E4BFE89" w14:textId="77777777" w:rsidR="006A58E5" w:rsidRPr="006A58E5" w:rsidRDefault="006A58E5" w:rsidP="006A58E5">
      <w:pPr>
        <w:ind w:firstLine="567"/>
        <w:jc w:val="both"/>
        <w:rPr>
          <w:sz w:val="27"/>
          <w:szCs w:val="27"/>
        </w:rPr>
      </w:pPr>
    </w:p>
    <w:p w14:paraId="7470CD38" w14:textId="77777777" w:rsidR="006A58E5" w:rsidRPr="006A58E5" w:rsidRDefault="006A58E5" w:rsidP="006A58E5">
      <w:pPr>
        <w:ind w:firstLine="567"/>
        <w:jc w:val="both"/>
        <w:rPr>
          <w:sz w:val="27"/>
          <w:szCs w:val="27"/>
        </w:rPr>
      </w:pPr>
      <w:r w:rsidRPr="006A58E5">
        <w:rPr>
          <w:sz w:val="27"/>
          <w:szCs w:val="27"/>
        </w:rPr>
        <w:t>Предприятие для утверждения нормативов технологических потерь при передаче тепловой энергии представило следующие расчетно-обосновывающие материалы:</w:t>
      </w:r>
    </w:p>
    <w:p w14:paraId="267DDC80" w14:textId="77777777" w:rsidR="006A58E5" w:rsidRPr="006A58E5" w:rsidRDefault="006A58E5" w:rsidP="006A58E5">
      <w:pPr>
        <w:ind w:firstLine="709"/>
        <w:jc w:val="both"/>
        <w:rPr>
          <w:sz w:val="28"/>
          <w:szCs w:val="28"/>
        </w:rPr>
      </w:pPr>
      <w:r w:rsidRPr="006A58E5">
        <w:rPr>
          <w:sz w:val="28"/>
          <w:szCs w:val="28"/>
        </w:rPr>
        <w:t>- копию Устава;</w:t>
      </w:r>
    </w:p>
    <w:p w14:paraId="4580D76B" w14:textId="77777777" w:rsidR="006A58E5" w:rsidRPr="006A58E5" w:rsidRDefault="006A58E5" w:rsidP="006A58E5">
      <w:pPr>
        <w:ind w:firstLine="709"/>
        <w:jc w:val="both"/>
        <w:rPr>
          <w:sz w:val="28"/>
          <w:szCs w:val="28"/>
        </w:rPr>
      </w:pPr>
      <w:r w:rsidRPr="006A58E5">
        <w:rPr>
          <w:sz w:val="28"/>
          <w:szCs w:val="28"/>
        </w:rPr>
        <w:t>- копию свидетельства о государственной регистрации;</w:t>
      </w:r>
    </w:p>
    <w:p w14:paraId="7AD4F132" w14:textId="77777777" w:rsidR="006A58E5" w:rsidRPr="006A58E5" w:rsidRDefault="006A58E5" w:rsidP="006A58E5">
      <w:pPr>
        <w:ind w:firstLine="709"/>
        <w:jc w:val="both"/>
        <w:rPr>
          <w:sz w:val="28"/>
          <w:szCs w:val="28"/>
        </w:rPr>
      </w:pPr>
      <w:r w:rsidRPr="006A58E5">
        <w:rPr>
          <w:sz w:val="28"/>
          <w:szCs w:val="28"/>
        </w:rPr>
        <w:t>- копию свидетельства о постановке на учет в налоговом органе;</w:t>
      </w:r>
    </w:p>
    <w:p w14:paraId="5635F663" w14:textId="77777777" w:rsidR="006A58E5" w:rsidRPr="006A58E5" w:rsidRDefault="006A58E5" w:rsidP="006A58E5">
      <w:pPr>
        <w:ind w:firstLine="709"/>
        <w:jc w:val="both"/>
        <w:rPr>
          <w:sz w:val="28"/>
          <w:szCs w:val="28"/>
        </w:rPr>
      </w:pPr>
      <w:r w:rsidRPr="006A58E5">
        <w:rPr>
          <w:sz w:val="28"/>
          <w:szCs w:val="28"/>
        </w:rPr>
        <w:t>- температурный график работы;</w:t>
      </w:r>
    </w:p>
    <w:p w14:paraId="6F3A0B1B" w14:textId="77777777" w:rsidR="006A58E5" w:rsidRPr="006A58E5" w:rsidRDefault="006A58E5" w:rsidP="006A58E5">
      <w:pPr>
        <w:ind w:firstLine="709"/>
        <w:jc w:val="both"/>
        <w:rPr>
          <w:sz w:val="28"/>
          <w:szCs w:val="28"/>
        </w:rPr>
      </w:pPr>
      <w:r w:rsidRPr="006A58E5">
        <w:rPr>
          <w:sz w:val="28"/>
          <w:szCs w:val="28"/>
        </w:rPr>
        <w:t>- сведения о климатических факторах, влияющих на работу тепловых сетей;</w:t>
      </w:r>
    </w:p>
    <w:p w14:paraId="20C8EE2A" w14:textId="77777777" w:rsidR="006A58E5" w:rsidRPr="006A58E5" w:rsidRDefault="006A58E5" w:rsidP="006A58E5">
      <w:pPr>
        <w:ind w:firstLine="709"/>
        <w:jc w:val="both"/>
        <w:rPr>
          <w:sz w:val="28"/>
          <w:szCs w:val="28"/>
        </w:rPr>
      </w:pPr>
      <w:r w:rsidRPr="006A58E5">
        <w:rPr>
          <w:sz w:val="28"/>
          <w:szCs w:val="28"/>
        </w:rPr>
        <w:t>- данные о теплотрассах;</w:t>
      </w:r>
    </w:p>
    <w:p w14:paraId="576595B3" w14:textId="77777777" w:rsidR="006A58E5" w:rsidRPr="006A58E5" w:rsidRDefault="006A58E5" w:rsidP="006A58E5">
      <w:pPr>
        <w:ind w:firstLine="709"/>
        <w:jc w:val="both"/>
        <w:rPr>
          <w:sz w:val="28"/>
          <w:szCs w:val="28"/>
        </w:rPr>
      </w:pPr>
      <w:r w:rsidRPr="006A58E5">
        <w:rPr>
          <w:sz w:val="28"/>
          <w:szCs w:val="28"/>
        </w:rPr>
        <w:t>- структуру отпуска тепловой энергии на 2025 год;</w:t>
      </w:r>
    </w:p>
    <w:p w14:paraId="6F2CE910" w14:textId="77777777" w:rsidR="006A58E5" w:rsidRPr="006A58E5" w:rsidRDefault="006A58E5" w:rsidP="006A58E5">
      <w:pPr>
        <w:ind w:firstLine="709"/>
        <w:jc w:val="both"/>
        <w:rPr>
          <w:sz w:val="28"/>
          <w:szCs w:val="28"/>
        </w:rPr>
      </w:pPr>
      <w:r w:rsidRPr="006A58E5">
        <w:rPr>
          <w:sz w:val="28"/>
          <w:szCs w:val="28"/>
        </w:rPr>
        <w:t>- договор на аренду имущественного комплекса;</w:t>
      </w:r>
    </w:p>
    <w:p w14:paraId="28F60060" w14:textId="77777777" w:rsidR="006A58E5" w:rsidRPr="006A58E5" w:rsidRDefault="006A58E5" w:rsidP="006A58E5">
      <w:pPr>
        <w:ind w:firstLine="709"/>
        <w:jc w:val="both"/>
        <w:rPr>
          <w:sz w:val="28"/>
          <w:szCs w:val="28"/>
        </w:rPr>
      </w:pPr>
      <w:r w:rsidRPr="006A58E5">
        <w:rPr>
          <w:sz w:val="28"/>
          <w:szCs w:val="28"/>
        </w:rPr>
        <w:t>- схему тепловых сетей;</w:t>
      </w:r>
    </w:p>
    <w:p w14:paraId="00793C92" w14:textId="77777777" w:rsidR="006A58E5" w:rsidRPr="006A58E5" w:rsidRDefault="006A58E5" w:rsidP="006A58E5">
      <w:pPr>
        <w:ind w:firstLine="709"/>
        <w:jc w:val="both"/>
        <w:rPr>
          <w:sz w:val="28"/>
          <w:szCs w:val="28"/>
        </w:rPr>
      </w:pPr>
      <w:r w:rsidRPr="006A58E5">
        <w:rPr>
          <w:sz w:val="28"/>
          <w:szCs w:val="28"/>
        </w:rPr>
        <w:t>- реестр потребителей тепловой энергии;</w:t>
      </w:r>
    </w:p>
    <w:p w14:paraId="46154A69" w14:textId="77777777" w:rsidR="006A58E5" w:rsidRPr="006A58E5" w:rsidRDefault="006A58E5" w:rsidP="006A58E5">
      <w:pPr>
        <w:ind w:firstLine="709"/>
        <w:jc w:val="both"/>
        <w:rPr>
          <w:sz w:val="28"/>
          <w:szCs w:val="28"/>
        </w:rPr>
      </w:pPr>
      <w:r w:rsidRPr="006A58E5">
        <w:rPr>
          <w:sz w:val="28"/>
          <w:szCs w:val="28"/>
        </w:rPr>
        <w:t>- расчет нормативных эксплуатационных технологических затрат и потерь теплоносителей;</w:t>
      </w:r>
    </w:p>
    <w:p w14:paraId="39D47FC7" w14:textId="77777777" w:rsidR="006A58E5" w:rsidRPr="006A58E5" w:rsidRDefault="006A58E5" w:rsidP="006A58E5">
      <w:pPr>
        <w:ind w:firstLine="709"/>
        <w:jc w:val="both"/>
        <w:rPr>
          <w:sz w:val="28"/>
          <w:szCs w:val="28"/>
        </w:rPr>
      </w:pPr>
      <w:r w:rsidRPr="006A58E5">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836CE3C" w14:textId="77777777" w:rsidR="006A58E5" w:rsidRPr="006A58E5" w:rsidRDefault="006A58E5" w:rsidP="006A58E5">
      <w:pPr>
        <w:ind w:firstLine="709"/>
        <w:jc w:val="both"/>
        <w:rPr>
          <w:sz w:val="28"/>
          <w:szCs w:val="28"/>
        </w:rPr>
      </w:pPr>
    </w:p>
    <w:p w14:paraId="59929E93" w14:textId="77777777" w:rsidR="006A58E5" w:rsidRPr="006A58E5" w:rsidRDefault="006A58E5" w:rsidP="006A58E5">
      <w:pPr>
        <w:ind w:firstLine="567"/>
        <w:jc w:val="both"/>
        <w:rPr>
          <w:sz w:val="28"/>
          <w:szCs w:val="28"/>
        </w:rPr>
      </w:pPr>
      <w:r w:rsidRPr="006A58E5">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68DA51E1" w14:textId="77777777" w:rsidR="006A58E5" w:rsidRPr="006A58E5" w:rsidRDefault="006A58E5" w:rsidP="006A58E5">
      <w:pPr>
        <w:ind w:firstLine="720"/>
        <w:jc w:val="both"/>
        <w:rPr>
          <w:sz w:val="28"/>
          <w:szCs w:val="28"/>
        </w:rPr>
      </w:pPr>
      <w:r w:rsidRPr="006A58E5">
        <w:rPr>
          <w:sz w:val="28"/>
          <w:szCs w:val="28"/>
        </w:rPr>
        <w:t>В таблице 1 представлена динамика основных показателей технологических потерь при транзите тепловой энергии.</w:t>
      </w:r>
    </w:p>
    <w:p w14:paraId="1A8414D5" w14:textId="77777777" w:rsidR="006A58E5" w:rsidRPr="006A58E5" w:rsidRDefault="006A58E5" w:rsidP="006A58E5">
      <w:pPr>
        <w:ind w:firstLine="720"/>
        <w:jc w:val="both"/>
        <w:rPr>
          <w:sz w:val="27"/>
          <w:szCs w:val="27"/>
        </w:rPr>
      </w:pPr>
    </w:p>
    <w:p w14:paraId="581FFF07" w14:textId="77777777" w:rsidR="006A58E5" w:rsidRPr="006A58E5" w:rsidRDefault="006A58E5" w:rsidP="006A58E5">
      <w:pPr>
        <w:jc w:val="right"/>
        <w:rPr>
          <w:b/>
        </w:rPr>
      </w:pPr>
      <w:r w:rsidRPr="006A58E5">
        <w:rPr>
          <w:b/>
        </w:rPr>
        <w:t>Таблица 1</w:t>
      </w:r>
    </w:p>
    <w:p w14:paraId="5E878C9A" w14:textId="77777777" w:rsidR="006A58E5" w:rsidRPr="006A58E5" w:rsidRDefault="006A58E5" w:rsidP="006A58E5">
      <w:pPr>
        <w:jc w:val="center"/>
        <w:rPr>
          <w:b/>
          <w:sz w:val="22"/>
          <w:szCs w:val="22"/>
        </w:rPr>
      </w:pPr>
      <w:r w:rsidRPr="006A58E5">
        <w:rPr>
          <w:b/>
          <w:sz w:val="22"/>
          <w:szCs w:val="22"/>
        </w:rPr>
        <w:t>ДИНАМИКА ОСНОВНЫХ ПОКАЗАТЕЛЕЙ</w:t>
      </w:r>
    </w:p>
    <w:p w14:paraId="1129E0B7" w14:textId="77777777" w:rsidR="006A58E5" w:rsidRPr="006A58E5" w:rsidRDefault="006A58E5" w:rsidP="006A58E5">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965"/>
        <w:gridCol w:w="1366"/>
        <w:gridCol w:w="866"/>
        <w:gridCol w:w="866"/>
        <w:gridCol w:w="966"/>
      </w:tblGrid>
      <w:tr w:rsidR="006A58E5" w:rsidRPr="006A58E5" w14:paraId="6ABE7EA8" w14:textId="77777777" w:rsidTr="00F50726">
        <w:trPr>
          <w:trHeight w:val="20"/>
        </w:trPr>
        <w:tc>
          <w:tcPr>
            <w:tcW w:w="296" w:type="pct"/>
            <w:vMerge w:val="restart"/>
            <w:shd w:val="clear" w:color="auto" w:fill="auto"/>
            <w:vAlign w:val="center"/>
            <w:hideMark/>
          </w:tcPr>
          <w:p w14:paraId="0E9E8E1F" w14:textId="77777777" w:rsidR="006A58E5" w:rsidRPr="006A58E5" w:rsidRDefault="006A58E5" w:rsidP="006A58E5">
            <w:pPr>
              <w:jc w:val="center"/>
              <w:rPr>
                <w:sz w:val="20"/>
              </w:rPr>
            </w:pPr>
            <w:r w:rsidRPr="006A58E5">
              <w:rPr>
                <w:sz w:val="20"/>
              </w:rPr>
              <w:t xml:space="preserve">№№ </w:t>
            </w:r>
            <w:proofErr w:type="spellStart"/>
            <w:r w:rsidRPr="006A58E5">
              <w:rPr>
                <w:sz w:val="20"/>
              </w:rPr>
              <w:t>пп</w:t>
            </w:r>
            <w:proofErr w:type="spellEnd"/>
            <w:r w:rsidRPr="006A58E5">
              <w:rPr>
                <w:sz w:val="20"/>
              </w:rPr>
              <w:t>.</w:t>
            </w:r>
          </w:p>
        </w:tc>
        <w:tc>
          <w:tcPr>
            <w:tcW w:w="2618" w:type="pct"/>
            <w:vMerge w:val="restart"/>
            <w:shd w:val="clear" w:color="auto" w:fill="auto"/>
            <w:vAlign w:val="center"/>
            <w:hideMark/>
          </w:tcPr>
          <w:p w14:paraId="73BEF33B" w14:textId="77777777" w:rsidR="006A58E5" w:rsidRPr="006A58E5" w:rsidRDefault="006A58E5" w:rsidP="006A58E5">
            <w:pPr>
              <w:jc w:val="center"/>
              <w:rPr>
                <w:sz w:val="20"/>
              </w:rPr>
            </w:pPr>
            <w:r w:rsidRPr="006A58E5">
              <w:rPr>
                <w:sz w:val="20"/>
              </w:rPr>
              <w:t>Показатели</w:t>
            </w:r>
          </w:p>
        </w:tc>
        <w:tc>
          <w:tcPr>
            <w:tcW w:w="749" w:type="pct"/>
            <w:shd w:val="clear" w:color="auto" w:fill="auto"/>
            <w:vAlign w:val="center"/>
            <w:hideMark/>
          </w:tcPr>
          <w:p w14:paraId="7F861292" w14:textId="77777777" w:rsidR="006A58E5" w:rsidRPr="006A58E5" w:rsidRDefault="006A58E5" w:rsidP="006A58E5">
            <w:pPr>
              <w:jc w:val="center"/>
              <w:rPr>
                <w:sz w:val="20"/>
              </w:rPr>
            </w:pPr>
            <w:r w:rsidRPr="006A58E5">
              <w:rPr>
                <w:sz w:val="20"/>
              </w:rPr>
              <w:t>2022</w:t>
            </w:r>
          </w:p>
        </w:tc>
        <w:tc>
          <w:tcPr>
            <w:tcW w:w="426" w:type="pct"/>
            <w:shd w:val="clear" w:color="auto" w:fill="auto"/>
            <w:vAlign w:val="center"/>
            <w:hideMark/>
          </w:tcPr>
          <w:p w14:paraId="558359DB" w14:textId="77777777" w:rsidR="006A58E5" w:rsidRPr="006A58E5" w:rsidRDefault="006A58E5" w:rsidP="006A58E5">
            <w:pPr>
              <w:jc w:val="center"/>
              <w:rPr>
                <w:sz w:val="20"/>
              </w:rPr>
            </w:pPr>
            <w:r w:rsidRPr="006A58E5">
              <w:rPr>
                <w:sz w:val="20"/>
              </w:rPr>
              <w:t>2023</w:t>
            </w:r>
          </w:p>
        </w:tc>
        <w:tc>
          <w:tcPr>
            <w:tcW w:w="426" w:type="pct"/>
            <w:shd w:val="clear" w:color="auto" w:fill="auto"/>
            <w:vAlign w:val="center"/>
            <w:hideMark/>
          </w:tcPr>
          <w:p w14:paraId="2B1B1947" w14:textId="77777777" w:rsidR="006A58E5" w:rsidRPr="006A58E5" w:rsidRDefault="006A58E5" w:rsidP="006A58E5">
            <w:pPr>
              <w:jc w:val="center"/>
              <w:rPr>
                <w:sz w:val="20"/>
              </w:rPr>
            </w:pPr>
            <w:r w:rsidRPr="006A58E5">
              <w:rPr>
                <w:sz w:val="20"/>
              </w:rPr>
              <w:t>2024</w:t>
            </w:r>
          </w:p>
        </w:tc>
        <w:tc>
          <w:tcPr>
            <w:tcW w:w="475" w:type="pct"/>
            <w:shd w:val="clear" w:color="auto" w:fill="auto"/>
            <w:vAlign w:val="center"/>
            <w:hideMark/>
          </w:tcPr>
          <w:p w14:paraId="49A56FCA" w14:textId="77777777" w:rsidR="006A58E5" w:rsidRPr="006A58E5" w:rsidRDefault="006A58E5" w:rsidP="006A58E5">
            <w:pPr>
              <w:jc w:val="center"/>
              <w:rPr>
                <w:sz w:val="20"/>
              </w:rPr>
            </w:pPr>
            <w:r w:rsidRPr="006A58E5">
              <w:rPr>
                <w:sz w:val="20"/>
              </w:rPr>
              <w:t>2025</w:t>
            </w:r>
          </w:p>
        </w:tc>
      </w:tr>
      <w:tr w:rsidR="006A58E5" w:rsidRPr="006A58E5" w14:paraId="4A794451" w14:textId="77777777" w:rsidTr="00F50726">
        <w:trPr>
          <w:trHeight w:val="20"/>
        </w:trPr>
        <w:tc>
          <w:tcPr>
            <w:tcW w:w="296" w:type="pct"/>
            <w:vMerge/>
            <w:shd w:val="clear" w:color="auto" w:fill="auto"/>
            <w:vAlign w:val="center"/>
            <w:hideMark/>
          </w:tcPr>
          <w:p w14:paraId="290DF0EA" w14:textId="77777777" w:rsidR="006A58E5" w:rsidRPr="006A58E5" w:rsidRDefault="006A58E5" w:rsidP="006A58E5">
            <w:pPr>
              <w:rPr>
                <w:sz w:val="20"/>
              </w:rPr>
            </w:pPr>
          </w:p>
        </w:tc>
        <w:tc>
          <w:tcPr>
            <w:tcW w:w="2618" w:type="pct"/>
            <w:vMerge/>
            <w:shd w:val="clear" w:color="auto" w:fill="auto"/>
            <w:vAlign w:val="center"/>
            <w:hideMark/>
          </w:tcPr>
          <w:p w14:paraId="16DFFA7B" w14:textId="77777777" w:rsidR="006A58E5" w:rsidRPr="006A58E5" w:rsidRDefault="006A58E5" w:rsidP="006A58E5">
            <w:pPr>
              <w:rPr>
                <w:sz w:val="20"/>
              </w:rPr>
            </w:pPr>
          </w:p>
        </w:tc>
        <w:tc>
          <w:tcPr>
            <w:tcW w:w="749" w:type="pct"/>
            <w:shd w:val="clear" w:color="auto" w:fill="auto"/>
            <w:vAlign w:val="center"/>
            <w:hideMark/>
          </w:tcPr>
          <w:p w14:paraId="29990060" w14:textId="77777777" w:rsidR="006A58E5" w:rsidRPr="006A58E5" w:rsidRDefault="006A58E5" w:rsidP="006A58E5">
            <w:pPr>
              <w:jc w:val="center"/>
              <w:rPr>
                <w:sz w:val="20"/>
              </w:rPr>
            </w:pPr>
            <w:r w:rsidRPr="006A58E5">
              <w:rPr>
                <w:sz w:val="20"/>
              </w:rPr>
              <w:t>отчет</w:t>
            </w:r>
          </w:p>
        </w:tc>
        <w:tc>
          <w:tcPr>
            <w:tcW w:w="426" w:type="pct"/>
            <w:shd w:val="clear" w:color="auto" w:fill="auto"/>
            <w:vAlign w:val="center"/>
            <w:hideMark/>
          </w:tcPr>
          <w:p w14:paraId="6DB0257C" w14:textId="77777777" w:rsidR="006A58E5" w:rsidRPr="006A58E5" w:rsidRDefault="006A58E5" w:rsidP="006A58E5">
            <w:pPr>
              <w:jc w:val="center"/>
              <w:rPr>
                <w:sz w:val="20"/>
              </w:rPr>
            </w:pPr>
            <w:r w:rsidRPr="006A58E5">
              <w:rPr>
                <w:sz w:val="20"/>
              </w:rPr>
              <w:t>отчет</w:t>
            </w:r>
          </w:p>
        </w:tc>
        <w:tc>
          <w:tcPr>
            <w:tcW w:w="426" w:type="pct"/>
            <w:shd w:val="clear" w:color="auto" w:fill="auto"/>
            <w:vAlign w:val="center"/>
            <w:hideMark/>
          </w:tcPr>
          <w:p w14:paraId="199AF23F" w14:textId="77777777" w:rsidR="006A58E5" w:rsidRPr="006A58E5" w:rsidRDefault="006A58E5" w:rsidP="006A58E5">
            <w:pPr>
              <w:jc w:val="center"/>
              <w:rPr>
                <w:sz w:val="20"/>
              </w:rPr>
            </w:pPr>
            <w:r w:rsidRPr="006A58E5">
              <w:rPr>
                <w:sz w:val="20"/>
              </w:rPr>
              <w:t>план</w:t>
            </w:r>
          </w:p>
        </w:tc>
        <w:tc>
          <w:tcPr>
            <w:tcW w:w="475" w:type="pct"/>
            <w:shd w:val="clear" w:color="auto" w:fill="auto"/>
            <w:vAlign w:val="center"/>
            <w:hideMark/>
          </w:tcPr>
          <w:p w14:paraId="684C1973" w14:textId="77777777" w:rsidR="006A58E5" w:rsidRPr="006A58E5" w:rsidRDefault="006A58E5" w:rsidP="006A58E5">
            <w:pPr>
              <w:jc w:val="center"/>
              <w:rPr>
                <w:sz w:val="20"/>
              </w:rPr>
            </w:pPr>
            <w:r w:rsidRPr="006A58E5">
              <w:rPr>
                <w:sz w:val="20"/>
              </w:rPr>
              <w:t>расчет</w:t>
            </w:r>
          </w:p>
        </w:tc>
      </w:tr>
      <w:tr w:rsidR="006A58E5" w:rsidRPr="006A58E5" w14:paraId="09082A75" w14:textId="77777777" w:rsidTr="00F50726">
        <w:trPr>
          <w:trHeight w:val="20"/>
        </w:trPr>
        <w:tc>
          <w:tcPr>
            <w:tcW w:w="296" w:type="pct"/>
            <w:shd w:val="clear" w:color="auto" w:fill="auto"/>
            <w:vAlign w:val="center"/>
            <w:hideMark/>
          </w:tcPr>
          <w:p w14:paraId="293EB4B7" w14:textId="77777777" w:rsidR="006A58E5" w:rsidRPr="006A58E5" w:rsidRDefault="006A58E5" w:rsidP="006A58E5">
            <w:pPr>
              <w:jc w:val="center"/>
              <w:rPr>
                <w:sz w:val="20"/>
              </w:rPr>
            </w:pPr>
            <w:r w:rsidRPr="006A58E5">
              <w:rPr>
                <w:sz w:val="20"/>
              </w:rPr>
              <w:t>1</w:t>
            </w:r>
          </w:p>
        </w:tc>
        <w:tc>
          <w:tcPr>
            <w:tcW w:w="2618" w:type="pct"/>
            <w:shd w:val="clear" w:color="auto" w:fill="auto"/>
            <w:vAlign w:val="center"/>
            <w:hideMark/>
          </w:tcPr>
          <w:p w14:paraId="65A7896D" w14:textId="77777777" w:rsidR="006A58E5" w:rsidRPr="006A58E5" w:rsidRDefault="006A58E5" w:rsidP="006A58E5">
            <w:pPr>
              <w:jc w:val="center"/>
              <w:rPr>
                <w:sz w:val="20"/>
              </w:rPr>
            </w:pPr>
            <w:r w:rsidRPr="006A58E5">
              <w:rPr>
                <w:sz w:val="20"/>
              </w:rPr>
              <w:t>2</w:t>
            </w:r>
          </w:p>
        </w:tc>
        <w:tc>
          <w:tcPr>
            <w:tcW w:w="749" w:type="pct"/>
            <w:shd w:val="clear" w:color="auto" w:fill="auto"/>
            <w:vAlign w:val="center"/>
            <w:hideMark/>
          </w:tcPr>
          <w:p w14:paraId="674FF63C" w14:textId="77777777" w:rsidR="006A58E5" w:rsidRPr="006A58E5" w:rsidRDefault="006A58E5" w:rsidP="006A58E5">
            <w:pPr>
              <w:jc w:val="center"/>
              <w:rPr>
                <w:sz w:val="20"/>
              </w:rPr>
            </w:pPr>
            <w:r w:rsidRPr="006A58E5">
              <w:rPr>
                <w:sz w:val="20"/>
              </w:rPr>
              <w:t>3</w:t>
            </w:r>
          </w:p>
        </w:tc>
        <w:tc>
          <w:tcPr>
            <w:tcW w:w="426" w:type="pct"/>
            <w:shd w:val="clear" w:color="auto" w:fill="auto"/>
            <w:vAlign w:val="center"/>
            <w:hideMark/>
          </w:tcPr>
          <w:p w14:paraId="01A63B42" w14:textId="77777777" w:rsidR="006A58E5" w:rsidRPr="006A58E5" w:rsidRDefault="006A58E5" w:rsidP="006A58E5">
            <w:pPr>
              <w:jc w:val="center"/>
              <w:rPr>
                <w:sz w:val="20"/>
              </w:rPr>
            </w:pPr>
            <w:r w:rsidRPr="006A58E5">
              <w:rPr>
                <w:sz w:val="20"/>
              </w:rPr>
              <w:t>4</w:t>
            </w:r>
          </w:p>
        </w:tc>
        <w:tc>
          <w:tcPr>
            <w:tcW w:w="426" w:type="pct"/>
            <w:shd w:val="clear" w:color="auto" w:fill="auto"/>
            <w:vAlign w:val="center"/>
            <w:hideMark/>
          </w:tcPr>
          <w:p w14:paraId="613C162F" w14:textId="77777777" w:rsidR="006A58E5" w:rsidRPr="006A58E5" w:rsidRDefault="006A58E5" w:rsidP="006A58E5">
            <w:pPr>
              <w:jc w:val="center"/>
              <w:rPr>
                <w:sz w:val="20"/>
              </w:rPr>
            </w:pPr>
            <w:r w:rsidRPr="006A58E5">
              <w:rPr>
                <w:sz w:val="20"/>
              </w:rPr>
              <w:t>5</w:t>
            </w:r>
          </w:p>
        </w:tc>
        <w:tc>
          <w:tcPr>
            <w:tcW w:w="475" w:type="pct"/>
            <w:shd w:val="clear" w:color="auto" w:fill="auto"/>
            <w:vAlign w:val="center"/>
            <w:hideMark/>
          </w:tcPr>
          <w:p w14:paraId="592C06A7" w14:textId="77777777" w:rsidR="006A58E5" w:rsidRPr="006A58E5" w:rsidRDefault="006A58E5" w:rsidP="006A58E5">
            <w:pPr>
              <w:jc w:val="center"/>
              <w:rPr>
                <w:sz w:val="20"/>
              </w:rPr>
            </w:pPr>
            <w:r w:rsidRPr="006A58E5">
              <w:rPr>
                <w:sz w:val="20"/>
              </w:rPr>
              <w:t>6</w:t>
            </w:r>
          </w:p>
        </w:tc>
      </w:tr>
      <w:tr w:rsidR="006A58E5" w:rsidRPr="006A58E5" w14:paraId="2A01EFC6" w14:textId="77777777" w:rsidTr="00F50726">
        <w:trPr>
          <w:trHeight w:val="20"/>
        </w:trPr>
        <w:tc>
          <w:tcPr>
            <w:tcW w:w="296" w:type="pct"/>
            <w:shd w:val="clear" w:color="auto" w:fill="auto"/>
            <w:vAlign w:val="center"/>
            <w:hideMark/>
          </w:tcPr>
          <w:p w14:paraId="195192AA" w14:textId="77777777" w:rsidR="006A58E5" w:rsidRPr="006A58E5" w:rsidRDefault="006A58E5" w:rsidP="006A58E5">
            <w:pPr>
              <w:jc w:val="center"/>
              <w:rPr>
                <w:sz w:val="20"/>
              </w:rPr>
            </w:pPr>
            <w:r w:rsidRPr="006A58E5">
              <w:rPr>
                <w:sz w:val="20"/>
              </w:rPr>
              <w:t>1</w:t>
            </w:r>
          </w:p>
        </w:tc>
        <w:tc>
          <w:tcPr>
            <w:tcW w:w="4704" w:type="pct"/>
            <w:gridSpan w:val="5"/>
            <w:shd w:val="clear" w:color="auto" w:fill="auto"/>
            <w:vAlign w:val="center"/>
            <w:hideMark/>
          </w:tcPr>
          <w:p w14:paraId="69743429" w14:textId="77777777" w:rsidR="006A58E5" w:rsidRPr="006A58E5" w:rsidRDefault="006A58E5" w:rsidP="006A58E5">
            <w:pPr>
              <w:jc w:val="center"/>
              <w:rPr>
                <w:sz w:val="20"/>
              </w:rPr>
            </w:pPr>
            <w:r w:rsidRPr="006A58E5">
              <w:rPr>
                <w:sz w:val="20"/>
              </w:rPr>
              <w:t>Теплоноситель</w:t>
            </w:r>
          </w:p>
        </w:tc>
      </w:tr>
      <w:tr w:rsidR="006A58E5" w:rsidRPr="006A58E5" w14:paraId="102C0C8E" w14:textId="77777777" w:rsidTr="00F50726">
        <w:trPr>
          <w:trHeight w:val="20"/>
        </w:trPr>
        <w:tc>
          <w:tcPr>
            <w:tcW w:w="296" w:type="pct"/>
            <w:vMerge w:val="restart"/>
            <w:shd w:val="clear" w:color="auto" w:fill="auto"/>
            <w:vAlign w:val="center"/>
            <w:hideMark/>
          </w:tcPr>
          <w:p w14:paraId="27584178" w14:textId="77777777" w:rsidR="006A58E5" w:rsidRPr="006A58E5" w:rsidRDefault="006A58E5" w:rsidP="006A58E5">
            <w:pPr>
              <w:jc w:val="center"/>
              <w:rPr>
                <w:sz w:val="20"/>
              </w:rPr>
            </w:pPr>
            <w:r w:rsidRPr="006A58E5">
              <w:rPr>
                <w:sz w:val="20"/>
              </w:rPr>
              <w:t>1.1</w:t>
            </w:r>
          </w:p>
        </w:tc>
        <w:tc>
          <w:tcPr>
            <w:tcW w:w="4704" w:type="pct"/>
            <w:gridSpan w:val="5"/>
            <w:shd w:val="clear" w:color="auto" w:fill="auto"/>
            <w:vAlign w:val="center"/>
            <w:hideMark/>
          </w:tcPr>
          <w:p w14:paraId="7FD45774" w14:textId="77777777" w:rsidR="006A58E5" w:rsidRPr="006A58E5" w:rsidRDefault="006A58E5" w:rsidP="006A58E5">
            <w:pPr>
              <w:jc w:val="center"/>
              <w:rPr>
                <w:sz w:val="20"/>
              </w:rPr>
            </w:pPr>
            <w:r w:rsidRPr="006A58E5">
              <w:rPr>
                <w:sz w:val="20"/>
              </w:rPr>
              <w:t>потери и затраты теплоносителя, т(м</w:t>
            </w:r>
            <w:r w:rsidRPr="006A58E5">
              <w:rPr>
                <w:sz w:val="20"/>
                <w:vertAlign w:val="superscript"/>
              </w:rPr>
              <w:t>3</w:t>
            </w:r>
            <w:r w:rsidRPr="006A58E5">
              <w:rPr>
                <w:sz w:val="20"/>
              </w:rPr>
              <w:t>):</w:t>
            </w:r>
          </w:p>
        </w:tc>
      </w:tr>
      <w:tr w:rsidR="006A58E5" w:rsidRPr="006A58E5" w14:paraId="0051BD54" w14:textId="77777777" w:rsidTr="00F50726">
        <w:trPr>
          <w:trHeight w:val="20"/>
        </w:trPr>
        <w:tc>
          <w:tcPr>
            <w:tcW w:w="296" w:type="pct"/>
            <w:vMerge/>
            <w:shd w:val="clear" w:color="auto" w:fill="auto"/>
            <w:vAlign w:val="center"/>
            <w:hideMark/>
          </w:tcPr>
          <w:p w14:paraId="04EA708B" w14:textId="77777777" w:rsidR="006A58E5" w:rsidRPr="006A58E5" w:rsidRDefault="006A58E5" w:rsidP="006A58E5">
            <w:pPr>
              <w:rPr>
                <w:sz w:val="20"/>
              </w:rPr>
            </w:pPr>
          </w:p>
        </w:tc>
        <w:tc>
          <w:tcPr>
            <w:tcW w:w="2618" w:type="pct"/>
            <w:shd w:val="clear" w:color="auto" w:fill="auto"/>
            <w:vAlign w:val="center"/>
            <w:hideMark/>
          </w:tcPr>
          <w:p w14:paraId="30EC2684" w14:textId="77777777" w:rsidR="006A58E5" w:rsidRPr="006A58E5" w:rsidRDefault="006A58E5" w:rsidP="006A58E5">
            <w:pPr>
              <w:rPr>
                <w:sz w:val="20"/>
              </w:rPr>
            </w:pPr>
            <w:r w:rsidRPr="006A58E5">
              <w:rPr>
                <w:sz w:val="20"/>
              </w:rPr>
              <w:t xml:space="preserve">·       </w:t>
            </w:r>
            <w:r w:rsidRPr="006A58E5">
              <w:rPr>
                <w:i/>
                <w:iCs/>
                <w:sz w:val="20"/>
              </w:rPr>
              <w:t>пар</w:t>
            </w:r>
          </w:p>
        </w:tc>
        <w:tc>
          <w:tcPr>
            <w:tcW w:w="749" w:type="pct"/>
            <w:shd w:val="clear" w:color="auto" w:fill="auto"/>
            <w:vAlign w:val="center"/>
            <w:hideMark/>
          </w:tcPr>
          <w:p w14:paraId="6E8E5B42" w14:textId="77777777" w:rsidR="006A58E5" w:rsidRPr="006A58E5" w:rsidRDefault="006A58E5" w:rsidP="006A58E5">
            <w:pPr>
              <w:jc w:val="center"/>
              <w:rPr>
                <w:sz w:val="20"/>
              </w:rPr>
            </w:pPr>
            <w:r w:rsidRPr="006A58E5">
              <w:rPr>
                <w:sz w:val="20"/>
              </w:rPr>
              <w:t> -</w:t>
            </w:r>
          </w:p>
        </w:tc>
        <w:tc>
          <w:tcPr>
            <w:tcW w:w="426" w:type="pct"/>
            <w:shd w:val="clear" w:color="auto" w:fill="auto"/>
            <w:vAlign w:val="center"/>
            <w:hideMark/>
          </w:tcPr>
          <w:p w14:paraId="664FF3DA"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244ADC39" w14:textId="77777777" w:rsidR="006A58E5" w:rsidRPr="006A58E5" w:rsidRDefault="006A58E5" w:rsidP="006A58E5">
            <w:pPr>
              <w:jc w:val="center"/>
              <w:rPr>
                <w:sz w:val="20"/>
              </w:rPr>
            </w:pPr>
            <w:r w:rsidRPr="006A58E5">
              <w:rPr>
                <w:sz w:val="20"/>
              </w:rPr>
              <w:t>- </w:t>
            </w:r>
          </w:p>
        </w:tc>
        <w:tc>
          <w:tcPr>
            <w:tcW w:w="475" w:type="pct"/>
            <w:shd w:val="clear" w:color="auto" w:fill="auto"/>
            <w:vAlign w:val="center"/>
            <w:hideMark/>
          </w:tcPr>
          <w:p w14:paraId="66EF2B01" w14:textId="77777777" w:rsidR="006A58E5" w:rsidRPr="006A58E5" w:rsidRDefault="006A58E5" w:rsidP="006A58E5">
            <w:pPr>
              <w:jc w:val="center"/>
              <w:rPr>
                <w:sz w:val="20"/>
              </w:rPr>
            </w:pPr>
            <w:r w:rsidRPr="006A58E5">
              <w:rPr>
                <w:sz w:val="20"/>
              </w:rPr>
              <w:t>-  </w:t>
            </w:r>
          </w:p>
        </w:tc>
      </w:tr>
      <w:tr w:rsidR="006A58E5" w:rsidRPr="006A58E5" w14:paraId="4448C47F" w14:textId="77777777" w:rsidTr="00F50726">
        <w:trPr>
          <w:trHeight w:val="20"/>
        </w:trPr>
        <w:tc>
          <w:tcPr>
            <w:tcW w:w="296" w:type="pct"/>
            <w:vMerge/>
            <w:shd w:val="clear" w:color="auto" w:fill="auto"/>
            <w:vAlign w:val="center"/>
            <w:hideMark/>
          </w:tcPr>
          <w:p w14:paraId="5AD8EB92" w14:textId="77777777" w:rsidR="006A58E5" w:rsidRPr="006A58E5" w:rsidRDefault="006A58E5" w:rsidP="006A58E5">
            <w:pPr>
              <w:rPr>
                <w:sz w:val="20"/>
              </w:rPr>
            </w:pPr>
          </w:p>
        </w:tc>
        <w:tc>
          <w:tcPr>
            <w:tcW w:w="2618" w:type="pct"/>
            <w:shd w:val="clear" w:color="auto" w:fill="auto"/>
            <w:vAlign w:val="center"/>
            <w:hideMark/>
          </w:tcPr>
          <w:p w14:paraId="4ED238C0" w14:textId="77777777" w:rsidR="006A58E5" w:rsidRPr="006A58E5" w:rsidRDefault="006A58E5" w:rsidP="006A58E5">
            <w:pPr>
              <w:rPr>
                <w:sz w:val="20"/>
              </w:rPr>
            </w:pPr>
            <w:r w:rsidRPr="006A58E5">
              <w:rPr>
                <w:sz w:val="20"/>
              </w:rPr>
              <w:t xml:space="preserve">·       </w:t>
            </w:r>
            <w:r w:rsidRPr="006A58E5">
              <w:rPr>
                <w:i/>
                <w:iCs/>
                <w:sz w:val="20"/>
              </w:rPr>
              <w:t>конденсат</w:t>
            </w:r>
          </w:p>
        </w:tc>
        <w:tc>
          <w:tcPr>
            <w:tcW w:w="749" w:type="pct"/>
            <w:shd w:val="clear" w:color="auto" w:fill="auto"/>
            <w:vAlign w:val="center"/>
            <w:hideMark/>
          </w:tcPr>
          <w:p w14:paraId="71D7F783"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053F4DA9"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6893039D" w14:textId="77777777" w:rsidR="006A58E5" w:rsidRPr="006A58E5" w:rsidRDefault="006A58E5" w:rsidP="006A58E5">
            <w:pPr>
              <w:jc w:val="center"/>
              <w:rPr>
                <w:sz w:val="20"/>
              </w:rPr>
            </w:pPr>
            <w:r w:rsidRPr="006A58E5">
              <w:rPr>
                <w:sz w:val="20"/>
              </w:rPr>
              <w:t>-</w:t>
            </w:r>
          </w:p>
        </w:tc>
        <w:tc>
          <w:tcPr>
            <w:tcW w:w="475" w:type="pct"/>
            <w:shd w:val="clear" w:color="auto" w:fill="auto"/>
            <w:vAlign w:val="center"/>
            <w:hideMark/>
          </w:tcPr>
          <w:p w14:paraId="6AFE9937" w14:textId="77777777" w:rsidR="006A58E5" w:rsidRPr="006A58E5" w:rsidRDefault="006A58E5" w:rsidP="006A58E5">
            <w:pPr>
              <w:jc w:val="center"/>
              <w:rPr>
                <w:sz w:val="20"/>
              </w:rPr>
            </w:pPr>
            <w:r w:rsidRPr="006A58E5">
              <w:rPr>
                <w:sz w:val="20"/>
              </w:rPr>
              <w:t>-</w:t>
            </w:r>
          </w:p>
        </w:tc>
      </w:tr>
      <w:tr w:rsidR="006A58E5" w:rsidRPr="006A58E5" w14:paraId="0EA9737E" w14:textId="77777777" w:rsidTr="00F50726">
        <w:trPr>
          <w:trHeight w:val="20"/>
        </w:trPr>
        <w:tc>
          <w:tcPr>
            <w:tcW w:w="296" w:type="pct"/>
            <w:vMerge/>
            <w:shd w:val="clear" w:color="auto" w:fill="auto"/>
            <w:vAlign w:val="center"/>
            <w:hideMark/>
          </w:tcPr>
          <w:p w14:paraId="36A71D2B" w14:textId="77777777" w:rsidR="006A58E5" w:rsidRPr="006A58E5" w:rsidRDefault="006A58E5" w:rsidP="006A58E5">
            <w:pPr>
              <w:rPr>
                <w:sz w:val="20"/>
              </w:rPr>
            </w:pPr>
          </w:p>
        </w:tc>
        <w:tc>
          <w:tcPr>
            <w:tcW w:w="2618" w:type="pct"/>
            <w:shd w:val="clear" w:color="auto" w:fill="auto"/>
            <w:vAlign w:val="center"/>
            <w:hideMark/>
          </w:tcPr>
          <w:p w14:paraId="4416DD14" w14:textId="77777777" w:rsidR="006A58E5" w:rsidRPr="006A58E5" w:rsidRDefault="006A58E5" w:rsidP="006A58E5">
            <w:pPr>
              <w:rPr>
                <w:sz w:val="20"/>
              </w:rPr>
            </w:pPr>
            <w:r w:rsidRPr="006A58E5">
              <w:rPr>
                <w:sz w:val="20"/>
              </w:rPr>
              <w:t xml:space="preserve">·       </w:t>
            </w:r>
            <w:r w:rsidRPr="006A58E5">
              <w:rPr>
                <w:i/>
                <w:iCs/>
                <w:sz w:val="20"/>
              </w:rPr>
              <w:t>вода</w:t>
            </w:r>
          </w:p>
        </w:tc>
        <w:tc>
          <w:tcPr>
            <w:tcW w:w="749" w:type="pct"/>
            <w:shd w:val="clear" w:color="auto" w:fill="auto"/>
            <w:vAlign w:val="center"/>
            <w:hideMark/>
          </w:tcPr>
          <w:p w14:paraId="3C2C15AB" w14:textId="77777777" w:rsidR="006A58E5" w:rsidRPr="006A58E5" w:rsidRDefault="006A58E5" w:rsidP="006A58E5">
            <w:pPr>
              <w:jc w:val="center"/>
              <w:rPr>
                <w:sz w:val="20"/>
              </w:rPr>
            </w:pPr>
            <w:r w:rsidRPr="006A58E5">
              <w:rPr>
                <w:sz w:val="20"/>
              </w:rPr>
              <w:t>3553,00</w:t>
            </w:r>
          </w:p>
        </w:tc>
        <w:tc>
          <w:tcPr>
            <w:tcW w:w="426" w:type="pct"/>
            <w:shd w:val="clear" w:color="auto" w:fill="auto"/>
            <w:vAlign w:val="center"/>
            <w:hideMark/>
          </w:tcPr>
          <w:p w14:paraId="02480CF4" w14:textId="77777777" w:rsidR="006A58E5" w:rsidRPr="006A58E5" w:rsidRDefault="006A58E5" w:rsidP="006A58E5">
            <w:pPr>
              <w:jc w:val="center"/>
              <w:rPr>
                <w:sz w:val="20"/>
              </w:rPr>
            </w:pPr>
            <w:r w:rsidRPr="006A58E5">
              <w:rPr>
                <w:sz w:val="20"/>
              </w:rPr>
              <w:t>3553,00</w:t>
            </w:r>
          </w:p>
        </w:tc>
        <w:tc>
          <w:tcPr>
            <w:tcW w:w="426" w:type="pct"/>
            <w:shd w:val="clear" w:color="auto" w:fill="auto"/>
            <w:vAlign w:val="center"/>
            <w:hideMark/>
          </w:tcPr>
          <w:p w14:paraId="2125993A" w14:textId="77777777" w:rsidR="006A58E5" w:rsidRPr="006A58E5" w:rsidRDefault="006A58E5" w:rsidP="006A58E5">
            <w:pPr>
              <w:jc w:val="center"/>
              <w:rPr>
                <w:sz w:val="20"/>
              </w:rPr>
            </w:pPr>
            <w:r w:rsidRPr="006A58E5">
              <w:rPr>
                <w:sz w:val="20"/>
              </w:rPr>
              <w:t>3553,00</w:t>
            </w:r>
          </w:p>
        </w:tc>
        <w:tc>
          <w:tcPr>
            <w:tcW w:w="475" w:type="pct"/>
            <w:shd w:val="clear" w:color="auto" w:fill="auto"/>
            <w:vAlign w:val="center"/>
            <w:hideMark/>
          </w:tcPr>
          <w:p w14:paraId="3A73FC79" w14:textId="77777777" w:rsidR="006A58E5" w:rsidRPr="006A58E5" w:rsidRDefault="006A58E5" w:rsidP="006A58E5">
            <w:pPr>
              <w:jc w:val="center"/>
              <w:rPr>
                <w:sz w:val="20"/>
              </w:rPr>
            </w:pPr>
            <w:r w:rsidRPr="006A58E5">
              <w:rPr>
                <w:sz w:val="20"/>
              </w:rPr>
              <w:t>3824,694</w:t>
            </w:r>
          </w:p>
        </w:tc>
      </w:tr>
      <w:tr w:rsidR="006A58E5" w:rsidRPr="006A58E5" w14:paraId="499B433F" w14:textId="77777777" w:rsidTr="00F50726">
        <w:trPr>
          <w:trHeight w:val="20"/>
        </w:trPr>
        <w:tc>
          <w:tcPr>
            <w:tcW w:w="296" w:type="pct"/>
            <w:vMerge w:val="restart"/>
            <w:shd w:val="clear" w:color="auto" w:fill="auto"/>
            <w:vAlign w:val="center"/>
            <w:hideMark/>
          </w:tcPr>
          <w:p w14:paraId="15C071D5" w14:textId="77777777" w:rsidR="006A58E5" w:rsidRPr="006A58E5" w:rsidRDefault="006A58E5" w:rsidP="006A58E5">
            <w:pPr>
              <w:jc w:val="center"/>
              <w:rPr>
                <w:sz w:val="20"/>
              </w:rPr>
            </w:pPr>
            <w:r w:rsidRPr="006A58E5">
              <w:rPr>
                <w:sz w:val="20"/>
              </w:rPr>
              <w:t>1.2</w:t>
            </w:r>
          </w:p>
        </w:tc>
        <w:tc>
          <w:tcPr>
            <w:tcW w:w="2618" w:type="pct"/>
            <w:shd w:val="clear" w:color="auto" w:fill="auto"/>
            <w:vAlign w:val="center"/>
            <w:hideMark/>
          </w:tcPr>
          <w:p w14:paraId="12DBAFAE" w14:textId="77777777" w:rsidR="006A58E5" w:rsidRPr="006A58E5" w:rsidRDefault="006A58E5" w:rsidP="006A58E5">
            <w:pPr>
              <w:rPr>
                <w:sz w:val="20"/>
              </w:rPr>
            </w:pPr>
            <w:r w:rsidRPr="006A58E5">
              <w:rPr>
                <w:sz w:val="20"/>
              </w:rPr>
              <w:t>среднегодовой объем тепловых сетей, м</w:t>
            </w:r>
            <w:r w:rsidRPr="006A58E5">
              <w:rPr>
                <w:sz w:val="20"/>
                <w:vertAlign w:val="superscript"/>
              </w:rPr>
              <w:t>3</w:t>
            </w:r>
            <w:r w:rsidRPr="006A58E5">
              <w:rPr>
                <w:sz w:val="20"/>
              </w:rPr>
              <w:t>:</w:t>
            </w:r>
          </w:p>
        </w:tc>
        <w:tc>
          <w:tcPr>
            <w:tcW w:w="2083" w:type="pct"/>
            <w:gridSpan w:val="4"/>
            <w:shd w:val="clear" w:color="auto" w:fill="auto"/>
            <w:vAlign w:val="center"/>
            <w:hideMark/>
          </w:tcPr>
          <w:p w14:paraId="10EF5BA3" w14:textId="77777777" w:rsidR="006A58E5" w:rsidRPr="006A58E5" w:rsidRDefault="006A58E5" w:rsidP="006A58E5">
            <w:pPr>
              <w:jc w:val="center"/>
              <w:rPr>
                <w:sz w:val="20"/>
              </w:rPr>
            </w:pPr>
            <w:r w:rsidRPr="006A58E5">
              <w:rPr>
                <w:sz w:val="20"/>
              </w:rPr>
              <w:t>-</w:t>
            </w:r>
          </w:p>
        </w:tc>
      </w:tr>
      <w:tr w:rsidR="006A58E5" w:rsidRPr="006A58E5" w14:paraId="7FDE02DA" w14:textId="77777777" w:rsidTr="00F50726">
        <w:trPr>
          <w:trHeight w:val="20"/>
        </w:trPr>
        <w:tc>
          <w:tcPr>
            <w:tcW w:w="296" w:type="pct"/>
            <w:vMerge/>
            <w:shd w:val="clear" w:color="auto" w:fill="auto"/>
            <w:vAlign w:val="center"/>
            <w:hideMark/>
          </w:tcPr>
          <w:p w14:paraId="646FA937" w14:textId="77777777" w:rsidR="006A58E5" w:rsidRPr="006A58E5" w:rsidRDefault="006A58E5" w:rsidP="006A58E5">
            <w:pPr>
              <w:rPr>
                <w:sz w:val="20"/>
              </w:rPr>
            </w:pPr>
          </w:p>
        </w:tc>
        <w:tc>
          <w:tcPr>
            <w:tcW w:w="2618" w:type="pct"/>
            <w:shd w:val="clear" w:color="auto" w:fill="auto"/>
            <w:vAlign w:val="center"/>
            <w:hideMark/>
          </w:tcPr>
          <w:p w14:paraId="2ABBA150" w14:textId="77777777" w:rsidR="006A58E5" w:rsidRPr="006A58E5" w:rsidRDefault="006A58E5" w:rsidP="006A58E5">
            <w:pPr>
              <w:rPr>
                <w:sz w:val="20"/>
              </w:rPr>
            </w:pPr>
            <w:r w:rsidRPr="006A58E5">
              <w:rPr>
                <w:sz w:val="20"/>
              </w:rPr>
              <w:t xml:space="preserve">·       </w:t>
            </w:r>
            <w:r w:rsidRPr="006A58E5">
              <w:rPr>
                <w:i/>
                <w:iCs/>
                <w:sz w:val="20"/>
              </w:rPr>
              <w:t>пар</w:t>
            </w:r>
          </w:p>
        </w:tc>
        <w:tc>
          <w:tcPr>
            <w:tcW w:w="749" w:type="pct"/>
            <w:shd w:val="clear" w:color="auto" w:fill="auto"/>
            <w:vAlign w:val="center"/>
            <w:hideMark/>
          </w:tcPr>
          <w:p w14:paraId="7B2836FA"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50D20882"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249D4E73" w14:textId="77777777" w:rsidR="006A58E5" w:rsidRPr="006A58E5" w:rsidRDefault="006A58E5" w:rsidP="006A58E5">
            <w:pPr>
              <w:jc w:val="center"/>
              <w:rPr>
                <w:sz w:val="20"/>
              </w:rPr>
            </w:pPr>
            <w:r w:rsidRPr="006A58E5">
              <w:rPr>
                <w:sz w:val="20"/>
              </w:rPr>
              <w:t>-</w:t>
            </w:r>
          </w:p>
        </w:tc>
        <w:tc>
          <w:tcPr>
            <w:tcW w:w="475" w:type="pct"/>
            <w:shd w:val="clear" w:color="auto" w:fill="auto"/>
            <w:vAlign w:val="center"/>
            <w:hideMark/>
          </w:tcPr>
          <w:p w14:paraId="41D768D8" w14:textId="77777777" w:rsidR="006A58E5" w:rsidRPr="006A58E5" w:rsidRDefault="006A58E5" w:rsidP="006A58E5">
            <w:pPr>
              <w:jc w:val="center"/>
              <w:rPr>
                <w:sz w:val="20"/>
              </w:rPr>
            </w:pPr>
            <w:r w:rsidRPr="006A58E5">
              <w:rPr>
                <w:sz w:val="20"/>
              </w:rPr>
              <w:t>-</w:t>
            </w:r>
          </w:p>
        </w:tc>
      </w:tr>
      <w:tr w:rsidR="006A58E5" w:rsidRPr="006A58E5" w14:paraId="51B58DCC" w14:textId="77777777" w:rsidTr="00F50726">
        <w:trPr>
          <w:trHeight w:val="20"/>
        </w:trPr>
        <w:tc>
          <w:tcPr>
            <w:tcW w:w="296" w:type="pct"/>
            <w:vMerge/>
            <w:shd w:val="clear" w:color="auto" w:fill="auto"/>
            <w:vAlign w:val="center"/>
            <w:hideMark/>
          </w:tcPr>
          <w:p w14:paraId="032063FA" w14:textId="77777777" w:rsidR="006A58E5" w:rsidRPr="006A58E5" w:rsidRDefault="006A58E5" w:rsidP="006A58E5">
            <w:pPr>
              <w:rPr>
                <w:sz w:val="20"/>
              </w:rPr>
            </w:pPr>
          </w:p>
        </w:tc>
        <w:tc>
          <w:tcPr>
            <w:tcW w:w="2618" w:type="pct"/>
            <w:shd w:val="clear" w:color="auto" w:fill="auto"/>
            <w:vAlign w:val="center"/>
            <w:hideMark/>
          </w:tcPr>
          <w:p w14:paraId="0CA82E30" w14:textId="77777777" w:rsidR="006A58E5" w:rsidRPr="006A58E5" w:rsidRDefault="006A58E5" w:rsidP="006A58E5">
            <w:pPr>
              <w:rPr>
                <w:sz w:val="20"/>
              </w:rPr>
            </w:pPr>
            <w:r w:rsidRPr="006A58E5">
              <w:rPr>
                <w:sz w:val="20"/>
              </w:rPr>
              <w:t xml:space="preserve">·       </w:t>
            </w:r>
            <w:r w:rsidRPr="006A58E5">
              <w:rPr>
                <w:i/>
                <w:iCs/>
                <w:sz w:val="20"/>
              </w:rPr>
              <w:t>конденсат</w:t>
            </w:r>
          </w:p>
        </w:tc>
        <w:tc>
          <w:tcPr>
            <w:tcW w:w="749" w:type="pct"/>
            <w:shd w:val="clear" w:color="auto" w:fill="auto"/>
            <w:vAlign w:val="center"/>
            <w:hideMark/>
          </w:tcPr>
          <w:p w14:paraId="2B009C0B"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516F09BC"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2BD54149" w14:textId="77777777" w:rsidR="006A58E5" w:rsidRPr="006A58E5" w:rsidRDefault="006A58E5" w:rsidP="006A58E5">
            <w:pPr>
              <w:jc w:val="center"/>
              <w:rPr>
                <w:sz w:val="20"/>
              </w:rPr>
            </w:pPr>
            <w:r w:rsidRPr="006A58E5">
              <w:rPr>
                <w:sz w:val="20"/>
              </w:rPr>
              <w:t>-</w:t>
            </w:r>
          </w:p>
        </w:tc>
        <w:tc>
          <w:tcPr>
            <w:tcW w:w="475" w:type="pct"/>
            <w:shd w:val="clear" w:color="auto" w:fill="auto"/>
            <w:vAlign w:val="center"/>
            <w:hideMark/>
          </w:tcPr>
          <w:p w14:paraId="2F36505B" w14:textId="77777777" w:rsidR="006A58E5" w:rsidRPr="006A58E5" w:rsidRDefault="006A58E5" w:rsidP="006A58E5">
            <w:pPr>
              <w:jc w:val="center"/>
              <w:rPr>
                <w:sz w:val="20"/>
              </w:rPr>
            </w:pPr>
            <w:r w:rsidRPr="006A58E5">
              <w:rPr>
                <w:sz w:val="20"/>
              </w:rPr>
              <w:t>-</w:t>
            </w:r>
          </w:p>
        </w:tc>
      </w:tr>
      <w:tr w:rsidR="006A58E5" w:rsidRPr="006A58E5" w14:paraId="620BD159" w14:textId="77777777" w:rsidTr="00F50726">
        <w:trPr>
          <w:trHeight w:val="20"/>
        </w:trPr>
        <w:tc>
          <w:tcPr>
            <w:tcW w:w="296" w:type="pct"/>
            <w:vMerge/>
            <w:shd w:val="clear" w:color="auto" w:fill="auto"/>
            <w:vAlign w:val="center"/>
            <w:hideMark/>
          </w:tcPr>
          <w:p w14:paraId="3D0DA3AD" w14:textId="77777777" w:rsidR="006A58E5" w:rsidRPr="006A58E5" w:rsidRDefault="006A58E5" w:rsidP="006A58E5">
            <w:pPr>
              <w:rPr>
                <w:sz w:val="20"/>
              </w:rPr>
            </w:pPr>
          </w:p>
        </w:tc>
        <w:tc>
          <w:tcPr>
            <w:tcW w:w="2618" w:type="pct"/>
            <w:shd w:val="clear" w:color="auto" w:fill="auto"/>
            <w:vAlign w:val="center"/>
            <w:hideMark/>
          </w:tcPr>
          <w:p w14:paraId="4F4CF226" w14:textId="77777777" w:rsidR="006A58E5" w:rsidRPr="006A58E5" w:rsidRDefault="006A58E5" w:rsidP="006A58E5">
            <w:pPr>
              <w:rPr>
                <w:sz w:val="20"/>
              </w:rPr>
            </w:pPr>
            <w:r w:rsidRPr="006A58E5">
              <w:rPr>
                <w:sz w:val="20"/>
              </w:rPr>
              <w:t xml:space="preserve">·       </w:t>
            </w:r>
            <w:r w:rsidRPr="006A58E5">
              <w:rPr>
                <w:i/>
                <w:iCs/>
                <w:sz w:val="20"/>
              </w:rPr>
              <w:t>вода</w:t>
            </w:r>
          </w:p>
        </w:tc>
        <w:tc>
          <w:tcPr>
            <w:tcW w:w="749" w:type="pct"/>
            <w:shd w:val="clear" w:color="auto" w:fill="auto"/>
            <w:vAlign w:val="center"/>
            <w:hideMark/>
          </w:tcPr>
          <w:p w14:paraId="55F26E86" w14:textId="77777777" w:rsidR="006A58E5" w:rsidRPr="006A58E5" w:rsidRDefault="006A58E5" w:rsidP="006A58E5">
            <w:pPr>
              <w:jc w:val="center"/>
              <w:rPr>
                <w:sz w:val="20"/>
              </w:rPr>
            </w:pPr>
            <w:r w:rsidRPr="006A58E5">
              <w:rPr>
                <w:sz w:val="20"/>
              </w:rPr>
              <w:t>164,27</w:t>
            </w:r>
          </w:p>
        </w:tc>
        <w:tc>
          <w:tcPr>
            <w:tcW w:w="426" w:type="pct"/>
            <w:shd w:val="clear" w:color="auto" w:fill="auto"/>
            <w:vAlign w:val="center"/>
            <w:hideMark/>
          </w:tcPr>
          <w:p w14:paraId="5086F8E6" w14:textId="77777777" w:rsidR="006A58E5" w:rsidRPr="006A58E5" w:rsidRDefault="006A58E5" w:rsidP="006A58E5">
            <w:pPr>
              <w:jc w:val="center"/>
              <w:rPr>
                <w:sz w:val="20"/>
              </w:rPr>
            </w:pPr>
            <w:r w:rsidRPr="006A58E5">
              <w:rPr>
                <w:sz w:val="20"/>
              </w:rPr>
              <w:t>164,27</w:t>
            </w:r>
          </w:p>
        </w:tc>
        <w:tc>
          <w:tcPr>
            <w:tcW w:w="426" w:type="pct"/>
            <w:shd w:val="clear" w:color="auto" w:fill="auto"/>
            <w:vAlign w:val="center"/>
            <w:hideMark/>
          </w:tcPr>
          <w:p w14:paraId="650770CF" w14:textId="77777777" w:rsidR="006A58E5" w:rsidRPr="006A58E5" w:rsidRDefault="006A58E5" w:rsidP="006A58E5">
            <w:pPr>
              <w:jc w:val="center"/>
              <w:rPr>
                <w:sz w:val="20"/>
              </w:rPr>
            </w:pPr>
            <w:r w:rsidRPr="006A58E5">
              <w:rPr>
                <w:sz w:val="20"/>
              </w:rPr>
              <w:t>164,27</w:t>
            </w:r>
          </w:p>
        </w:tc>
        <w:tc>
          <w:tcPr>
            <w:tcW w:w="475" w:type="pct"/>
            <w:shd w:val="clear" w:color="auto" w:fill="auto"/>
            <w:vAlign w:val="center"/>
            <w:hideMark/>
          </w:tcPr>
          <w:p w14:paraId="697FAC8F" w14:textId="77777777" w:rsidR="006A58E5" w:rsidRPr="006A58E5" w:rsidRDefault="006A58E5" w:rsidP="006A58E5">
            <w:pPr>
              <w:jc w:val="center"/>
              <w:rPr>
                <w:sz w:val="20"/>
              </w:rPr>
            </w:pPr>
            <w:r w:rsidRPr="006A58E5">
              <w:rPr>
                <w:sz w:val="20"/>
              </w:rPr>
              <w:t>166,70</w:t>
            </w:r>
          </w:p>
        </w:tc>
      </w:tr>
      <w:tr w:rsidR="006A58E5" w:rsidRPr="006A58E5" w14:paraId="1DD09366" w14:textId="77777777" w:rsidTr="00F50726">
        <w:trPr>
          <w:trHeight w:val="20"/>
        </w:trPr>
        <w:tc>
          <w:tcPr>
            <w:tcW w:w="296" w:type="pct"/>
            <w:vMerge w:val="restart"/>
            <w:shd w:val="clear" w:color="auto" w:fill="auto"/>
            <w:vAlign w:val="center"/>
            <w:hideMark/>
          </w:tcPr>
          <w:p w14:paraId="7A6B36A5" w14:textId="77777777" w:rsidR="006A58E5" w:rsidRPr="006A58E5" w:rsidRDefault="006A58E5" w:rsidP="006A58E5">
            <w:pPr>
              <w:jc w:val="center"/>
              <w:rPr>
                <w:sz w:val="20"/>
              </w:rPr>
            </w:pPr>
            <w:r w:rsidRPr="006A58E5">
              <w:rPr>
                <w:sz w:val="20"/>
              </w:rPr>
              <w:t>1.3</w:t>
            </w:r>
          </w:p>
        </w:tc>
        <w:tc>
          <w:tcPr>
            <w:tcW w:w="4704" w:type="pct"/>
            <w:gridSpan w:val="5"/>
            <w:shd w:val="clear" w:color="auto" w:fill="auto"/>
            <w:vAlign w:val="center"/>
            <w:hideMark/>
          </w:tcPr>
          <w:p w14:paraId="7E1C46AF" w14:textId="77777777" w:rsidR="006A58E5" w:rsidRPr="006A58E5" w:rsidRDefault="006A58E5" w:rsidP="006A58E5">
            <w:pPr>
              <w:jc w:val="center"/>
              <w:rPr>
                <w:sz w:val="20"/>
              </w:rPr>
            </w:pPr>
            <w:r w:rsidRPr="006A58E5">
              <w:rPr>
                <w:sz w:val="20"/>
              </w:rPr>
              <w:t>отношение потерь и затрат теплоносителя к среднегодовому объему тепловых сетей, %:</w:t>
            </w:r>
          </w:p>
        </w:tc>
      </w:tr>
      <w:tr w:rsidR="006A58E5" w:rsidRPr="006A58E5" w14:paraId="2CC15ECD" w14:textId="77777777" w:rsidTr="00F50726">
        <w:trPr>
          <w:trHeight w:val="20"/>
        </w:trPr>
        <w:tc>
          <w:tcPr>
            <w:tcW w:w="296" w:type="pct"/>
            <w:vMerge/>
            <w:shd w:val="clear" w:color="auto" w:fill="auto"/>
            <w:vAlign w:val="center"/>
            <w:hideMark/>
          </w:tcPr>
          <w:p w14:paraId="65B37237" w14:textId="77777777" w:rsidR="006A58E5" w:rsidRPr="006A58E5" w:rsidRDefault="006A58E5" w:rsidP="006A58E5">
            <w:pPr>
              <w:rPr>
                <w:sz w:val="20"/>
              </w:rPr>
            </w:pPr>
          </w:p>
        </w:tc>
        <w:tc>
          <w:tcPr>
            <w:tcW w:w="2618" w:type="pct"/>
            <w:shd w:val="clear" w:color="auto" w:fill="auto"/>
            <w:vAlign w:val="center"/>
            <w:hideMark/>
          </w:tcPr>
          <w:p w14:paraId="303190BB" w14:textId="77777777" w:rsidR="006A58E5" w:rsidRPr="006A58E5" w:rsidRDefault="006A58E5" w:rsidP="006A58E5">
            <w:pPr>
              <w:rPr>
                <w:sz w:val="20"/>
              </w:rPr>
            </w:pPr>
            <w:r w:rsidRPr="006A58E5">
              <w:rPr>
                <w:sz w:val="20"/>
              </w:rPr>
              <w:t xml:space="preserve">·       </w:t>
            </w:r>
            <w:r w:rsidRPr="006A58E5">
              <w:rPr>
                <w:i/>
                <w:iCs/>
                <w:sz w:val="20"/>
              </w:rPr>
              <w:t xml:space="preserve">пар </w:t>
            </w:r>
          </w:p>
        </w:tc>
        <w:tc>
          <w:tcPr>
            <w:tcW w:w="749" w:type="pct"/>
            <w:shd w:val="clear" w:color="auto" w:fill="auto"/>
            <w:vAlign w:val="center"/>
            <w:hideMark/>
          </w:tcPr>
          <w:p w14:paraId="788A2D39"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67F5D4FF"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5CF92D0D" w14:textId="77777777" w:rsidR="006A58E5" w:rsidRPr="006A58E5" w:rsidRDefault="006A58E5" w:rsidP="006A58E5">
            <w:pPr>
              <w:jc w:val="center"/>
              <w:rPr>
                <w:sz w:val="20"/>
              </w:rPr>
            </w:pPr>
            <w:r w:rsidRPr="006A58E5">
              <w:rPr>
                <w:sz w:val="20"/>
              </w:rPr>
              <w:t>-</w:t>
            </w:r>
          </w:p>
        </w:tc>
        <w:tc>
          <w:tcPr>
            <w:tcW w:w="475" w:type="pct"/>
            <w:shd w:val="clear" w:color="auto" w:fill="auto"/>
            <w:vAlign w:val="center"/>
            <w:hideMark/>
          </w:tcPr>
          <w:p w14:paraId="5E423392" w14:textId="77777777" w:rsidR="006A58E5" w:rsidRPr="006A58E5" w:rsidRDefault="006A58E5" w:rsidP="006A58E5">
            <w:pPr>
              <w:jc w:val="center"/>
              <w:rPr>
                <w:sz w:val="20"/>
              </w:rPr>
            </w:pPr>
            <w:r w:rsidRPr="006A58E5">
              <w:rPr>
                <w:sz w:val="20"/>
              </w:rPr>
              <w:t>-</w:t>
            </w:r>
          </w:p>
        </w:tc>
      </w:tr>
      <w:tr w:rsidR="006A58E5" w:rsidRPr="006A58E5" w14:paraId="5A4CD8E2" w14:textId="77777777" w:rsidTr="00F50726">
        <w:trPr>
          <w:trHeight w:val="20"/>
        </w:trPr>
        <w:tc>
          <w:tcPr>
            <w:tcW w:w="296" w:type="pct"/>
            <w:vMerge/>
            <w:shd w:val="clear" w:color="auto" w:fill="auto"/>
            <w:vAlign w:val="center"/>
            <w:hideMark/>
          </w:tcPr>
          <w:p w14:paraId="115EB47E" w14:textId="77777777" w:rsidR="006A58E5" w:rsidRPr="006A58E5" w:rsidRDefault="006A58E5" w:rsidP="006A58E5">
            <w:pPr>
              <w:rPr>
                <w:sz w:val="20"/>
              </w:rPr>
            </w:pPr>
          </w:p>
        </w:tc>
        <w:tc>
          <w:tcPr>
            <w:tcW w:w="2618" w:type="pct"/>
            <w:shd w:val="clear" w:color="auto" w:fill="auto"/>
            <w:vAlign w:val="center"/>
            <w:hideMark/>
          </w:tcPr>
          <w:p w14:paraId="793F0D54" w14:textId="77777777" w:rsidR="006A58E5" w:rsidRPr="006A58E5" w:rsidRDefault="006A58E5" w:rsidP="006A58E5">
            <w:pPr>
              <w:rPr>
                <w:sz w:val="20"/>
              </w:rPr>
            </w:pPr>
            <w:r w:rsidRPr="006A58E5">
              <w:rPr>
                <w:sz w:val="20"/>
              </w:rPr>
              <w:t xml:space="preserve">·       </w:t>
            </w:r>
            <w:r w:rsidRPr="006A58E5">
              <w:rPr>
                <w:i/>
                <w:iCs/>
                <w:sz w:val="20"/>
              </w:rPr>
              <w:t>конденсат</w:t>
            </w:r>
          </w:p>
        </w:tc>
        <w:tc>
          <w:tcPr>
            <w:tcW w:w="749" w:type="pct"/>
            <w:shd w:val="clear" w:color="auto" w:fill="auto"/>
            <w:vAlign w:val="center"/>
            <w:hideMark/>
          </w:tcPr>
          <w:p w14:paraId="02EF3B44"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2EC15AF9"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4ACBCFEF" w14:textId="77777777" w:rsidR="006A58E5" w:rsidRPr="006A58E5" w:rsidRDefault="006A58E5" w:rsidP="006A58E5">
            <w:pPr>
              <w:jc w:val="center"/>
              <w:rPr>
                <w:sz w:val="20"/>
              </w:rPr>
            </w:pPr>
            <w:r w:rsidRPr="006A58E5">
              <w:rPr>
                <w:sz w:val="20"/>
              </w:rPr>
              <w:t>-</w:t>
            </w:r>
          </w:p>
        </w:tc>
        <w:tc>
          <w:tcPr>
            <w:tcW w:w="475" w:type="pct"/>
            <w:shd w:val="clear" w:color="auto" w:fill="auto"/>
            <w:vAlign w:val="center"/>
            <w:hideMark/>
          </w:tcPr>
          <w:p w14:paraId="07F4EDA0" w14:textId="77777777" w:rsidR="006A58E5" w:rsidRPr="006A58E5" w:rsidRDefault="006A58E5" w:rsidP="006A58E5">
            <w:pPr>
              <w:jc w:val="center"/>
              <w:rPr>
                <w:sz w:val="20"/>
              </w:rPr>
            </w:pPr>
            <w:r w:rsidRPr="006A58E5">
              <w:rPr>
                <w:sz w:val="20"/>
              </w:rPr>
              <w:t>-</w:t>
            </w:r>
          </w:p>
        </w:tc>
      </w:tr>
      <w:tr w:rsidR="006A58E5" w:rsidRPr="006A58E5" w14:paraId="7576CF59" w14:textId="77777777" w:rsidTr="00F50726">
        <w:trPr>
          <w:trHeight w:val="20"/>
        </w:trPr>
        <w:tc>
          <w:tcPr>
            <w:tcW w:w="296" w:type="pct"/>
            <w:vMerge/>
            <w:shd w:val="clear" w:color="auto" w:fill="auto"/>
            <w:vAlign w:val="center"/>
            <w:hideMark/>
          </w:tcPr>
          <w:p w14:paraId="51293410" w14:textId="77777777" w:rsidR="006A58E5" w:rsidRPr="006A58E5" w:rsidRDefault="006A58E5" w:rsidP="006A58E5">
            <w:pPr>
              <w:rPr>
                <w:sz w:val="20"/>
              </w:rPr>
            </w:pPr>
          </w:p>
        </w:tc>
        <w:tc>
          <w:tcPr>
            <w:tcW w:w="2618" w:type="pct"/>
            <w:shd w:val="clear" w:color="auto" w:fill="auto"/>
            <w:vAlign w:val="center"/>
            <w:hideMark/>
          </w:tcPr>
          <w:p w14:paraId="34BF1B1C" w14:textId="77777777" w:rsidR="006A58E5" w:rsidRPr="006A58E5" w:rsidRDefault="006A58E5" w:rsidP="006A58E5">
            <w:pPr>
              <w:rPr>
                <w:sz w:val="20"/>
              </w:rPr>
            </w:pPr>
            <w:r w:rsidRPr="006A58E5">
              <w:rPr>
                <w:sz w:val="20"/>
              </w:rPr>
              <w:t xml:space="preserve">·       </w:t>
            </w:r>
            <w:r w:rsidRPr="006A58E5">
              <w:rPr>
                <w:i/>
                <w:iCs/>
                <w:sz w:val="20"/>
              </w:rPr>
              <w:t>вода</w:t>
            </w:r>
          </w:p>
        </w:tc>
        <w:tc>
          <w:tcPr>
            <w:tcW w:w="749" w:type="pct"/>
            <w:shd w:val="clear" w:color="auto" w:fill="auto"/>
            <w:vAlign w:val="center"/>
            <w:hideMark/>
          </w:tcPr>
          <w:p w14:paraId="227FDE16" w14:textId="77777777" w:rsidR="006A58E5" w:rsidRPr="006A58E5" w:rsidRDefault="006A58E5" w:rsidP="006A58E5">
            <w:pPr>
              <w:jc w:val="center"/>
              <w:rPr>
                <w:sz w:val="20"/>
              </w:rPr>
            </w:pPr>
            <w:r w:rsidRPr="006A58E5">
              <w:rPr>
                <w:sz w:val="20"/>
              </w:rPr>
              <w:t>2162,80</w:t>
            </w:r>
          </w:p>
        </w:tc>
        <w:tc>
          <w:tcPr>
            <w:tcW w:w="426" w:type="pct"/>
            <w:shd w:val="clear" w:color="auto" w:fill="auto"/>
            <w:vAlign w:val="center"/>
            <w:hideMark/>
          </w:tcPr>
          <w:p w14:paraId="1E77AE76" w14:textId="77777777" w:rsidR="006A58E5" w:rsidRPr="006A58E5" w:rsidRDefault="006A58E5" w:rsidP="006A58E5">
            <w:pPr>
              <w:jc w:val="center"/>
              <w:rPr>
                <w:sz w:val="20"/>
              </w:rPr>
            </w:pPr>
            <w:r w:rsidRPr="006A58E5">
              <w:rPr>
                <w:sz w:val="20"/>
              </w:rPr>
              <w:t>2162,80</w:t>
            </w:r>
          </w:p>
        </w:tc>
        <w:tc>
          <w:tcPr>
            <w:tcW w:w="426" w:type="pct"/>
            <w:shd w:val="clear" w:color="auto" w:fill="auto"/>
            <w:vAlign w:val="center"/>
            <w:hideMark/>
          </w:tcPr>
          <w:p w14:paraId="706CAEBE" w14:textId="77777777" w:rsidR="006A58E5" w:rsidRPr="006A58E5" w:rsidRDefault="006A58E5" w:rsidP="006A58E5">
            <w:pPr>
              <w:jc w:val="center"/>
              <w:rPr>
                <w:sz w:val="20"/>
              </w:rPr>
            </w:pPr>
            <w:r w:rsidRPr="006A58E5">
              <w:rPr>
                <w:sz w:val="20"/>
              </w:rPr>
              <w:t>2162,80</w:t>
            </w:r>
          </w:p>
        </w:tc>
        <w:tc>
          <w:tcPr>
            <w:tcW w:w="475" w:type="pct"/>
            <w:shd w:val="clear" w:color="auto" w:fill="auto"/>
            <w:vAlign w:val="center"/>
            <w:hideMark/>
          </w:tcPr>
          <w:p w14:paraId="1478B2FA" w14:textId="77777777" w:rsidR="006A58E5" w:rsidRPr="006A58E5" w:rsidRDefault="006A58E5" w:rsidP="006A58E5">
            <w:pPr>
              <w:jc w:val="center"/>
              <w:rPr>
                <w:sz w:val="20"/>
              </w:rPr>
            </w:pPr>
            <w:r w:rsidRPr="006A58E5">
              <w:rPr>
                <w:sz w:val="20"/>
              </w:rPr>
              <w:t>2294,32</w:t>
            </w:r>
          </w:p>
        </w:tc>
      </w:tr>
      <w:tr w:rsidR="006A58E5" w:rsidRPr="006A58E5" w14:paraId="285213B4" w14:textId="77777777" w:rsidTr="00F50726">
        <w:trPr>
          <w:trHeight w:val="20"/>
        </w:trPr>
        <w:tc>
          <w:tcPr>
            <w:tcW w:w="296" w:type="pct"/>
            <w:vMerge w:val="restart"/>
            <w:shd w:val="clear" w:color="auto" w:fill="auto"/>
            <w:vAlign w:val="center"/>
            <w:hideMark/>
          </w:tcPr>
          <w:p w14:paraId="69FD81D1" w14:textId="77777777" w:rsidR="006A58E5" w:rsidRPr="006A58E5" w:rsidRDefault="006A58E5" w:rsidP="006A58E5">
            <w:pPr>
              <w:jc w:val="center"/>
              <w:rPr>
                <w:sz w:val="20"/>
              </w:rPr>
            </w:pPr>
            <w:r w:rsidRPr="006A58E5">
              <w:rPr>
                <w:sz w:val="20"/>
              </w:rPr>
              <w:t>1.4</w:t>
            </w:r>
          </w:p>
        </w:tc>
        <w:tc>
          <w:tcPr>
            <w:tcW w:w="4704" w:type="pct"/>
            <w:gridSpan w:val="5"/>
            <w:shd w:val="clear" w:color="auto" w:fill="auto"/>
            <w:vAlign w:val="center"/>
            <w:hideMark/>
          </w:tcPr>
          <w:p w14:paraId="3D6A0BC3" w14:textId="77777777" w:rsidR="006A58E5" w:rsidRPr="006A58E5" w:rsidRDefault="006A58E5" w:rsidP="006A58E5">
            <w:pPr>
              <w:jc w:val="center"/>
              <w:rPr>
                <w:sz w:val="20"/>
              </w:rPr>
            </w:pPr>
            <w:r w:rsidRPr="006A58E5">
              <w:rPr>
                <w:sz w:val="20"/>
              </w:rPr>
              <w:t>отношение потерь и затрат теплоносителя к среднегодовому объему тепловых сетей, %/час (п.1.3:8 760):</w:t>
            </w:r>
          </w:p>
        </w:tc>
      </w:tr>
      <w:tr w:rsidR="006A58E5" w:rsidRPr="006A58E5" w14:paraId="1BC78F9B" w14:textId="77777777" w:rsidTr="00F50726">
        <w:trPr>
          <w:trHeight w:val="20"/>
        </w:trPr>
        <w:tc>
          <w:tcPr>
            <w:tcW w:w="296" w:type="pct"/>
            <w:vMerge/>
            <w:shd w:val="clear" w:color="auto" w:fill="auto"/>
            <w:vAlign w:val="center"/>
            <w:hideMark/>
          </w:tcPr>
          <w:p w14:paraId="6FCAAE63" w14:textId="77777777" w:rsidR="006A58E5" w:rsidRPr="006A58E5" w:rsidRDefault="006A58E5" w:rsidP="006A58E5">
            <w:pPr>
              <w:rPr>
                <w:sz w:val="20"/>
              </w:rPr>
            </w:pPr>
          </w:p>
        </w:tc>
        <w:tc>
          <w:tcPr>
            <w:tcW w:w="2618" w:type="pct"/>
            <w:shd w:val="clear" w:color="auto" w:fill="auto"/>
            <w:vAlign w:val="center"/>
            <w:hideMark/>
          </w:tcPr>
          <w:p w14:paraId="4D910F8A" w14:textId="77777777" w:rsidR="006A58E5" w:rsidRPr="006A58E5" w:rsidRDefault="006A58E5" w:rsidP="006A58E5">
            <w:pPr>
              <w:rPr>
                <w:sz w:val="20"/>
              </w:rPr>
            </w:pPr>
            <w:r w:rsidRPr="006A58E5">
              <w:rPr>
                <w:sz w:val="20"/>
              </w:rPr>
              <w:t xml:space="preserve">·       </w:t>
            </w:r>
            <w:r w:rsidRPr="006A58E5">
              <w:rPr>
                <w:i/>
                <w:iCs/>
                <w:sz w:val="20"/>
              </w:rPr>
              <w:t>пар</w:t>
            </w:r>
          </w:p>
        </w:tc>
        <w:tc>
          <w:tcPr>
            <w:tcW w:w="749" w:type="pct"/>
            <w:shd w:val="clear" w:color="auto" w:fill="auto"/>
            <w:vAlign w:val="center"/>
            <w:hideMark/>
          </w:tcPr>
          <w:p w14:paraId="510DF979"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202876B8"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4B5F2990" w14:textId="77777777" w:rsidR="006A58E5" w:rsidRPr="006A58E5" w:rsidRDefault="006A58E5" w:rsidP="006A58E5">
            <w:pPr>
              <w:jc w:val="center"/>
              <w:rPr>
                <w:sz w:val="20"/>
              </w:rPr>
            </w:pPr>
            <w:r w:rsidRPr="006A58E5">
              <w:rPr>
                <w:sz w:val="20"/>
              </w:rPr>
              <w:t>-</w:t>
            </w:r>
          </w:p>
        </w:tc>
        <w:tc>
          <w:tcPr>
            <w:tcW w:w="475" w:type="pct"/>
            <w:shd w:val="clear" w:color="auto" w:fill="auto"/>
            <w:vAlign w:val="center"/>
            <w:hideMark/>
          </w:tcPr>
          <w:p w14:paraId="1CCA6669" w14:textId="77777777" w:rsidR="006A58E5" w:rsidRPr="006A58E5" w:rsidRDefault="006A58E5" w:rsidP="006A58E5">
            <w:pPr>
              <w:jc w:val="center"/>
              <w:rPr>
                <w:sz w:val="20"/>
              </w:rPr>
            </w:pPr>
            <w:r w:rsidRPr="006A58E5">
              <w:rPr>
                <w:sz w:val="20"/>
              </w:rPr>
              <w:t>-</w:t>
            </w:r>
          </w:p>
        </w:tc>
      </w:tr>
      <w:tr w:rsidR="006A58E5" w:rsidRPr="006A58E5" w14:paraId="5643A9FE" w14:textId="77777777" w:rsidTr="00F50726">
        <w:trPr>
          <w:trHeight w:val="20"/>
        </w:trPr>
        <w:tc>
          <w:tcPr>
            <w:tcW w:w="296" w:type="pct"/>
            <w:vMerge/>
            <w:shd w:val="clear" w:color="auto" w:fill="auto"/>
            <w:vAlign w:val="center"/>
            <w:hideMark/>
          </w:tcPr>
          <w:p w14:paraId="51DCEF65" w14:textId="77777777" w:rsidR="006A58E5" w:rsidRPr="006A58E5" w:rsidRDefault="006A58E5" w:rsidP="006A58E5">
            <w:pPr>
              <w:rPr>
                <w:sz w:val="20"/>
              </w:rPr>
            </w:pPr>
          </w:p>
        </w:tc>
        <w:tc>
          <w:tcPr>
            <w:tcW w:w="2618" w:type="pct"/>
            <w:shd w:val="clear" w:color="auto" w:fill="auto"/>
            <w:vAlign w:val="center"/>
            <w:hideMark/>
          </w:tcPr>
          <w:p w14:paraId="23D8D77A" w14:textId="77777777" w:rsidR="006A58E5" w:rsidRPr="006A58E5" w:rsidRDefault="006A58E5" w:rsidP="006A58E5">
            <w:pPr>
              <w:rPr>
                <w:sz w:val="20"/>
              </w:rPr>
            </w:pPr>
            <w:r w:rsidRPr="006A58E5">
              <w:rPr>
                <w:sz w:val="20"/>
              </w:rPr>
              <w:t xml:space="preserve">·     </w:t>
            </w:r>
            <w:r w:rsidRPr="006A58E5">
              <w:rPr>
                <w:i/>
                <w:iCs/>
                <w:sz w:val="20"/>
              </w:rPr>
              <w:t>конденсат</w:t>
            </w:r>
          </w:p>
        </w:tc>
        <w:tc>
          <w:tcPr>
            <w:tcW w:w="749" w:type="pct"/>
            <w:shd w:val="clear" w:color="auto" w:fill="auto"/>
            <w:vAlign w:val="center"/>
            <w:hideMark/>
          </w:tcPr>
          <w:p w14:paraId="50CF185E"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33E6BF11"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363CBEC0" w14:textId="77777777" w:rsidR="006A58E5" w:rsidRPr="006A58E5" w:rsidRDefault="006A58E5" w:rsidP="006A58E5">
            <w:pPr>
              <w:jc w:val="center"/>
              <w:rPr>
                <w:sz w:val="20"/>
              </w:rPr>
            </w:pPr>
            <w:r w:rsidRPr="006A58E5">
              <w:rPr>
                <w:sz w:val="20"/>
              </w:rPr>
              <w:t>-</w:t>
            </w:r>
          </w:p>
        </w:tc>
        <w:tc>
          <w:tcPr>
            <w:tcW w:w="475" w:type="pct"/>
            <w:shd w:val="clear" w:color="auto" w:fill="auto"/>
            <w:vAlign w:val="center"/>
            <w:hideMark/>
          </w:tcPr>
          <w:p w14:paraId="536EA1D7" w14:textId="77777777" w:rsidR="006A58E5" w:rsidRPr="006A58E5" w:rsidRDefault="006A58E5" w:rsidP="006A58E5">
            <w:pPr>
              <w:jc w:val="center"/>
              <w:rPr>
                <w:sz w:val="20"/>
              </w:rPr>
            </w:pPr>
            <w:r w:rsidRPr="006A58E5">
              <w:rPr>
                <w:sz w:val="20"/>
              </w:rPr>
              <w:t>-</w:t>
            </w:r>
          </w:p>
        </w:tc>
      </w:tr>
      <w:tr w:rsidR="006A58E5" w:rsidRPr="006A58E5" w14:paraId="67F41D3C" w14:textId="77777777" w:rsidTr="00F50726">
        <w:trPr>
          <w:trHeight w:val="20"/>
        </w:trPr>
        <w:tc>
          <w:tcPr>
            <w:tcW w:w="296" w:type="pct"/>
            <w:vMerge/>
            <w:shd w:val="clear" w:color="auto" w:fill="auto"/>
            <w:vAlign w:val="center"/>
            <w:hideMark/>
          </w:tcPr>
          <w:p w14:paraId="7CDD5CE5" w14:textId="77777777" w:rsidR="006A58E5" w:rsidRPr="006A58E5" w:rsidRDefault="006A58E5" w:rsidP="006A58E5">
            <w:pPr>
              <w:rPr>
                <w:sz w:val="20"/>
              </w:rPr>
            </w:pPr>
          </w:p>
        </w:tc>
        <w:tc>
          <w:tcPr>
            <w:tcW w:w="2618" w:type="pct"/>
            <w:shd w:val="clear" w:color="auto" w:fill="auto"/>
            <w:vAlign w:val="center"/>
            <w:hideMark/>
          </w:tcPr>
          <w:p w14:paraId="5341C569" w14:textId="77777777" w:rsidR="006A58E5" w:rsidRPr="006A58E5" w:rsidRDefault="006A58E5" w:rsidP="006A58E5">
            <w:pPr>
              <w:rPr>
                <w:sz w:val="20"/>
              </w:rPr>
            </w:pPr>
            <w:r w:rsidRPr="006A58E5">
              <w:rPr>
                <w:sz w:val="20"/>
              </w:rPr>
              <w:t xml:space="preserve">·     </w:t>
            </w:r>
            <w:r w:rsidRPr="006A58E5">
              <w:rPr>
                <w:i/>
                <w:iCs/>
                <w:sz w:val="20"/>
              </w:rPr>
              <w:t>вода</w:t>
            </w:r>
          </w:p>
        </w:tc>
        <w:tc>
          <w:tcPr>
            <w:tcW w:w="749" w:type="pct"/>
            <w:shd w:val="clear" w:color="auto" w:fill="auto"/>
            <w:vAlign w:val="center"/>
            <w:hideMark/>
          </w:tcPr>
          <w:p w14:paraId="1D3F2FAD" w14:textId="77777777" w:rsidR="006A58E5" w:rsidRPr="006A58E5" w:rsidRDefault="006A58E5" w:rsidP="006A58E5">
            <w:pPr>
              <w:jc w:val="center"/>
              <w:rPr>
                <w:szCs w:val="20"/>
              </w:rPr>
            </w:pPr>
            <w:r w:rsidRPr="006A58E5">
              <w:rPr>
                <w:sz w:val="20"/>
              </w:rPr>
              <w:t>26,00</w:t>
            </w:r>
          </w:p>
        </w:tc>
        <w:tc>
          <w:tcPr>
            <w:tcW w:w="426" w:type="pct"/>
            <w:shd w:val="clear" w:color="auto" w:fill="auto"/>
            <w:vAlign w:val="center"/>
            <w:hideMark/>
          </w:tcPr>
          <w:p w14:paraId="1C14D438" w14:textId="77777777" w:rsidR="006A58E5" w:rsidRPr="006A58E5" w:rsidRDefault="006A58E5" w:rsidP="006A58E5">
            <w:pPr>
              <w:jc w:val="center"/>
              <w:rPr>
                <w:szCs w:val="20"/>
              </w:rPr>
            </w:pPr>
            <w:r w:rsidRPr="006A58E5">
              <w:rPr>
                <w:sz w:val="20"/>
              </w:rPr>
              <w:t>26,00</w:t>
            </w:r>
          </w:p>
        </w:tc>
        <w:tc>
          <w:tcPr>
            <w:tcW w:w="426" w:type="pct"/>
            <w:shd w:val="clear" w:color="auto" w:fill="auto"/>
            <w:vAlign w:val="center"/>
            <w:hideMark/>
          </w:tcPr>
          <w:p w14:paraId="661E300C" w14:textId="77777777" w:rsidR="006A58E5" w:rsidRPr="006A58E5" w:rsidRDefault="006A58E5" w:rsidP="006A58E5">
            <w:pPr>
              <w:jc w:val="center"/>
              <w:rPr>
                <w:sz w:val="20"/>
              </w:rPr>
            </w:pPr>
            <w:r w:rsidRPr="006A58E5">
              <w:rPr>
                <w:sz w:val="20"/>
              </w:rPr>
              <w:t>26,00</w:t>
            </w:r>
          </w:p>
        </w:tc>
        <w:tc>
          <w:tcPr>
            <w:tcW w:w="475" w:type="pct"/>
            <w:shd w:val="clear" w:color="auto" w:fill="auto"/>
            <w:vAlign w:val="center"/>
            <w:hideMark/>
          </w:tcPr>
          <w:p w14:paraId="2F26360B" w14:textId="77777777" w:rsidR="006A58E5" w:rsidRPr="006A58E5" w:rsidRDefault="006A58E5" w:rsidP="006A58E5">
            <w:pPr>
              <w:jc w:val="center"/>
              <w:rPr>
                <w:sz w:val="20"/>
              </w:rPr>
            </w:pPr>
            <w:r w:rsidRPr="006A58E5">
              <w:rPr>
                <w:sz w:val="20"/>
              </w:rPr>
              <w:t>27,31</w:t>
            </w:r>
          </w:p>
        </w:tc>
      </w:tr>
      <w:tr w:rsidR="006A58E5" w:rsidRPr="006A58E5" w14:paraId="1A407F29" w14:textId="77777777" w:rsidTr="00F50726">
        <w:trPr>
          <w:trHeight w:val="20"/>
        </w:trPr>
        <w:tc>
          <w:tcPr>
            <w:tcW w:w="296" w:type="pct"/>
            <w:shd w:val="clear" w:color="auto" w:fill="auto"/>
            <w:vAlign w:val="center"/>
            <w:hideMark/>
          </w:tcPr>
          <w:p w14:paraId="1B126D74" w14:textId="77777777" w:rsidR="006A58E5" w:rsidRPr="006A58E5" w:rsidRDefault="006A58E5" w:rsidP="006A58E5">
            <w:pPr>
              <w:jc w:val="center"/>
              <w:rPr>
                <w:sz w:val="20"/>
              </w:rPr>
            </w:pPr>
            <w:r w:rsidRPr="006A58E5">
              <w:rPr>
                <w:sz w:val="20"/>
              </w:rPr>
              <w:t>2</w:t>
            </w:r>
          </w:p>
        </w:tc>
        <w:tc>
          <w:tcPr>
            <w:tcW w:w="4704" w:type="pct"/>
            <w:gridSpan w:val="5"/>
            <w:shd w:val="clear" w:color="auto" w:fill="auto"/>
            <w:vAlign w:val="center"/>
            <w:hideMark/>
          </w:tcPr>
          <w:p w14:paraId="2CFDA8C6" w14:textId="77777777" w:rsidR="006A58E5" w:rsidRPr="006A58E5" w:rsidRDefault="006A58E5" w:rsidP="006A58E5">
            <w:pPr>
              <w:jc w:val="center"/>
              <w:rPr>
                <w:sz w:val="20"/>
              </w:rPr>
            </w:pPr>
            <w:r w:rsidRPr="006A58E5">
              <w:rPr>
                <w:sz w:val="20"/>
              </w:rPr>
              <w:t>Тепловая энергия</w:t>
            </w:r>
          </w:p>
        </w:tc>
      </w:tr>
      <w:tr w:rsidR="006A58E5" w:rsidRPr="006A58E5" w14:paraId="2F8AE190" w14:textId="77777777" w:rsidTr="00F50726">
        <w:trPr>
          <w:trHeight w:val="20"/>
        </w:trPr>
        <w:tc>
          <w:tcPr>
            <w:tcW w:w="296" w:type="pct"/>
            <w:vMerge w:val="restart"/>
            <w:shd w:val="clear" w:color="auto" w:fill="auto"/>
            <w:vAlign w:val="center"/>
            <w:hideMark/>
          </w:tcPr>
          <w:p w14:paraId="375B0975" w14:textId="77777777" w:rsidR="006A58E5" w:rsidRPr="006A58E5" w:rsidRDefault="006A58E5" w:rsidP="006A58E5">
            <w:pPr>
              <w:jc w:val="center"/>
              <w:rPr>
                <w:sz w:val="20"/>
              </w:rPr>
            </w:pPr>
            <w:r w:rsidRPr="006A58E5">
              <w:rPr>
                <w:sz w:val="20"/>
              </w:rPr>
              <w:t>2.1</w:t>
            </w:r>
          </w:p>
        </w:tc>
        <w:tc>
          <w:tcPr>
            <w:tcW w:w="2618" w:type="pct"/>
            <w:shd w:val="clear" w:color="auto" w:fill="auto"/>
            <w:vAlign w:val="center"/>
            <w:hideMark/>
          </w:tcPr>
          <w:p w14:paraId="3A86A4DF" w14:textId="77777777" w:rsidR="006A58E5" w:rsidRPr="006A58E5" w:rsidRDefault="006A58E5" w:rsidP="006A58E5">
            <w:pPr>
              <w:rPr>
                <w:sz w:val="20"/>
              </w:rPr>
            </w:pPr>
            <w:r w:rsidRPr="006A58E5">
              <w:rPr>
                <w:sz w:val="20"/>
              </w:rPr>
              <w:t>потери тепловой энергии, тыс. Гкал:</w:t>
            </w:r>
          </w:p>
        </w:tc>
        <w:tc>
          <w:tcPr>
            <w:tcW w:w="749" w:type="pct"/>
            <w:shd w:val="clear" w:color="auto" w:fill="auto"/>
            <w:vAlign w:val="center"/>
            <w:hideMark/>
          </w:tcPr>
          <w:p w14:paraId="5A6FD0E8" w14:textId="77777777" w:rsidR="006A58E5" w:rsidRPr="006A58E5" w:rsidRDefault="006A58E5" w:rsidP="006A58E5">
            <w:pPr>
              <w:jc w:val="center"/>
              <w:rPr>
                <w:sz w:val="20"/>
              </w:rPr>
            </w:pPr>
            <w:r w:rsidRPr="006A58E5">
              <w:rPr>
                <w:sz w:val="20"/>
              </w:rPr>
              <w:t> -</w:t>
            </w:r>
          </w:p>
        </w:tc>
        <w:tc>
          <w:tcPr>
            <w:tcW w:w="426" w:type="pct"/>
            <w:shd w:val="clear" w:color="auto" w:fill="auto"/>
            <w:vAlign w:val="center"/>
            <w:hideMark/>
          </w:tcPr>
          <w:p w14:paraId="0EAE4294"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4E3CE9A1" w14:textId="77777777" w:rsidR="006A58E5" w:rsidRPr="006A58E5" w:rsidRDefault="006A58E5" w:rsidP="006A58E5">
            <w:pPr>
              <w:jc w:val="center"/>
              <w:rPr>
                <w:sz w:val="20"/>
              </w:rPr>
            </w:pPr>
            <w:r w:rsidRPr="006A58E5">
              <w:rPr>
                <w:sz w:val="20"/>
              </w:rPr>
              <w:t>- </w:t>
            </w:r>
          </w:p>
        </w:tc>
        <w:tc>
          <w:tcPr>
            <w:tcW w:w="475" w:type="pct"/>
            <w:shd w:val="clear" w:color="auto" w:fill="auto"/>
            <w:vAlign w:val="center"/>
            <w:hideMark/>
          </w:tcPr>
          <w:p w14:paraId="11DB925E" w14:textId="77777777" w:rsidR="006A58E5" w:rsidRPr="006A58E5" w:rsidRDefault="006A58E5" w:rsidP="006A58E5">
            <w:pPr>
              <w:jc w:val="center"/>
              <w:rPr>
                <w:sz w:val="20"/>
              </w:rPr>
            </w:pPr>
            <w:r w:rsidRPr="006A58E5">
              <w:rPr>
                <w:sz w:val="20"/>
              </w:rPr>
              <w:t>-  </w:t>
            </w:r>
          </w:p>
        </w:tc>
      </w:tr>
      <w:tr w:rsidR="006A58E5" w:rsidRPr="006A58E5" w14:paraId="17A6649A" w14:textId="77777777" w:rsidTr="00F50726">
        <w:trPr>
          <w:trHeight w:val="20"/>
        </w:trPr>
        <w:tc>
          <w:tcPr>
            <w:tcW w:w="296" w:type="pct"/>
            <w:vMerge/>
            <w:shd w:val="clear" w:color="auto" w:fill="auto"/>
            <w:vAlign w:val="center"/>
            <w:hideMark/>
          </w:tcPr>
          <w:p w14:paraId="7DFC1ABD" w14:textId="77777777" w:rsidR="006A58E5" w:rsidRPr="006A58E5" w:rsidRDefault="006A58E5" w:rsidP="006A58E5">
            <w:pPr>
              <w:rPr>
                <w:sz w:val="20"/>
              </w:rPr>
            </w:pPr>
          </w:p>
        </w:tc>
        <w:tc>
          <w:tcPr>
            <w:tcW w:w="2618" w:type="pct"/>
            <w:shd w:val="clear" w:color="auto" w:fill="auto"/>
            <w:vAlign w:val="center"/>
            <w:hideMark/>
          </w:tcPr>
          <w:p w14:paraId="4B9AC529" w14:textId="77777777" w:rsidR="006A58E5" w:rsidRPr="006A58E5" w:rsidRDefault="006A58E5" w:rsidP="006A58E5">
            <w:pPr>
              <w:rPr>
                <w:sz w:val="20"/>
              </w:rPr>
            </w:pPr>
            <w:r w:rsidRPr="006A58E5">
              <w:rPr>
                <w:sz w:val="20"/>
              </w:rPr>
              <w:t xml:space="preserve">·       </w:t>
            </w:r>
            <w:r w:rsidRPr="006A58E5">
              <w:rPr>
                <w:i/>
                <w:iCs/>
                <w:sz w:val="20"/>
              </w:rPr>
              <w:t>пар</w:t>
            </w:r>
          </w:p>
        </w:tc>
        <w:tc>
          <w:tcPr>
            <w:tcW w:w="749" w:type="pct"/>
            <w:shd w:val="clear" w:color="auto" w:fill="auto"/>
            <w:vAlign w:val="center"/>
            <w:hideMark/>
          </w:tcPr>
          <w:p w14:paraId="0B8AA385" w14:textId="77777777" w:rsidR="006A58E5" w:rsidRPr="006A58E5" w:rsidRDefault="006A58E5" w:rsidP="006A58E5">
            <w:pPr>
              <w:jc w:val="center"/>
              <w:rPr>
                <w:sz w:val="20"/>
              </w:rPr>
            </w:pPr>
            <w:r w:rsidRPr="006A58E5">
              <w:rPr>
                <w:sz w:val="20"/>
              </w:rPr>
              <w:t> -</w:t>
            </w:r>
          </w:p>
        </w:tc>
        <w:tc>
          <w:tcPr>
            <w:tcW w:w="426" w:type="pct"/>
            <w:shd w:val="clear" w:color="auto" w:fill="auto"/>
            <w:vAlign w:val="center"/>
            <w:hideMark/>
          </w:tcPr>
          <w:p w14:paraId="60AFCED3"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539E669E" w14:textId="77777777" w:rsidR="006A58E5" w:rsidRPr="006A58E5" w:rsidRDefault="006A58E5" w:rsidP="006A58E5">
            <w:pPr>
              <w:jc w:val="center"/>
              <w:rPr>
                <w:sz w:val="20"/>
              </w:rPr>
            </w:pPr>
            <w:r w:rsidRPr="006A58E5">
              <w:rPr>
                <w:sz w:val="20"/>
              </w:rPr>
              <w:t>- </w:t>
            </w:r>
          </w:p>
        </w:tc>
        <w:tc>
          <w:tcPr>
            <w:tcW w:w="475" w:type="pct"/>
            <w:shd w:val="clear" w:color="auto" w:fill="auto"/>
            <w:vAlign w:val="center"/>
            <w:hideMark/>
          </w:tcPr>
          <w:p w14:paraId="7ED39FCD" w14:textId="77777777" w:rsidR="006A58E5" w:rsidRPr="006A58E5" w:rsidRDefault="006A58E5" w:rsidP="006A58E5">
            <w:pPr>
              <w:jc w:val="center"/>
              <w:rPr>
                <w:sz w:val="20"/>
              </w:rPr>
            </w:pPr>
            <w:r w:rsidRPr="006A58E5">
              <w:rPr>
                <w:sz w:val="20"/>
              </w:rPr>
              <w:t>-  </w:t>
            </w:r>
          </w:p>
        </w:tc>
      </w:tr>
      <w:tr w:rsidR="006A58E5" w:rsidRPr="006A58E5" w14:paraId="627E4961" w14:textId="77777777" w:rsidTr="00F50726">
        <w:trPr>
          <w:trHeight w:val="20"/>
        </w:trPr>
        <w:tc>
          <w:tcPr>
            <w:tcW w:w="296" w:type="pct"/>
            <w:vMerge/>
            <w:shd w:val="clear" w:color="auto" w:fill="auto"/>
            <w:vAlign w:val="center"/>
            <w:hideMark/>
          </w:tcPr>
          <w:p w14:paraId="656E156D" w14:textId="77777777" w:rsidR="006A58E5" w:rsidRPr="006A58E5" w:rsidRDefault="006A58E5" w:rsidP="006A58E5">
            <w:pPr>
              <w:rPr>
                <w:sz w:val="20"/>
              </w:rPr>
            </w:pPr>
          </w:p>
        </w:tc>
        <w:tc>
          <w:tcPr>
            <w:tcW w:w="2618" w:type="pct"/>
            <w:shd w:val="clear" w:color="auto" w:fill="auto"/>
            <w:vAlign w:val="center"/>
            <w:hideMark/>
          </w:tcPr>
          <w:p w14:paraId="4B38DA40" w14:textId="77777777" w:rsidR="006A58E5" w:rsidRPr="006A58E5" w:rsidRDefault="006A58E5" w:rsidP="006A58E5">
            <w:pPr>
              <w:rPr>
                <w:sz w:val="20"/>
              </w:rPr>
            </w:pPr>
            <w:r w:rsidRPr="006A58E5">
              <w:rPr>
                <w:sz w:val="20"/>
              </w:rPr>
              <w:t xml:space="preserve">·       </w:t>
            </w:r>
            <w:r w:rsidRPr="006A58E5">
              <w:rPr>
                <w:i/>
                <w:iCs/>
                <w:sz w:val="20"/>
              </w:rPr>
              <w:t>конденсат</w:t>
            </w:r>
          </w:p>
        </w:tc>
        <w:tc>
          <w:tcPr>
            <w:tcW w:w="749" w:type="pct"/>
            <w:shd w:val="clear" w:color="auto" w:fill="auto"/>
            <w:vAlign w:val="center"/>
            <w:hideMark/>
          </w:tcPr>
          <w:p w14:paraId="5F19B96B" w14:textId="77777777" w:rsidR="006A58E5" w:rsidRPr="006A58E5" w:rsidRDefault="006A58E5" w:rsidP="006A58E5">
            <w:pPr>
              <w:jc w:val="center"/>
              <w:rPr>
                <w:sz w:val="20"/>
              </w:rPr>
            </w:pPr>
            <w:r w:rsidRPr="006A58E5">
              <w:rPr>
                <w:sz w:val="20"/>
              </w:rPr>
              <w:t> -</w:t>
            </w:r>
          </w:p>
        </w:tc>
        <w:tc>
          <w:tcPr>
            <w:tcW w:w="426" w:type="pct"/>
            <w:shd w:val="clear" w:color="auto" w:fill="auto"/>
            <w:vAlign w:val="center"/>
            <w:hideMark/>
          </w:tcPr>
          <w:p w14:paraId="78EB147C"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6D7DD859" w14:textId="77777777" w:rsidR="006A58E5" w:rsidRPr="006A58E5" w:rsidRDefault="006A58E5" w:rsidP="006A58E5">
            <w:pPr>
              <w:jc w:val="center"/>
              <w:rPr>
                <w:sz w:val="20"/>
              </w:rPr>
            </w:pPr>
            <w:r w:rsidRPr="006A58E5">
              <w:rPr>
                <w:sz w:val="20"/>
              </w:rPr>
              <w:t>- </w:t>
            </w:r>
          </w:p>
        </w:tc>
        <w:tc>
          <w:tcPr>
            <w:tcW w:w="475" w:type="pct"/>
            <w:shd w:val="clear" w:color="auto" w:fill="auto"/>
            <w:vAlign w:val="center"/>
            <w:hideMark/>
          </w:tcPr>
          <w:p w14:paraId="0FE1BF8D" w14:textId="77777777" w:rsidR="006A58E5" w:rsidRPr="006A58E5" w:rsidRDefault="006A58E5" w:rsidP="006A58E5">
            <w:pPr>
              <w:jc w:val="center"/>
              <w:rPr>
                <w:sz w:val="20"/>
              </w:rPr>
            </w:pPr>
            <w:r w:rsidRPr="006A58E5">
              <w:rPr>
                <w:sz w:val="20"/>
              </w:rPr>
              <w:t>-  </w:t>
            </w:r>
          </w:p>
        </w:tc>
      </w:tr>
      <w:tr w:rsidR="006A58E5" w:rsidRPr="006A58E5" w14:paraId="186E65F2" w14:textId="77777777" w:rsidTr="00F50726">
        <w:trPr>
          <w:trHeight w:val="20"/>
        </w:trPr>
        <w:tc>
          <w:tcPr>
            <w:tcW w:w="296" w:type="pct"/>
            <w:vMerge/>
            <w:shd w:val="clear" w:color="auto" w:fill="auto"/>
            <w:vAlign w:val="center"/>
            <w:hideMark/>
          </w:tcPr>
          <w:p w14:paraId="21D2012E" w14:textId="77777777" w:rsidR="006A58E5" w:rsidRPr="006A58E5" w:rsidRDefault="006A58E5" w:rsidP="006A58E5">
            <w:pPr>
              <w:rPr>
                <w:sz w:val="20"/>
              </w:rPr>
            </w:pPr>
          </w:p>
        </w:tc>
        <w:tc>
          <w:tcPr>
            <w:tcW w:w="2618" w:type="pct"/>
            <w:shd w:val="clear" w:color="auto" w:fill="auto"/>
            <w:vAlign w:val="center"/>
            <w:hideMark/>
          </w:tcPr>
          <w:p w14:paraId="10840D9E" w14:textId="77777777" w:rsidR="006A58E5" w:rsidRPr="006A58E5" w:rsidRDefault="006A58E5" w:rsidP="006A58E5">
            <w:pPr>
              <w:rPr>
                <w:sz w:val="20"/>
              </w:rPr>
            </w:pPr>
            <w:r w:rsidRPr="006A58E5">
              <w:rPr>
                <w:sz w:val="20"/>
              </w:rPr>
              <w:t xml:space="preserve">·       </w:t>
            </w:r>
            <w:r w:rsidRPr="006A58E5">
              <w:rPr>
                <w:i/>
                <w:iCs/>
                <w:sz w:val="20"/>
              </w:rPr>
              <w:t>вода</w:t>
            </w:r>
          </w:p>
        </w:tc>
        <w:tc>
          <w:tcPr>
            <w:tcW w:w="749" w:type="pct"/>
            <w:shd w:val="clear" w:color="auto" w:fill="auto"/>
            <w:vAlign w:val="center"/>
            <w:hideMark/>
          </w:tcPr>
          <w:p w14:paraId="350B19F3" w14:textId="77777777" w:rsidR="006A58E5" w:rsidRPr="006A58E5" w:rsidRDefault="006A58E5" w:rsidP="006A58E5">
            <w:pPr>
              <w:jc w:val="center"/>
              <w:rPr>
                <w:sz w:val="20"/>
              </w:rPr>
            </w:pPr>
            <w:r w:rsidRPr="006A58E5">
              <w:rPr>
                <w:sz w:val="20"/>
              </w:rPr>
              <w:t>2,48</w:t>
            </w:r>
          </w:p>
        </w:tc>
        <w:tc>
          <w:tcPr>
            <w:tcW w:w="426" w:type="pct"/>
            <w:shd w:val="clear" w:color="auto" w:fill="auto"/>
            <w:vAlign w:val="center"/>
            <w:hideMark/>
          </w:tcPr>
          <w:p w14:paraId="05EF57EC" w14:textId="77777777" w:rsidR="006A58E5" w:rsidRPr="006A58E5" w:rsidRDefault="006A58E5" w:rsidP="006A58E5">
            <w:pPr>
              <w:jc w:val="center"/>
              <w:rPr>
                <w:sz w:val="20"/>
              </w:rPr>
            </w:pPr>
            <w:r w:rsidRPr="006A58E5">
              <w:rPr>
                <w:sz w:val="20"/>
              </w:rPr>
              <w:t>2,48</w:t>
            </w:r>
          </w:p>
        </w:tc>
        <w:tc>
          <w:tcPr>
            <w:tcW w:w="426" w:type="pct"/>
            <w:shd w:val="clear" w:color="auto" w:fill="auto"/>
            <w:vAlign w:val="center"/>
            <w:hideMark/>
          </w:tcPr>
          <w:p w14:paraId="4A0CA7A4" w14:textId="77777777" w:rsidR="006A58E5" w:rsidRPr="006A58E5" w:rsidRDefault="006A58E5" w:rsidP="006A58E5">
            <w:pPr>
              <w:jc w:val="center"/>
              <w:rPr>
                <w:sz w:val="20"/>
              </w:rPr>
            </w:pPr>
            <w:r w:rsidRPr="006A58E5">
              <w:rPr>
                <w:sz w:val="20"/>
              </w:rPr>
              <w:t>2,48</w:t>
            </w:r>
          </w:p>
        </w:tc>
        <w:tc>
          <w:tcPr>
            <w:tcW w:w="475" w:type="pct"/>
            <w:shd w:val="clear" w:color="auto" w:fill="auto"/>
            <w:vAlign w:val="center"/>
            <w:hideMark/>
          </w:tcPr>
          <w:p w14:paraId="62880D2D" w14:textId="77777777" w:rsidR="006A58E5" w:rsidRPr="006A58E5" w:rsidRDefault="006A58E5" w:rsidP="006A58E5">
            <w:pPr>
              <w:jc w:val="center"/>
              <w:rPr>
                <w:sz w:val="20"/>
              </w:rPr>
            </w:pPr>
            <w:r w:rsidRPr="006A58E5">
              <w:rPr>
                <w:sz w:val="20"/>
              </w:rPr>
              <w:t>2,436</w:t>
            </w:r>
          </w:p>
        </w:tc>
      </w:tr>
      <w:tr w:rsidR="006A58E5" w:rsidRPr="006A58E5" w14:paraId="3BE519B4" w14:textId="77777777" w:rsidTr="00F50726">
        <w:trPr>
          <w:trHeight w:val="20"/>
        </w:trPr>
        <w:tc>
          <w:tcPr>
            <w:tcW w:w="296" w:type="pct"/>
            <w:vMerge w:val="restart"/>
            <w:shd w:val="clear" w:color="auto" w:fill="auto"/>
            <w:vAlign w:val="center"/>
            <w:hideMark/>
          </w:tcPr>
          <w:p w14:paraId="5E49AC49" w14:textId="77777777" w:rsidR="006A58E5" w:rsidRPr="006A58E5" w:rsidRDefault="006A58E5" w:rsidP="006A58E5">
            <w:pPr>
              <w:jc w:val="center"/>
              <w:rPr>
                <w:sz w:val="20"/>
              </w:rPr>
            </w:pPr>
            <w:r w:rsidRPr="006A58E5">
              <w:rPr>
                <w:sz w:val="20"/>
              </w:rPr>
              <w:t>2.2</w:t>
            </w:r>
          </w:p>
        </w:tc>
        <w:tc>
          <w:tcPr>
            <w:tcW w:w="4704" w:type="pct"/>
            <w:gridSpan w:val="5"/>
            <w:shd w:val="clear" w:color="auto" w:fill="auto"/>
            <w:vAlign w:val="center"/>
            <w:hideMark/>
          </w:tcPr>
          <w:p w14:paraId="4B634F46" w14:textId="77777777" w:rsidR="006A58E5" w:rsidRPr="006A58E5" w:rsidRDefault="006A58E5" w:rsidP="006A58E5">
            <w:pPr>
              <w:jc w:val="center"/>
              <w:rPr>
                <w:sz w:val="20"/>
              </w:rPr>
            </w:pPr>
            <w:r w:rsidRPr="006A58E5">
              <w:rPr>
                <w:sz w:val="20"/>
              </w:rPr>
              <w:t>материальная характеристика тепловых сетей в однотрубном исчислении, м</w:t>
            </w:r>
            <w:r w:rsidRPr="006A58E5">
              <w:rPr>
                <w:sz w:val="20"/>
                <w:vertAlign w:val="superscript"/>
              </w:rPr>
              <w:t>2</w:t>
            </w:r>
          </w:p>
        </w:tc>
      </w:tr>
      <w:tr w:rsidR="006A58E5" w:rsidRPr="006A58E5" w14:paraId="0802763B" w14:textId="77777777" w:rsidTr="00F50726">
        <w:trPr>
          <w:trHeight w:val="20"/>
        </w:trPr>
        <w:tc>
          <w:tcPr>
            <w:tcW w:w="296" w:type="pct"/>
            <w:vMerge/>
            <w:shd w:val="clear" w:color="auto" w:fill="auto"/>
            <w:vAlign w:val="center"/>
            <w:hideMark/>
          </w:tcPr>
          <w:p w14:paraId="5F17F018" w14:textId="77777777" w:rsidR="006A58E5" w:rsidRPr="006A58E5" w:rsidRDefault="006A58E5" w:rsidP="006A58E5">
            <w:pPr>
              <w:rPr>
                <w:sz w:val="20"/>
              </w:rPr>
            </w:pPr>
          </w:p>
        </w:tc>
        <w:tc>
          <w:tcPr>
            <w:tcW w:w="2618" w:type="pct"/>
            <w:shd w:val="clear" w:color="auto" w:fill="auto"/>
            <w:vAlign w:val="center"/>
            <w:hideMark/>
          </w:tcPr>
          <w:p w14:paraId="3462C387" w14:textId="77777777" w:rsidR="006A58E5" w:rsidRPr="006A58E5" w:rsidRDefault="006A58E5" w:rsidP="006A58E5">
            <w:pPr>
              <w:rPr>
                <w:sz w:val="20"/>
              </w:rPr>
            </w:pPr>
            <w:r w:rsidRPr="006A58E5">
              <w:rPr>
                <w:sz w:val="20"/>
              </w:rPr>
              <w:t xml:space="preserve">·       </w:t>
            </w:r>
            <w:r w:rsidRPr="006A58E5">
              <w:rPr>
                <w:i/>
                <w:iCs/>
                <w:sz w:val="20"/>
              </w:rPr>
              <w:t>пар</w:t>
            </w:r>
          </w:p>
        </w:tc>
        <w:tc>
          <w:tcPr>
            <w:tcW w:w="749" w:type="pct"/>
            <w:shd w:val="clear" w:color="auto" w:fill="auto"/>
            <w:vAlign w:val="center"/>
            <w:hideMark/>
          </w:tcPr>
          <w:p w14:paraId="4BF3E0B8" w14:textId="77777777" w:rsidR="006A58E5" w:rsidRPr="006A58E5" w:rsidRDefault="006A58E5" w:rsidP="006A58E5">
            <w:pPr>
              <w:jc w:val="center"/>
              <w:rPr>
                <w:sz w:val="20"/>
              </w:rPr>
            </w:pPr>
            <w:r w:rsidRPr="006A58E5">
              <w:rPr>
                <w:sz w:val="20"/>
              </w:rPr>
              <w:t> -</w:t>
            </w:r>
          </w:p>
        </w:tc>
        <w:tc>
          <w:tcPr>
            <w:tcW w:w="426" w:type="pct"/>
            <w:shd w:val="clear" w:color="auto" w:fill="auto"/>
            <w:vAlign w:val="center"/>
            <w:hideMark/>
          </w:tcPr>
          <w:p w14:paraId="6600C20A"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4620F99C" w14:textId="77777777" w:rsidR="006A58E5" w:rsidRPr="006A58E5" w:rsidRDefault="006A58E5" w:rsidP="006A58E5">
            <w:pPr>
              <w:jc w:val="center"/>
              <w:rPr>
                <w:sz w:val="20"/>
              </w:rPr>
            </w:pPr>
            <w:r w:rsidRPr="006A58E5">
              <w:rPr>
                <w:sz w:val="20"/>
              </w:rPr>
              <w:t>- </w:t>
            </w:r>
          </w:p>
        </w:tc>
        <w:tc>
          <w:tcPr>
            <w:tcW w:w="475" w:type="pct"/>
            <w:shd w:val="clear" w:color="auto" w:fill="auto"/>
            <w:vAlign w:val="center"/>
            <w:hideMark/>
          </w:tcPr>
          <w:p w14:paraId="7A14B8CC" w14:textId="77777777" w:rsidR="006A58E5" w:rsidRPr="006A58E5" w:rsidRDefault="006A58E5" w:rsidP="006A58E5">
            <w:pPr>
              <w:jc w:val="center"/>
              <w:rPr>
                <w:sz w:val="20"/>
              </w:rPr>
            </w:pPr>
            <w:r w:rsidRPr="006A58E5">
              <w:rPr>
                <w:sz w:val="20"/>
              </w:rPr>
              <w:t>-  </w:t>
            </w:r>
          </w:p>
        </w:tc>
      </w:tr>
      <w:tr w:rsidR="006A58E5" w:rsidRPr="006A58E5" w14:paraId="4DD77D0D" w14:textId="77777777" w:rsidTr="00F50726">
        <w:trPr>
          <w:trHeight w:val="20"/>
        </w:trPr>
        <w:tc>
          <w:tcPr>
            <w:tcW w:w="296" w:type="pct"/>
            <w:vMerge/>
            <w:shd w:val="clear" w:color="auto" w:fill="auto"/>
            <w:vAlign w:val="center"/>
            <w:hideMark/>
          </w:tcPr>
          <w:p w14:paraId="617E5C52" w14:textId="77777777" w:rsidR="006A58E5" w:rsidRPr="006A58E5" w:rsidRDefault="006A58E5" w:rsidP="006A58E5">
            <w:pPr>
              <w:rPr>
                <w:sz w:val="20"/>
              </w:rPr>
            </w:pPr>
          </w:p>
        </w:tc>
        <w:tc>
          <w:tcPr>
            <w:tcW w:w="2618" w:type="pct"/>
            <w:shd w:val="clear" w:color="auto" w:fill="auto"/>
            <w:vAlign w:val="center"/>
            <w:hideMark/>
          </w:tcPr>
          <w:p w14:paraId="47A89A0B" w14:textId="77777777" w:rsidR="006A58E5" w:rsidRPr="006A58E5" w:rsidRDefault="006A58E5" w:rsidP="006A58E5">
            <w:pPr>
              <w:rPr>
                <w:sz w:val="20"/>
              </w:rPr>
            </w:pPr>
            <w:r w:rsidRPr="006A58E5">
              <w:rPr>
                <w:sz w:val="20"/>
              </w:rPr>
              <w:t xml:space="preserve">·       </w:t>
            </w:r>
            <w:r w:rsidRPr="006A58E5">
              <w:rPr>
                <w:i/>
                <w:iCs/>
                <w:sz w:val="20"/>
              </w:rPr>
              <w:t>конденсат</w:t>
            </w:r>
          </w:p>
        </w:tc>
        <w:tc>
          <w:tcPr>
            <w:tcW w:w="749" w:type="pct"/>
            <w:shd w:val="clear" w:color="auto" w:fill="auto"/>
            <w:vAlign w:val="center"/>
            <w:hideMark/>
          </w:tcPr>
          <w:p w14:paraId="2A2A732F" w14:textId="77777777" w:rsidR="006A58E5" w:rsidRPr="006A58E5" w:rsidRDefault="006A58E5" w:rsidP="006A58E5">
            <w:pPr>
              <w:jc w:val="center"/>
              <w:rPr>
                <w:sz w:val="20"/>
              </w:rPr>
            </w:pPr>
            <w:r w:rsidRPr="006A58E5">
              <w:rPr>
                <w:sz w:val="20"/>
              </w:rPr>
              <w:t> -</w:t>
            </w:r>
          </w:p>
        </w:tc>
        <w:tc>
          <w:tcPr>
            <w:tcW w:w="426" w:type="pct"/>
            <w:shd w:val="clear" w:color="auto" w:fill="auto"/>
            <w:vAlign w:val="center"/>
            <w:hideMark/>
          </w:tcPr>
          <w:p w14:paraId="3991AE16"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24D05DEE" w14:textId="77777777" w:rsidR="006A58E5" w:rsidRPr="006A58E5" w:rsidRDefault="006A58E5" w:rsidP="006A58E5">
            <w:pPr>
              <w:jc w:val="center"/>
              <w:rPr>
                <w:sz w:val="20"/>
              </w:rPr>
            </w:pPr>
            <w:r w:rsidRPr="006A58E5">
              <w:rPr>
                <w:sz w:val="20"/>
              </w:rPr>
              <w:t>- </w:t>
            </w:r>
          </w:p>
        </w:tc>
        <w:tc>
          <w:tcPr>
            <w:tcW w:w="475" w:type="pct"/>
            <w:shd w:val="clear" w:color="auto" w:fill="auto"/>
            <w:vAlign w:val="center"/>
            <w:hideMark/>
          </w:tcPr>
          <w:p w14:paraId="68B0486D" w14:textId="77777777" w:rsidR="006A58E5" w:rsidRPr="006A58E5" w:rsidRDefault="006A58E5" w:rsidP="006A58E5">
            <w:pPr>
              <w:jc w:val="center"/>
              <w:rPr>
                <w:sz w:val="20"/>
              </w:rPr>
            </w:pPr>
            <w:r w:rsidRPr="006A58E5">
              <w:rPr>
                <w:sz w:val="20"/>
              </w:rPr>
              <w:t>-  </w:t>
            </w:r>
          </w:p>
        </w:tc>
      </w:tr>
      <w:tr w:rsidR="006A58E5" w:rsidRPr="006A58E5" w14:paraId="095300FF" w14:textId="77777777" w:rsidTr="00F50726">
        <w:trPr>
          <w:trHeight w:val="20"/>
        </w:trPr>
        <w:tc>
          <w:tcPr>
            <w:tcW w:w="296" w:type="pct"/>
            <w:vMerge/>
            <w:shd w:val="clear" w:color="auto" w:fill="auto"/>
            <w:vAlign w:val="center"/>
            <w:hideMark/>
          </w:tcPr>
          <w:p w14:paraId="5EE53470" w14:textId="77777777" w:rsidR="006A58E5" w:rsidRPr="006A58E5" w:rsidRDefault="006A58E5" w:rsidP="006A58E5">
            <w:pPr>
              <w:rPr>
                <w:sz w:val="20"/>
              </w:rPr>
            </w:pPr>
          </w:p>
        </w:tc>
        <w:tc>
          <w:tcPr>
            <w:tcW w:w="2618" w:type="pct"/>
            <w:shd w:val="clear" w:color="auto" w:fill="auto"/>
            <w:vAlign w:val="center"/>
            <w:hideMark/>
          </w:tcPr>
          <w:p w14:paraId="1A1988ED" w14:textId="77777777" w:rsidR="006A58E5" w:rsidRPr="006A58E5" w:rsidRDefault="006A58E5" w:rsidP="006A58E5">
            <w:pPr>
              <w:rPr>
                <w:sz w:val="20"/>
              </w:rPr>
            </w:pPr>
            <w:r w:rsidRPr="006A58E5">
              <w:rPr>
                <w:sz w:val="20"/>
              </w:rPr>
              <w:t xml:space="preserve">·       </w:t>
            </w:r>
            <w:r w:rsidRPr="006A58E5">
              <w:rPr>
                <w:i/>
                <w:iCs/>
                <w:sz w:val="20"/>
              </w:rPr>
              <w:t>вода</w:t>
            </w:r>
          </w:p>
        </w:tc>
        <w:tc>
          <w:tcPr>
            <w:tcW w:w="749" w:type="pct"/>
            <w:shd w:val="clear" w:color="auto" w:fill="auto"/>
            <w:vAlign w:val="center"/>
            <w:hideMark/>
          </w:tcPr>
          <w:p w14:paraId="60A6B693" w14:textId="77777777" w:rsidR="006A58E5" w:rsidRPr="006A58E5" w:rsidRDefault="006A58E5" w:rsidP="006A58E5">
            <w:pPr>
              <w:jc w:val="center"/>
              <w:rPr>
                <w:sz w:val="20"/>
              </w:rPr>
            </w:pPr>
            <w:r w:rsidRPr="006A58E5">
              <w:rPr>
                <w:sz w:val="20"/>
              </w:rPr>
              <w:t>1774,00</w:t>
            </w:r>
          </w:p>
        </w:tc>
        <w:tc>
          <w:tcPr>
            <w:tcW w:w="426" w:type="pct"/>
            <w:shd w:val="clear" w:color="auto" w:fill="auto"/>
            <w:vAlign w:val="center"/>
            <w:hideMark/>
          </w:tcPr>
          <w:p w14:paraId="76B7145E" w14:textId="77777777" w:rsidR="006A58E5" w:rsidRPr="006A58E5" w:rsidRDefault="006A58E5" w:rsidP="006A58E5">
            <w:pPr>
              <w:jc w:val="center"/>
              <w:rPr>
                <w:sz w:val="20"/>
              </w:rPr>
            </w:pPr>
            <w:r w:rsidRPr="006A58E5">
              <w:rPr>
                <w:sz w:val="20"/>
              </w:rPr>
              <w:t>1774,00</w:t>
            </w:r>
          </w:p>
        </w:tc>
        <w:tc>
          <w:tcPr>
            <w:tcW w:w="426" w:type="pct"/>
            <w:shd w:val="clear" w:color="auto" w:fill="auto"/>
            <w:vAlign w:val="center"/>
            <w:hideMark/>
          </w:tcPr>
          <w:p w14:paraId="68955AB9" w14:textId="77777777" w:rsidR="006A58E5" w:rsidRPr="006A58E5" w:rsidRDefault="006A58E5" w:rsidP="006A58E5">
            <w:pPr>
              <w:jc w:val="center"/>
              <w:rPr>
                <w:sz w:val="20"/>
              </w:rPr>
            </w:pPr>
            <w:r w:rsidRPr="006A58E5">
              <w:rPr>
                <w:sz w:val="20"/>
              </w:rPr>
              <w:t>1774,00</w:t>
            </w:r>
          </w:p>
        </w:tc>
        <w:tc>
          <w:tcPr>
            <w:tcW w:w="475" w:type="pct"/>
            <w:shd w:val="clear" w:color="auto" w:fill="auto"/>
            <w:vAlign w:val="center"/>
            <w:hideMark/>
          </w:tcPr>
          <w:p w14:paraId="44C65FB8" w14:textId="77777777" w:rsidR="006A58E5" w:rsidRPr="006A58E5" w:rsidRDefault="006A58E5" w:rsidP="006A58E5">
            <w:pPr>
              <w:jc w:val="center"/>
              <w:rPr>
                <w:sz w:val="20"/>
              </w:rPr>
            </w:pPr>
            <w:r w:rsidRPr="006A58E5">
              <w:rPr>
                <w:sz w:val="20"/>
              </w:rPr>
              <w:t>1647,86</w:t>
            </w:r>
          </w:p>
        </w:tc>
      </w:tr>
      <w:tr w:rsidR="006A58E5" w:rsidRPr="006A58E5" w14:paraId="0B2600DC" w14:textId="77777777" w:rsidTr="00F50726">
        <w:trPr>
          <w:trHeight w:val="20"/>
        </w:trPr>
        <w:tc>
          <w:tcPr>
            <w:tcW w:w="296" w:type="pct"/>
            <w:vMerge w:val="restart"/>
            <w:shd w:val="clear" w:color="auto" w:fill="auto"/>
            <w:vAlign w:val="center"/>
            <w:hideMark/>
          </w:tcPr>
          <w:p w14:paraId="5059E05F" w14:textId="77777777" w:rsidR="006A58E5" w:rsidRPr="006A58E5" w:rsidRDefault="006A58E5" w:rsidP="006A58E5">
            <w:pPr>
              <w:jc w:val="center"/>
              <w:rPr>
                <w:sz w:val="20"/>
              </w:rPr>
            </w:pPr>
            <w:r w:rsidRPr="006A58E5">
              <w:rPr>
                <w:sz w:val="20"/>
              </w:rPr>
              <w:t>2.3</w:t>
            </w:r>
          </w:p>
        </w:tc>
        <w:tc>
          <w:tcPr>
            <w:tcW w:w="4704" w:type="pct"/>
            <w:gridSpan w:val="5"/>
            <w:shd w:val="clear" w:color="auto" w:fill="auto"/>
            <w:vAlign w:val="center"/>
            <w:hideMark/>
          </w:tcPr>
          <w:p w14:paraId="23017D05" w14:textId="77777777" w:rsidR="006A58E5" w:rsidRPr="006A58E5" w:rsidRDefault="006A58E5" w:rsidP="006A58E5">
            <w:pPr>
              <w:jc w:val="center"/>
              <w:rPr>
                <w:sz w:val="20"/>
              </w:rPr>
            </w:pPr>
            <w:r w:rsidRPr="006A58E5">
              <w:rPr>
                <w:sz w:val="20"/>
              </w:rPr>
              <w:t>отпуск тепловой энергии в сеть, тыс. Гкал:</w:t>
            </w:r>
          </w:p>
        </w:tc>
      </w:tr>
      <w:tr w:rsidR="006A58E5" w:rsidRPr="006A58E5" w14:paraId="331FD33F" w14:textId="77777777" w:rsidTr="00F50726">
        <w:trPr>
          <w:trHeight w:val="20"/>
        </w:trPr>
        <w:tc>
          <w:tcPr>
            <w:tcW w:w="296" w:type="pct"/>
            <w:vMerge/>
            <w:shd w:val="clear" w:color="auto" w:fill="auto"/>
            <w:vAlign w:val="center"/>
            <w:hideMark/>
          </w:tcPr>
          <w:p w14:paraId="4BFBBBCE" w14:textId="77777777" w:rsidR="006A58E5" w:rsidRPr="006A58E5" w:rsidRDefault="006A58E5" w:rsidP="006A58E5">
            <w:pPr>
              <w:rPr>
                <w:sz w:val="20"/>
              </w:rPr>
            </w:pPr>
          </w:p>
        </w:tc>
        <w:tc>
          <w:tcPr>
            <w:tcW w:w="2618" w:type="pct"/>
            <w:shd w:val="clear" w:color="auto" w:fill="auto"/>
            <w:vAlign w:val="center"/>
            <w:hideMark/>
          </w:tcPr>
          <w:p w14:paraId="1360BD68" w14:textId="77777777" w:rsidR="006A58E5" w:rsidRPr="006A58E5" w:rsidRDefault="006A58E5" w:rsidP="006A58E5">
            <w:pPr>
              <w:rPr>
                <w:sz w:val="20"/>
              </w:rPr>
            </w:pPr>
            <w:r w:rsidRPr="006A58E5">
              <w:rPr>
                <w:sz w:val="20"/>
              </w:rPr>
              <w:t xml:space="preserve">·       </w:t>
            </w:r>
            <w:r w:rsidRPr="006A58E5">
              <w:rPr>
                <w:i/>
                <w:iCs/>
                <w:sz w:val="20"/>
              </w:rPr>
              <w:t>пар</w:t>
            </w:r>
          </w:p>
        </w:tc>
        <w:tc>
          <w:tcPr>
            <w:tcW w:w="749" w:type="pct"/>
            <w:shd w:val="clear" w:color="auto" w:fill="auto"/>
            <w:vAlign w:val="center"/>
            <w:hideMark/>
          </w:tcPr>
          <w:p w14:paraId="014F0405" w14:textId="77777777" w:rsidR="006A58E5" w:rsidRPr="006A58E5" w:rsidRDefault="006A58E5" w:rsidP="006A58E5">
            <w:pPr>
              <w:jc w:val="center"/>
              <w:rPr>
                <w:sz w:val="20"/>
              </w:rPr>
            </w:pPr>
            <w:r w:rsidRPr="006A58E5">
              <w:rPr>
                <w:sz w:val="20"/>
              </w:rPr>
              <w:t> -</w:t>
            </w:r>
          </w:p>
        </w:tc>
        <w:tc>
          <w:tcPr>
            <w:tcW w:w="426" w:type="pct"/>
            <w:shd w:val="clear" w:color="auto" w:fill="auto"/>
            <w:vAlign w:val="center"/>
            <w:hideMark/>
          </w:tcPr>
          <w:p w14:paraId="4F59E0FF"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461984C8" w14:textId="77777777" w:rsidR="006A58E5" w:rsidRPr="006A58E5" w:rsidRDefault="006A58E5" w:rsidP="006A58E5">
            <w:pPr>
              <w:jc w:val="center"/>
              <w:rPr>
                <w:sz w:val="20"/>
              </w:rPr>
            </w:pPr>
            <w:r w:rsidRPr="006A58E5">
              <w:rPr>
                <w:sz w:val="20"/>
              </w:rPr>
              <w:t>- </w:t>
            </w:r>
          </w:p>
        </w:tc>
        <w:tc>
          <w:tcPr>
            <w:tcW w:w="475" w:type="pct"/>
            <w:shd w:val="clear" w:color="auto" w:fill="auto"/>
            <w:vAlign w:val="center"/>
            <w:hideMark/>
          </w:tcPr>
          <w:p w14:paraId="5C07D268" w14:textId="77777777" w:rsidR="006A58E5" w:rsidRPr="006A58E5" w:rsidRDefault="006A58E5" w:rsidP="006A58E5">
            <w:pPr>
              <w:jc w:val="center"/>
              <w:rPr>
                <w:sz w:val="20"/>
              </w:rPr>
            </w:pPr>
            <w:r w:rsidRPr="006A58E5">
              <w:rPr>
                <w:sz w:val="20"/>
              </w:rPr>
              <w:t>-  </w:t>
            </w:r>
          </w:p>
        </w:tc>
      </w:tr>
      <w:tr w:rsidR="006A58E5" w:rsidRPr="006A58E5" w14:paraId="5189E60A" w14:textId="77777777" w:rsidTr="00F50726">
        <w:trPr>
          <w:trHeight w:val="20"/>
        </w:trPr>
        <w:tc>
          <w:tcPr>
            <w:tcW w:w="296" w:type="pct"/>
            <w:vMerge/>
            <w:shd w:val="clear" w:color="auto" w:fill="auto"/>
            <w:vAlign w:val="center"/>
            <w:hideMark/>
          </w:tcPr>
          <w:p w14:paraId="66F7EE34" w14:textId="77777777" w:rsidR="006A58E5" w:rsidRPr="006A58E5" w:rsidRDefault="006A58E5" w:rsidP="006A58E5">
            <w:pPr>
              <w:rPr>
                <w:sz w:val="20"/>
              </w:rPr>
            </w:pPr>
          </w:p>
        </w:tc>
        <w:tc>
          <w:tcPr>
            <w:tcW w:w="2618" w:type="pct"/>
            <w:shd w:val="clear" w:color="auto" w:fill="auto"/>
            <w:vAlign w:val="center"/>
            <w:hideMark/>
          </w:tcPr>
          <w:p w14:paraId="507A2452" w14:textId="77777777" w:rsidR="006A58E5" w:rsidRPr="006A58E5" w:rsidRDefault="006A58E5" w:rsidP="006A58E5">
            <w:pPr>
              <w:rPr>
                <w:sz w:val="20"/>
              </w:rPr>
            </w:pPr>
            <w:r w:rsidRPr="006A58E5">
              <w:rPr>
                <w:sz w:val="20"/>
              </w:rPr>
              <w:t xml:space="preserve">·     </w:t>
            </w:r>
            <w:r w:rsidRPr="006A58E5">
              <w:rPr>
                <w:i/>
                <w:iCs/>
                <w:sz w:val="20"/>
              </w:rPr>
              <w:t>конденсат</w:t>
            </w:r>
          </w:p>
        </w:tc>
        <w:tc>
          <w:tcPr>
            <w:tcW w:w="749" w:type="pct"/>
            <w:shd w:val="clear" w:color="auto" w:fill="auto"/>
            <w:vAlign w:val="center"/>
            <w:hideMark/>
          </w:tcPr>
          <w:p w14:paraId="78D0390C" w14:textId="77777777" w:rsidR="006A58E5" w:rsidRPr="006A58E5" w:rsidRDefault="006A58E5" w:rsidP="006A58E5">
            <w:pPr>
              <w:jc w:val="center"/>
              <w:rPr>
                <w:sz w:val="20"/>
              </w:rPr>
            </w:pPr>
            <w:r w:rsidRPr="006A58E5">
              <w:rPr>
                <w:sz w:val="20"/>
              </w:rPr>
              <w:t> -</w:t>
            </w:r>
          </w:p>
        </w:tc>
        <w:tc>
          <w:tcPr>
            <w:tcW w:w="426" w:type="pct"/>
            <w:shd w:val="clear" w:color="auto" w:fill="auto"/>
            <w:vAlign w:val="center"/>
            <w:hideMark/>
          </w:tcPr>
          <w:p w14:paraId="67298AB3"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3FBAF348" w14:textId="77777777" w:rsidR="006A58E5" w:rsidRPr="006A58E5" w:rsidRDefault="006A58E5" w:rsidP="006A58E5">
            <w:pPr>
              <w:jc w:val="center"/>
              <w:rPr>
                <w:sz w:val="20"/>
              </w:rPr>
            </w:pPr>
            <w:r w:rsidRPr="006A58E5">
              <w:rPr>
                <w:sz w:val="20"/>
              </w:rPr>
              <w:t>- </w:t>
            </w:r>
          </w:p>
        </w:tc>
        <w:tc>
          <w:tcPr>
            <w:tcW w:w="475" w:type="pct"/>
            <w:shd w:val="clear" w:color="auto" w:fill="auto"/>
            <w:vAlign w:val="center"/>
            <w:hideMark/>
          </w:tcPr>
          <w:p w14:paraId="0213ED79" w14:textId="77777777" w:rsidR="006A58E5" w:rsidRPr="006A58E5" w:rsidRDefault="006A58E5" w:rsidP="006A58E5">
            <w:pPr>
              <w:jc w:val="center"/>
              <w:rPr>
                <w:sz w:val="20"/>
              </w:rPr>
            </w:pPr>
            <w:r w:rsidRPr="006A58E5">
              <w:rPr>
                <w:sz w:val="20"/>
              </w:rPr>
              <w:t>-  </w:t>
            </w:r>
          </w:p>
        </w:tc>
      </w:tr>
      <w:tr w:rsidR="006A58E5" w:rsidRPr="006A58E5" w14:paraId="6B7A256E" w14:textId="77777777" w:rsidTr="00F50726">
        <w:trPr>
          <w:trHeight w:val="20"/>
        </w:trPr>
        <w:tc>
          <w:tcPr>
            <w:tcW w:w="296" w:type="pct"/>
            <w:vMerge/>
            <w:shd w:val="clear" w:color="auto" w:fill="auto"/>
            <w:vAlign w:val="center"/>
            <w:hideMark/>
          </w:tcPr>
          <w:p w14:paraId="324AF87C" w14:textId="77777777" w:rsidR="006A58E5" w:rsidRPr="006A58E5" w:rsidRDefault="006A58E5" w:rsidP="006A58E5">
            <w:pPr>
              <w:rPr>
                <w:sz w:val="20"/>
              </w:rPr>
            </w:pPr>
          </w:p>
        </w:tc>
        <w:tc>
          <w:tcPr>
            <w:tcW w:w="2618" w:type="pct"/>
            <w:shd w:val="clear" w:color="auto" w:fill="auto"/>
            <w:vAlign w:val="center"/>
            <w:hideMark/>
          </w:tcPr>
          <w:p w14:paraId="012B7847" w14:textId="77777777" w:rsidR="006A58E5" w:rsidRPr="006A58E5" w:rsidRDefault="006A58E5" w:rsidP="006A58E5">
            <w:pPr>
              <w:rPr>
                <w:sz w:val="20"/>
              </w:rPr>
            </w:pPr>
            <w:r w:rsidRPr="006A58E5">
              <w:rPr>
                <w:sz w:val="20"/>
              </w:rPr>
              <w:t xml:space="preserve">·     </w:t>
            </w:r>
            <w:r w:rsidRPr="006A58E5">
              <w:rPr>
                <w:i/>
                <w:iCs/>
                <w:sz w:val="20"/>
              </w:rPr>
              <w:t>вода</w:t>
            </w:r>
          </w:p>
        </w:tc>
        <w:tc>
          <w:tcPr>
            <w:tcW w:w="749" w:type="pct"/>
            <w:shd w:val="clear" w:color="auto" w:fill="auto"/>
            <w:vAlign w:val="center"/>
            <w:hideMark/>
          </w:tcPr>
          <w:p w14:paraId="7BB1FD5A" w14:textId="77777777" w:rsidR="006A58E5" w:rsidRPr="006A58E5" w:rsidRDefault="006A58E5" w:rsidP="006A58E5">
            <w:pPr>
              <w:jc w:val="center"/>
              <w:rPr>
                <w:sz w:val="20"/>
              </w:rPr>
            </w:pPr>
            <w:r w:rsidRPr="006A58E5">
              <w:rPr>
                <w:sz w:val="20"/>
              </w:rPr>
              <w:t>23,68</w:t>
            </w:r>
          </w:p>
        </w:tc>
        <w:tc>
          <w:tcPr>
            <w:tcW w:w="426" w:type="pct"/>
            <w:shd w:val="clear" w:color="auto" w:fill="auto"/>
            <w:vAlign w:val="center"/>
            <w:hideMark/>
          </w:tcPr>
          <w:p w14:paraId="7651636C" w14:textId="77777777" w:rsidR="006A58E5" w:rsidRPr="006A58E5" w:rsidRDefault="006A58E5" w:rsidP="006A58E5">
            <w:pPr>
              <w:jc w:val="center"/>
              <w:rPr>
                <w:sz w:val="20"/>
              </w:rPr>
            </w:pPr>
            <w:r w:rsidRPr="006A58E5">
              <w:rPr>
                <w:sz w:val="20"/>
              </w:rPr>
              <w:t>23,68</w:t>
            </w:r>
          </w:p>
        </w:tc>
        <w:tc>
          <w:tcPr>
            <w:tcW w:w="426" w:type="pct"/>
            <w:shd w:val="clear" w:color="auto" w:fill="auto"/>
            <w:vAlign w:val="center"/>
            <w:hideMark/>
          </w:tcPr>
          <w:p w14:paraId="2B602A09" w14:textId="77777777" w:rsidR="006A58E5" w:rsidRPr="006A58E5" w:rsidRDefault="006A58E5" w:rsidP="006A58E5">
            <w:pPr>
              <w:jc w:val="center"/>
              <w:rPr>
                <w:sz w:val="20"/>
              </w:rPr>
            </w:pPr>
            <w:r w:rsidRPr="006A58E5">
              <w:rPr>
                <w:sz w:val="20"/>
              </w:rPr>
              <w:t>23,68</w:t>
            </w:r>
          </w:p>
        </w:tc>
        <w:tc>
          <w:tcPr>
            <w:tcW w:w="475" w:type="pct"/>
            <w:shd w:val="clear" w:color="auto" w:fill="auto"/>
            <w:vAlign w:val="center"/>
            <w:hideMark/>
          </w:tcPr>
          <w:p w14:paraId="2339623B" w14:textId="77777777" w:rsidR="006A58E5" w:rsidRPr="006A58E5" w:rsidRDefault="006A58E5" w:rsidP="006A58E5">
            <w:pPr>
              <w:jc w:val="center"/>
              <w:rPr>
                <w:sz w:val="20"/>
              </w:rPr>
            </w:pPr>
            <w:r w:rsidRPr="006A58E5">
              <w:rPr>
                <w:sz w:val="20"/>
              </w:rPr>
              <w:t>20,49</w:t>
            </w:r>
          </w:p>
        </w:tc>
      </w:tr>
      <w:tr w:rsidR="006A58E5" w:rsidRPr="006A58E5" w14:paraId="4B8A0D71" w14:textId="77777777" w:rsidTr="00F50726">
        <w:trPr>
          <w:trHeight w:val="408"/>
        </w:trPr>
        <w:tc>
          <w:tcPr>
            <w:tcW w:w="296" w:type="pct"/>
            <w:vMerge w:val="restart"/>
            <w:shd w:val="clear" w:color="auto" w:fill="auto"/>
            <w:vAlign w:val="center"/>
            <w:hideMark/>
          </w:tcPr>
          <w:p w14:paraId="47FAEF69" w14:textId="77777777" w:rsidR="006A58E5" w:rsidRPr="006A58E5" w:rsidRDefault="006A58E5" w:rsidP="006A58E5">
            <w:pPr>
              <w:jc w:val="center"/>
              <w:rPr>
                <w:sz w:val="20"/>
              </w:rPr>
            </w:pPr>
            <w:r w:rsidRPr="006A58E5">
              <w:rPr>
                <w:sz w:val="20"/>
              </w:rPr>
              <w:t>2.4</w:t>
            </w:r>
          </w:p>
        </w:tc>
        <w:tc>
          <w:tcPr>
            <w:tcW w:w="4704" w:type="pct"/>
            <w:gridSpan w:val="5"/>
            <w:vMerge w:val="restart"/>
            <w:shd w:val="clear" w:color="auto" w:fill="auto"/>
            <w:vAlign w:val="center"/>
            <w:hideMark/>
          </w:tcPr>
          <w:p w14:paraId="00BF7221" w14:textId="77777777" w:rsidR="006A58E5" w:rsidRPr="006A58E5" w:rsidRDefault="006A58E5" w:rsidP="006A58E5">
            <w:pPr>
              <w:jc w:val="center"/>
              <w:rPr>
                <w:sz w:val="20"/>
              </w:rPr>
            </w:pPr>
            <w:r w:rsidRPr="006A58E5">
              <w:rPr>
                <w:sz w:val="20"/>
              </w:rPr>
              <w:t>суммарная присоединенная тепловая нагрузка к тепловой сети, Гкал/ч:</w:t>
            </w:r>
          </w:p>
        </w:tc>
      </w:tr>
      <w:tr w:rsidR="006A58E5" w:rsidRPr="006A58E5" w14:paraId="27B4D7AA" w14:textId="77777777" w:rsidTr="00F50726">
        <w:trPr>
          <w:trHeight w:val="408"/>
        </w:trPr>
        <w:tc>
          <w:tcPr>
            <w:tcW w:w="296" w:type="pct"/>
            <w:vMerge/>
            <w:shd w:val="clear" w:color="auto" w:fill="auto"/>
            <w:vAlign w:val="center"/>
            <w:hideMark/>
          </w:tcPr>
          <w:p w14:paraId="0A327D66" w14:textId="77777777" w:rsidR="006A58E5" w:rsidRPr="006A58E5" w:rsidRDefault="006A58E5" w:rsidP="006A58E5">
            <w:pPr>
              <w:rPr>
                <w:sz w:val="20"/>
              </w:rPr>
            </w:pPr>
          </w:p>
        </w:tc>
        <w:tc>
          <w:tcPr>
            <w:tcW w:w="4704" w:type="pct"/>
            <w:gridSpan w:val="5"/>
            <w:vMerge/>
            <w:shd w:val="clear" w:color="auto" w:fill="auto"/>
            <w:vAlign w:val="center"/>
            <w:hideMark/>
          </w:tcPr>
          <w:p w14:paraId="4E016CB9" w14:textId="77777777" w:rsidR="006A58E5" w:rsidRPr="006A58E5" w:rsidRDefault="006A58E5" w:rsidP="006A58E5">
            <w:pPr>
              <w:rPr>
                <w:sz w:val="20"/>
              </w:rPr>
            </w:pPr>
          </w:p>
        </w:tc>
      </w:tr>
      <w:tr w:rsidR="006A58E5" w:rsidRPr="006A58E5" w14:paraId="11B48B8D" w14:textId="77777777" w:rsidTr="00F50726">
        <w:trPr>
          <w:trHeight w:val="20"/>
        </w:trPr>
        <w:tc>
          <w:tcPr>
            <w:tcW w:w="296" w:type="pct"/>
            <w:vMerge/>
            <w:shd w:val="clear" w:color="auto" w:fill="auto"/>
            <w:vAlign w:val="center"/>
            <w:hideMark/>
          </w:tcPr>
          <w:p w14:paraId="5FC26228" w14:textId="77777777" w:rsidR="006A58E5" w:rsidRPr="006A58E5" w:rsidRDefault="006A58E5" w:rsidP="006A58E5">
            <w:pPr>
              <w:rPr>
                <w:sz w:val="20"/>
              </w:rPr>
            </w:pPr>
          </w:p>
        </w:tc>
        <w:tc>
          <w:tcPr>
            <w:tcW w:w="2618" w:type="pct"/>
            <w:shd w:val="clear" w:color="auto" w:fill="auto"/>
            <w:vAlign w:val="center"/>
            <w:hideMark/>
          </w:tcPr>
          <w:p w14:paraId="3F3C8AB9" w14:textId="77777777" w:rsidR="006A58E5" w:rsidRPr="006A58E5" w:rsidRDefault="006A58E5" w:rsidP="006A58E5">
            <w:pPr>
              <w:rPr>
                <w:sz w:val="20"/>
              </w:rPr>
            </w:pPr>
            <w:r w:rsidRPr="006A58E5">
              <w:rPr>
                <w:sz w:val="20"/>
              </w:rPr>
              <w:t xml:space="preserve">·       </w:t>
            </w:r>
            <w:r w:rsidRPr="006A58E5">
              <w:rPr>
                <w:i/>
                <w:iCs/>
                <w:sz w:val="20"/>
              </w:rPr>
              <w:t>пар</w:t>
            </w:r>
          </w:p>
        </w:tc>
        <w:tc>
          <w:tcPr>
            <w:tcW w:w="749" w:type="pct"/>
            <w:shd w:val="clear" w:color="auto" w:fill="auto"/>
            <w:vAlign w:val="center"/>
            <w:hideMark/>
          </w:tcPr>
          <w:p w14:paraId="10A2AE28"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4BFFEAEE"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33E4815B" w14:textId="77777777" w:rsidR="006A58E5" w:rsidRPr="006A58E5" w:rsidRDefault="006A58E5" w:rsidP="006A58E5">
            <w:pPr>
              <w:jc w:val="center"/>
              <w:rPr>
                <w:sz w:val="20"/>
              </w:rPr>
            </w:pPr>
            <w:r w:rsidRPr="006A58E5">
              <w:rPr>
                <w:sz w:val="20"/>
              </w:rPr>
              <w:t>-</w:t>
            </w:r>
          </w:p>
        </w:tc>
        <w:tc>
          <w:tcPr>
            <w:tcW w:w="475" w:type="pct"/>
            <w:shd w:val="clear" w:color="auto" w:fill="auto"/>
            <w:vAlign w:val="center"/>
            <w:hideMark/>
          </w:tcPr>
          <w:p w14:paraId="6043522E" w14:textId="77777777" w:rsidR="006A58E5" w:rsidRPr="006A58E5" w:rsidRDefault="006A58E5" w:rsidP="006A58E5">
            <w:pPr>
              <w:jc w:val="center"/>
              <w:rPr>
                <w:sz w:val="20"/>
              </w:rPr>
            </w:pPr>
            <w:r w:rsidRPr="006A58E5">
              <w:rPr>
                <w:sz w:val="20"/>
              </w:rPr>
              <w:t>-</w:t>
            </w:r>
          </w:p>
        </w:tc>
      </w:tr>
      <w:tr w:rsidR="006A58E5" w:rsidRPr="006A58E5" w14:paraId="19D5E8E6" w14:textId="77777777" w:rsidTr="00F50726">
        <w:trPr>
          <w:trHeight w:val="20"/>
        </w:trPr>
        <w:tc>
          <w:tcPr>
            <w:tcW w:w="296" w:type="pct"/>
            <w:vMerge/>
            <w:shd w:val="clear" w:color="auto" w:fill="auto"/>
            <w:vAlign w:val="center"/>
            <w:hideMark/>
          </w:tcPr>
          <w:p w14:paraId="565A55B8" w14:textId="77777777" w:rsidR="006A58E5" w:rsidRPr="006A58E5" w:rsidRDefault="006A58E5" w:rsidP="006A58E5">
            <w:pPr>
              <w:rPr>
                <w:sz w:val="20"/>
              </w:rPr>
            </w:pPr>
          </w:p>
        </w:tc>
        <w:tc>
          <w:tcPr>
            <w:tcW w:w="2618" w:type="pct"/>
            <w:shd w:val="clear" w:color="auto" w:fill="auto"/>
            <w:vAlign w:val="center"/>
            <w:hideMark/>
          </w:tcPr>
          <w:p w14:paraId="62976835" w14:textId="77777777" w:rsidR="006A58E5" w:rsidRPr="006A58E5" w:rsidRDefault="006A58E5" w:rsidP="006A58E5">
            <w:pPr>
              <w:rPr>
                <w:sz w:val="20"/>
              </w:rPr>
            </w:pPr>
            <w:r w:rsidRPr="006A58E5">
              <w:rPr>
                <w:sz w:val="20"/>
              </w:rPr>
              <w:t xml:space="preserve">·     </w:t>
            </w:r>
            <w:r w:rsidRPr="006A58E5">
              <w:rPr>
                <w:i/>
                <w:iCs/>
                <w:sz w:val="20"/>
              </w:rPr>
              <w:t>конденсат</w:t>
            </w:r>
          </w:p>
        </w:tc>
        <w:tc>
          <w:tcPr>
            <w:tcW w:w="749" w:type="pct"/>
            <w:shd w:val="clear" w:color="auto" w:fill="auto"/>
            <w:vAlign w:val="center"/>
            <w:hideMark/>
          </w:tcPr>
          <w:p w14:paraId="65859676" w14:textId="77777777" w:rsidR="006A58E5" w:rsidRPr="006A58E5" w:rsidRDefault="006A58E5" w:rsidP="006A58E5">
            <w:pPr>
              <w:jc w:val="center"/>
              <w:rPr>
                <w:sz w:val="20"/>
              </w:rPr>
            </w:pPr>
            <w:r w:rsidRPr="006A58E5">
              <w:rPr>
                <w:sz w:val="20"/>
              </w:rPr>
              <w:t> -</w:t>
            </w:r>
          </w:p>
        </w:tc>
        <w:tc>
          <w:tcPr>
            <w:tcW w:w="426" w:type="pct"/>
            <w:shd w:val="clear" w:color="auto" w:fill="auto"/>
            <w:vAlign w:val="center"/>
            <w:hideMark/>
          </w:tcPr>
          <w:p w14:paraId="50EA2B92"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42965FCC" w14:textId="77777777" w:rsidR="006A58E5" w:rsidRPr="006A58E5" w:rsidRDefault="006A58E5" w:rsidP="006A58E5">
            <w:pPr>
              <w:jc w:val="center"/>
              <w:rPr>
                <w:sz w:val="20"/>
              </w:rPr>
            </w:pPr>
            <w:r w:rsidRPr="006A58E5">
              <w:rPr>
                <w:sz w:val="20"/>
              </w:rPr>
              <w:t>- </w:t>
            </w:r>
          </w:p>
        </w:tc>
        <w:tc>
          <w:tcPr>
            <w:tcW w:w="475" w:type="pct"/>
            <w:shd w:val="clear" w:color="auto" w:fill="auto"/>
            <w:vAlign w:val="center"/>
            <w:hideMark/>
          </w:tcPr>
          <w:p w14:paraId="1DE5F432" w14:textId="77777777" w:rsidR="006A58E5" w:rsidRPr="006A58E5" w:rsidRDefault="006A58E5" w:rsidP="006A58E5">
            <w:pPr>
              <w:jc w:val="center"/>
              <w:rPr>
                <w:sz w:val="20"/>
              </w:rPr>
            </w:pPr>
            <w:r w:rsidRPr="006A58E5">
              <w:rPr>
                <w:sz w:val="20"/>
              </w:rPr>
              <w:t>-  </w:t>
            </w:r>
          </w:p>
        </w:tc>
      </w:tr>
      <w:tr w:rsidR="006A58E5" w:rsidRPr="006A58E5" w14:paraId="6624E918" w14:textId="77777777" w:rsidTr="00F50726">
        <w:trPr>
          <w:trHeight w:val="20"/>
        </w:trPr>
        <w:tc>
          <w:tcPr>
            <w:tcW w:w="296" w:type="pct"/>
            <w:vMerge/>
            <w:shd w:val="clear" w:color="auto" w:fill="auto"/>
            <w:vAlign w:val="center"/>
            <w:hideMark/>
          </w:tcPr>
          <w:p w14:paraId="3E548503" w14:textId="77777777" w:rsidR="006A58E5" w:rsidRPr="006A58E5" w:rsidRDefault="006A58E5" w:rsidP="006A58E5">
            <w:pPr>
              <w:rPr>
                <w:sz w:val="20"/>
              </w:rPr>
            </w:pPr>
          </w:p>
        </w:tc>
        <w:tc>
          <w:tcPr>
            <w:tcW w:w="2618" w:type="pct"/>
            <w:shd w:val="clear" w:color="auto" w:fill="auto"/>
            <w:vAlign w:val="center"/>
            <w:hideMark/>
          </w:tcPr>
          <w:p w14:paraId="4B7FAC8A" w14:textId="77777777" w:rsidR="006A58E5" w:rsidRPr="006A58E5" w:rsidRDefault="006A58E5" w:rsidP="006A58E5">
            <w:pPr>
              <w:rPr>
                <w:sz w:val="20"/>
              </w:rPr>
            </w:pPr>
            <w:r w:rsidRPr="006A58E5">
              <w:rPr>
                <w:sz w:val="20"/>
              </w:rPr>
              <w:t xml:space="preserve">·       </w:t>
            </w:r>
            <w:r w:rsidRPr="006A58E5">
              <w:rPr>
                <w:i/>
                <w:iCs/>
                <w:sz w:val="20"/>
              </w:rPr>
              <w:t>вода</w:t>
            </w:r>
          </w:p>
        </w:tc>
        <w:tc>
          <w:tcPr>
            <w:tcW w:w="749" w:type="pct"/>
            <w:shd w:val="clear" w:color="auto" w:fill="auto"/>
            <w:vAlign w:val="center"/>
            <w:hideMark/>
          </w:tcPr>
          <w:p w14:paraId="7C0B0BE9" w14:textId="77777777" w:rsidR="006A58E5" w:rsidRPr="006A58E5" w:rsidRDefault="006A58E5" w:rsidP="006A58E5">
            <w:pPr>
              <w:jc w:val="center"/>
              <w:rPr>
                <w:sz w:val="20"/>
              </w:rPr>
            </w:pPr>
            <w:r w:rsidRPr="006A58E5">
              <w:rPr>
                <w:sz w:val="20"/>
              </w:rPr>
              <w:t>8,74</w:t>
            </w:r>
          </w:p>
        </w:tc>
        <w:tc>
          <w:tcPr>
            <w:tcW w:w="426" w:type="pct"/>
            <w:shd w:val="clear" w:color="auto" w:fill="auto"/>
            <w:vAlign w:val="center"/>
            <w:hideMark/>
          </w:tcPr>
          <w:p w14:paraId="4ED4EB6B" w14:textId="77777777" w:rsidR="006A58E5" w:rsidRPr="006A58E5" w:rsidRDefault="006A58E5" w:rsidP="006A58E5">
            <w:pPr>
              <w:jc w:val="center"/>
              <w:rPr>
                <w:sz w:val="20"/>
              </w:rPr>
            </w:pPr>
            <w:r w:rsidRPr="006A58E5">
              <w:rPr>
                <w:sz w:val="20"/>
              </w:rPr>
              <w:t>8,74</w:t>
            </w:r>
          </w:p>
        </w:tc>
        <w:tc>
          <w:tcPr>
            <w:tcW w:w="426" w:type="pct"/>
            <w:shd w:val="clear" w:color="auto" w:fill="auto"/>
            <w:vAlign w:val="center"/>
            <w:hideMark/>
          </w:tcPr>
          <w:p w14:paraId="595858C9" w14:textId="77777777" w:rsidR="006A58E5" w:rsidRPr="006A58E5" w:rsidRDefault="006A58E5" w:rsidP="006A58E5">
            <w:pPr>
              <w:jc w:val="center"/>
              <w:rPr>
                <w:sz w:val="20"/>
              </w:rPr>
            </w:pPr>
            <w:r w:rsidRPr="006A58E5">
              <w:rPr>
                <w:sz w:val="20"/>
              </w:rPr>
              <w:t>8,74</w:t>
            </w:r>
          </w:p>
        </w:tc>
        <w:tc>
          <w:tcPr>
            <w:tcW w:w="475" w:type="pct"/>
            <w:shd w:val="clear" w:color="auto" w:fill="auto"/>
            <w:vAlign w:val="center"/>
            <w:hideMark/>
          </w:tcPr>
          <w:p w14:paraId="2D530CF5" w14:textId="77777777" w:rsidR="006A58E5" w:rsidRPr="006A58E5" w:rsidRDefault="006A58E5" w:rsidP="006A58E5">
            <w:pPr>
              <w:jc w:val="center"/>
              <w:rPr>
                <w:sz w:val="20"/>
              </w:rPr>
            </w:pPr>
            <w:r w:rsidRPr="006A58E5">
              <w:rPr>
                <w:sz w:val="20"/>
              </w:rPr>
              <w:t>7,54</w:t>
            </w:r>
          </w:p>
        </w:tc>
      </w:tr>
      <w:tr w:rsidR="006A58E5" w:rsidRPr="006A58E5" w14:paraId="5F0EF1AE" w14:textId="77777777" w:rsidTr="00F50726">
        <w:trPr>
          <w:trHeight w:val="20"/>
        </w:trPr>
        <w:tc>
          <w:tcPr>
            <w:tcW w:w="296" w:type="pct"/>
            <w:vMerge w:val="restart"/>
            <w:shd w:val="clear" w:color="auto" w:fill="auto"/>
            <w:vAlign w:val="center"/>
            <w:hideMark/>
          </w:tcPr>
          <w:p w14:paraId="310F329C" w14:textId="77777777" w:rsidR="006A58E5" w:rsidRPr="006A58E5" w:rsidRDefault="006A58E5" w:rsidP="006A58E5">
            <w:pPr>
              <w:jc w:val="center"/>
              <w:rPr>
                <w:sz w:val="20"/>
              </w:rPr>
            </w:pPr>
            <w:r w:rsidRPr="006A58E5">
              <w:rPr>
                <w:sz w:val="20"/>
              </w:rPr>
              <w:t>2.5</w:t>
            </w:r>
          </w:p>
        </w:tc>
        <w:tc>
          <w:tcPr>
            <w:tcW w:w="4704" w:type="pct"/>
            <w:gridSpan w:val="5"/>
            <w:shd w:val="clear" w:color="auto" w:fill="auto"/>
            <w:vAlign w:val="center"/>
            <w:hideMark/>
          </w:tcPr>
          <w:p w14:paraId="2F154BF0" w14:textId="77777777" w:rsidR="006A58E5" w:rsidRPr="006A58E5" w:rsidRDefault="006A58E5" w:rsidP="006A58E5">
            <w:pPr>
              <w:jc w:val="center"/>
              <w:rPr>
                <w:sz w:val="20"/>
              </w:rPr>
            </w:pPr>
            <w:r w:rsidRPr="006A58E5">
              <w:rPr>
                <w:sz w:val="20"/>
              </w:rPr>
              <w:t>отношение потерь тепловой энергии относительно материальной характеристики, Гкал/м</w:t>
            </w:r>
            <w:r w:rsidRPr="006A58E5">
              <w:rPr>
                <w:sz w:val="20"/>
                <w:vertAlign w:val="superscript"/>
              </w:rPr>
              <w:t>2</w:t>
            </w:r>
            <w:r w:rsidRPr="006A58E5">
              <w:rPr>
                <w:sz w:val="20"/>
              </w:rPr>
              <w:t>:</w:t>
            </w:r>
          </w:p>
        </w:tc>
      </w:tr>
      <w:tr w:rsidR="006A58E5" w:rsidRPr="006A58E5" w14:paraId="2ED4F4FF" w14:textId="77777777" w:rsidTr="00F50726">
        <w:trPr>
          <w:trHeight w:val="20"/>
        </w:trPr>
        <w:tc>
          <w:tcPr>
            <w:tcW w:w="296" w:type="pct"/>
            <w:vMerge/>
            <w:shd w:val="clear" w:color="auto" w:fill="auto"/>
            <w:vAlign w:val="center"/>
            <w:hideMark/>
          </w:tcPr>
          <w:p w14:paraId="5B5A8297" w14:textId="77777777" w:rsidR="006A58E5" w:rsidRPr="006A58E5" w:rsidRDefault="006A58E5" w:rsidP="006A58E5">
            <w:pPr>
              <w:rPr>
                <w:sz w:val="20"/>
              </w:rPr>
            </w:pPr>
          </w:p>
        </w:tc>
        <w:tc>
          <w:tcPr>
            <w:tcW w:w="2618" w:type="pct"/>
            <w:shd w:val="clear" w:color="auto" w:fill="auto"/>
            <w:vAlign w:val="center"/>
            <w:hideMark/>
          </w:tcPr>
          <w:p w14:paraId="3A50C7A7" w14:textId="77777777" w:rsidR="006A58E5" w:rsidRPr="006A58E5" w:rsidRDefault="006A58E5" w:rsidP="006A58E5">
            <w:pPr>
              <w:rPr>
                <w:sz w:val="20"/>
              </w:rPr>
            </w:pPr>
            <w:r w:rsidRPr="006A58E5">
              <w:rPr>
                <w:sz w:val="20"/>
              </w:rPr>
              <w:t xml:space="preserve">·       </w:t>
            </w:r>
            <w:r w:rsidRPr="006A58E5">
              <w:rPr>
                <w:i/>
                <w:iCs/>
                <w:sz w:val="20"/>
              </w:rPr>
              <w:t>пар</w:t>
            </w:r>
          </w:p>
        </w:tc>
        <w:tc>
          <w:tcPr>
            <w:tcW w:w="749" w:type="pct"/>
            <w:shd w:val="clear" w:color="auto" w:fill="auto"/>
            <w:vAlign w:val="center"/>
            <w:hideMark/>
          </w:tcPr>
          <w:p w14:paraId="4808219E"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7AFE7CF7"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100D1661" w14:textId="77777777" w:rsidR="006A58E5" w:rsidRPr="006A58E5" w:rsidRDefault="006A58E5" w:rsidP="006A58E5">
            <w:pPr>
              <w:jc w:val="center"/>
              <w:rPr>
                <w:sz w:val="20"/>
              </w:rPr>
            </w:pPr>
            <w:r w:rsidRPr="006A58E5">
              <w:rPr>
                <w:sz w:val="20"/>
              </w:rPr>
              <w:t>-</w:t>
            </w:r>
          </w:p>
        </w:tc>
        <w:tc>
          <w:tcPr>
            <w:tcW w:w="475" w:type="pct"/>
            <w:shd w:val="clear" w:color="auto" w:fill="auto"/>
            <w:vAlign w:val="center"/>
            <w:hideMark/>
          </w:tcPr>
          <w:p w14:paraId="61204A72" w14:textId="77777777" w:rsidR="006A58E5" w:rsidRPr="006A58E5" w:rsidRDefault="006A58E5" w:rsidP="006A58E5">
            <w:pPr>
              <w:jc w:val="center"/>
              <w:rPr>
                <w:sz w:val="20"/>
              </w:rPr>
            </w:pPr>
            <w:r w:rsidRPr="006A58E5">
              <w:rPr>
                <w:sz w:val="20"/>
              </w:rPr>
              <w:t>-</w:t>
            </w:r>
          </w:p>
        </w:tc>
      </w:tr>
      <w:tr w:rsidR="006A58E5" w:rsidRPr="006A58E5" w14:paraId="43AD9B0F" w14:textId="77777777" w:rsidTr="00F50726">
        <w:trPr>
          <w:trHeight w:val="20"/>
        </w:trPr>
        <w:tc>
          <w:tcPr>
            <w:tcW w:w="296" w:type="pct"/>
            <w:vMerge/>
            <w:shd w:val="clear" w:color="auto" w:fill="auto"/>
            <w:vAlign w:val="center"/>
            <w:hideMark/>
          </w:tcPr>
          <w:p w14:paraId="3AC79E99" w14:textId="77777777" w:rsidR="006A58E5" w:rsidRPr="006A58E5" w:rsidRDefault="006A58E5" w:rsidP="006A58E5">
            <w:pPr>
              <w:rPr>
                <w:sz w:val="20"/>
              </w:rPr>
            </w:pPr>
          </w:p>
        </w:tc>
        <w:tc>
          <w:tcPr>
            <w:tcW w:w="2618" w:type="pct"/>
            <w:shd w:val="clear" w:color="auto" w:fill="auto"/>
            <w:vAlign w:val="center"/>
            <w:hideMark/>
          </w:tcPr>
          <w:p w14:paraId="171C23C2" w14:textId="77777777" w:rsidR="006A58E5" w:rsidRPr="006A58E5" w:rsidRDefault="006A58E5" w:rsidP="006A58E5">
            <w:pPr>
              <w:rPr>
                <w:sz w:val="20"/>
              </w:rPr>
            </w:pPr>
            <w:r w:rsidRPr="006A58E5">
              <w:rPr>
                <w:sz w:val="20"/>
              </w:rPr>
              <w:t xml:space="preserve">·       </w:t>
            </w:r>
            <w:r w:rsidRPr="006A58E5">
              <w:rPr>
                <w:i/>
                <w:iCs/>
                <w:sz w:val="20"/>
              </w:rPr>
              <w:t>конденсат</w:t>
            </w:r>
          </w:p>
        </w:tc>
        <w:tc>
          <w:tcPr>
            <w:tcW w:w="749" w:type="pct"/>
            <w:shd w:val="clear" w:color="auto" w:fill="auto"/>
            <w:vAlign w:val="center"/>
            <w:hideMark/>
          </w:tcPr>
          <w:p w14:paraId="2D948A97"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369596C7" w14:textId="77777777" w:rsidR="006A58E5" w:rsidRPr="006A58E5" w:rsidRDefault="006A58E5" w:rsidP="006A58E5">
            <w:pPr>
              <w:jc w:val="center"/>
              <w:rPr>
                <w:sz w:val="20"/>
              </w:rPr>
            </w:pPr>
            <w:r w:rsidRPr="006A58E5">
              <w:rPr>
                <w:sz w:val="20"/>
              </w:rPr>
              <w:t>-</w:t>
            </w:r>
          </w:p>
        </w:tc>
        <w:tc>
          <w:tcPr>
            <w:tcW w:w="426" w:type="pct"/>
            <w:shd w:val="clear" w:color="auto" w:fill="auto"/>
            <w:vAlign w:val="center"/>
            <w:hideMark/>
          </w:tcPr>
          <w:p w14:paraId="23C6148E" w14:textId="77777777" w:rsidR="006A58E5" w:rsidRPr="006A58E5" w:rsidRDefault="006A58E5" w:rsidP="006A58E5">
            <w:pPr>
              <w:jc w:val="center"/>
              <w:rPr>
                <w:sz w:val="20"/>
              </w:rPr>
            </w:pPr>
            <w:r w:rsidRPr="006A58E5">
              <w:rPr>
                <w:sz w:val="20"/>
              </w:rPr>
              <w:t>-</w:t>
            </w:r>
          </w:p>
        </w:tc>
        <w:tc>
          <w:tcPr>
            <w:tcW w:w="475" w:type="pct"/>
            <w:shd w:val="clear" w:color="auto" w:fill="auto"/>
            <w:vAlign w:val="center"/>
            <w:hideMark/>
          </w:tcPr>
          <w:p w14:paraId="010F5146" w14:textId="77777777" w:rsidR="006A58E5" w:rsidRPr="006A58E5" w:rsidRDefault="006A58E5" w:rsidP="006A58E5">
            <w:pPr>
              <w:jc w:val="center"/>
              <w:rPr>
                <w:sz w:val="20"/>
              </w:rPr>
            </w:pPr>
            <w:r w:rsidRPr="006A58E5">
              <w:rPr>
                <w:sz w:val="20"/>
              </w:rPr>
              <w:t>-</w:t>
            </w:r>
          </w:p>
        </w:tc>
      </w:tr>
      <w:tr w:rsidR="006A58E5" w:rsidRPr="006A58E5" w14:paraId="37B30B0C" w14:textId="77777777" w:rsidTr="00F50726">
        <w:trPr>
          <w:trHeight w:val="20"/>
        </w:trPr>
        <w:tc>
          <w:tcPr>
            <w:tcW w:w="296" w:type="pct"/>
            <w:vMerge/>
            <w:shd w:val="clear" w:color="auto" w:fill="auto"/>
            <w:vAlign w:val="center"/>
            <w:hideMark/>
          </w:tcPr>
          <w:p w14:paraId="762263DE" w14:textId="77777777" w:rsidR="006A58E5" w:rsidRPr="006A58E5" w:rsidRDefault="006A58E5" w:rsidP="006A58E5">
            <w:pPr>
              <w:rPr>
                <w:sz w:val="20"/>
              </w:rPr>
            </w:pPr>
          </w:p>
        </w:tc>
        <w:tc>
          <w:tcPr>
            <w:tcW w:w="2618" w:type="pct"/>
            <w:shd w:val="clear" w:color="auto" w:fill="auto"/>
            <w:vAlign w:val="center"/>
            <w:hideMark/>
          </w:tcPr>
          <w:p w14:paraId="205E23A7" w14:textId="77777777" w:rsidR="006A58E5" w:rsidRPr="006A58E5" w:rsidRDefault="006A58E5" w:rsidP="006A58E5">
            <w:pPr>
              <w:rPr>
                <w:sz w:val="20"/>
              </w:rPr>
            </w:pPr>
            <w:r w:rsidRPr="006A58E5">
              <w:rPr>
                <w:sz w:val="20"/>
              </w:rPr>
              <w:t xml:space="preserve">·       </w:t>
            </w:r>
            <w:r w:rsidRPr="006A58E5">
              <w:rPr>
                <w:i/>
                <w:iCs/>
                <w:sz w:val="20"/>
              </w:rPr>
              <w:t>вода</w:t>
            </w:r>
          </w:p>
        </w:tc>
        <w:tc>
          <w:tcPr>
            <w:tcW w:w="749" w:type="pct"/>
            <w:shd w:val="clear" w:color="auto" w:fill="auto"/>
            <w:vAlign w:val="center"/>
            <w:hideMark/>
          </w:tcPr>
          <w:p w14:paraId="568A75A3" w14:textId="77777777" w:rsidR="006A58E5" w:rsidRPr="006A58E5" w:rsidRDefault="006A58E5" w:rsidP="006A58E5">
            <w:pPr>
              <w:jc w:val="center"/>
              <w:rPr>
                <w:sz w:val="20"/>
              </w:rPr>
            </w:pPr>
            <w:r w:rsidRPr="006A58E5">
              <w:rPr>
                <w:sz w:val="20"/>
              </w:rPr>
              <w:t>1,40</w:t>
            </w:r>
          </w:p>
        </w:tc>
        <w:tc>
          <w:tcPr>
            <w:tcW w:w="426" w:type="pct"/>
            <w:shd w:val="clear" w:color="auto" w:fill="auto"/>
            <w:vAlign w:val="center"/>
            <w:hideMark/>
          </w:tcPr>
          <w:p w14:paraId="18CFE25B" w14:textId="77777777" w:rsidR="006A58E5" w:rsidRPr="006A58E5" w:rsidRDefault="006A58E5" w:rsidP="006A58E5">
            <w:pPr>
              <w:jc w:val="center"/>
              <w:rPr>
                <w:sz w:val="20"/>
              </w:rPr>
            </w:pPr>
            <w:r w:rsidRPr="006A58E5">
              <w:rPr>
                <w:sz w:val="20"/>
              </w:rPr>
              <w:t>1,40</w:t>
            </w:r>
          </w:p>
        </w:tc>
        <w:tc>
          <w:tcPr>
            <w:tcW w:w="426" w:type="pct"/>
            <w:shd w:val="clear" w:color="auto" w:fill="auto"/>
            <w:vAlign w:val="center"/>
            <w:hideMark/>
          </w:tcPr>
          <w:p w14:paraId="7A2B855C" w14:textId="77777777" w:rsidR="006A58E5" w:rsidRPr="006A58E5" w:rsidRDefault="006A58E5" w:rsidP="006A58E5">
            <w:pPr>
              <w:jc w:val="center"/>
              <w:rPr>
                <w:sz w:val="20"/>
              </w:rPr>
            </w:pPr>
            <w:r w:rsidRPr="006A58E5">
              <w:rPr>
                <w:sz w:val="20"/>
              </w:rPr>
              <w:t>1,40</w:t>
            </w:r>
          </w:p>
        </w:tc>
        <w:tc>
          <w:tcPr>
            <w:tcW w:w="475" w:type="pct"/>
            <w:shd w:val="clear" w:color="auto" w:fill="auto"/>
            <w:vAlign w:val="center"/>
            <w:hideMark/>
          </w:tcPr>
          <w:p w14:paraId="72A8257C" w14:textId="77777777" w:rsidR="006A58E5" w:rsidRPr="006A58E5" w:rsidRDefault="006A58E5" w:rsidP="006A58E5">
            <w:pPr>
              <w:jc w:val="center"/>
              <w:rPr>
                <w:sz w:val="20"/>
              </w:rPr>
            </w:pPr>
            <w:r w:rsidRPr="006A58E5">
              <w:rPr>
                <w:sz w:val="20"/>
              </w:rPr>
              <w:t>1,48</w:t>
            </w:r>
          </w:p>
        </w:tc>
      </w:tr>
    </w:tbl>
    <w:p w14:paraId="6ABB8EB8" w14:textId="6D1D45F1" w:rsidR="006A58E5" w:rsidRPr="006A58E5" w:rsidRDefault="006A58E5" w:rsidP="006A58E5">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41"/>
        <w:gridCol w:w="12"/>
        <w:gridCol w:w="1431"/>
        <w:gridCol w:w="15"/>
        <w:gridCol w:w="805"/>
        <w:gridCol w:w="17"/>
        <w:gridCol w:w="803"/>
        <w:gridCol w:w="19"/>
        <w:gridCol w:w="895"/>
        <w:gridCol w:w="13"/>
        <w:gridCol w:w="6"/>
      </w:tblGrid>
      <w:tr w:rsidR="006A58E5" w:rsidRPr="006A58E5" w14:paraId="5170D2A8" w14:textId="77777777" w:rsidTr="00F50726">
        <w:trPr>
          <w:trHeight w:val="20"/>
        </w:trPr>
        <w:tc>
          <w:tcPr>
            <w:tcW w:w="295" w:type="pct"/>
            <w:shd w:val="clear" w:color="auto" w:fill="auto"/>
            <w:vAlign w:val="center"/>
            <w:hideMark/>
          </w:tcPr>
          <w:p w14:paraId="385F0DFF" w14:textId="77777777" w:rsidR="006A58E5" w:rsidRPr="006A58E5" w:rsidRDefault="006A58E5" w:rsidP="006A58E5">
            <w:pPr>
              <w:jc w:val="center"/>
              <w:rPr>
                <w:sz w:val="20"/>
              </w:rPr>
            </w:pPr>
            <w:r w:rsidRPr="006A58E5">
              <w:rPr>
                <w:sz w:val="20"/>
              </w:rPr>
              <w:lastRenderedPageBreak/>
              <w:t>1</w:t>
            </w:r>
          </w:p>
        </w:tc>
        <w:tc>
          <w:tcPr>
            <w:tcW w:w="2624" w:type="pct"/>
            <w:gridSpan w:val="2"/>
            <w:shd w:val="clear" w:color="auto" w:fill="auto"/>
            <w:vAlign w:val="center"/>
            <w:hideMark/>
          </w:tcPr>
          <w:p w14:paraId="31A8D1B8" w14:textId="77777777" w:rsidR="006A58E5" w:rsidRPr="006A58E5" w:rsidRDefault="006A58E5" w:rsidP="006A58E5">
            <w:pPr>
              <w:jc w:val="center"/>
              <w:rPr>
                <w:sz w:val="20"/>
              </w:rPr>
            </w:pPr>
            <w:r w:rsidRPr="006A58E5">
              <w:rPr>
                <w:sz w:val="20"/>
              </w:rPr>
              <w:t>2</w:t>
            </w:r>
          </w:p>
        </w:tc>
        <w:tc>
          <w:tcPr>
            <w:tcW w:w="751" w:type="pct"/>
            <w:gridSpan w:val="2"/>
            <w:shd w:val="clear" w:color="auto" w:fill="auto"/>
            <w:vAlign w:val="center"/>
            <w:hideMark/>
          </w:tcPr>
          <w:p w14:paraId="348250C4" w14:textId="77777777" w:rsidR="006A58E5" w:rsidRPr="006A58E5" w:rsidRDefault="006A58E5" w:rsidP="006A58E5">
            <w:pPr>
              <w:jc w:val="center"/>
              <w:rPr>
                <w:sz w:val="20"/>
              </w:rPr>
            </w:pPr>
            <w:r w:rsidRPr="006A58E5">
              <w:rPr>
                <w:sz w:val="20"/>
              </w:rPr>
              <w:t>3</w:t>
            </w:r>
          </w:p>
        </w:tc>
        <w:tc>
          <w:tcPr>
            <w:tcW w:w="427" w:type="pct"/>
            <w:gridSpan w:val="2"/>
            <w:shd w:val="clear" w:color="auto" w:fill="auto"/>
            <w:vAlign w:val="center"/>
            <w:hideMark/>
          </w:tcPr>
          <w:p w14:paraId="06614FA4" w14:textId="77777777" w:rsidR="006A58E5" w:rsidRPr="006A58E5" w:rsidRDefault="006A58E5" w:rsidP="006A58E5">
            <w:pPr>
              <w:jc w:val="center"/>
              <w:rPr>
                <w:sz w:val="20"/>
              </w:rPr>
            </w:pPr>
            <w:r w:rsidRPr="006A58E5">
              <w:rPr>
                <w:sz w:val="20"/>
              </w:rPr>
              <w:t>4</w:t>
            </w:r>
          </w:p>
        </w:tc>
        <w:tc>
          <w:tcPr>
            <w:tcW w:w="427" w:type="pct"/>
            <w:gridSpan w:val="2"/>
            <w:shd w:val="clear" w:color="auto" w:fill="auto"/>
            <w:vAlign w:val="center"/>
            <w:hideMark/>
          </w:tcPr>
          <w:p w14:paraId="5E38F149" w14:textId="77777777" w:rsidR="006A58E5" w:rsidRPr="006A58E5" w:rsidRDefault="006A58E5" w:rsidP="006A58E5">
            <w:pPr>
              <w:jc w:val="center"/>
              <w:rPr>
                <w:sz w:val="20"/>
              </w:rPr>
            </w:pPr>
            <w:r w:rsidRPr="006A58E5">
              <w:rPr>
                <w:sz w:val="20"/>
              </w:rPr>
              <w:t>5</w:t>
            </w:r>
          </w:p>
        </w:tc>
        <w:tc>
          <w:tcPr>
            <w:tcW w:w="476" w:type="pct"/>
            <w:gridSpan w:val="3"/>
            <w:shd w:val="clear" w:color="auto" w:fill="auto"/>
            <w:vAlign w:val="center"/>
            <w:hideMark/>
          </w:tcPr>
          <w:p w14:paraId="498D6BE3" w14:textId="77777777" w:rsidR="006A58E5" w:rsidRPr="006A58E5" w:rsidRDefault="006A58E5" w:rsidP="006A58E5">
            <w:pPr>
              <w:jc w:val="center"/>
              <w:rPr>
                <w:sz w:val="20"/>
              </w:rPr>
            </w:pPr>
            <w:r w:rsidRPr="006A58E5">
              <w:rPr>
                <w:sz w:val="20"/>
              </w:rPr>
              <w:t>6</w:t>
            </w:r>
          </w:p>
        </w:tc>
      </w:tr>
      <w:tr w:rsidR="006A58E5" w:rsidRPr="006A58E5" w14:paraId="5C85280F" w14:textId="77777777" w:rsidTr="00F50726">
        <w:trPr>
          <w:trHeight w:val="20"/>
        </w:trPr>
        <w:tc>
          <w:tcPr>
            <w:tcW w:w="296" w:type="pct"/>
            <w:vMerge w:val="restart"/>
            <w:shd w:val="clear" w:color="auto" w:fill="auto"/>
            <w:vAlign w:val="center"/>
            <w:hideMark/>
          </w:tcPr>
          <w:p w14:paraId="704E6626" w14:textId="77777777" w:rsidR="006A58E5" w:rsidRPr="006A58E5" w:rsidRDefault="006A58E5" w:rsidP="006A58E5">
            <w:pPr>
              <w:jc w:val="center"/>
              <w:rPr>
                <w:sz w:val="20"/>
              </w:rPr>
            </w:pPr>
            <w:r w:rsidRPr="006A58E5">
              <w:rPr>
                <w:sz w:val="20"/>
              </w:rPr>
              <w:t>2.6</w:t>
            </w:r>
          </w:p>
        </w:tc>
        <w:tc>
          <w:tcPr>
            <w:tcW w:w="4704" w:type="pct"/>
            <w:gridSpan w:val="11"/>
            <w:shd w:val="clear" w:color="auto" w:fill="auto"/>
            <w:vAlign w:val="center"/>
            <w:hideMark/>
          </w:tcPr>
          <w:p w14:paraId="0AB1A7F5" w14:textId="77777777" w:rsidR="006A58E5" w:rsidRPr="006A58E5" w:rsidRDefault="006A58E5" w:rsidP="006A58E5">
            <w:pPr>
              <w:jc w:val="center"/>
              <w:rPr>
                <w:sz w:val="20"/>
              </w:rPr>
            </w:pPr>
            <w:r w:rsidRPr="006A58E5">
              <w:rPr>
                <w:sz w:val="20"/>
              </w:rPr>
              <w:t>отношение потерь тепловой энергии к отпуску тепловой энергии в сеть, %:</w:t>
            </w:r>
          </w:p>
        </w:tc>
      </w:tr>
      <w:tr w:rsidR="006A58E5" w:rsidRPr="006A58E5" w14:paraId="34189200" w14:textId="77777777" w:rsidTr="00F50726">
        <w:trPr>
          <w:gridAfter w:val="2"/>
          <w:wAfter w:w="11" w:type="pct"/>
          <w:trHeight w:val="20"/>
        </w:trPr>
        <w:tc>
          <w:tcPr>
            <w:tcW w:w="296" w:type="pct"/>
            <w:vMerge/>
            <w:shd w:val="clear" w:color="auto" w:fill="auto"/>
            <w:vAlign w:val="center"/>
            <w:hideMark/>
          </w:tcPr>
          <w:p w14:paraId="7B5EC148" w14:textId="77777777" w:rsidR="006A58E5" w:rsidRPr="006A58E5" w:rsidRDefault="006A58E5" w:rsidP="006A58E5">
            <w:pPr>
              <w:rPr>
                <w:sz w:val="20"/>
              </w:rPr>
            </w:pPr>
          </w:p>
        </w:tc>
        <w:tc>
          <w:tcPr>
            <w:tcW w:w="2618" w:type="pct"/>
            <w:shd w:val="clear" w:color="auto" w:fill="auto"/>
            <w:vAlign w:val="center"/>
            <w:hideMark/>
          </w:tcPr>
          <w:p w14:paraId="7D29CE54" w14:textId="77777777" w:rsidR="006A58E5" w:rsidRPr="006A58E5" w:rsidRDefault="006A58E5" w:rsidP="006A58E5">
            <w:pPr>
              <w:rPr>
                <w:sz w:val="20"/>
              </w:rPr>
            </w:pPr>
            <w:r w:rsidRPr="006A58E5">
              <w:rPr>
                <w:sz w:val="20"/>
              </w:rPr>
              <w:t>·       пар</w:t>
            </w:r>
          </w:p>
        </w:tc>
        <w:tc>
          <w:tcPr>
            <w:tcW w:w="749" w:type="pct"/>
            <w:gridSpan w:val="2"/>
            <w:shd w:val="clear" w:color="auto" w:fill="auto"/>
            <w:vAlign w:val="center"/>
            <w:hideMark/>
          </w:tcPr>
          <w:p w14:paraId="47DD715D" w14:textId="77777777" w:rsidR="006A58E5" w:rsidRPr="006A58E5" w:rsidRDefault="006A58E5" w:rsidP="006A58E5">
            <w:pPr>
              <w:jc w:val="center"/>
              <w:rPr>
                <w:sz w:val="20"/>
              </w:rPr>
            </w:pPr>
            <w:r w:rsidRPr="006A58E5">
              <w:rPr>
                <w:sz w:val="20"/>
              </w:rPr>
              <w:t>-</w:t>
            </w:r>
          </w:p>
        </w:tc>
        <w:tc>
          <w:tcPr>
            <w:tcW w:w="426" w:type="pct"/>
            <w:gridSpan w:val="2"/>
            <w:shd w:val="clear" w:color="auto" w:fill="auto"/>
            <w:vAlign w:val="center"/>
            <w:hideMark/>
          </w:tcPr>
          <w:p w14:paraId="1552D893" w14:textId="77777777" w:rsidR="006A58E5" w:rsidRPr="006A58E5" w:rsidRDefault="006A58E5" w:rsidP="006A58E5">
            <w:pPr>
              <w:jc w:val="center"/>
              <w:rPr>
                <w:sz w:val="20"/>
              </w:rPr>
            </w:pPr>
            <w:r w:rsidRPr="006A58E5">
              <w:rPr>
                <w:sz w:val="20"/>
              </w:rPr>
              <w:t>-</w:t>
            </w:r>
          </w:p>
        </w:tc>
        <w:tc>
          <w:tcPr>
            <w:tcW w:w="426" w:type="pct"/>
            <w:gridSpan w:val="2"/>
            <w:shd w:val="clear" w:color="auto" w:fill="auto"/>
            <w:vAlign w:val="center"/>
            <w:hideMark/>
          </w:tcPr>
          <w:p w14:paraId="264B4670" w14:textId="77777777" w:rsidR="006A58E5" w:rsidRPr="006A58E5" w:rsidRDefault="006A58E5" w:rsidP="006A58E5">
            <w:pPr>
              <w:jc w:val="center"/>
              <w:rPr>
                <w:sz w:val="20"/>
              </w:rPr>
            </w:pPr>
            <w:r w:rsidRPr="006A58E5">
              <w:rPr>
                <w:sz w:val="20"/>
              </w:rPr>
              <w:t>-</w:t>
            </w:r>
          </w:p>
        </w:tc>
        <w:tc>
          <w:tcPr>
            <w:tcW w:w="475" w:type="pct"/>
            <w:gridSpan w:val="2"/>
            <w:shd w:val="clear" w:color="auto" w:fill="auto"/>
            <w:vAlign w:val="center"/>
            <w:hideMark/>
          </w:tcPr>
          <w:p w14:paraId="30D9F1A8" w14:textId="77777777" w:rsidR="006A58E5" w:rsidRPr="006A58E5" w:rsidRDefault="006A58E5" w:rsidP="006A58E5">
            <w:pPr>
              <w:jc w:val="center"/>
              <w:rPr>
                <w:sz w:val="20"/>
              </w:rPr>
            </w:pPr>
            <w:r w:rsidRPr="006A58E5">
              <w:rPr>
                <w:sz w:val="20"/>
              </w:rPr>
              <w:t>-</w:t>
            </w:r>
          </w:p>
        </w:tc>
      </w:tr>
      <w:tr w:rsidR="006A58E5" w:rsidRPr="006A58E5" w14:paraId="078E3CA0" w14:textId="77777777" w:rsidTr="00F50726">
        <w:trPr>
          <w:gridAfter w:val="2"/>
          <w:wAfter w:w="11" w:type="pct"/>
          <w:trHeight w:val="20"/>
        </w:trPr>
        <w:tc>
          <w:tcPr>
            <w:tcW w:w="296" w:type="pct"/>
            <w:vMerge/>
            <w:shd w:val="clear" w:color="auto" w:fill="auto"/>
            <w:vAlign w:val="center"/>
            <w:hideMark/>
          </w:tcPr>
          <w:p w14:paraId="2DA5C6EB" w14:textId="77777777" w:rsidR="006A58E5" w:rsidRPr="006A58E5" w:rsidRDefault="006A58E5" w:rsidP="006A58E5">
            <w:pPr>
              <w:rPr>
                <w:sz w:val="20"/>
              </w:rPr>
            </w:pPr>
          </w:p>
        </w:tc>
        <w:tc>
          <w:tcPr>
            <w:tcW w:w="2618" w:type="pct"/>
            <w:shd w:val="clear" w:color="auto" w:fill="auto"/>
            <w:vAlign w:val="center"/>
            <w:hideMark/>
          </w:tcPr>
          <w:p w14:paraId="4BCCF2B2" w14:textId="77777777" w:rsidR="006A58E5" w:rsidRPr="006A58E5" w:rsidRDefault="006A58E5" w:rsidP="006A58E5">
            <w:pPr>
              <w:rPr>
                <w:sz w:val="20"/>
              </w:rPr>
            </w:pPr>
            <w:r w:rsidRPr="006A58E5">
              <w:rPr>
                <w:sz w:val="20"/>
              </w:rPr>
              <w:t xml:space="preserve">·     </w:t>
            </w:r>
            <w:r w:rsidRPr="006A58E5">
              <w:rPr>
                <w:i/>
                <w:iCs/>
                <w:sz w:val="20"/>
              </w:rPr>
              <w:t>конденсат</w:t>
            </w:r>
          </w:p>
        </w:tc>
        <w:tc>
          <w:tcPr>
            <w:tcW w:w="749" w:type="pct"/>
            <w:gridSpan w:val="2"/>
            <w:shd w:val="clear" w:color="auto" w:fill="auto"/>
            <w:vAlign w:val="center"/>
            <w:hideMark/>
          </w:tcPr>
          <w:p w14:paraId="108781E4" w14:textId="77777777" w:rsidR="006A58E5" w:rsidRPr="006A58E5" w:rsidRDefault="006A58E5" w:rsidP="006A58E5">
            <w:pPr>
              <w:jc w:val="center"/>
              <w:rPr>
                <w:sz w:val="20"/>
              </w:rPr>
            </w:pPr>
            <w:r w:rsidRPr="006A58E5">
              <w:rPr>
                <w:sz w:val="20"/>
              </w:rPr>
              <w:t> -</w:t>
            </w:r>
          </w:p>
        </w:tc>
        <w:tc>
          <w:tcPr>
            <w:tcW w:w="426" w:type="pct"/>
            <w:gridSpan w:val="2"/>
            <w:shd w:val="clear" w:color="auto" w:fill="auto"/>
            <w:vAlign w:val="center"/>
            <w:hideMark/>
          </w:tcPr>
          <w:p w14:paraId="398EB888" w14:textId="77777777" w:rsidR="006A58E5" w:rsidRPr="006A58E5" w:rsidRDefault="006A58E5" w:rsidP="006A58E5">
            <w:pPr>
              <w:jc w:val="center"/>
              <w:rPr>
                <w:sz w:val="20"/>
              </w:rPr>
            </w:pPr>
            <w:r w:rsidRPr="006A58E5">
              <w:rPr>
                <w:sz w:val="20"/>
              </w:rPr>
              <w:t>-</w:t>
            </w:r>
          </w:p>
        </w:tc>
        <w:tc>
          <w:tcPr>
            <w:tcW w:w="426" w:type="pct"/>
            <w:gridSpan w:val="2"/>
            <w:shd w:val="clear" w:color="auto" w:fill="auto"/>
            <w:vAlign w:val="center"/>
            <w:hideMark/>
          </w:tcPr>
          <w:p w14:paraId="334A15CB" w14:textId="77777777" w:rsidR="006A58E5" w:rsidRPr="006A58E5" w:rsidRDefault="006A58E5" w:rsidP="006A58E5">
            <w:pPr>
              <w:jc w:val="center"/>
              <w:rPr>
                <w:sz w:val="20"/>
              </w:rPr>
            </w:pPr>
            <w:r w:rsidRPr="006A58E5">
              <w:rPr>
                <w:sz w:val="20"/>
              </w:rPr>
              <w:t>- </w:t>
            </w:r>
          </w:p>
        </w:tc>
        <w:tc>
          <w:tcPr>
            <w:tcW w:w="475" w:type="pct"/>
            <w:gridSpan w:val="2"/>
            <w:shd w:val="clear" w:color="auto" w:fill="auto"/>
            <w:vAlign w:val="center"/>
            <w:hideMark/>
          </w:tcPr>
          <w:p w14:paraId="3C32E529" w14:textId="77777777" w:rsidR="006A58E5" w:rsidRPr="006A58E5" w:rsidRDefault="006A58E5" w:rsidP="006A58E5">
            <w:pPr>
              <w:jc w:val="center"/>
              <w:rPr>
                <w:sz w:val="20"/>
              </w:rPr>
            </w:pPr>
            <w:r w:rsidRPr="006A58E5">
              <w:rPr>
                <w:sz w:val="20"/>
              </w:rPr>
              <w:t>-  </w:t>
            </w:r>
          </w:p>
        </w:tc>
      </w:tr>
      <w:tr w:rsidR="006A58E5" w:rsidRPr="006A58E5" w14:paraId="487E21F8" w14:textId="77777777" w:rsidTr="00F50726">
        <w:trPr>
          <w:gridAfter w:val="2"/>
          <w:wAfter w:w="11" w:type="pct"/>
          <w:trHeight w:val="20"/>
        </w:trPr>
        <w:tc>
          <w:tcPr>
            <w:tcW w:w="296" w:type="pct"/>
            <w:vMerge/>
            <w:shd w:val="clear" w:color="auto" w:fill="auto"/>
            <w:vAlign w:val="center"/>
            <w:hideMark/>
          </w:tcPr>
          <w:p w14:paraId="76B87AB9" w14:textId="77777777" w:rsidR="006A58E5" w:rsidRPr="006A58E5" w:rsidRDefault="006A58E5" w:rsidP="006A58E5">
            <w:pPr>
              <w:rPr>
                <w:sz w:val="20"/>
              </w:rPr>
            </w:pPr>
          </w:p>
        </w:tc>
        <w:tc>
          <w:tcPr>
            <w:tcW w:w="2618" w:type="pct"/>
            <w:shd w:val="clear" w:color="auto" w:fill="auto"/>
            <w:vAlign w:val="center"/>
            <w:hideMark/>
          </w:tcPr>
          <w:p w14:paraId="1E48F8AE" w14:textId="77777777" w:rsidR="006A58E5" w:rsidRPr="006A58E5" w:rsidRDefault="006A58E5" w:rsidP="006A58E5">
            <w:pPr>
              <w:rPr>
                <w:sz w:val="20"/>
              </w:rPr>
            </w:pPr>
            <w:r w:rsidRPr="006A58E5">
              <w:rPr>
                <w:sz w:val="20"/>
              </w:rPr>
              <w:t>·       вода</w:t>
            </w:r>
          </w:p>
        </w:tc>
        <w:tc>
          <w:tcPr>
            <w:tcW w:w="749" w:type="pct"/>
            <w:gridSpan w:val="2"/>
            <w:shd w:val="clear" w:color="auto" w:fill="auto"/>
            <w:vAlign w:val="center"/>
            <w:hideMark/>
          </w:tcPr>
          <w:p w14:paraId="7078ED38" w14:textId="77777777" w:rsidR="006A58E5" w:rsidRPr="006A58E5" w:rsidRDefault="006A58E5" w:rsidP="006A58E5">
            <w:pPr>
              <w:jc w:val="center"/>
              <w:rPr>
                <w:sz w:val="20"/>
              </w:rPr>
            </w:pPr>
            <w:r w:rsidRPr="006A58E5">
              <w:rPr>
                <w:sz w:val="20"/>
              </w:rPr>
              <w:t>10,30</w:t>
            </w:r>
          </w:p>
        </w:tc>
        <w:tc>
          <w:tcPr>
            <w:tcW w:w="426" w:type="pct"/>
            <w:gridSpan w:val="2"/>
            <w:shd w:val="clear" w:color="auto" w:fill="auto"/>
            <w:vAlign w:val="center"/>
            <w:hideMark/>
          </w:tcPr>
          <w:p w14:paraId="6A317E85" w14:textId="77777777" w:rsidR="006A58E5" w:rsidRPr="006A58E5" w:rsidRDefault="006A58E5" w:rsidP="006A58E5">
            <w:pPr>
              <w:jc w:val="center"/>
              <w:rPr>
                <w:sz w:val="20"/>
              </w:rPr>
            </w:pPr>
            <w:r w:rsidRPr="006A58E5">
              <w:rPr>
                <w:sz w:val="20"/>
              </w:rPr>
              <w:t>10,30</w:t>
            </w:r>
          </w:p>
        </w:tc>
        <w:tc>
          <w:tcPr>
            <w:tcW w:w="426" w:type="pct"/>
            <w:gridSpan w:val="2"/>
            <w:shd w:val="clear" w:color="auto" w:fill="auto"/>
            <w:vAlign w:val="center"/>
            <w:hideMark/>
          </w:tcPr>
          <w:p w14:paraId="07CF93DB" w14:textId="77777777" w:rsidR="006A58E5" w:rsidRPr="006A58E5" w:rsidRDefault="006A58E5" w:rsidP="006A58E5">
            <w:pPr>
              <w:jc w:val="center"/>
              <w:rPr>
                <w:sz w:val="20"/>
              </w:rPr>
            </w:pPr>
            <w:r w:rsidRPr="006A58E5">
              <w:rPr>
                <w:sz w:val="20"/>
              </w:rPr>
              <w:t>10,30</w:t>
            </w:r>
          </w:p>
        </w:tc>
        <w:tc>
          <w:tcPr>
            <w:tcW w:w="475" w:type="pct"/>
            <w:gridSpan w:val="2"/>
            <w:shd w:val="clear" w:color="auto" w:fill="auto"/>
            <w:vAlign w:val="center"/>
            <w:hideMark/>
          </w:tcPr>
          <w:p w14:paraId="4167DC60" w14:textId="77777777" w:rsidR="006A58E5" w:rsidRPr="006A58E5" w:rsidRDefault="006A58E5" w:rsidP="006A58E5">
            <w:pPr>
              <w:jc w:val="center"/>
              <w:rPr>
                <w:sz w:val="20"/>
              </w:rPr>
            </w:pPr>
            <w:r w:rsidRPr="006A58E5">
              <w:rPr>
                <w:sz w:val="20"/>
              </w:rPr>
              <w:t>11,89</w:t>
            </w:r>
          </w:p>
        </w:tc>
      </w:tr>
      <w:tr w:rsidR="006A58E5" w:rsidRPr="006A58E5" w14:paraId="4A73CCED" w14:textId="77777777" w:rsidTr="00F50726">
        <w:trPr>
          <w:trHeight w:val="20"/>
        </w:trPr>
        <w:tc>
          <w:tcPr>
            <w:tcW w:w="296" w:type="pct"/>
            <w:shd w:val="clear" w:color="auto" w:fill="auto"/>
            <w:vAlign w:val="center"/>
            <w:hideMark/>
          </w:tcPr>
          <w:p w14:paraId="29EA11CB" w14:textId="77777777" w:rsidR="006A58E5" w:rsidRPr="006A58E5" w:rsidRDefault="006A58E5" w:rsidP="006A58E5">
            <w:pPr>
              <w:jc w:val="center"/>
              <w:rPr>
                <w:sz w:val="20"/>
              </w:rPr>
            </w:pPr>
            <w:r w:rsidRPr="006A58E5">
              <w:rPr>
                <w:sz w:val="20"/>
              </w:rPr>
              <w:t>3</w:t>
            </w:r>
          </w:p>
        </w:tc>
        <w:tc>
          <w:tcPr>
            <w:tcW w:w="4704" w:type="pct"/>
            <w:gridSpan w:val="11"/>
            <w:shd w:val="clear" w:color="auto" w:fill="auto"/>
            <w:vAlign w:val="center"/>
            <w:hideMark/>
          </w:tcPr>
          <w:p w14:paraId="13B96567" w14:textId="77777777" w:rsidR="006A58E5" w:rsidRPr="006A58E5" w:rsidRDefault="006A58E5" w:rsidP="006A58E5">
            <w:pPr>
              <w:jc w:val="center"/>
              <w:rPr>
                <w:b/>
                <w:bCs/>
                <w:sz w:val="20"/>
              </w:rPr>
            </w:pPr>
            <w:r w:rsidRPr="006A58E5">
              <w:rPr>
                <w:b/>
                <w:bCs/>
                <w:sz w:val="20"/>
              </w:rPr>
              <w:t>э л е к т р и ч е с к а я   э н е р г и я</w:t>
            </w:r>
          </w:p>
        </w:tc>
      </w:tr>
      <w:tr w:rsidR="006A58E5" w:rsidRPr="006A58E5" w14:paraId="6B2F5320" w14:textId="77777777" w:rsidTr="00F50726">
        <w:trPr>
          <w:gridAfter w:val="2"/>
          <w:wAfter w:w="11" w:type="pct"/>
          <w:trHeight w:val="20"/>
        </w:trPr>
        <w:tc>
          <w:tcPr>
            <w:tcW w:w="296" w:type="pct"/>
            <w:shd w:val="clear" w:color="auto" w:fill="auto"/>
            <w:vAlign w:val="center"/>
            <w:hideMark/>
          </w:tcPr>
          <w:p w14:paraId="578975E4" w14:textId="77777777" w:rsidR="006A58E5" w:rsidRPr="006A58E5" w:rsidRDefault="006A58E5" w:rsidP="006A58E5">
            <w:pPr>
              <w:jc w:val="center"/>
              <w:rPr>
                <w:sz w:val="20"/>
              </w:rPr>
            </w:pPr>
            <w:r w:rsidRPr="006A58E5">
              <w:rPr>
                <w:sz w:val="20"/>
              </w:rPr>
              <w:t>3.1</w:t>
            </w:r>
          </w:p>
        </w:tc>
        <w:tc>
          <w:tcPr>
            <w:tcW w:w="2618" w:type="pct"/>
            <w:shd w:val="clear" w:color="auto" w:fill="auto"/>
            <w:vAlign w:val="center"/>
            <w:hideMark/>
          </w:tcPr>
          <w:p w14:paraId="4F7C84D8" w14:textId="77777777" w:rsidR="006A58E5" w:rsidRPr="006A58E5" w:rsidRDefault="006A58E5" w:rsidP="006A58E5">
            <w:pPr>
              <w:rPr>
                <w:sz w:val="20"/>
              </w:rPr>
            </w:pPr>
            <w:r w:rsidRPr="006A58E5">
              <w:rPr>
                <w:sz w:val="20"/>
              </w:rPr>
              <w:t xml:space="preserve">расход электроэнергии. </w:t>
            </w:r>
            <w:proofErr w:type="spellStart"/>
            <w:proofErr w:type="gramStart"/>
            <w:r w:rsidRPr="006A58E5">
              <w:rPr>
                <w:sz w:val="20"/>
              </w:rPr>
              <w:t>тыс.кВт</w:t>
            </w:r>
            <w:proofErr w:type="spellEnd"/>
            <w:proofErr w:type="gramEnd"/>
            <w:r w:rsidRPr="006A58E5">
              <w:rPr>
                <w:sz w:val="20"/>
              </w:rPr>
              <w:t>*ч</w:t>
            </w:r>
          </w:p>
        </w:tc>
        <w:tc>
          <w:tcPr>
            <w:tcW w:w="749" w:type="pct"/>
            <w:gridSpan w:val="2"/>
            <w:shd w:val="clear" w:color="auto" w:fill="auto"/>
            <w:vAlign w:val="center"/>
            <w:hideMark/>
          </w:tcPr>
          <w:p w14:paraId="77012436" w14:textId="77777777" w:rsidR="006A58E5" w:rsidRPr="006A58E5" w:rsidRDefault="006A58E5" w:rsidP="006A58E5">
            <w:pPr>
              <w:jc w:val="center"/>
              <w:rPr>
                <w:sz w:val="20"/>
              </w:rPr>
            </w:pPr>
            <w:r w:rsidRPr="006A58E5">
              <w:rPr>
                <w:sz w:val="20"/>
              </w:rPr>
              <w:t>-</w:t>
            </w:r>
          </w:p>
        </w:tc>
        <w:tc>
          <w:tcPr>
            <w:tcW w:w="426" w:type="pct"/>
            <w:gridSpan w:val="2"/>
            <w:shd w:val="clear" w:color="auto" w:fill="auto"/>
            <w:vAlign w:val="center"/>
            <w:hideMark/>
          </w:tcPr>
          <w:p w14:paraId="01D73258" w14:textId="77777777" w:rsidR="006A58E5" w:rsidRPr="006A58E5" w:rsidRDefault="006A58E5" w:rsidP="006A58E5">
            <w:pPr>
              <w:jc w:val="center"/>
              <w:rPr>
                <w:sz w:val="20"/>
              </w:rPr>
            </w:pPr>
            <w:r w:rsidRPr="006A58E5">
              <w:rPr>
                <w:sz w:val="20"/>
              </w:rPr>
              <w:t>-</w:t>
            </w:r>
          </w:p>
        </w:tc>
        <w:tc>
          <w:tcPr>
            <w:tcW w:w="426" w:type="pct"/>
            <w:gridSpan w:val="2"/>
            <w:shd w:val="clear" w:color="auto" w:fill="auto"/>
            <w:vAlign w:val="center"/>
            <w:hideMark/>
          </w:tcPr>
          <w:p w14:paraId="37B2FDDC" w14:textId="77777777" w:rsidR="006A58E5" w:rsidRPr="006A58E5" w:rsidRDefault="006A58E5" w:rsidP="006A58E5">
            <w:pPr>
              <w:jc w:val="center"/>
              <w:rPr>
                <w:sz w:val="20"/>
              </w:rPr>
            </w:pPr>
            <w:r w:rsidRPr="006A58E5">
              <w:rPr>
                <w:sz w:val="20"/>
              </w:rPr>
              <w:t>-</w:t>
            </w:r>
          </w:p>
        </w:tc>
        <w:tc>
          <w:tcPr>
            <w:tcW w:w="475" w:type="pct"/>
            <w:gridSpan w:val="2"/>
            <w:shd w:val="clear" w:color="auto" w:fill="auto"/>
            <w:vAlign w:val="center"/>
            <w:hideMark/>
          </w:tcPr>
          <w:p w14:paraId="68C1BAFC" w14:textId="77777777" w:rsidR="006A58E5" w:rsidRPr="006A58E5" w:rsidRDefault="006A58E5" w:rsidP="006A58E5">
            <w:pPr>
              <w:jc w:val="center"/>
              <w:rPr>
                <w:sz w:val="20"/>
              </w:rPr>
            </w:pPr>
            <w:r w:rsidRPr="006A58E5">
              <w:rPr>
                <w:sz w:val="20"/>
              </w:rPr>
              <w:t>-</w:t>
            </w:r>
          </w:p>
        </w:tc>
      </w:tr>
      <w:tr w:rsidR="006A58E5" w:rsidRPr="006A58E5" w14:paraId="4BC2886C" w14:textId="77777777" w:rsidTr="00F50726">
        <w:trPr>
          <w:gridAfter w:val="1"/>
          <w:wAfter w:w="4" w:type="pct"/>
          <w:trHeight w:val="20"/>
        </w:trPr>
        <w:tc>
          <w:tcPr>
            <w:tcW w:w="296" w:type="pct"/>
            <w:vMerge w:val="restart"/>
            <w:shd w:val="clear" w:color="auto" w:fill="auto"/>
            <w:vAlign w:val="center"/>
            <w:hideMark/>
          </w:tcPr>
          <w:p w14:paraId="1194DCF4" w14:textId="77777777" w:rsidR="006A58E5" w:rsidRPr="006A58E5" w:rsidRDefault="006A58E5" w:rsidP="006A58E5">
            <w:pPr>
              <w:jc w:val="center"/>
              <w:rPr>
                <w:sz w:val="20"/>
              </w:rPr>
            </w:pPr>
            <w:r w:rsidRPr="006A58E5">
              <w:rPr>
                <w:sz w:val="20"/>
              </w:rPr>
              <w:t>3.1</w:t>
            </w:r>
          </w:p>
        </w:tc>
        <w:tc>
          <w:tcPr>
            <w:tcW w:w="2618" w:type="pct"/>
            <w:shd w:val="clear" w:color="auto" w:fill="auto"/>
            <w:vAlign w:val="center"/>
            <w:hideMark/>
          </w:tcPr>
          <w:p w14:paraId="16ED2687" w14:textId="77777777" w:rsidR="006A58E5" w:rsidRPr="006A58E5" w:rsidRDefault="006A58E5" w:rsidP="006A58E5">
            <w:pPr>
              <w:rPr>
                <w:sz w:val="20"/>
              </w:rPr>
            </w:pPr>
            <w:r w:rsidRPr="006A58E5">
              <w:rPr>
                <w:sz w:val="20"/>
              </w:rPr>
              <w:t xml:space="preserve">количество, </w:t>
            </w:r>
            <w:proofErr w:type="spellStart"/>
            <w:r w:rsidRPr="006A58E5">
              <w:rPr>
                <w:sz w:val="20"/>
              </w:rPr>
              <w:t>ед</w:t>
            </w:r>
            <w:proofErr w:type="spellEnd"/>
            <w:r w:rsidRPr="006A58E5">
              <w:rPr>
                <w:sz w:val="20"/>
              </w:rPr>
              <w:t>:</w:t>
            </w:r>
          </w:p>
        </w:tc>
        <w:tc>
          <w:tcPr>
            <w:tcW w:w="2083" w:type="pct"/>
            <w:gridSpan w:val="9"/>
            <w:shd w:val="clear" w:color="auto" w:fill="auto"/>
            <w:vAlign w:val="center"/>
            <w:hideMark/>
          </w:tcPr>
          <w:p w14:paraId="22EBD120" w14:textId="77777777" w:rsidR="006A58E5" w:rsidRPr="006A58E5" w:rsidRDefault="006A58E5" w:rsidP="006A58E5">
            <w:pPr>
              <w:jc w:val="center"/>
              <w:rPr>
                <w:sz w:val="20"/>
                <w:szCs w:val="22"/>
              </w:rPr>
            </w:pPr>
            <w:r w:rsidRPr="006A58E5">
              <w:rPr>
                <w:sz w:val="20"/>
                <w:szCs w:val="22"/>
              </w:rPr>
              <w:t> </w:t>
            </w:r>
          </w:p>
        </w:tc>
      </w:tr>
      <w:tr w:rsidR="006A58E5" w:rsidRPr="006A58E5" w14:paraId="1503355E" w14:textId="77777777" w:rsidTr="00F50726">
        <w:trPr>
          <w:gridAfter w:val="2"/>
          <w:wAfter w:w="11" w:type="pct"/>
          <w:trHeight w:val="20"/>
        </w:trPr>
        <w:tc>
          <w:tcPr>
            <w:tcW w:w="296" w:type="pct"/>
            <w:vMerge/>
            <w:shd w:val="clear" w:color="auto" w:fill="auto"/>
            <w:vAlign w:val="center"/>
            <w:hideMark/>
          </w:tcPr>
          <w:p w14:paraId="00F8823C" w14:textId="77777777" w:rsidR="006A58E5" w:rsidRPr="006A58E5" w:rsidRDefault="006A58E5" w:rsidP="006A58E5">
            <w:pPr>
              <w:rPr>
                <w:sz w:val="20"/>
              </w:rPr>
            </w:pPr>
          </w:p>
        </w:tc>
        <w:tc>
          <w:tcPr>
            <w:tcW w:w="2618" w:type="pct"/>
            <w:shd w:val="clear" w:color="auto" w:fill="auto"/>
            <w:vAlign w:val="center"/>
            <w:hideMark/>
          </w:tcPr>
          <w:p w14:paraId="58A8F9F5" w14:textId="77777777" w:rsidR="006A58E5" w:rsidRPr="006A58E5" w:rsidRDefault="006A58E5" w:rsidP="006A58E5">
            <w:pPr>
              <w:rPr>
                <w:sz w:val="20"/>
              </w:rPr>
            </w:pPr>
            <w:r w:rsidRPr="006A58E5">
              <w:rPr>
                <w:sz w:val="20"/>
              </w:rPr>
              <w:t xml:space="preserve">          ПНС</w:t>
            </w:r>
          </w:p>
        </w:tc>
        <w:tc>
          <w:tcPr>
            <w:tcW w:w="749" w:type="pct"/>
            <w:gridSpan w:val="2"/>
            <w:shd w:val="clear" w:color="auto" w:fill="auto"/>
            <w:vAlign w:val="center"/>
            <w:hideMark/>
          </w:tcPr>
          <w:p w14:paraId="658A14C1" w14:textId="77777777" w:rsidR="006A58E5" w:rsidRPr="006A58E5" w:rsidRDefault="006A58E5" w:rsidP="006A58E5">
            <w:pPr>
              <w:jc w:val="center"/>
              <w:rPr>
                <w:sz w:val="20"/>
              </w:rPr>
            </w:pPr>
            <w:r w:rsidRPr="006A58E5">
              <w:rPr>
                <w:sz w:val="20"/>
              </w:rPr>
              <w:t>-</w:t>
            </w:r>
          </w:p>
        </w:tc>
        <w:tc>
          <w:tcPr>
            <w:tcW w:w="426" w:type="pct"/>
            <w:gridSpan w:val="2"/>
            <w:shd w:val="clear" w:color="auto" w:fill="auto"/>
            <w:vAlign w:val="center"/>
            <w:hideMark/>
          </w:tcPr>
          <w:p w14:paraId="7D4B12DE" w14:textId="77777777" w:rsidR="006A58E5" w:rsidRPr="006A58E5" w:rsidRDefault="006A58E5" w:rsidP="006A58E5">
            <w:pPr>
              <w:jc w:val="center"/>
              <w:rPr>
                <w:sz w:val="20"/>
              </w:rPr>
            </w:pPr>
            <w:r w:rsidRPr="006A58E5">
              <w:rPr>
                <w:sz w:val="20"/>
              </w:rPr>
              <w:t>-</w:t>
            </w:r>
          </w:p>
        </w:tc>
        <w:tc>
          <w:tcPr>
            <w:tcW w:w="426" w:type="pct"/>
            <w:gridSpan w:val="2"/>
            <w:shd w:val="clear" w:color="auto" w:fill="auto"/>
            <w:vAlign w:val="center"/>
            <w:hideMark/>
          </w:tcPr>
          <w:p w14:paraId="441FB7EC" w14:textId="77777777" w:rsidR="006A58E5" w:rsidRPr="006A58E5" w:rsidRDefault="006A58E5" w:rsidP="006A58E5">
            <w:pPr>
              <w:jc w:val="center"/>
              <w:rPr>
                <w:sz w:val="20"/>
              </w:rPr>
            </w:pPr>
            <w:r w:rsidRPr="006A58E5">
              <w:rPr>
                <w:sz w:val="20"/>
              </w:rPr>
              <w:t>-</w:t>
            </w:r>
          </w:p>
        </w:tc>
        <w:tc>
          <w:tcPr>
            <w:tcW w:w="475" w:type="pct"/>
            <w:gridSpan w:val="2"/>
            <w:shd w:val="clear" w:color="auto" w:fill="auto"/>
            <w:vAlign w:val="center"/>
            <w:hideMark/>
          </w:tcPr>
          <w:p w14:paraId="0FDFBA85" w14:textId="77777777" w:rsidR="006A58E5" w:rsidRPr="006A58E5" w:rsidRDefault="006A58E5" w:rsidP="006A58E5">
            <w:pPr>
              <w:jc w:val="center"/>
              <w:rPr>
                <w:sz w:val="20"/>
              </w:rPr>
            </w:pPr>
            <w:r w:rsidRPr="006A58E5">
              <w:rPr>
                <w:sz w:val="20"/>
              </w:rPr>
              <w:t>-</w:t>
            </w:r>
          </w:p>
        </w:tc>
      </w:tr>
      <w:tr w:rsidR="006A58E5" w:rsidRPr="006A58E5" w14:paraId="20F84172" w14:textId="77777777" w:rsidTr="00F50726">
        <w:trPr>
          <w:gridAfter w:val="2"/>
          <w:wAfter w:w="11" w:type="pct"/>
          <w:trHeight w:val="20"/>
        </w:trPr>
        <w:tc>
          <w:tcPr>
            <w:tcW w:w="296" w:type="pct"/>
            <w:vMerge/>
            <w:shd w:val="clear" w:color="auto" w:fill="auto"/>
            <w:vAlign w:val="center"/>
            <w:hideMark/>
          </w:tcPr>
          <w:p w14:paraId="372321B4" w14:textId="77777777" w:rsidR="006A58E5" w:rsidRPr="006A58E5" w:rsidRDefault="006A58E5" w:rsidP="006A58E5">
            <w:pPr>
              <w:rPr>
                <w:sz w:val="20"/>
              </w:rPr>
            </w:pPr>
          </w:p>
        </w:tc>
        <w:tc>
          <w:tcPr>
            <w:tcW w:w="2618" w:type="pct"/>
            <w:shd w:val="clear" w:color="auto" w:fill="auto"/>
            <w:vAlign w:val="center"/>
            <w:hideMark/>
          </w:tcPr>
          <w:p w14:paraId="59D0C5F7" w14:textId="77777777" w:rsidR="006A58E5" w:rsidRPr="006A58E5" w:rsidRDefault="006A58E5" w:rsidP="006A58E5">
            <w:pPr>
              <w:rPr>
                <w:sz w:val="20"/>
              </w:rPr>
            </w:pPr>
            <w:r w:rsidRPr="006A58E5">
              <w:rPr>
                <w:sz w:val="20"/>
              </w:rPr>
              <w:t xml:space="preserve">          ЦТП</w:t>
            </w:r>
          </w:p>
        </w:tc>
        <w:tc>
          <w:tcPr>
            <w:tcW w:w="749" w:type="pct"/>
            <w:gridSpan w:val="2"/>
            <w:shd w:val="clear" w:color="auto" w:fill="auto"/>
            <w:vAlign w:val="center"/>
            <w:hideMark/>
          </w:tcPr>
          <w:p w14:paraId="39476AD3" w14:textId="77777777" w:rsidR="006A58E5" w:rsidRPr="006A58E5" w:rsidRDefault="006A58E5" w:rsidP="006A58E5">
            <w:pPr>
              <w:jc w:val="center"/>
              <w:rPr>
                <w:sz w:val="20"/>
              </w:rPr>
            </w:pPr>
            <w:r w:rsidRPr="006A58E5">
              <w:rPr>
                <w:sz w:val="20"/>
              </w:rPr>
              <w:t>-</w:t>
            </w:r>
          </w:p>
        </w:tc>
        <w:tc>
          <w:tcPr>
            <w:tcW w:w="426" w:type="pct"/>
            <w:gridSpan w:val="2"/>
            <w:shd w:val="clear" w:color="auto" w:fill="auto"/>
            <w:vAlign w:val="center"/>
            <w:hideMark/>
          </w:tcPr>
          <w:p w14:paraId="03D9EF2E" w14:textId="77777777" w:rsidR="006A58E5" w:rsidRPr="006A58E5" w:rsidRDefault="006A58E5" w:rsidP="006A58E5">
            <w:pPr>
              <w:jc w:val="center"/>
              <w:rPr>
                <w:sz w:val="20"/>
              </w:rPr>
            </w:pPr>
            <w:r w:rsidRPr="006A58E5">
              <w:rPr>
                <w:sz w:val="20"/>
              </w:rPr>
              <w:t>-</w:t>
            </w:r>
          </w:p>
        </w:tc>
        <w:tc>
          <w:tcPr>
            <w:tcW w:w="426" w:type="pct"/>
            <w:gridSpan w:val="2"/>
            <w:shd w:val="clear" w:color="auto" w:fill="auto"/>
            <w:vAlign w:val="center"/>
            <w:hideMark/>
          </w:tcPr>
          <w:p w14:paraId="5AB978F9" w14:textId="77777777" w:rsidR="006A58E5" w:rsidRPr="006A58E5" w:rsidRDefault="006A58E5" w:rsidP="006A58E5">
            <w:pPr>
              <w:jc w:val="center"/>
              <w:rPr>
                <w:sz w:val="20"/>
              </w:rPr>
            </w:pPr>
            <w:r w:rsidRPr="006A58E5">
              <w:rPr>
                <w:sz w:val="20"/>
              </w:rPr>
              <w:t>-</w:t>
            </w:r>
          </w:p>
        </w:tc>
        <w:tc>
          <w:tcPr>
            <w:tcW w:w="475" w:type="pct"/>
            <w:gridSpan w:val="2"/>
            <w:shd w:val="clear" w:color="auto" w:fill="auto"/>
            <w:vAlign w:val="center"/>
            <w:hideMark/>
          </w:tcPr>
          <w:p w14:paraId="1862CA51" w14:textId="77777777" w:rsidR="006A58E5" w:rsidRPr="006A58E5" w:rsidRDefault="006A58E5" w:rsidP="006A58E5">
            <w:pPr>
              <w:jc w:val="center"/>
              <w:rPr>
                <w:sz w:val="20"/>
              </w:rPr>
            </w:pPr>
            <w:r w:rsidRPr="006A58E5">
              <w:rPr>
                <w:sz w:val="20"/>
              </w:rPr>
              <w:t>-</w:t>
            </w:r>
          </w:p>
        </w:tc>
      </w:tr>
    </w:tbl>
    <w:p w14:paraId="6EF378D8" w14:textId="77777777" w:rsidR="006A58E5" w:rsidRPr="006A58E5" w:rsidRDefault="006A58E5" w:rsidP="006A58E5">
      <w:pPr>
        <w:jc w:val="center"/>
        <w:rPr>
          <w:b/>
          <w:sz w:val="22"/>
          <w:szCs w:val="22"/>
        </w:rPr>
      </w:pPr>
    </w:p>
    <w:p w14:paraId="0D6FECC9" w14:textId="77777777" w:rsidR="006A58E5" w:rsidRPr="006A58E5" w:rsidRDefault="006A58E5" w:rsidP="006A58E5">
      <w:pPr>
        <w:jc w:val="both"/>
        <w:rPr>
          <w:b/>
          <w:sz w:val="18"/>
          <w:szCs w:val="18"/>
        </w:rPr>
      </w:pPr>
      <w:r w:rsidRPr="006A58E5">
        <w:rPr>
          <w:sz w:val="20"/>
          <w:szCs w:val="16"/>
        </w:rPr>
        <w:t>* Ранее предприятие не осуществляло регулируемые виды деятельности в сфере теплоснабжения по данному узлу.</w:t>
      </w:r>
    </w:p>
    <w:p w14:paraId="19DB874E" w14:textId="77777777" w:rsidR="006A58E5" w:rsidRPr="006A58E5" w:rsidRDefault="006A58E5" w:rsidP="006A58E5">
      <w:pPr>
        <w:tabs>
          <w:tab w:val="left" w:pos="1665"/>
        </w:tabs>
        <w:jc w:val="both"/>
        <w:rPr>
          <w:bCs/>
        </w:rPr>
      </w:pPr>
    </w:p>
    <w:p w14:paraId="15E27C3A" w14:textId="77777777" w:rsidR="006A58E5" w:rsidRPr="006A58E5" w:rsidRDefault="006A58E5" w:rsidP="006A58E5">
      <w:pPr>
        <w:ind w:firstLine="720"/>
        <w:jc w:val="both"/>
        <w:rPr>
          <w:sz w:val="27"/>
          <w:szCs w:val="27"/>
        </w:rPr>
      </w:pPr>
      <w:r w:rsidRPr="006A58E5">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6A58E5">
        <w:rPr>
          <w:sz w:val="28"/>
          <w:szCs w:val="28"/>
        </w:rPr>
        <w:t>основами ценообразования в сфере теплоснабжения, утвержденными постановлением Правительства РФ от 22.10.2012 № 1075</w:t>
      </w:r>
      <w:r w:rsidRPr="006A58E5">
        <w:rPr>
          <w:sz w:val="27"/>
          <w:szCs w:val="27"/>
        </w:rPr>
        <w:t xml:space="preserve">, Федеральным законом от 27 июля </w:t>
      </w:r>
      <w:smartTag w:uri="urn:schemas-microsoft-com:office:smarttags" w:element="metricconverter">
        <w:smartTagPr>
          <w:attr w:name="ProductID" w:val="2010 г"/>
        </w:smartTagPr>
        <w:r w:rsidRPr="006A58E5">
          <w:rPr>
            <w:sz w:val="27"/>
            <w:szCs w:val="27"/>
          </w:rPr>
          <w:t>2010 г</w:t>
        </w:r>
      </w:smartTag>
      <w:r w:rsidRPr="006A58E5">
        <w:rPr>
          <w:sz w:val="27"/>
          <w:szCs w:val="27"/>
        </w:rPr>
        <w:t>. №190-ФЗ «О теплоснабжении», нормативы технологических потерь при передаче тепловой энергии на 2025 год составят:</w:t>
      </w:r>
    </w:p>
    <w:p w14:paraId="2CC47C16" w14:textId="77777777" w:rsidR="006A58E5" w:rsidRPr="006A58E5" w:rsidRDefault="006A58E5" w:rsidP="006A58E5">
      <w:pPr>
        <w:ind w:firstLine="720"/>
        <w:jc w:val="both"/>
        <w:rPr>
          <w:sz w:val="27"/>
          <w:szCs w:val="27"/>
        </w:rPr>
      </w:pPr>
    </w:p>
    <w:p w14:paraId="08D9289E" w14:textId="77777777" w:rsidR="006A58E5" w:rsidRPr="006A58E5" w:rsidRDefault="006A58E5" w:rsidP="006A58E5">
      <w:pPr>
        <w:tabs>
          <w:tab w:val="left" w:pos="1665"/>
        </w:tabs>
        <w:jc w:val="center"/>
        <w:rPr>
          <w:b/>
          <w:bCs/>
          <w:sz w:val="32"/>
          <w:szCs w:val="32"/>
        </w:rPr>
      </w:pPr>
      <w:r w:rsidRPr="006A58E5">
        <w:rPr>
          <w:b/>
          <w:bCs/>
          <w:sz w:val="32"/>
          <w:szCs w:val="32"/>
        </w:rPr>
        <w:t>ПРЕДЛОЖЕНИЕ</w:t>
      </w:r>
    </w:p>
    <w:p w14:paraId="0DF7F9F6" w14:textId="77777777" w:rsidR="006A58E5" w:rsidRPr="006A58E5" w:rsidRDefault="006A58E5" w:rsidP="006A58E5">
      <w:pPr>
        <w:jc w:val="center"/>
        <w:rPr>
          <w:sz w:val="28"/>
          <w:szCs w:val="22"/>
        </w:rPr>
      </w:pPr>
      <w:r w:rsidRPr="006A58E5">
        <w:rPr>
          <w:sz w:val="28"/>
          <w:szCs w:val="22"/>
        </w:rPr>
        <w:t>по утверждению нормативов технологических потерь при передаче тепловой энергии на 2025 год</w:t>
      </w:r>
    </w:p>
    <w:p w14:paraId="7D3D0D8F" w14:textId="77777777" w:rsidR="006A58E5" w:rsidRPr="006A58E5" w:rsidRDefault="006A58E5" w:rsidP="006A58E5">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266"/>
        <w:gridCol w:w="2266"/>
        <w:gridCol w:w="1979"/>
      </w:tblGrid>
      <w:tr w:rsidR="006A58E5" w:rsidRPr="006A58E5" w14:paraId="39AE3D93" w14:textId="77777777" w:rsidTr="00F50726">
        <w:trPr>
          <w:trHeight w:val="20"/>
        </w:trPr>
        <w:tc>
          <w:tcPr>
            <w:tcW w:w="1618" w:type="pct"/>
            <w:vMerge w:val="restart"/>
            <w:vAlign w:val="center"/>
            <w:hideMark/>
          </w:tcPr>
          <w:p w14:paraId="2A3E13D2" w14:textId="77777777" w:rsidR="006A58E5" w:rsidRPr="006A58E5" w:rsidRDefault="006A58E5" w:rsidP="006A58E5">
            <w:pPr>
              <w:jc w:val="center"/>
              <w:rPr>
                <w:szCs w:val="20"/>
              </w:rPr>
            </w:pPr>
            <w:r w:rsidRPr="006A58E5">
              <w:rPr>
                <w:szCs w:val="20"/>
              </w:rPr>
              <w:t>Наименование регулируемой организации</w:t>
            </w:r>
          </w:p>
        </w:tc>
        <w:tc>
          <w:tcPr>
            <w:tcW w:w="3382" w:type="pct"/>
            <w:gridSpan w:val="3"/>
            <w:vAlign w:val="center"/>
            <w:hideMark/>
          </w:tcPr>
          <w:p w14:paraId="2A8B3648" w14:textId="77777777" w:rsidR="006A58E5" w:rsidRPr="006A58E5" w:rsidRDefault="006A58E5" w:rsidP="006A58E5">
            <w:pPr>
              <w:jc w:val="center"/>
              <w:rPr>
                <w:szCs w:val="20"/>
              </w:rPr>
            </w:pPr>
            <w:r w:rsidRPr="006A58E5">
              <w:rPr>
                <w:szCs w:val="20"/>
              </w:rPr>
              <w:t>Нормативы технологических потерь при передаче тепловой энергии, теплоносителя по тепловым сетям</w:t>
            </w:r>
          </w:p>
        </w:tc>
      </w:tr>
      <w:tr w:rsidR="006A58E5" w:rsidRPr="006A58E5" w14:paraId="0373BA62" w14:textId="77777777" w:rsidTr="00F50726">
        <w:trPr>
          <w:trHeight w:val="20"/>
        </w:trPr>
        <w:tc>
          <w:tcPr>
            <w:tcW w:w="1618" w:type="pct"/>
            <w:vMerge/>
            <w:vAlign w:val="center"/>
            <w:hideMark/>
          </w:tcPr>
          <w:p w14:paraId="6C7D0CF0" w14:textId="77777777" w:rsidR="006A58E5" w:rsidRPr="006A58E5" w:rsidRDefault="006A58E5" w:rsidP="006A58E5">
            <w:pPr>
              <w:jc w:val="center"/>
              <w:rPr>
                <w:szCs w:val="20"/>
              </w:rPr>
            </w:pPr>
          </w:p>
        </w:tc>
        <w:tc>
          <w:tcPr>
            <w:tcW w:w="1177" w:type="pct"/>
            <w:vAlign w:val="center"/>
            <w:hideMark/>
          </w:tcPr>
          <w:p w14:paraId="1466398B" w14:textId="77777777" w:rsidR="006A58E5" w:rsidRPr="006A58E5" w:rsidRDefault="006A58E5" w:rsidP="006A58E5">
            <w:pPr>
              <w:jc w:val="center"/>
              <w:rPr>
                <w:szCs w:val="20"/>
              </w:rPr>
            </w:pPr>
            <w:r w:rsidRPr="006A58E5">
              <w:rPr>
                <w:szCs w:val="20"/>
              </w:rPr>
              <w:t>Потери и затраты теплоносителей, м</w:t>
            </w:r>
            <w:r w:rsidRPr="006A58E5">
              <w:rPr>
                <w:szCs w:val="20"/>
                <w:vertAlign w:val="superscript"/>
              </w:rPr>
              <w:t>3</w:t>
            </w:r>
          </w:p>
        </w:tc>
        <w:tc>
          <w:tcPr>
            <w:tcW w:w="1177" w:type="pct"/>
            <w:vAlign w:val="center"/>
            <w:hideMark/>
          </w:tcPr>
          <w:p w14:paraId="30BA41C5" w14:textId="77777777" w:rsidR="006A58E5" w:rsidRPr="006A58E5" w:rsidRDefault="006A58E5" w:rsidP="006A58E5">
            <w:pPr>
              <w:jc w:val="center"/>
              <w:rPr>
                <w:szCs w:val="20"/>
              </w:rPr>
            </w:pPr>
            <w:r w:rsidRPr="006A58E5">
              <w:rPr>
                <w:szCs w:val="20"/>
              </w:rPr>
              <w:t xml:space="preserve">Потери тепловой энергии, </w:t>
            </w:r>
            <w:proofErr w:type="spellStart"/>
            <w:proofErr w:type="gramStart"/>
            <w:r w:rsidRPr="006A58E5">
              <w:rPr>
                <w:szCs w:val="20"/>
              </w:rPr>
              <w:t>тыс.Гкал</w:t>
            </w:r>
            <w:proofErr w:type="spellEnd"/>
            <w:proofErr w:type="gramEnd"/>
          </w:p>
        </w:tc>
        <w:tc>
          <w:tcPr>
            <w:tcW w:w="1028" w:type="pct"/>
            <w:vAlign w:val="center"/>
            <w:hideMark/>
          </w:tcPr>
          <w:p w14:paraId="7479E5D9" w14:textId="77777777" w:rsidR="006A58E5" w:rsidRPr="006A58E5" w:rsidRDefault="006A58E5" w:rsidP="006A58E5">
            <w:pPr>
              <w:jc w:val="center"/>
              <w:rPr>
                <w:szCs w:val="20"/>
              </w:rPr>
            </w:pPr>
            <w:r w:rsidRPr="006A58E5">
              <w:rPr>
                <w:szCs w:val="20"/>
              </w:rPr>
              <w:t xml:space="preserve">Расход электроэнергии, </w:t>
            </w:r>
            <w:proofErr w:type="spellStart"/>
            <w:proofErr w:type="gramStart"/>
            <w:r w:rsidRPr="006A58E5">
              <w:rPr>
                <w:szCs w:val="20"/>
              </w:rPr>
              <w:t>тыс.кВт</w:t>
            </w:r>
            <w:proofErr w:type="spellEnd"/>
            <w:proofErr w:type="gramEnd"/>
            <w:r w:rsidRPr="006A58E5">
              <w:rPr>
                <w:szCs w:val="20"/>
              </w:rPr>
              <w:t>*ч</w:t>
            </w:r>
          </w:p>
        </w:tc>
      </w:tr>
      <w:tr w:rsidR="006A58E5" w:rsidRPr="006A58E5" w14:paraId="70A2676D" w14:textId="77777777" w:rsidTr="00F50726">
        <w:trPr>
          <w:trHeight w:val="20"/>
        </w:trPr>
        <w:tc>
          <w:tcPr>
            <w:tcW w:w="1618" w:type="pct"/>
            <w:vMerge w:val="restart"/>
            <w:vAlign w:val="center"/>
            <w:hideMark/>
          </w:tcPr>
          <w:p w14:paraId="09C20185" w14:textId="77777777" w:rsidR="006A58E5" w:rsidRPr="006A58E5" w:rsidRDefault="006A58E5" w:rsidP="006A58E5">
            <w:pPr>
              <w:jc w:val="center"/>
              <w:rPr>
                <w:szCs w:val="20"/>
              </w:rPr>
            </w:pPr>
            <w:r w:rsidRPr="006A58E5">
              <w:rPr>
                <w:szCs w:val="20"/>
              </w:rPr>
              <w:t>ООО «</w:t>
            </w:r>
            <w:proofErr w:type="spellStart"/>
            <w:r w:rsidRPr="006A58E5">
              <w:rPr>
                <w:szCs w:val="20"/>
              </w:rPr>
              <w:t>СибСтройСервис</w:t>
            </w:r>
            <w:proofErr w:type="spellEnd"/>
            <w:r w:rsidRPr="006A58E5">
              <w:rPr>
                <w:szCs w:val="20"/>
              </w:rPr>
              <w:t>» (Киселевский городской округ), ИНН 4211022988</w:t>
            </w:r>
          </w:p>
        </w:tc>
        <w:tc>
          <w:tcPr>
            <w:tcW w:w="3382" w:type="pct"/>
            <w:gridSpan w:val="3"/>
            <w:vAlign w:val="center"/>
            <w:hideMark/>
          </w:tcPr>
          <w:p w14:paraId="72C0FC77" w14:textId="77777777" w:rsidR="006A58E5" w:rsidRPr="006A58E5" w:rsidRDefault="006A58E5" w:rsidP="006A58E5">
            <w:pPr>
              <w:jc w:val="center"/>
              <w:rPr>
                <w:szCs w:val="20"/>
              </w:rPr>
            </w:pPr>
            <w:r w:rsidRPr="006A58E5">
              <w:rPr>
                <w:szCs w:val="20"/>
              </w:rPr>
              <w:t>Теплоноситель - пар</w:t>
            </w:r>
          </w:p>
        </w:tc>
      </w:tr>
      <w:tr w:rsidR="006A58E5" w:rsidRPr="006A58E5" w14:paraId="75977C97" w14:textId="77777777" w:rsidTr="00F50726">
        <w:trPr>
          <w:trHeight w:val="20"/>
        </w:trPr>
        <w:tc>
          <w:tcPr>
            <w:tcW w:w="1618" w:type="pct"/>
            <w:vMerge/>
            <w:vAlign w:val="center"/>
            <w:hideMark/>
          </w:tcPr>
          <w:p w14:paraId="2166A6BA" w14:textId="77777777" w:rsidR="006A58E5" w:rsidRPr="006A58E5" w:rsidRDefault="006A58E5" w:rsidP="006A58E5">
            <w:pPr>
              <w:jc w:val="center"/>
              <w:rPr>
                <w:szCs w:val="20"/>
              </w:rPr>
            </w:pPr>
          </w:p>
        </w:tc>
        <w:tc>
          <w:tcPr>
            <w:tcW w:w="1177" w:type="pct"/>
            <w:vAlign w:val="center"/>
            <w:hideMark/>
          </w:tcPr>
          <w:p w14:paraId="7A16F739" w14:textId="77777777" w:rsidR="006A58E5" w:rsidRPr="006A58E5" w:rsidRDefault="006A58E5" w:rsidP="006A58E5">
            <w:pPr>
              <w:jc w:val="center"/>
              <w:rPr>
                <w:szCs w:val="20"/>
              </w:rPr>
            </w:pPr>
            <w:r w:rsidRPr="006A58E5">
              <w:rPr>
                <w:szCs w:val="20"/>
              </w:rPr>
              <w:t>0,000</w:t>
            </w:r>
          </w:p>
        </w:tc>
        <w:tc>
          <w:tcPr>
            <w:tcW w:w="1177" w:type="pct"/>
            <w:vAlign w:val="center"/>
            <w:hideMark/>
          </w:tcPr>
          <w:p w14:paraId="5E1734C0" w14:textId="77777777" w:rsidR="006A58E5" w:rsidRPr="006A58E5" w:rsidRDefault="006A58E5" w:rsidP="006A58E5">
            <w:pPr>
              <w:jc w:val="center"/>
              <w:rPr>
                <w:szCs w:val="20"/>
              </w:rPr>
            </w:pPr>
            <w:r w:rsidRPr="006A58E5">
              <w:rPr>
                <w:szCs w:val="20"/>
              </w:rPr>
              <w:t>0,000</w:t>
            </w:r>
          </w:p>
        </w:tc>
        <w:tc>
          <w:tcPr>
            <w:tcW w:w="1028" w:type="pct"/>
            <w:vAlign w:val="center"/>
            <w:hideMark/>
          </w:tcPr>
          <w:p w14:paraId="3B4F8B15" w14:textId="77777777" w:rsidR="006A58E5" w:rsidRPr="006A58E5" w:rsidRDefault="006A58E5" w:rsidP="006A58E5">
            <w:pPr>
              <w:jc w:val="center"/>
              <w:rPr>
                <w:szCs w:val="20"/>
              </w:rPr>
            </w:pPr>
            <w:r w:rsidRPr="006A58E5">
              <w:rPr>
                <w:szCs w:val="20"/>
              </w:rPr>
              <w:t>0,000</w:t>
            </w:r>
          </w:p>
        </w:tc>
      </w:tr>
      <w:tr w:rsidR="006A58E5" w:rsidRPr="006A58E5" w14:paraId="07677EC0" w14:textId="77777777" w:rsidTr="00F50726">
        <w:trPr>
          <w:trHeight w:val="20"/>
        </w:trPr>
        <w:tc>
          <w:tcPr>
            <w:tcW w:w="1618" w:type="pct"/>
            <w:vMerge/>
            <w:vAlign w:val="center"/>
          </w:tcPr>
          <w:p w14:paraId="4F93B680" w14:textId="77777777" w:rsidR="006A58E5" w:rsidRPr="006A58E5" w:rsidRDefault="006A58E5" w:rsidP="006A58E5">
            <w:pPr>
              <w:jc w:val="center"/>
              <w:rPr>
                <w:szCs w:val="20"/>
              </w:rPr>
            </w:pPr>
          </w:p>
        </w:tc>
        <w:tc>
          <w:tcPr>
            <w:tcW w:w="3382" w:type="pct"/>
            <w:gridSpan w:val="3"/>
            <w:vAlign w:val="center"/>
          </w:tcPr>
          <w:p w14:paraId="70CD19E6" w14:textId="77777777" w:rsidR="006A58E5" w:rsidRPr="006A58E5" w:rsidRDefault="006A58E5" w:rsidP="006A58E5">
            <w:pPr>
              <w:jc w:val="center"/>
              <w:rPr>
                <w:szCs w:val="20"/>
              </w:rPr>
            </w:pPr>
            <w:r w:rsidRPr="006A58E5">
              <w:rPr>
                <w:szCs w:val="20"/>
              </w:rPr>
              <w:t>теплоноситель - конденсат</w:t>
            </w:r>
          </w:p>
        </w:tc>
      </w:tr>
      <w:tr w:rsidR="006A58E5" w:rsidRPr="006A58E5" w14:paraId="4EC0DD1A" w14:textId="77777777" w:rsidTr="00F50726">
        <w:trPr>
          <w:trHeight w:val="20"/>
        </w:trPr>
        <w:tc>
          <w:tcPr>
            <w:tcW w:w="1618" w:type="pct"/>
            <w:vMerge/>
            <w:vAlign w:val="center"/>
          </w:tcPr>
          <w:p w14:paraId="28763856" w14:textId="77777777" w:rsidR="006A58E5" w:rsidRPr="006A58E5" w:rsidRDefault="006A58E5" w:rsidP="006A58E5">
            <w:pPr>
              <w:jc w:val="center"/>
              <w:rPr>
                <w:szCs w:val="20"/>
              </w:rPr>
            </w:pPr>
          </w:p>
        </w:tc>
        <w:tc>
          <w:tcPr>
            <w:tcW w:w="1177" w:type="pct"/>
            <w:vAlign w:val="center"/>
          </w:tcPr>
          <w:p w14:paraId="5A5BF1A4" w14:textId="77777777" w:rsidR="006A58E5" w:rsidRPr="006A58E5" w:rsidRDefault="006A58E5" w:rsidP="006A58E5">
            <w:pPr>
              <w:jc w:val="center"/>
              <w:rPr>
                <w:szCs w:val="20"/>
              </w:rPr>
            </w:pPr>
            <w:r w:rsidRPr="006A58E5">
              <w:rPr>
                <w:szCs w:val="20"/>
              </w:rPr>
              <w:t>0,000</w:t>
            </w:r>
          </w:p>
        </w:tc>
        <w:tc>
          <w:tcPr>
            <w:tcW w:w="1177" w:type="pct"/>
            <w:vAlign w:val="center"/>
          </w:tcPr>
          <w:p w14:paraId="1451F57A" w14:textId="77777777" w:rsidR="006A58E5" w:rsidRPr="006A58E5" w:rsidRDefault="006A58E5" w:rsidP="006A58E5">
            <w:pPr>
              <w:jc w:val="center"/>
              <w:rPr>
                <w:szCs w:val="20"/>
              </w:rPr>
            </w:pPr>
            <w:r w:rsidRPr="006A58E5">
              <w:rPr>
                <w:szCs w:val="20"/>
              </w:rPr>
              <w:t>0,000</w:t>
            </w:r>
          </w:p>
        </w:tc>
        <w:tc>
          <w:tcPr>
            <w:tcW w:w="1028" w:type="pct"/>
            <w:vAlign w:val="center"/>
          </w:tcPr>
          <w:p w14:paraId="2742F515" w14:textId="77777777" w:rsidR="006A58E5" w:rsidRPr="006A58E5" w:rsidRDefault="006A58E5" w:rsidP="006A58E5">
            <w:pPr>
              <w:jc w:val="center"/>
              <w:rPr>
                <w:szCs w:val="20"/>
              </w:rPr>
            </w:pPr>
            <w:r w:rsidRPr="006A58E5">
              <w:rPr>
                <w:szCs w:val="20"/>
              </w:rPr>
              <w:t>0,000</w:t>
            </w:r>
          </w:p>
        </w:tc>
      </w:tr>
      <w:tr w:rsidR="006A58E5" w:rsidRPr="006A58E5" w14:paraId="16841E3E" w14:textId="77777777" w:rsidTr="00F50726">
        <w:trPr>
          <w:trHeight w:val="20"/>
        </w:trPr>
        <w:tc>
          <w:tcPr>
            <w:tcW w:w="1618" w:type="pct"/>
            <w:vMerge/>
            <w:vAlign w:val="center"/>
            <w:hideMark/>
          </w:tcPr>
          <w:p w14:paraId="57EF0A4E" w14:textId="77777777" w:rsidR="006A58E5" w:rsidRPr="006A58E5" w:rsidRDefault="006A58E5" w:rsidP="006A58E5">
            <w:pPr>
              <w:jc w:val="center"/>
              <w:rPr>
                <w:szCs w:val="20"/>
              </w:rPr>
            </w:pPr>
          </w:p>
        </w:tc>
        <w:tc>
          <w:tcPr>
            <w:tcW w:w="3382" w:type="pct"/>
            <w:gridSpan w:val="3"/>
            <w:vAlign w:val="center"/>
            <w:hideMark/>
          </w:tcPr>
          <w:p w14:paraId="086B46B4" w14:textId="77777777" w:rsidR="006A58E5" w:rsidRPr="006A58E5" w:rsidRDefault="006A58E5" w:rsidP="006A58E5">
            <w:pPr>
              <w:jc w:val="center"/>
              <w:rPr>
                <w:szCs w:val="20"/>
              </w:rPr>
            </w:pPr>
            <w:r w:rsidRPr="006A58E5">
              <w:rPr>
                <w:szCs w:val="20"/>
              </w:rPr>
              <w:t>теплоноситель - вода</w:t>
            </w:r>
          </w:p>
        </w:tc>
      </w:tr>
      <w:tr w:rsidR="006A58E5" w:rsidRPr="006A58E5" w14:paraId="14419F52" w14:textId="77777777" w:rsidTr="00F50726">
        <w:trPr>
          <w:trHeight w:val="20"/>
        </w:trPr>
        <w:tc>
          <w:tcPr>
            <w:tcW w:w="1618" w:type="pct"/>
            <w:vMerge/>
            <w:vAlign w:val="center"/>
            <w:hideMark/>
          </w:tcPr>
          <w:p w14:paraId="6588E280" w14:textId="77777777" w:rsidR="006A58E5" w:rsidRPr="006A58E5" w:rsidRDefault="006A58E5" w:rsidP="006A58E5">
            <w:pPr>
              <w:jc w:val="center"/>
              <w:rPr>
                <w:szCs w:val="20"/>
              </w:rPr>
            </w:pPr>
          </w:p>
        </w:tc>
        <w:tc>
          <w:tcPr>
            <w:tcW w:w="1177" w:type="pct"/>
            <w:vAlign w:val="center"/>
            <w:hideMark/>
          </w:tcPr>
          <w:p w14:paraId="4F662842" w14:textId="77777777" w:rsidR="006A58E5" w:rsidRPr="006A58E5" w:rsidRDefault="006A58E5" w:rsidP="006A58E5">
            <w:pPr>
              <w:jc w:val="center"/>
              <w:rPr>
                <w:szCs w:val="20"/>
              </w:rPr>
            </w:pPr>
            <w:r w:rsidRPr="006A58E5">
              <w:rPr>
                <w:szCs w:val="20"/>
              </w:rPr>
              <w:t>3824,694</w:t>
            </w:r>
          </w:p>
        </w:tc>
        <w:tc>
          <w:tcPr>
            <w:tcW w:w="1177" w:type="pct"/>
            <w:vAlign w:val="center"/>
            <w:hideMark/>
          </w:tcPr>
          <w:p w14:paraId="1D234B10" w14:textId="77777777" w:rsidR="006A58E5" w:rsidRPr="006A58E5" w:rsidRDefault="006A58E5" w:rsidP="006A58E5">
            <w:pPr>
              <w:jc w:val="center"/>
              <w:rPr>
                <w:szCs w:val="20"/>
              </w:rPr>
            </w:pPr>
            <w:r w:rsidRPr="006A58E5">
              <w:rPr>
                <w:szCs w:val="20"/>
              </w:rPr>
              <w:t>2,436</w:t>
            </w:r>
          </w:p>
        </w:tc>
        <w:tc>
          <w:tcPr>
            <w:tcW w:w="1028" w:type="pct"/>
            <w:hideMark/>
          </w:tcPr>
          <w:p w14:paraId="6E036B8B" w14:textId="77777777" w:rsidR="006A58E5" w:rsidRPr="006A58E5" w:rsidRDefault="006A58E5" w:rsidP="006A58E5">
            <w:pPr>
              <w:jc w:val="center"/>
              <w:rPr>
                <w:szCs w:val="20"/>
              </w:rPr>
            </w:pPr>
            <w:r w:rsidRPr="006A58E5">
              <w:rPr>
                <w:szCs w:val="20"/>
              </w:rPr>
              <w:t>0,000</w:t>
            </w:r>
          </w:p>
        </w:tc>
      </w:tr>
    </w:tbl>
    <w:p w14:paraId="3489CEF4" w14:textId="77777777" w:rsidR="006A58E5" w:rsidRPr="006A58E5" w:rsidRDefault="006A58E5" w:rsidP="006A58E5">
      <w:pPr>
        <w:jc w:val="both"/>
        <w:rPr>
          <w:sz w:val="26"/>
          <w:szCs w:val="26"/>
        </w:rPr>
      </w:pPr>
    </w:p>
    <w:p w14:paraId="7253D814" w14:textId="77777777" w:rsidR="006A58E5" w:rsidRPr="006A58E5" w:rsidRDefault="006A58E5" w:rsidP="006A58E5">
      <w:pPr>
        <w:jc w:val="both"/>
        <w:rPr>
          <w:sz w:val="28"/>
          <w:szCs w:val="28"/>
          <w:lang w:val="x-none" w:eastAsia="x-none"/>
        </w:rPr>
      </w:pPr>
    </w:p>
    <w:p w14:paraId="7937E747" w14:textId="77777777" w:rsidR="006A58E5" w:rsidRDefault="006A58E5" w:rsidP="00246B81">
      <w:pPr>
        <w:tabs>
          <w:tab w:val="left" w:pos="3686"/>
          <w:tab w:val="left" w:pos="9498"/>
        </w:tabs>
        <w:ind w:right="-569"/>
        <w:sectPr w:rsidR="006A58E5" w:rsidSect="00246B81">
          <w:pgSz w:w="11906" w:h="16838"/>
          <w:pgMar w:top="851" w:right="851" w:bottom="851" w:left="1418" w:header="709" w:footer="709" w:gutter="0"/>
          <w:cols w:space="708"/>
          <w:titlePg/>
          <w:docGrid w:linePitch="360"/>
        </w:sectPr>
      </w:pPr>
    </w:p>
    <w:p w14:paraId="70B087A6" w14:textId="0201C70F" w:rsidR="006A58E5" w:rsidRPr="00F01343" w:rsidRDefault="006A58E5" w:rsidP="006A58E5">
      <w:pPr>
        <w:tabs>
          <w:tab w:val="left" w:pos="270"/>
          <w:tab w:val="right" w:pos="9355"/>
        </w:tabs>
        <w:ind w:left="-4310" w:firstLine="10264"/>
      </w:pPr>
      <w:r w:rsidRPr="00F01343">
        <w:lastRenderedPageBreak/>
        <w:t>Приложение</w:t>
      </w:r>
      <w:r>
        <w:t xml:space="preserve"> № </w:t>
      </w:r>
      <w:r>
        <w:t>4</w:t>
      </w:r>
      <w:r>
        <w:t xml:space="preserve"> к протоколу</w:t>
      </w:r>
      <w:r w:rsidRPr="00F01343">
        <w:t xml:space="preserve"> № </w:t>
      </w:r>
      <w:r>
        <w:t>72</w:t>
      </w:r>
    </w:p>
    <w:p w14:paraId="3F50EB0F" w14:textId="77777777" w:rsidR="006A58E5" w:rsidRPr="00F01343" w:rsidRDefault="006A58E5" w:rsidP="006A58E5">
      <w:pPr>
        <w:tabs>
          <w:tab w:val="left" w:pos="3686"/>
          <w:tab w:val="left" w:pos="9498"/>
        </w:tabs>
        <w:ind w:left="-4310" w:right="-569" w:firstLine="10264"/>
      </w:pPr>
      <w:r w:rsidRPr="00F01343">
        <w:t>заседания правления Региональной</w:t>
      </w:r>
    </w:p>
    <w:p w14:paraId="1E566CC0" w14:textId="77777777" w:rsidR="006A58E5" w:rsidRPr="00F01343" w:rsidRDefault="006A58E5" w:rsidP="006A58E5">
      <w:pPr>
        <w:tabs>
          <w:tab w:val="left" w:pos="3686"/>
          <w:tab w:val="left" w:pos="9498"/>
        </w:tabs>
        <w:ind w:left="-4310" w:right="-569" w:firstLine="10264"/>
      </w:pPr>
      <w:r w:rsidRPr="00F01343">
        <w:t>энергетической комиссии</w:t>
      </w:r>
    </w:p>
    <w:p w14:paraId="7496D478" w14:textId="77777777" w:rsidR="006A58E5" w:rsidRDefault="006A58E5" w:rsidP="006A58E5">
      <w:pPr>
        <w:tabs>
          <w:tab w:val="left" w:pos="3686"/>
          <w:tab w:val="left" w:pos="9498"/>
        </w:tabs>
        <w:ind w:left="-4310" w:right="-569" w:firstLine="10264"/>
      </w:pPr>
      <w:r w:rsidRPr="00F01343">
        <w:t xml:space="preserve">Кузбасса от </w:t>
      </w:r>
      <w:r>
        <w:t>24</w:t>
      </w:r>
      <w:r w:rsidRPr="00F01343">
        <w:t>.</w:t>
      </w:r>
      <w:r>
        <w:t>10</w:t>
      </w:r>
      <w:r w:rsidRPr="00F01343">
        <w:t>.2024</w:t>
      </w:r>
    </w:p>
    <w:p w14:paraId="5961EDD0" w14:textId="77777777" w:rsidR="006A58E5" w:rsidRDefault="006A58E5" w:rsidP="006A58E5">
      <w:pPr>
        <w:tabs>
          <w:tab w:val="left" w:pos="3686"/>
          <w:tab w:val="left" w:pos="9498"/>
        </w:tabs>
        <w:ind w:left="-4310" w:right="-569" w:firstLine="10264"/>
      </w:pPr>
    </w:p>
    <w:p w14:paraId="7F1ECD5A" w14:textId="77777777" w:rsidR="006A58E5" w:rsidRPr="006A58E5" w:rsidRDefault="006A58E5" w:rsidP="006A58E5">
      <w:pPr>
        <w:keepNext/>
        <w:jc w:val="center"/>
        <w:outlineLvl w:val="0"/>
        <w:rPr>
          <w:b/>
          <w:iCs/>
          <w:sz w:val="28"/>
          <w:szCs w:val="28"/>
        </w:rPr>
      </w:pPr>
      <w:r w:rsidRPr="006A58E5">
        <w:rPr>
          <w:b/>
          <w:iCs/>
          <w:sz w:val="28"/>
          <w:szCs w:val="28"/>
        </w:rPr>
        <w:t xml:space="preserve">Экспертное заключение Региональной энергетической комиссии Кузбасса </w:t>
      </w:r>
    </w:p>
    <w:p w14:paraId="5BB8E5F0" w14:textId="77777777" w:rsidR="006A58E5" w:rsidRPr="006A58E5" w:rsidRDefault="006A58E5" w:rsidP="006A58E5">
      <w:pPr>
        <w:tabs>
          <w:tab w:val="left" w:pos="284"/>
        </w:tabs>
        <w:autoSpaceDE w:val="0"/>
        <w:autoSpaceDN w:val="0"/>
        <w:adjustRightInd w:val="0"/>
        <w:ind w:left="709" w:right="284"/>
        <w:jc w:val="center"/>
        <w:outlineLvl w:val="1"/>
        <w:rPr>
          <w:sz w:val="28"/>
          <w:szCs w:val="20"/>
        </w:rPr>
      </w:pPr>
      <w:r w:rsidRPr="006A58E5">
        <w:rPr>
          <w:sz w:val="28"/>
          <w:szCs w:val="20"/>
        </w:rPr>
        <w:t>по материалам, представленным ООО «Тепловая компания» (г. Мыски) для утверждения нормативов технологических потерь при передаче тепловой энергии, теплоносителя по тепловым сетям на 2025 год</w:t>
      </w:r>
    </w:p>
    <w:p w14:paraId="3385D1AF" w14:textId="77777777" w:rsidR="006A58E5" w:rsidRPr="006A58E5" w:rsidRDefault="006A58E5" w:rsidP="006A58E5">
      <w:pPr>
        <w:jc w:val="both"/>
        <w:rPr>
          <w:sz w:val="28"/>
          <w:szCs w:val="28"/>
        </w:rPr>
      </w:pPr>
    </w:p>
    <w:p w14:paraId="2FCA0848" w14:textId="77777777" w:rsidR="006A58E5" w:rsidRPr="006A58E5" w:rsidRDefault="006A58E5" w:rsidP="006A58E5">
      <w:pPr>
        <w:ind w:firstLine="709"/>
        <w:contextualSpacing/>
        <w:jc w:val="both"/>
        <w:rPr>
          <w:sz w:val="28"/>
          <w:szCs w:val="28"/>
        </w:rPr>
      </w:pPr>
      <w:r w:rsidRPr="006A58E5">
        <w:rPr>
          <w:sz w:val="28"/>
          <w:szCs w:val="28"/>
        </w:rPr>
        <w:t xml:space="preserve">В Региональную энергетическую комиссию Кузбасса обратилось ООО «Тепловая компания» (г. Мыски) (далее – Предприятие) с заявкой на утверждение </w:t>
      </w:r>
      <w:r w:rsidRPr="006A58E5">
        <w:rPr>
          <w:sz w:val="28"/>
          <w:szCs w:val="20"/>
        </w:rPr>
        <w:t>нормативов технологических потерь при передаче тепловой энергии, теплоносителя по тепловым сетям на 2025 год</w:t>
      </w:r>
      <w:r w:rsidRPr="006A58E5">
        <w:rPr>
          <w:sz w:val="28"/>
          <w:szCs w:val="28"/>
        </w:rPr>
        <w:t>.</w:t>
      </w:r>
    </w:p>
    <w:p w14:paraId="74AC8699" w14:textId="77777777" w:rsidR="006A58E5" w:rsidRPr="006A58E5" w:rsidRDefault="006A58E5" w:rsidP="006A58E5">
      <w:pPr>
        <w:autoSpaceDE w:val="0"/>
        <w:autoSpaceDN w:val="0"/>
        <w:adjustRightInd w:val="0"/>
        <w:ind w:firstLine="709"/>
        <w:contextualSpacing/>
        <w:jc w:val="both"/>
        <w:rPr>
          <w:sz w:val="28"/>
          <w:szCs w:val="28"/>
        </w:rPr>
      </w:pPr>
      <w:r w:rsidRPr="006A58E5">
        <w:rPr>
          <w:sz w:val="28"/>
          <w:szCs w:val="28"/>
        </w:rPr>
        <w:t>В эксплуатации ООО «Тепловая компания» находится 1 котельная. В котельной установлено 6 котлов, два водогрейных и четыре паровых. По всем котлам в 2024 году выполнены режимно-наладочные мероприятия, с составлением режимных карт. Технические характеристики оборудования котельных приведены в таблице «Техническая характеристика оборудования отопительных котельных».</w:t>
      </w:r>
    </w:p>
    <w:p w14:paraId="19B4909F" w14:textId="77777777" w:rsidR="006A58E5" w:rsidRPr="006A58E5" w:rsidRDefault="006A58E5" w:rsidP="006A58E5">
      <w:pPr>
        <w:autoSpaceDE w:val="0"/>
        <w:autoSpaceDN w:val="0"/>
        <w:adjustRightInd w:val="0"/>
        <w:ind w:firstLine="709"/>
        <w:contextualSpacing/>
        <w:jc w:val="both"/>
        <w:rPr>
          <w:sz w:val="28"/>
          <w:szCs w:val="28"/>
        </w:rPr>
      </w:pPr>
    </w:p>
    <w:p w14:paraId="3F1CF31C" w14:textId="77777777" w:rsidR="006A58E5" w:rsidRPr="006A58E5" w:rsidRDefault="006A58E5" w:rsidP="006A58E5">
      <w:pPr>
        <w:autoSpaceDE w:val="0"/>
        <w:autoSpaceDN w:val="0"/>
        <w:adjustRightInd w:val="0"/>
        <w:ind w:firstLine="709"/>
        <w:contextualSpacing/>
        <w:jc w:val="center"/>
        <w:rPr>
          <w:sz w:val="28"/>
          <w:szCs w:val="28"/>
        </w:rPr>
      </w:pPr>
      <w:r w:rsidRPr="006A58E5">
        <w:rPr>
          <w:sz w:val="28"/>
          <w:szCs w:val="28"/>
        </w:rPr>
        <w:t xml:space="preserve">Технические характеристики оборудования отопительных котельных </w:t>
      </w:r>
    </w:p>
    <w:p w14:paraId="54A760B9" w14:textId="77777777" w:rsidR="006A58E5" w:rsidRPr="006A58E5" w:rsidRDefault="006A58E5" w:rsidP="006A58E5">
      <w:pPr>
        <w:autoSpaceDE w:val="0"/>
        <w:autoSpaceDN w:val="0"/>
        <w:adjustRightInd w:val="0"/>
        <w:ind w:firstLine="709"/>
        <w:contextualSpacing/>
        <w:jc w:val="center"/>
        <w:rPr>
          <w:sz w:val="28"/>
          <w:szCs w:val="28"/>
        </w:rPr>
      </w:pPr>
      <w:r w:rsidRPr="006A58E5">
        <w:rPr>
          <w:sz w:val="28"/>
          <w:szCs w:val="28"/>
        </w:rPr>
        <w:t>ООО «ТК» (г. Мыски)</w:t>
      </w:r>
    </w:p>
    <w:tbl>
      <w:tblPr>
        <w:tblW w:w="102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7"/>
        <w:gridCol w:w="424"/>
        <w:gridCol w:w="710"/>
        <w:gridCol w:w="789"/>
        <w:gridCol w:w="487"/>
        <w:gridCol w:w="656"/>
        <w:gridCol w:w="1328"/>
        <w:gridCol w:w="567"/>
        <w:gridCol w:w="284"/>
        <w:gridCol w:w="270"/>
        <w:gridCol w:w="425"/>
        <w:gridCol w:w="426"/>
        <w:gridCol w:w="425"/>
        <w:gridCol w:w="567"/>
        <w:gridCol w:w="438"/>
        <w:gridCol w:w="851"/>
        <w:gridCol w:w="456"/>
        <w:gridCol w:w="801"/>
      </w:tblGrid>
      <w:tr w:rsidR="006A58E5" w:rsidRPr="006A58E5" w14:paraId="76F72915" w14:textId="77777777" w:rsidTr="00F50726">
        <w:trPr>
          <w:cantSplit/>
          <w:trHeight w:val="1953"/>
          <w:tblHeader/>
        </w:trPr>
        <w:tc>
          <w:tcPr>
            <w:tcW w:w="317" w:type="dxa"/>
            <w:shd w:val="clear" w:color="auto" w:fill="auto"/>
            <w:textDirection w:val="btLr"/>
            <w:vAlign w:val="center"/>
            <w:hideMark/>
          </w:tcPr>
          <w:p w14:paraId="34367419" w14:textId="77777777" w:rsidR="006A58E5" w:rsidRPr="006A58E5" w:rsidRDefault="006A58E5" w:rsidP="006A58E5">
            <w:pPr>
              <w:ind w:left="113" w:right="113"/>
              <w:jc w:val="center"/>
              <w:rPr>
                <w:sz w:val="16"/>
                <w:szCs w:val="16"/>
              </w:rPr>
            </w:pPr>
            <w:r w:rsidRPr="006A58E5">
              <w:rPr>
                <w:sz w:val="16"/>
                <w:szCs w:val="16"/>
              </w:rPr>
              <w:t>Котельная населенного пункта</w:t>
            </w:r>
          </w:p>
        </w:tc>
        <w:tc>
          <w:tcPr>
            <w:tcW w:w="424" w:type="dxa"/>
            <w:shd w:val="clear" w:color="auto" w:fill="auto"/>
            <w:textDirection w:val="btLr"/>
            <w:vAlign w:val="center"/>
            <w:hideMark/>
          </w:tcPr>
          <w:p w14:paraId="2810A339" w14:textId="77777777" w:rsidR="006A58E5" w:rsidRPr="006A58E5" w:rsidRDefault="006A58E5" w:rsidP="006A58E5">
            <w:pPr>
              <w:ind w:left="113" w:right="113"/>
              <w:jc w:val="center"/>
              <w:rPr>
                <w:sz w:val="16"/>
                <w:szCs w:val="16"/>
              </w:rPr>
            </w:pPr>
            <w:r w:rsidRPr="006A58E5">
              <w:rPr>
                <w:sz w:val="16"/>
                <w:szCs w:val="16"/>
              </w:rPr>
              <w:t>Наименование котельной</w:t>
            </w:r>
          </w:p>
        </w:tc>
        <w:tc>
          <w:tcPr>
            <w:tcW w:w="1499" w:type="dxa"/>
            <w:gridSpan w:val="2"/>
            <w:shd w:val="clear" w:color="auto" w:fill="auto"/>
            <w:textDirection w:val="btLr"/>
            <w:vAlign w:val="center"/>
            <w:hideMark/>
          </w:tcPr>
          <w:p w14:paraId="215287C4" w14:textId="77777777" w:rsidR="006A58E5" w:rsidRPr="006A58E5" w:rsidRDefault="006A58E5" w:rsidP="006A58E5">
            <w:pPr>
              <w:ind w:left="113" w:right="113"/>
              <w:jc w:val="center"/>
              <w:rPr>
                <w:sz w:val="16"/>
                <w:szCs w:val="16"/>
              </w:rPr>
            </w:pPr>
            <w:r w:rsidRPr="006A58E5">
              <w:rPr>
                <w:sz w:val="16"/>
                <w:szCs w:val="16"/>
              </w:rPr>
              <w:t>Тип и количество котлов</w:t>
            </w:r>
          </w:p>
        </w:tc>
        <w:tc>
          <w:tcPr>
            <w:tcW w:w="487" w:type="dxa"/>
            <w:shd w:val="clear" w:color="auto" w:fill="auto"/>
            <w:textDirection w:val="btLr"/>
            <w:vAlign w:val="center"/>
            <w:hideMark/>
          </w:tcPr>
          <w:p w14:paraId="762F3DAC" w14:textId="77777777" w:rsidR="006A58E5" w:rsidRPr="006A58E5" w:rsidRDefault="006A58E5" w:rsidP="006A58E5">
            <w:pPr>
              <w:ind w:left="113" w:right="113"/>
              <w:jc w:val="center"/>
              <w:rPr>
                <w:sz w:val="16"/>
                <w:szCs w:val="16"/>
              </w:rPr>
            </w:pPr>
            <w:r w:rsidRPr="006A58E5">
              <w:rPr>
                <w:sz w:val="16"/>
                <w:szCs w:val="16"/>
              </w:rPr>
              <w:t>Производительность котельной, Гкал/ч, т/ч</w:t>
            </w:r>
          </w:p>
        </w:tc>
        <w:tc>
          <w:tcPr>
            <w:tcW w:w="656" w:type="dxa"/>
            <w:shd w:val="clear" w:color="auto" w:fill="auto"/>
            <w:textDirection w:val="btLr"/>
            <w:vAlign w:val="center"/>
            <w:hideMark/>
          </w:tcPr>
          <w:p w14:paraId="0D5DD6AA" w14:textId="77777777" w:rsidR="006A58E5" w:rsidRPr="006A58E5" w:rsidRDefault="006A58E5" w:rsidP="006A58E5">
            <w:pPr>
              <w:ind w:left="113" w:right="113"/>
              <w:jc w:val="center"/>
              <w:rPr>
                <w:sz w:val="16"/>
                <w:szCs w:val="16"/>
              </w:rPr>
            </w:pPr>
            <w:r w:rsidRPr="006A58E5">
              <w:rPr>
                <w:sz w:val="16"/>
                <w:szCs w:val="16"/>
              </w:rPr>
              <w:t>Расчетная присоединенная тепловая нагрузка потребителей, Г кал/ч</w:t>
            </w:r>
          </w:p>
        </w:tc>
        <w:tc>
          <w:tcPr>
            <w:tcW w:w="1328" w:type="dxa"/>
            <w:shd w:val="clear" w:color="auto" w:fill="auto"/>
            <w:textDirection w:val="btLr"/>
            <w:vAlign w:val="center"/>
            <w:hideMark/>
          </w:tcPr>
          <w:p w14:paraId="6400EFE1" w14:textId="77777777" w:rsidR="006A58E5" w:rsidRPr="006A58E5" w:rsidRDefault="006A58E5" w:rsidP="006A58E5">
            <w:pPr>
              <w:ind w:left="113" w:right="113"/>
              <w:jc w:val="center"/>
              <w:rPr>
                <w:sz w:val="16"/>
                <w:szCs w:val="16"/>
              </w:rPr>
            </w:pPr>
            <w:r w:rsidRPr="006A58E5">
              <w:rPr>
                <w:sz w:val="16"/>
                <w:szCs w:val="16"/>
              </w:rPr>
              <w:t>Завод изготовитель котлов</w:t>
            </w:r>
          </w:p>
        </w:tc>
        <w:tc>
          <w:tcPr>
            <w:tcW w:w="567" w:type="dxa"/>
            <w:shd w:val="clear" w:color="auto" w:fill="auto"/>
            <w:textDirection w:val="btLr"/>
            <w:vAlign w:val="center"/>
            <w:hideMark/>
          </w:tcPr>
          <w:p w14:paraId="12FF6674" w14:textId="77777777" w:rsidR="006A58E5" w:rsidRPr="006A58E5" w:rsidRDefault="006A58E5" w:rsidP="006A58E5">
            <w:pPr>
              <w:ind w:left="113" w:right="113"/>
              <w:jc w:val="center"/>
              <w:rPr>
                <w:sz w:val="16"/>
                <w:szCs w:val="16"/>
              </w:rPr>
            </w:pPr>
            <w:r w:rsidRPr="006A58E5">
              <w:rPr>
                <w:sz w:val="16"/>
                <w:szCs w:val="16"/>
              </w:rPr>
              <w:t>Г од ввода в эксплуатацию котлов</w:t>
            </w:r>
          </w:p>
        </w:tc>
        <w:tc>
          <w:tcPr>
            <w:tcW w:w="284" w:type="dxa"/>
            <w:shd w:val="clear" w:color="auto" w:fill="auto"/>
            <w:textDirection w:val="btLr"/>
            <w:vAlign w:val="center"/>
            <w:hideMark/>
          </w:tcPr>
          <w:p w14:paraId="6B0A3034" w14:textId="77777777" w:rsidR="006A58E5" w:rsidRPr="006A58E5" w:rsidRDefault="006A58E5" w:rsidP="006A58E5">
            <w:pPr>
              <w:ind w:left="113" w:right="113"/>
              <w:jc w:val="center"/>
              <w:rPr>
                <w:sz w:val="16"/>
                <w:szCs w:val="16"/>
              </w:rPr>
            </w:pPr>
            <w:r w:rsidRPr="006A58E5">
              <w:rPr>
                <w:sz w:val="16"/>
                <w:szCs w:val="16"/>
              </w:rPr>
              <w:t>Вид топлива</w:t>
            </w:r>
          </w:p>
        </w:tc>
        <w:tc>
          <w:tcPr>
            <w:tcW w:w="270" w:type="dxa"/>
            <w:shd w:val="clear" w:color="auto" w:fill="auto"/>
            <w:textDirection w:val="btLr"/>
            <w:vAlign w:val="center"/>
            <w:hideMark/>
          </w:tcPr>
          <w:p w14:paraId="00E82059" w14:textId="77777777" w:rsidR="006A58E5" w:rsidRPr="006A58E5" w:rsidRDefault="006A58E5" w:rsidP="006A58E5">
            <w:pPr>
              <w:ind w:left="113" w:right="113"/>
              <w:jc w:val="center"/>
              <w:rPr>
                <w:sz w:val="16"/>
                <w:szCs w:val="16"/>
              </w:rPr>
            </w:pPr>
            <w:r w:rsidRPr="006A58E5">
              <w:rPr>
                <w:sz w:val="16"/>
                <w:szCs w:val="16"/>
              </w:rPr>
              <w:t>Тип ХВО</w:t>
            </w:r>
          </w:p>
        </w:tc>
        <w:tc>
          <w:tcPr>
            <w:tcW w:w="425" w:type="dxa"/>
            <w:shd w:val="clear" w:color="auto" w:fill="auto"/>
            <w:textDirection w:val="btLr"/>
            <w:vAlign w:val="center"/>
            <w:hideMark/>
          </w:tcPr>
          <w:p w14:paraId="642DA7B5" w14:textId="77777777" w:rsidR="006A58E5" w:rsidRPr="006A58E5" w:rsidRDefault="006A58E5" w:rsidP="006A58E5">
            <w:pPr>
              <w:ind w:left="113" w:right="113"/>
              <w:jc w:val="center"/>
              <w:rPr>
                <w:sz w:val="16"/>
                <w:szCs w:val="16"/>
              </w:rPr>
            </w:pPr>
            <w:r w:rsidRPr="006A58E5">
              <w:rPr>
                <w:sz w:val="16"/>
                <w:szCs w:val="16"/>
              </w:rPr>
              <w:t>Тип автоматики регулирования</w:t>
            </w:r>
          </w:p>
        </w:tc>
        <w:tc>
          <w:tcPr>
            <w:tcW w:w="426" w:type="dxa"/>
            <w:shd w:val="clear" w:color="auto" w:fill="auto"/>
            <w:textDirection w:val="btLr"/>
            <w:vAlign w:val="center"/>
            <w:hideMark/>
          </w:tcPr>
          <w:p w14:paraId="4687BF7E" w14:textId="77777777" w:rsidR="006A58E5" w:rsidRPr="006A58E5" w:rsidRDefault="006A58E5" w:rsidP="006A58E5">
            <w:pPr>
              <w:ind w:left="113" w:right="113"/>
              <w:jc w:val="center"/>
              <w:rPr>
                <w:sz w:val="16"/>
                <w:szCs w:val="16"/>
              </w:rPr>
            </w:pPr>
            <w:r w:rsidRPr="006A58E5">
              <w:rPr>
                <w:sz w:val="16"/>
                <w:szCs w:val="16"/>
              </w:rPr>
              <w:t>Тип деаэраторов</w:t>
            </w:r>
          </w:p>
        </w:tc>
        <w:tc>
          <w:tcPr>
            <w:tcW w:w="425" w:type="dxa"/>
            <w:shd w:val="clear" w:color="auto" w:fill="auto"/>
            <w:textDirection w:val="btLr"/>
            <w:vAlign w:val="center"/>
            <w:hideMark/>
          </w:tcPr>
          <w:p w14:paraId="60CA29ED" w14:textId="77777777" w:rsidR="006A58E5" w:rsidRPr="006A58E5" w:rsidRDefault="006A58E5" w:rsidP="006A58E5">
            <w:pPr>
              <w:ind w:left="113" w:right="113"/>
              <w:jc w:val="center"/>
              <w:rPr>
                <w:sz w:val="16"/>
                <w:szCs w:val="16"/>
              </w:rPr>
            </w:pPr>
            <w:r w:rsidRPr="006A58E5">
              <w:rPr>
                <w:sz w:val="16"/>
                <w:szCs w:val="16"/>
              </w:rPr>
              <w:t xml:space="preserve">Наличие и тип охладителей </w:t>
            </w:r>
            <w:proofErr w:type="spellStart"/>
            <w:r w:rsidRPr="006A58E5">
              <w:rPr>
                <w:sz w:val="16"/>
                <w:szCs w:val="16"/>
              </w:rPr>
              <w:t>выпара</w:t>
            </w:r>
            <w:proofErr w:type="spellEnd"/>
          </w:p>
        </w:tc>
        <w:tc>
          <w:tcPr>
            <w:tcW w:w="567" w:type="dxa"/>
            <w:shd w:val="clear" w:color="auto" w:fill="auto"/>
            <w:textDirection w:val="btLr"/>
            <w:vAlign w:val="center"/>
            <w:hideMark/>
          </w:tcPr>
          <w:p w14:paraId="46B74B2E" w14:textId="77777777" w:rsidR="006A58E5" w:rsidRPr="006A58E5" w:rsidRDefault="006A58E5" w:rsidP="006A58E5">
            <w:pPr>
              <w:ind w:left="113" w:right="113"/>
              <w:jc w:val="center"/>
              <w:rPr>
                <w:sz w:val="16"/>
                <w:szCs w:val="16"/>
              </w:rPr>
            </w:pPr>
            <w:r w:rsidRPr="006A58E5">
              <w:rPr>
                <w:sz w:val="16"/>
                <w:szCs w:val="16"/>
              </w:rPr>
              <w:t>Учет отпуска тепловой энергии, типы приборов учета</w:t>
            </w:r>
          </w:p>
        </w:tc>
        <w:tc>
          <w:tcPr>
            <w:tcW w:w="438" w:type="dxa"/>
            <w:shd w:val="clear" w:color="auto" w:fill="auto"/>
            <w:textDirection w:val="btLr"/>
            <w:vAlign w:val="center"/>
            <w:hideMark/>
          </w:tcPr>
          <w:p w14:paraId="00CBF4A3" w14:textId="77777777" w:rsidR="006A58E5" w:rsidRPr="006A58E5" w:rsidRDefault="006A58E5" w:rsidP="006A58E5">
            <w:pPr>
              <w:ind w:left="113" w:right="113"/>
              <w:jc w:val="center"/>
              <w:rPr>
                <w:sz w:val="16"/>
                <w:szCs w:val="16"/>
              </w:rPr>
            </w:pPr>
            <w:r w:rsidRPr="006A58E5">
              <w:rPr>
                <w:sz w:val="16"/>
                <w:szCs w:val="16"/>
              </w:rPr>
              <w:t>Давление и температура пара</w:t>
            </w:r>
          </w:p>
        </w:tc>
        <w:tc>
          <w:tcPr>
            <w:tcW w:w="851" w:type="dxa"/>
            <w:shd w:val="clear" w:color="auto" w:fill="auto"/>
            <w:textDirection w:val="btLr"/>
            <w:vAlign w:val="center"/>
            <w:hideMark/>
          </w:tcPr>
          <w:p w14:paraId="2B74CB49" w14:textId="77777777" w:rsidR="006A58E5" w:rsidRPr="006A58E5" w:rsidRDefault="006A58E5" w:rsidP="006A58E5">
            <w:pPr>
              <w:ind w:left="113" w:right="113"/>
              <w:jc w:val="center"/>
              <w:rPr>
                <w:sz w:val="16"/>
                <w:szCs w:val="16"/>
              </w:rPr>
            </w:pPr>
            <w:r w:rsidRPr="006A58E5">
              <w:rPr>
                <w:sz w:val="16"/>
                <w:szCs w:val="16"/>
              </w:rPr>
              <w:t>Тип экономайзера</w:t>
            </w:r>
          </w:p>
        </w:tc>
        <w:tc>
          <w:tcPr>
            <w:tcW w:w="456" w:type="dxa"/>
            <w:shd w:val="clear" w:color="auto" w:fill="auto"/>
            <w:textDirection w:val="btLr"/>
            <w:vAlign w:val="center"/>
            <w:hideMark/>
          </w:tcPr>
          <w:p w14:paraId="3AA78098" w14:textId="77777777" w:rsidR="006A58E5" w:rsidRPr="006A58E5" w:rsidRDefault="006A58E5" w:rsidP="006A58E5">
            <w:pPr>
              <w:ind w:left="113" w:right="113"/>
              <w:jc w:val="center"/>
              <w:rPr>
                <w:sz w:val="16"/>
                <w:szCs w:val="16"/>
              </w:rPr>
            </w:pPr>
            <w:r w:rsidRPr="006A58E5">
              <w:rPr>
                <w:sz w:val="16"/>
                <w:szCs w:val="16"/>
              </w:rPr>
              <w:t>Температура уходящих газов гр. С</w:t>
            </w:r>
          </w:p>
        </w:tc>
        <w:tc>
          <w:tcPr>
            <w:tcW w:w="801" w:type="dxa"/>
            <w:shd w:val="clear" w:color="auto" w:fill="auto"/>
            <w:textDirection w:val="btLr"/>
            <w:vAlign w:val="center"/>
            <w:hideMark/>
          </w:tcPr>
          <w:p w14:paraId="46FD1ABA" w14:textId="77777777" w:rsidR="006A58E5" w:rsidRPr="006A58E5" w:rsidRDefault="006A58E5" w:rsidP="006A58E5">
            <w:pPr>
              <w:ind w:left="113" w:right="113"/>
              <w:jc w:val="center"/>
              <w:rPr>
                <w:sz w:val="16"/>
                <w:szCs w:val="16"/>
              </w:rPr>
            </w:pPr>
            <w:r w:rsidRPr="006A58E5">
              <w:rPr>
                <w:sz w:val="16"/>
                <w:szCs w:val="16"/>
              </w:rPr>
              <w:t>Наличие режимных карт, средний КПД котлов</w:t>
            </w:r>
          </w:p>
        </w:tc>
      </w:tr>
      <w:tr w:rsidR="006A58E5" w:rsidRPr="006A58E5" w14:paraId="51EE3192" w14:textId="77777777" w:rsidTr="00F50726">
        <w:trPr>
          <w:trHeight w:val="284"/>
        </w:trPr>
        <w:tc>
          <w:tcPr>
            <w:tcW w:w="317" w:type="dxa"/>
            <w:vMerge w:val="restart"/>
            <w:textDirection w:val="btLr"/>
            <w:vAlign w:val="center"/>
            <w:hideMark/>
          </w:tcPr>
          <w:p w14:paraId="02F010D4" w14:textId="77777777" w:rsidR="006A58E5" w:rsidRPr="006A58E5" w:rsidRDefault="006A58E5" w:rsidP="006A58E5">
            <w:pPr>
              <w:ind w:left="113" w:right="113"/>
              <w:rPr>
                <w:color w:val="000000"/>
                <w:sz w:val="16"/>
                <w:szCs w:val="16"/>
              </w:rPr>
            </w:pPr>
            <w:r w:rsidRPr="006A58E5">
              <w:rPr>
                <w:color w:val="000000"/>
                <w:sz w:val="16"/>
                <w:szCs w:val="16"/>
              </w:rPr>
              <w:t>г. Мыски</w:t>
            </w:r>
          </w:p>
        </w:tc>
        <w:tc>
          <w:tcPr>
            <w:tcW w:w="424" w:type="dxa"/>
            <w:vMerge w:val="restart"/>
            <w:shd w:val="clear" w:color="000000" w:fill="FFFFFF"/>
            <w:textDirection w:val="btLr"/>
            <w:vAlign w:val="center"/>
            <w:hideMark/>
          </w:tcPr>
          <w:p w14:paraId="4EC254C7" w14:textId="77777777" w:rsidR="006A58E5" w:rsidRPr="006A58E5" w:rsidRDefault="006A58E5" w:rsidP="006A58E5">
            <w:pPr>
              <w:ind w:left="113" w:right="113"/>
              <w:rPr>
                <w:sz w:val="16"/>
                <w:szCs w:val="16"/>
              </w:rPr>
            </w:pPr>
            <w:proofErr w:type="gramStart"/>
            <w:r w:rsidRPr="006A58E5">
              <w:rPr>
                <w:sz w:val="16"/>
                <w:szCs w:val="16"/>
              </w:rPr>
              <w:t>Котельная  центральной</w:t>
            </w:r>
            <w:proofErr w:type="gramEnd"/>
            <w:r w:rsidRPr="006A58E5">
              <w:rPr>
                <w:sz w:val="16"/>
                <w:szCs w:val="16"/>
              </w:rPr>
              <w:t xml:space="preserve"> части города Мыски</w:t>
            </w:r>
          </w:p>
        </w:tc>
        <w:tc>
          <w:tcPr>
            <w:tcW w:w="710" w:type="dxa"/>
            <w:shd w:val="clear" w:color="000000" w:fill="FFFFFF"/>
            <w:vAlign w:val="center"/>
            <w:hideMark/>
          </w:tcPr>
          <w:p w14:paraId="103B463E" w14:textId="77777777" w:rsidR="006A58E5" w:rsidRPr="006A58E5" w:rsidRDefault="006A58E5" w:rsidP="006A58E5">
            <w:pPr>
              <w:jc w:val="center"/>
              <w:rPr>
                <w:sz w:val="16"/>
                <w:szCs w:val="16"/>
              </w:rPr>
            </w:pPr>
            <w:proofErr w:type="spellStart"/>
            <w:r w:rsidRPr="006A58E5">
              <w:rPr>
                <w:sz w:val="16"/>
                <w:szCs w:val="16"/>
              </w:rPr>
              <w:t>Водогр</w:t>
            </w:r>
            <w:proofErr w:type="spellEnd"/>
            <w:r w:rsidRPr="006A58E5">
              <w:rPr>
                <w:sz w:val="16"/>
                <w:szCs w:val="16"/>
              </w:rPr>
              <w:t>.</w:t>
            </w:r>
          </w:p>
        </w:tc>
        <w:tc>
          <w:tcPr>
            <w:tcW w:w="789" w:type="dxa"/>
            <w:shd w:val="clear" w:color="000000" w:fill="FFFFFF"/>
            <w:vAlign w:val="center"/>
            <w:hideMark/>
          </w:tcPr>
          <w:p w14:paraId="4D026AE0" w14:textId="77777777" w:rsidR="006A58E5" w:rsidRPr="006A58E5" w:rsidRDefault="006A58E5" w:rsidP="006A58E5">
            <w:pPr>
              <w:jc w:val="center"/>
              <w:rPr>
                <w:sz w:val="16"/>
                <w:szCs w:val="16"/>
              </w:rPr>
            </w:pPr>
            <w:r w:rsidRPr="006A58E5">
              <w:rPr>
                <w:sz w:val="16"/>
                <w:szCs w:val="16"/>
              </w:rPr>
              <w:t> КВТС 20-150 №1</w:t>
            </w:r>
          </w:p>
        </w:tc>
        <w:tc>
          <w:tcPr>
            <w:tcW w:w="487" w:type="dxa"/>
            <w:shd w:val="clear" w:color="000000" w:fill="FFFFFF"/>
            <w:noWrap/>
            <w:vAlign w:val="center"/>
            <w:hideMark/>
          </w:tcPr>
          <w:p w14:paraId="70CAEF9C" w14:textId="77777777" w:rsidR="006A58E5" w:rsidRPr="006A58E5" w:rsidRDefault="006A58E5" w:rsidP="006A58E5">
            <w:pPr>
              <w:jc w:val="center"/>
              <w:rPr>
                <w:sz w:val="16"/>
                <w:szCs w:val="16"/>
              </w:rPr>
            </w:pPr>
            <w:r w:rsidRPr="006A58E5">
              <w:rPr>
                <w:sz w:val="16"/>
                <w:szCs w:val="16"/>
              </w:rPr>
              <w:t>20,00</w:t>
            </w:r>
          </w:p>
        </w:tc>
        <w:tc>
          <w:tcPr>
            <w:tcW w:w="656" w:type="dxa"/>
            <w:vMerge w:val="restart"/>
            <w:shd w:val="clear" w:color="000000" w:fill="FFFFFF"/>
            <w:vAlign w:val="center"/>
            <w:hideMark/>
          </w:tcPr>
          <w:p w14:paraId="34572484" w14:textId="77777777" w:rsidR="006A58E5" w:rsidRPr="006A58E5" w:rsidRDefault="006A58E5" w:rsidP="006A58E5">
            <w:pPr>
              <w:jc w:val="center"/>
              <w:rPr>
                <w:sz w:val="16"/>
                <w:szCs w:val="16"/>
              </w:rPr>
            </w:pPr>
            <w:r w:rsidRPr="006A58E5">
              <w:rPr>
                <w:sz w:val="16"/>
                <w:szCs w:val="16"/>
              </w:rPr>
              <w:t>27,615</w:t>
            </w:r>
          </w:p>
        </w:tc>
        <w:tc>
          <w:tcPr>
            <w:tcW w:w="1328" w:type="dxa"/>
            <w:shd w:val="clear" w:color="auto" w:fill="auto"/>
            <w:noWrap/>
            <w:vAlign w:val="bottom"/>
          </w:tcPr>
          <w:p w14:paraId="0E20A4B6" w14:textId="77777777" w:rsidR="006A58E5" w:rsidRPr="006A58E5" w:rsidRDefault="006A58E5" w:rsidP="006A58E5">
            <w:pPr>
              <w:jc w:val="center"/>
              <w:rPr>
                <w:sz w:val="16"/>
                <w:szCs w:val="16"/>
              </w:rPr>
            </w:pPr>
            <w:r w:rsidRPr="006A58E5">
              <w:rPr>
                <w:sz w:val="16"/>
                <w:szCs w:val="16"/>
              </w:rPr>
              <w:t>Дорогобужский котельный завод</w:t>
            </w:r>
          </w:p>
        </w:tc>
        <w:tc>
          <w:tcPr>
            <w:tcW w:w="567" w:type="dxa"/>
            <w:shd w:val="clear" w:color="auto" w:fill="auto"/>
            <w:noWrap/>
            <w:vAlign w:val="center"/>
            <w:hideMark/>
          </w:tcPr>
          <w:p w14:paraId="155B9BE8" w14:textId="77777777" w:rsidR="006A58E5" w:rsidRPr="006A58E5" w:rsidRDefault="006A58E5" w:rsidP="006A58E5">
            <w:pPr>
              <w:jc w:val="center"/>
              <w:rPr>
                <w:sz w:val="16"/>
                <w:szCs w:val="16"/>
              </w:rPr>
            </w:pPr>
            <w:r w:rsidRPr="006A58E5">
              <w:rPr>
                <w:sz w:val="16"/>
                <w:szCs w:val="16"/>
              </w:rPr>
              <w:t>2023</w:t>
            </w:r>
          </w:p>
        </w:tc>
        <w:tc>
          <w:tcPr>
            <w:tcW w:w="284" w:type="dxa"/>
            <w:vMerge w:val="restart"/>
            <w:shd w:val="clear" w:color="000000" w:fill="FFFFFF"/>
            <w:textDirection w:val="btLr"/>
            <w:vAlign w:val="center"/>
            <w:hideMark/>
          </w:tcPr>
          <w:p w14:paraId="7678D930" w14:textId="77777777" w:rsidR="006A58E5" w:rsidRPr="006A58E5" w:rsidRDefault="006A58E5" w:rsidP="006A58E5">
            <w:pPr>
              <w:ind w:left="113" w:right="113"/>
              <w:jc w:val="center"/>
              <w:rPr>
                <w:sz w:val="16"/>
                <w:szCs w:val="16"/>
              </w:rPr>
            </w:pPr>
            <w:r w:rsidRPr="006A58E5">
              <w:rPr>
                <w:sz w:val="16"/>
                <w:szCs w:val="16"/>
              </w:rPr>
              <w:t>Каменный уголь</w:t>
            </w:r>
          </w:p>
        </w:tc>
        <w:tc>
          <w:tcPr>
            <w:tcW w:w="270" w:type="dxa"/>
            <w:vMerge w:val="restart"/>
            <w:shd w:val="clear" w:color="000000" w:fill="FFFFFF"/>
            <w:textDirection w:val="btLr"/>
            <w:vAlign w:val="center"/>
            <w:hideMark/>
          </w:tcPr>
          <w:p w14:paraId="1530F256" w14:textId="77777777" w:rsidR="006A58E5" w:rsidRPr="006A58E5" w:rsidRDefault="006A58E5" w:rsidP="006A58E5">
            <w:pPr>
              <w:ind w:left="113" w:right="113"/>
              <w:jc w:val="center"/>
              <w:rPr>
                <w:sz w:val="16"/>
                <w:szCs w:val="16"/>
              </w:rPr>
            </w:pPr>
            <w:r w:rsidRPr="006A58E5">
              <w:rPr>
                <w:sz w:val="16"/>
                <w:szCs w:val="16"/>
                <w:lang w:val="en-US"/>
              </w:rPr>
              <w:t>Na</w:t>
            </w:r>
            <w:r w:rsidRPr="006A58E5">
              <w:rPr>
                <w:sz w:val="16"/>
                <w:szCs w:val="16"/>
              </w:rPr>
              <w:t>-</w:t>
            </w:r>
            <w:proofErr w:type="spellStart"/>
            <w:r w:rsidRPr="006A58E5">
              <w:rPr>
                <w:sz w:val="16"/>
                <w:szCs w:val="16"/>
              </w:rPr>
              <w:t>катионирование</w:t>
            </w:r>
            <w:proofErr w:type="spellEnd"/>
          </w:p>
        </w:tc>
        <w:tc>
          <w:tcPr>
            <w:tcW w:w="425" w:type="dxa"/>
            <w:vMerge w:val="restart"/>
            <w:shd w:val="clear" w:color="000000" w:fill="FFFFFF"/>
            <w:textDirection w:val="btLr"/>
            <w:vAlign w:val="center"/>
          </w:tcPr>
          <w:p w14:paraId="11CD964D" w14:textId="77777777" w:rsidR="006A58E5" w:rsidRPr="006A58E5" w:rsidRDefault="006A58E5" w:rsidP="006A58E5">
            <w:pPr>
              <w:ind w:left="113" w:right="113"/>
              <w:jc w:val="center"/>
              <w:rPr>
                <w:color w:val="000000"/>
                <w:sz w:val="16"/>
                <w:szCs w:val="16"/>
              </w:rPr>
            </w:pPr>
            <w:r w:rsidRPr="006A58E5">
              <w:rPr>
                <w:bCs/>
                <w:sz w:val="16"/>
                <w:szCs w:val="16"/>
              </w:rPr>
              <w:t>дистанционная</w:t>
            </w:r>
          </w:p>
        </w:tc>
        <w:tc>
          <w:tcPr>
            <w:tcW w:w="426" w:type="dxa"/>
            <w:vMerge w:val="restart"/>
            <w:shd w:val="clear" w:color="000000" w:fill="FFFFFF"/>
            <w:textDirection w:val="btLr"/>
            <w:vAlign w:val="center"/>
          </w:tcPr>
          <w:p w14:paraId="170BBF46" w14:textId="77777777" w:rsidR="006A58E5" w:rsidRPr="006A58E5" w:rsidRDefault="006A58E5" w:rsidP="006A58E5">
            <w:pPr>
              <w:ind w:left="113" w:right="113"/>
              <w:jc w:val="center"/>
              <w:rPr>
                <w:color w:val="000000"/>
                <w:sz w:val="16"/>
                <w:szCs w:val="16"/>
              </w:rPr>
            </w:pPr>
            <w:r w:rsidRPr="006A58E5">
              <w:rPr>
                <w:bCs/>
                <w:sz w:val="16"/>
                <w:szCs w:val="16"/>
              </w:rPr>
              <w:t>ДСА 100/25</w:t>
            </w:r>
          </w:p>
        </w:tc>
        <w:tc>
          <w:tcPr>
            <w:tcW w:w="425" w:type="dxa"/>
            <w:vMerge w:val="restart"/>
            <w:shd w:val="clear" w:color="000000" w:fill="FFFFFF"/>
            <w:textDirection w:val="btLr"/>
            <w:vAlign w:val="center"/>
          </w:tcPr>
          <w:p w14:paraId="38B595DB" w14:textId="77777777" w:rsidR="006A58E5" w:rsidRPr="006A58E5" w:rsidRDefault="006A58E5" w:rsidP="006A58E5">
            <w:pPr>
              <w:ind w:left="113" w:right="113"/>
              <w:jc w:val="center"/>
              <w:rPr>
                <w:color w:val="000000"/>
                <w:sz w:val="16"/>
                <w:szCs w:val="16"/>
              </w:rPr>
            </w:pPr>
            <w:r w:rsidRPr="006A58E5">
              <w:rPr>
                <w:iCs/>
                <w:sz w:val="16"/>
                <w:szCs w:val="16"/>
              </w:rPr>
              <w:t>ОВА</w:t>
            </w:r>
          </w:p>
        </w:tc>
        <w:tc>
          <w:tcPr>
            <w:tcW w:w="567" w:type="dxa"/>
            <w:vMerge w:val="restart"/>
            <w:shd w:val="clear" w:color="000000" w:fill="FFFFFF"/>
            <w:textDirection w:val="btLr"/>
            <w:vAlign w:val="center"/>
          </w:tcPr>
          <w:p w14:paraId="2942B998" w14:textId="77777777" w:rsidR="006A58E5" w:rsidRPr="006A58E5" w:rsidRDefault="006A58E5" w:rsidP="006A58E5">
            <w:pPr>
              <w:ind w:left="113" w:right="113"/>
              <w:jc w:val="center"/>
              <w:rPr>
                <w:color w:val="000000"/>
                <w:sz w:val="16"/>
                <w:szCs w:val="16"/>
              </w:rPr>
            </w:pPr>
            <w:r w:rsidRPr="006A58E5">
              <w:rPr>
                <w:iCs/>
                <w:sz w:val="16"/>
                <w:szCs w:val="16"/>
              </w:rPr>
              <w:t>ВКТ-7-04</w:t>
            </w:r>
          </w:p>
        </w:tc>
        <w:tc>
          <w:tcPr>
            <w:tcW w:w="438" w:type="dxa"/>
            <w:shd w:val="clear" w:color="000000" w:fill="FFFFFF"/>
            <w:vAlign w:val="center"/>
          </w:tcPr>
          <w:p w14:paraId="7FD6B72F" w14:textId="77777777" w:rsidR="006A58E5" w:rsidRPr="006A58E5" w:rsidRDefault="006A58E5" w:rsidP="006A58E5">
            <w:pPr>
              <w:jc w:val="center"/>
              <w:rPr>
                <w:color w:val="000000"/>
                <w:sz w:val="16"/>
                <w:szCs w:val="16"/>
              </w:rPr>
            </w:pPr>
            <w:r w:rsidRPr="006A58E5">
              <w:rPr>
                <w:color w:val="000000"/>
                <w:sz w:val="16"/>
                <w:szCs w:val="16"/>
              </w:rPr>
              <w:t>-</w:t>
            </w:r>
          </w:p>
        </w:tc>
        <w:tc>
          <w:tcPr>
            <w:tcW w:w="851" w:type="dxa"/>
            <w:shd w:val="clear" w:color="000000" w:fill="FFFFFF"/>
            <w:vAlign w:val="center"/>
          </w:tcPr>
          <w:p w14:paraId="6B3E8467" w14:textId="77777777" w:rsidR="006A58E5" w:rsidRPr="006A58E5" w:rsidRDefault="006A58E5" w:rsidP="006A58E5">
            <w:pPr>
              <w:jc w:val="center"/>
              <w:rPr>
                <w:color w:val="000000"/>
                <w:sz w:val="16"/>
                <w:szCs w:val="16"/>
              </w:rPr>
            </w:pPr>
            <w:r w:rsidRPr="006A58E5">
              <w:rPr>
                <w:color w:val="000000"/>
                <w:sz w:val="16"/>
                <w:szCs w:val="16"/>
              </w:rPr>
              <w:t>-</w:t>
            </w:r>
          </w:p>
        </w:tc>
        <w:tc>
          <w:tcPr>
            <w:tcW w:w="456" w:type="dxa"/>
            <w:vMerge w:val="restart"/>
            <w:shd w:val="clear" w:color="000000" w:fill="FFFFFF"/>
            <w:vAlign w:val="center"/>
          </w:tcPr>
          <w:p w14:paraId="586A46D9" w14:textId="77777777" w:rsidR="006A58E5" w:rsidRPr="006A58E5" w:rsidRDefault="006A58E5" w:rsidP="006A58E5">
            <w:pPr>
              <w:jc w:val="center"/>
              <w:rPr>
                <w:color w:val="000000"/>
                <w:sz w:val="16"/>
                <w:szCs w:val="16"/>
              </w:rPr>
            </w:pPr>
            <w:r w:rsidRPr="006A58E5">
              <w:rPr>
                <w:color w:val="000000"/>
                <w:sz w:val="16"/>
                <w:szCs w:val="16"/>
              </w:rPr>
              <w:t>165</w:t>
            </w:r>
          </w:p>
        </w:tc>
        <w:tc>
          <w:tcPr>
            <w:tcW w:w="801" w:type="dxa"/>
            <w:shd w:val="clear" w:color="000000" w:fill="FFFFFF"/>
            <w:vAlign w:val="center"/>
          </w:tcPr>
          <w:p w14:paraId="002CCE2D" w14:textId="77777777" w:rsidR="006A58E5" w:rsidRPr="006A58E5" w:rsidRDefault="006A58E5" w:rsidP="006A58E5">
            <w:pPr>
              <w:jc w:val="center"/>
              <w:rPr>
                <w:color w:val="000000"/>
                <w:sz w:val="16"/>
                <w:szCs w:val="16"/>
              </w:rPr>
            </w:pPr>
            <w:r w:rsidRPr="006A58E5">
              <w:rPr>
                <w:color w:val="000000"/>
                <w:sz w:val="16"/>
                <w:szCs w:val="16"/>
              </w:rPr>
              <w:t>Да/78,11</w:t>
            </w:r>
          </w:p>
        </w:tc>
      </w:tr>
      <w:tr w:rsidR="006A58E5" w:rsidRPr="006A58E5" w14:paraId="3C6B19F4" w14:textId="77777777" w:rsidTr="00F50726">
        <w:trPr>
          <w:trHeight w:val="284"/>
        </w:trPr>
        <w:tc>
          <w:tcPr>
            <w:tcW w:w="317" w:type="dxa"/>
            <w:vMerge/>
            <w:vAlign w:val="center"/>
            <w:hideMark/>
          </w:tcPr>
          <w:p w14:paraId="39F081BC" w14:textId="77777777" w:rsidR="006A58E5" w:rsidRPr="006A58E5" w:rsidRDefault="006A58E5" w:rsidP="006A58E5">
            <w:pPr>
              <w:rPr>
                <w:color w:val="000000"/>
                <w:sz w:val="16"/>
                <w:szCs w:val="16"/>
              </w:rPr>
            </w:pPr>
          </w:p>
        </w:tc>
        <w:tc>
          <w:tcPr>
            <w:tcW w:w="424" w:type="dxa"/>
            <w:vMerge/>
            <w:vAlign w:val="center"/>
            <w:hideMark/>
          </w:tcPr>
          <w:p w14:paraId="5AADED66" w14:textId="77777777" w:rsidR="006A58E5" w:rsidRPr="006A58E5" w:rsidRDefault="006A58E5" w:rsidP="006A58E5">
            <w:pPr>
              <w:rPr>
                <w:sz w:val="16"/>
                <w:szCs w:val="16"/>
              </w:rPr>
            </w:pPr>
          </w:p>
        </w:tc>
        <w:tc>
          <w:tcPr>
            <w:tcW w:w="710" w:type="dxa"/>
            <w:shd w:val="clear" w:color="000000" w:fill="FFFFFF"/>
            <w:vAlign w:val="center"/>
            <w:hideMark/>
          </w:tcPr>
          <w:p w14:paraId="5D7955AB" w14:textId="77777777" w:rsidR="006A58E5" w:rsidRPr="006A58E5" w:rsidRDefault="006A58E5" w:rsidP="006A58E5">
            <w:pPr>
              <w:jc w:val="center"/>
              <w:rPr>
                <w:sz w:val="16"/>
                <w:szCs w:val="16"/>
              </w:rPr>
            </w:pPr>
            <w:proofErr w:type="spellStart"/>
            <w:r w:rsidRPr="006A58E5">
              <w:rPr>
                <w:sz w:val="16"/>
                <w:szCs w:val="16"/>
              </w:rPr>
              <w:t>Водогр</w:t>
            </w:r>
            <w:proofErr w:type="spellEnd"/>
            <w:r w:rsidRPr="006A58E5">
              <w:rPr>
                <w:sz w:val="16"/>
                <w:szCs w:val="16"/>
              </w:rPr>
              <w:t>.</w:t>
            </w:r>
          </w:p>
        </w:tc>
        <w:tc>
          <w:tcPr>
            <w:tcW w:w="789" w:type="dxa"/>
            <w:shd w:val="clear" w:color="000000" w:fill="FFFFFF"/>
            <w:vAlign w:val="center"/>
            <w:hideMark/>
          </w:tcPr>
          <w:p w14:paraId="12D86561" w14:textId="77777777" w:rsidR="006A58E5" w:rsidRPr="006A58E5" w:rsidRDefault="006A58E5" w:rsidP="006A58E5">
            <w:pPr>
              <w:jc w:val="center"/>
              <w:rPr>
                <w:sz w:val="16"/>
                <w:szCs w:val="16"/>
              </w:rPr>
            </w:pPr>
            <w:r w:rsidRPr="006A58E5">
              <w:rPr>
                <w:sz w:val="16"/>
                <w:szCs w:val="16"/>
              </w:rPr>
              <w:t> КВТС 20-150 №2</w:t>
            </w:r>
          </w:p>
        </w:tc>
        <w:tc>
          <w:tcPr>
            <w:tcW w:w="487" w:type="dxa"/>
            <w:shd w:val="clear" w:color="000000" w:fill="FFFFFF"/>
            <w:noWrap/>
            <w:vAlign w:val="center"/>
            <w:hideMark/>
          </w:tcPr>
          <w:p w14:paraId="12B5EF11" w14:textId="77777777" w:rsidR="006A58E5" w:rsidRPr="006A58E5" w:rsidRDefault="006A58E5" w:rsidP="006A58E5">
            <w:pPr>
              <w:jc w:val="center"/>
              <w:rPr>
                <w:sz w:val="16"/>
                <w:szCs w:val="16"/>
              </w:rPr>
            </w:pPr>
            <w:r w:rsidRPr="006A58E5">
              <w:rPr>
                <w:sz w:val="16"/>
                <w:szCs w:val="16"/>
              </w:rPr>
              <w:t>20,00</w:t>
            </w:r>
          </w:p>
        </w:tc>
        <w:tc>
          <w:tcPr>
            <w:tcW w:w="656" w:type="dxa"/>
            <w:vMerge/>
            <w:vAlign w:val="center"/>
            <w:hideMark/>
          </w:tcPr>
          <w:p w14:paraId="68A114D3" w14:textId="77777777" w:rsidR="006A58E5" w:rsidRPr="006A58E5" w:rsidRDefault="006A58E5" w:rsidP="006A58E5">
            <w:pPr>
              <w:rPr>
                <w:sz w:val="16"/>
                <w:szCs w:val="16"/>
              </w:rPr>
            </w:pPr>
          </w:p>
        </w:tc>
        <w:tc>
          <w:tcPr>
            <w:tcW w:w="1328" w:type="dxa"/>
            <w:shd w:val="clear" w:color="auto" w:fill="auto"/>
            <w:noWrap/>
            <w:vAlign w:val="bottom"/>
          </w:tcPr>
          <w:p w14:paraId="06A8BE98" w14:textId="77777777" w:rsidR="006A58E5" w:rsidRPr="006A58E5" w:rsidRDefault="006A58E5" w:rsidP="006A58E5">
            <w:pPr>
              <w:jc w:val="center"/>
              <w:rPr>
                <w:sz w:val="16"/>
                <w:szCs w:val="16"/>
              </w:rPr>
            </w:pPr>
            <w:r w:rsidRPr="006A58E5">
              <w:rPr>
                <w:sz w:val="16"/>
                <w:szCs w:val="16"/>
              </w:rPr>
              <w:t>Дорогобужский котельный завод</w:t>
            </w:r>
          </w:p>
        </w:tc>
        <w:tc>
          <w:tcPr>
            <w:tcW w:w="567" w:type="dxa"/>
            <w:shd w:val="clear" w:color="auto" w:fill="auto"/>
            <w:noWrap/>
            <w:vAlign w:val="center"/>
            <w:hideMark/>
          </w:tcPr>
          <w:p w14:paraId="12A47BD4" w14:textId="77777777" w:rsidR="006A58E5" w:rsidRPr="006A58E5" w:rsidRDefault="006A58E5" w:rsidP="006A58E5">
            <w:pPr>
              <w:jc w:val="center"/>
              <w:rPr>
                <w:sz w:val="16"/>
                <w:szCs w:val="16"/>
              </w:rPr>
            </w:pPr>
            <w:r w:rsidRPr="006A58E5">
              <w:rPr>
                <w:sz w:val="16"/>
                <w:szCs w:val="16"/>
              </w:rPr>
              <w:t>2003</w:t>
            </w:r>
          </w:p>
        </w:tc>
        <w:tc>
          <w:tcPr>
            <w:tcW w:w="284" w:type="dxa"/>
            <w:vMerge/>
            <w:vAlign w:val="center"/>
            <w:hideMark/>
          </w:tcPr>
          <w:p w14:paraId="4B2F26BE" w14:textId="77777777" w:rsidR="006A58E5" w:rsidRPr="006A58E5" w:rsidRDefault="006A58E5" w:rsidP="006A58E5">
            <w:pPr>
              <w:rPr>
                <w:sz w:val="16"/>
                <w:szCs w:val="16"/>
              </w:rPr>
            </w:pPr>
          </w:p>
        </w:tc>
        <w:tc>
          <w:tcPr>
            <w:tcW w:w="270" w:type="dxa"/>
            <w:vMerge/>
            <w:vAlign w:val="center"/>
            <w:hideMark/>
          </w:tcPr>
          <w:p w14:paraId="6AEE1FBC" w14:textId="77777777" w:rsidR="006A58E5" w:rsidRPr="006A58E5" w:rsidRDefault="006A58E5" w:rsidP="006A58E5">
            <w:pPr>
              <w:rPr>
                <w:sz w:val="16"/>
                <w:szCs w:val="16"/>
              </w:rPr>
            </w:pPr>
          </w:p>
        </w:tc>
        <w:tc>
          <w:tcPr>
            <w:tcW w:w="425" w:type="dxa"/>
            <w:vMerge/>
            <w:shd w:val="clear" w:color="000000" w:fill="FFFFFF"/>
            <w:vAlign w:val="center"/>
          </w:tcPr>
          <w:p w14:paraId="4C4471E5" w14:textId="77777777" w:rsidR="006A58E5" w:rsidRPr="006A58E5" w:rsidRDefault="006A58E5" w:rsidP="006A58E5">
            <w:pPr>
              <w:jc w:val="center"/>
              <w:rPr>
                <w:color w:val="000000"/>
                <w:sz w:val="16"/>
                <w:szCs w:val="16"/>
              </w:rPr>
            </w:pPr>
          </w:p>
        </w:tc>
        <w:tc>
          <w:tcPr>
            <w:tcW w:w="426" w:type="dxa"/>
            <w:vMerge/>
            <w:shd w:val="clear" w:color="000000" w:fill="FFFFFF"/>
            <w:vAlign w:val="center"/>
          </w:tcPr>
          <w:p w14:paraId="78D24F1B" w14:textId="77777777" w:rsidR="006A58E5" w:rsidRPr="006A58E5" w:rsidRDefault="006A58E5" w:rsidP="006A58E5">
            <w:pPr>
              <w:jc w:val="center"/>
              <w:rPr>
                <w:color w:val="000000"/>
                <w:sz w:val="16"/>
                <w:szCs w:val="16"/>
              </w:rPr>
            </w:pPr>
          </w:p>
        </w:tc>
        <w:tc>
          <w:tcPr>
            <w:tcW w:w="425" w:type="dxa"/>
            <w:vMerge/>
            <w:shd w:val="clear" w:color="000000" w:fill="FFFFFF"/>
            <w:vAlign w:val="center"/>
          </w:tcPr>
          <w:p w14:paraId="3731B4BF" w14:textId="77777777" w:rsidR="006A58E5" w:rsidRPr="006A58E5" w:rsidRDefault="006A58E5" w:rsidP="006A58E5">
            <w:pPr>
              <w:jc w:val="center"/>
              <w:rPr>
                <w:color w:val="000000"/>
                <w:sz w:val="16"/>
                <w:szCs w:val="16"/>
              </w:rPr>
            </w:pPr>
          </w:p>
        </w:tc>
        <w:tc>
          <w:tcPr>
            <w:tcW w:w="567" w:type="dxa"/>
            <w:vMerge/>
            <w:shd w:val="clear" w:color="000000" w:fill="FFFFFF"/>
            <w:vAlign w:val="center"/>
          </w:tcPr>
          <w:p w14:paraId="08EFD9A2" w14:textId="77777777" w:rsidR="006A58E5" w:rsidRPr="006A58E5" w:rsidRDefault="006A58E5" w:rsidP="006A58E5">
            <w:pPr>
              <w:jc w:val="center"/>
              <w:rPr>
                <w:color w:val="000000"/>
                <w:sz w:val="16"/>
                <w:szCs w:val="16"/>
              </w:rPr>
            </w:pPr>
          </w:p>
        </w:tc>
        <w:tc>
          <w:tcPr>
            <w:tcW w:w="438" w:type="dxa"/>
            <w:shd w:val="clear" w:color="000000" w:fill="FFFFFF"/>
            <w:vAlign w:val="center"/>
          </w:tcPr>
          <w:p w14:paraId="747CD1F2" w14:textId="77777777" w:rsidR="006A58E5" w:rsidRPr="006A58E5" w:rsidRDefault="006A58E5" w:rsidP="006A58E5">
            <w:pPr>
              <w:jc w:val="center"/>
              <w:rPr>
                <w:color w:val="000000"/>
                <w:sz w:val="16"/>
                <w:szCs w:val="16"/>
              </w:rPr>
            </w:pPr>
            <w:r w:rsidRPr="006A58E5">
              <w:rPr>
                <w:color w:val="000000"/>
                <w:sz w:val="16"/>
                <w:szCs w:val="16"/>
              </w:rPr>
              <w:t>-</w:t>
            </w:r>
          </w:p>
        </w:tc>
        <w:tc>
          <w:tcPr>
            <w:tcW w:w="851" w:type="dxa"/>
            <w:shd w:val="clear" w:color="000000" w:fill="FFFFFF"/>
            <w:vAlign w:val="center"/>
          </w:tcPr>
          <w:p w14:paraId="738F36A9" w14:textId="77777777" w:rsidR="006A58E5" w:rsidRPr="006A58E5" w:rsidRDefault="006A58E5" w:rsidP="006A58E5">
            <w:pPr>
              <w:jc w:val="center"/>
              <w:rPr>
                <w:color w:val="000000"/>
                <w:sz w:val="16"/>
                <w:szCs w:val="16"/>
              </w:rPr>
            </w:pPr>
            <w:r w:rsidRPr="006A58E5">
              <w:rPr>
                <w:color w:val="000000"/>
                <w:sz w:val="16"/>
                <w:szCs w:val="16"/>
              </w:rPr>
              <w:t>-</w:t>
            </w:r>
          </w:p>
        </w:tc>
        <w:tc>
          <w:tcPr>
            <w:tcW w:w="456" w:type="dxa"/>
            <w:vMerge/>
            <w:shd w:val="clear" w:color="000000" w:fill="FFFFFF"/>
            <w:vAlign w:val="center"/>
          </w:tcPr>
          <w:p w14:paraId="5830D413" w14:textId="77777777" w:rsidR="006A58E5" w:rsidRPr="006A58E5" w:rsidRDefault="006A58E5" w:rsidP="006A58E5">
            <w:pPr>
              <w:jc w:val="center"/>
              <w:rPr>
                <w:color w:val="000000"/>
                <w:sz w:val="16"/>
                <w:szCs w:val="16"/>
              </w:rPr>
            </w:pPr>
          </w:p>
        </w:tc>
        <w:tc>
          <w:tcPr>
            <w:tcW w:w="801" w:type="dxa"/>
            <w:shd w:val="clear" w:color="000000" w:fill="FFFFFF"/>
            <w:vAlign w:val="center"/>
          </w:tcPr>
          <w:p w14:paraId="6444BF48" w14:textId="77777777" w:rsidR="006A58E5" w:rsidRPr="006A58E5" w:rsidRDefault="006A58E5" w:rsidP="006A58E5">
            <w:pPr>
              <w:jc w:val="center"/>
              <w:rPr>
                <w:color w:val="000000"/>
                <w:sz w:val="16"/>
                <w:szCs w:val="16"/>
              </w:rPr>
            </w:pPr>
            <w:r w:rsidRPr="006A58E5">
              <w:rPr>
                <w:color w:val="000000"/>
                <w:sz w:val="16"/>
                <w:szCs w:val="16"/>
              </w:rPr>
              <w:t>Да/79,31</w:t>
            </w:r>
          </w:p>
        </w:tc>
      </w:tr>
      <w:tr w:rsidR="006A58E5" w:rsidRPr="006A58E5" w14:paraId="37887369" w14:textId="77777777" w:rsidTr="00F50726">
        <w:trPr>
          <w:trHeight w:val="284"/>
        </w:trPr>
        <w:tc>
          <w:tcPr>
            <w:tcW w:w="317" w:type="dxa"/>
            <w:vMerge/>
            <w:vAlign w:val="center"/>
            <w:hideMark/>
          </w:tcPr>
          <w:p w14:paraId="73CF7596" w14:textId="77777777" w:rsidR="006A58E5" w:rsidRPr="006A58E5" w:rsidRDefault="006A58E5" w:rsidP="006A58E5">
            <w:pPr>
              <w:rPr>
                <w:color w:val="000000"/>
                <w:sz w:val="16"/>
                <w:szCs w:val="16"/>
              </w:rPr>
            </w:pPr>
          </w:p>
        </w:tc>
        <w:tc>
          <w:tcPr>
            <w:tcW w:w="424" w:type="dxa"/>
            <w:vMerge/>
            <w:vAlign w:val="center"/>
            <w:hideMark/>
          </w:tcPr>
          <w:p w14:paraId="78DEF46C" w14:textId="77777777" w:rsidR="006A58E5" w:rsidRPr="006A58E5" w:rsidRDefault="006A58E5" w:rsidP="006A58E5">
            <w:pPr>
              <w:rPr>
                <w:sz w:val="16"/>
                <w:szCs w:val="16"/>
              </w:rPr>
            </w:pPr>
          </w:p>
        </w:tc>
        <w:tc>
          <w:tcPr>
            <w:tcW w:w="710" w:type="dxa"/>
            <w:shd w:val="clear" w:color="000000" w:fill="FFFFFF"/>
            <w:vAlign w:val="center"/>
            <w:hideMark/>
          </w:tcPr>
          <w:p w14:paraId="1C53DA08" w14:textId="77777777" w:rsidR="006A58E5" w:rsidRPr="006A58E5" w:rsidRDefault="006A58E5" w:rsidP="006A58E5">
            <w:pPr>
              <w:jc w:val="center"/>
              <w:rPr>
                <w:sz w:val="16"/>
                <w:szCs w:val="16"/>
              </w:rPr>
            </w:pPr>
            <w:r w:rsidRPr="006A58E5">
              <w:rPr>
                <w:sz w:val="16"/>
                <w:szCs w:val="16"/>
              </w:rPr>
              <w:t>Паровой</w:t>
            </w:r>
          </w:p>
        </w:tc>
        <w:tc>
          <w:tcPr>
            <w:tcW w:w="789" w:type="dxa"/>
            <w:shd w:val="clear" w:color="000000" w:fill="FFFFFF"/>
            <w:vAlign w:val="center"/>
            <w:hideMark/>
          </w:tcPr>
          <w:p w14:paraId="57E0360D" w14:textId="77777777" w:rsidR="006A58E5" w:rsidRPr="006A58E5" w:rsidRDefault="006A58E5" w:rsidP="006A58E5">
            <w:pPr>
              <w:jc w:val="center"/>
              <w:rPr>
                <w:sz w:val="16"/>
                <w:szCs w:val="16"/>
              </w:rPr>
            </w:pPr>
            <w:r w:rsidRPr="006A58E5">
              <w:rPr>
                <w:sz w:val="16"/>
                <w:szCs w:val="16"/>
              </w:rPr>
              <w:t>КЕ 25-14 №3</w:t>
            </w:r>
          </w:p>
        </w:tc>
        <w:tc>
          <w:tcPr>
            <w:tcW w:w="487" w:type="dxa"/>
            <w:shd w:val="clear" w:color="000000" w:fill="FFFFFF"/>
            <w:noWrap/>
            <w:vAlign w:val="center"/>
            <w:hideMark/>
          </w:tcPr>
          <w:p w14:paraId="4F86860F" w14:textId="77777777" w:rsidR="006A58E5" w:rsidRPr="006A58E5" w:rsidRDefault="006A58E5" w:rsidP="006A58E5">
            <w:pPr>
              <w:jc w:val="center"/>
              <w:rPr>
                <w:sz w:val="16"/>
                <w:szCs w:val="16"/>
              </w:rPr>
            </w:pPr>
            <w:r w:rsidRPr="006A58E5">
              <w:rPr>
                <w:sz w:val="16"/>
                <w:szCs w:val="16"/>
              </w:rPr>
              <w:t>16,50</w:t>
            </w:r>
          </w:p>
        </w:tc>
        <w:tc>
          <w:tcPr>
            <w:tcW w:w="656" w:type="dxa"/>
            <w:vMerge/>
            <w:vAlign w:val="center"/>
            <w:hideMark/>
          </w:tcPr>
          <w:p w14:paraId="76D1D885" w14:textId="77777777" w:rsidR="006A58E5" w:rsidRPr="006A58E5" w:rsidRDefault="006A58E5" w:rsidP="006A58E5">
            <w:pPr>
              <w:rPr>
                <w:sz w:val="16"/>
                <w:szCs w:val="16"/>
              </w:rPr>
            </w:pPr>
          </w:p>
        </w:tc>
        <w:tc>
          <w:tcPr>
            <w:tcW w:w="1328" w:type="dxa"/>
            <w:shd w:val="clear" w:color="auto" w:fill="auto"/>
            <w:noWrap/>
            <w:vAlign w:val="bottom"/>
          </w:tcPr>
          <w:p w14:paraId="6B6C55CF" w14:textId="77777777" w:rsidR="006A58E5" w:rsidRPr="006A58E5" w:rsidRDefault="006A58E5" w:rsidP="006A58E5">
            <w:pPr>
              <w:jc w:val="center"/>
              <w:rPr>
                <w:sz w:val="16"/>
                <w:szCs w:val="16"/>
              </w:rPr>
            </w:pPr>
            <w:r w:rsidRPr="006A58E5">
              <w:rPr>
                <w:sz w:val="16"/>
                <w:szCs w:val="16"/>
              </w:rPr>
              <w:t>Бийский котельный завод</w:t>
            </w:r>
          </w:p>
        </w:tc>
        <w:tc>
          <w:tcPr>
            <w:tcW w:w="567" w:type="dxa"/>
            <w:shd w:val="clear" w:color="auto" w:fill="auto"/>
            <w:noWrap/>
            <w:vAlign w:val="center"/>
            <w:hideMark/>
          </w:tcPr>
          <w:p w14:paraId="3624CAD4" w14:textId="77777777" w:rsidR="006A58E5" w:rsidRPr="006A58E5" w:rsidRDefault="006A58E5" w:rsidP="006A58E5">
            <w:pPr>
              <w:jc w:val="center"/>
              <w:rPr>
                <w:sz w:val="16"/>
                <w:szCs w:val="16"/>
              </w:rPr>
            </w:pPr>
            <w:r w:rsidRPr="006A58E5">
              <w:rPr>
                <w:sz w:val="16"/>
                <w:szCs w:val="16"/>
              </w:rPr>
              <w:t>2023</w:t>
            </w:r>
          </w:p>
        </w:tc>
        <w:tc>
          <w:tcPr>
            <w:tcW w:w="284" w:type="dxa"/>
            <w:vMerge/>
            <w:vAlign w:val="center"/>
            <w:hideMark/>
          </w:tcPr>
          <w:p w14:paraId="3C85FEC2" w14:textId="77777777" w:rsidR="006A58E5" w:rsidRPr="006A58E5" w:rsidRDefault="006A58E5" w:rsidP="006A58E5">
            <w:pPr>
              <w:rPr>
                <w:sz w:val="16"/>
                <w:szCs w:val="16"/>
              </w:rPr>
            </w:pPr>
          </w:p>
        </w:tc>
        <w:tc>
          <w:tcPr>
            <w:tcW w:w="270" w:type="dxa"/>
            <w:vMerge/>
            <w:vAlign w:val="center"/>
            <w:hideMark/>
          </w:tcPr>
          <w:p w14:paraId="7B8B26D9" w14:textId="77777777" w:rsidR="006A58E5" w:rsidRPr="006A58E5" w:rsidRDefault="006A58E5" w:rsidP="006A58E5">
            <w:pPr>
              <w:rPr>
                <w:sz w:val="16"/>
                <w:szCs w:val="16"/>
              </w:rPr>
            </w:pPr>
          </w:p>
        </w:tc>
        <w:tc>
          <w:tcPr>
            <w:tcW w:w="425" w:type="dxa"/>
            <w:vMerge/>
            <w:shd w:val="clear" w:color="000000" w:fill="FFFFFF"/>
            <w:vAlign w:val="center"/>
          </w:tcPr>
          <w:p w14:paraId="245E52E3" w14:textId="77777777" w:rsidR="006A58E5" w:rsidRPr="006A58E5" w:rsidRDefault="006A58E5" w:rsidP="006A58E5">
            <w:pPr>
              <w:jc w:val="center"/>
              <w:rPr>
                <w:color w:val="000000"/>
                <w:sz w:val="16"/>
                <w:szCs w:val="16"/>
              </w:rPr>
            </w:pPr>
          </w:p>
        </w:tc>
        <w:tc>
          <w:tcPr>
            <w:tcW w:w="426" w:type="dxa"/>
            <w:vMerge/>
            <w:shd w:val="clear" w:color="000000" w:fill="FFFFFF"/>
            <w:vAlign w:val="center"/>
          </w:tcPr>
          <w:p w14:paraId="519E9246" w14:textId="77777777" w:rsidR="006A58E5" w:rsidRPr="006A58E5" w:rsidRDefault="006A58E5" w:rsidP="006A58E5">
            <w:pPr>
              <w:jc w:val="center"/>
              <w:rPr>
                <w:color w:val="000000"/>
                <w:sz w:val="16"/>
                <w:szCs w:val="16"/>
              </w:rPr>
            </w:pPr>
          </w:p>
        </w:tc>
        <w:tc>
          <w:tcPr>
            <w:tcW w:w="425" w:type="dxa"/>
            <w:vMerge/>
            <w:shd w:val="clear" w:color="000000" w:fill="FFFFFF"/>
            <w:vAlign w:val="center"/>
          </w:tcPr>
          <w:p w14:paraId="4B5E7007" w14:textId="77777777" w:rsidR="006A58E5" w:rsidRPr="006A58E5" w:rsidRDefault="006A58E5" w:rsidP="006A58E5">
            <w:pPr>
              <w:jc w:val="center"/>
              <w:rPr>
                <w:color w:val="000000"/>
                <w:sz w:val="16"/>
                <w:szCs w:val="16"/>
              </w:rPr>
            </w:pPr>
          </w:p>
        </w:tc>
        <w:tc>
          <w:tcPr>
            <w:tcW w:w="567" w:type="dxa"/>
            <w:vMerge/>
            <w:shd w:val="clear" w:color="000000" w:fill="FFFFFF"/>
            <w:vAlign w:val="center"/>
          </w:tcPr>
          <w:p w14:paraId="00FCAC44" w14:textId="77777777" w:rsidR="006A58E5" w:rsidRPr="006A58E5" w:rsidRDefault="006A58E5" w:rsidP="006A58E5">
            <w:pPr>
              <w:jc w:val="center"/>
              <w:rPr>
                <w:color w:val="000000"/>
                <w:sz w:val="16"/>
                <w:szCs w:val="16"/>
              </w:rPr>
            </w:pPr>
          </w:p>
        </w:tc>
        <w:tc>
          <w:tcPr>
            <w:tcW w:w="438" w:type="dxa"/>
            <w:vMerge w:val="restart"/>
            <w:shd w:val="clear" w:color="000000" w:fill="FFFFFF"/>
            <w:textDirection w:val="btLr"/>
            <w:vAlign w:val="center"/>
          </w:tcPr>
          <w:p w14:paraId="78695982" w14:textId="77777777" w:rsidR="006A58E5" w:rsidRPr="006A58E5" w:rsidRDefault="006A58E5" w:rsidP="006A58E5">
            <w:pPr>
              <w:ind w:left="113" w:right="113"/>
              <w:jc w:val="center"/>
              <w:rPr>
                <w:color w:val="000000"/>
                <w:sz w:val="16"/>
                <w:szCs w:val="16"/>
              </w:rPr>
            </w:pPr>
            <w:r w:rsidRPr="006A58E5">
              <w:rPr>
                <w:iCs/>
                <w:sz w:val="16"/>
                <w:szCs w:val="16"/>
                <w:lang w:val="en-US"/>
              </w:rPr>
              <w:t>P=</w:t>
            </w:r>
            <w:r w:rsidRPr="006A58E5">
              <w:rPr>
                <w:iCs/>
                <w:sz w:val="16"/>
                <w:szCs w:val="16"/>
              </w:rPr>
              <w:t>13 кгс/см</w:t>
            </w:r>
            <w:r w:rsidRPr="006A58E5">
              <w:rPr>
                <w:iCs/>
                <w:sz w:val="16"/>
                <w:szCs w:val="16"/>
                <w:vertAlign w:val="superscript"/>
              </w:rPr>
              <w:t>2</w:t>
            </w:r>
            <w:r w:rsidRPr="006A58E5">
              <w:rPr>
                <w:iCs/>
                <w:sz w:val="16"/>
                <w:szCs w:val="16"/>
              </w:rPr>
              <w:t>, t=194ºС</w:t>
            </w:r>
          </w:p>
        </w:tc>
        <w:tc>
          <w:tcPr>
            <w:tcW w:w="851" w:type="dxa"/>
            <w:vMerge w:val="restart"/>
            <w:shd w:val="clear" w:color="000000" w:fill="FFFFFF"/>
            <w:textDirection w:val="btLr"/>
            <w:vAlign w:val="center"/>
          </w:tcPr>
          <w:p w14:paraId="7C9BC1E4" w14:textId="77777777" w:rsidR="006A58E5" w:rsidRPr="006A58E5" w:rsidRDefault="006A58E5" w:rsidP="006A58E5">
            <w:pPr>
              <w:ind w:left="113" w:right="113"/>
              <w:jc w:val="center"/>
              <w:rPr>
                <w:color w:val="000000"/>
                <w:sz w:val="16"/>
                <w:szCs w:val="16"/>
              </w:rPr>
            </w:pPr>
            <w:r w:rsidRPr="006A58E5">
              <w:rPr>
                <w:iCs/>
                <w:sz w:val="16"/>
                <w:szCs w:val="16"/>
              </w:rPr>
              <w:t xml:space="preserve">Чугунный блочный с </w:t>
            </w:r>
            <w:proofErr w:type="spellStart"/>
            <w:r w:rsidRPr="006A58E5">
              <w:rPr>
                <w:iCs/>
                <w:sz w:val="16"/>
                <w:szCs w:val="16"/>
              </w:rPr>
              <w:t>газоимпульсной</w:t>
            </w:r>
            <w:proofErr w:type="spellEnd"/>
            <w:r w:rsidRPr="006A58E5">
              <w:rPr>
                <w:iCs/>
                <w:sz w:val="16"/>
                <w:szCs w:val="16"/>
              </w:rPr>
              <w:t xml:space="preserve"> очисткой ЭБ1-646И</w:t>
            </w:r>
          </w:p>
        </w:tc>
        <w:tc>
          <w:tcPr>
            <w:tcW w:w="456" w:type="dxa"/>
            <w:vMerge/>
            <w:shd w:val="clear" w:color="000000" w:fill="FFFFFF"/>
            <w:vAlign w:val="center"/>
          </w:tcPr>
          <w:p w14:paraId="7E6A4255" w14:textId="77777777" w:rsidR="006A58E5" w:rsidRPr="006A58E5" w:rsidRDefault="006A58E5" w:rsidP="006A58E5">
            <w:pPr>
              <w:jc w:val="center"/>
              <w:rPr>
                <w:color w:val="000000"/>
                <w:sz w:val="16"/>
                <w:szCs w:val="16"/>
              </w:rPr>
            </w:pPr>
          </w:p>
        </w:tc>
        <w:tc>
          <w:tcPr>
            <w:tcW w:w="801" w:type="dxa"/>
            <w:shd w:val="clear" w:color="000000" w:fill="FFFFFF"/>
            <w:vAlign w:val="center"/>
          </w:tcPr>
          <w:p w14:paraId="4D7FB67B" w14:textId="77777777" w:rsidR="006A58E5" w:rsidRPr="006A58E5" w:rsidRDefault="006A58E5" w:rsidP="006A58E5">
            <w:pPr>
              <w:jc w:val="center"/>
              <w:rPr>
                <w:color w:val="000000"/>
                <w:sz w:val="16"/>
                <w:szCs w:val="16"/>
              </w:rPr>
            </w:pPr>
            <w:r w:rsidRPr="006A58E5">
              <w:rPr>
                <w:color w:val="000000"/>
                <w:sz w:val="16"/>
                <w:szCs w:val="16"/>
              </w:rPr>
              <w:t>Да/80,95</w:t>
            </w:r>
          </w:p>
        </w:tc>
      </w:tr>
      <w:tr w:rsidR="006A58E5" w:rsidRPr="006A58E5" w14:paraId="6C934B30" w14:textId="77777777" w:rsidTr="00F50726">
        <w:trPr>
          <w:trHeight w:val="284"/>
        </w:trPr>
        <w:tc>
          <w:tcPr>
            <w:tcW w:w="317" w:type="dxa"/>
            <w:vMerge/>
            <w:vAlign w:val="center"/>
            <w:hideMark/>
          </w:tcPr>
          <w:p w14:paraId="08C05E1C" w14:textId="77777777" w:rsidR="006A58E5" w:rsidRPr="006A58E5" w:rsidRDefault="006A58E5" w:rsidP="006A58E5">
            <w:pPr>
              <w:rPr>
                <w:color w:val="000000"/>
                <w:sz w:val="16"/>
                <w:szCs w:val="16"/>
              </w:rPr>
            </w:pPr>
          </w:p>
        </w:tc>
        <w:tc>
          <w:tcPr>
            <w:tcW w:w="424" w:type="dxa"/>
            <w:vMerge/>
            <w:vAlign w:val="center"/>
            <w:hideMark/>
          </w:tcPr>
          <w:p w14:paraId="56E71F47" w14:textId="77777777" w:rsidR="006A58E5" w:rsidRPr="006A58E5" w:rsidRDefault="006A58E5" w:rsidP="006A58E5">
            <w:pPr>
              <w:rPr>
                <w:sz w:val="16"/>
                <w:szCs w:val="16"/>
              </w:rPr>
            </w:pPr>
          </w:p>
        </w:tc>
        <w:tc>
          <w:tcPr>
            <w:tcW w:w="710" w:type="dxa"/>
            <w:shd w:val="clear" w:color="000000" w:fill="FFFFFF"/>
            <w:vAlign w:val="center"/>
            <w:hideMark/>
          </w:tcPr>
          <w:p w14:paraId="7BA7CF17" w14:textId="77777777" w:rsidR="006A58E5" w:rsidRPr="006A58E5" w:rsidRDefault="006A58E5" w:rsidP="006A58E5">
            <w:pPr>
              <w:jc w:val="center"/>
              <w:rPr>
                <w:sz w:val="16"/>
                <w:szCs w:val="16"/>
              </w:rPr>
            </w:pPr>
            <w:r w:rsidRPr="006A58E5">
              <w:rPr>
                <w:sz w:val="16"/>
                <w:szCs w:val="16"/>
              </w:rPr>
              <w:t>Паровой</w:t>
            </w:r>
          </w:p>
        </w:tc>
        <w:tc>
          <w:tcPr>
            <w:tcW w:w="789" w:type="dxa"/>
            <w:shd w:val="clear" w:color="000000" w:fill="FFFFFF"/>
            <w:vAlign w:val="center"/>
            <w:hideMark/>
          </w:tcPr>
          <w:p w14:paraId="6FC09F90" w14:textId="77777777" w:rsidR="006A58E5" w:rsidRPr="006A58E5" w:rsidRDefault="006A58E5" w:rsidP="006A58E5">
            <w:pPr>
              <w:jc w:val="center"/>
              <w:rPr>
                <w:sz w:val="16"/>
                <w:szCs w:val="16"/>
              </w:rPr>
            </w:pPr>
            <w:r w:rsidRPr="006A58E5">
              <w:rPr>
                <w:sz w:val="16"/>
                <w:szCs w:val="16"/>
              </w:rPr>
              <w:t>КЕ 25-14 №4</w:t>
            </w:r>
          </w:p>
        </w:tc>
        <w:tc>
          <w:tcPr>
            <w:tcW w:w="487" w:type="dxa"/>
            <w:shd w:val="clear" w:color="000000" w:fill="FFFFFF"/>
            <w:noWrap/>
            <w:vAlign w:val="center"/>
            <w:hideMark/>
          </w:tcPr>
          <w:p w14:paraId="4BB63B0B" w14:textId="77777777" w:rsidR="006A58E5" w:rsidRPr="006A58E5" w:rsidRDefault="006A58E5" w:rsidP="006A58E5">
            <w:pPr>
              <w:jc w:val="center"/>
              <w:rPr>
                <w:sz w:val="16"/>
                <w:szCs w:val="16"/>
              </w:rPr>
            </w:pPr>
            <w:r w:rsidRPr="006A58E5">
              <w:rPr>
                <w:sz w:val="16"/>
                <w:szCs w:val="16"/>
              </w:rPr>
              <w:t>16,50</w:t>
            </w:r>
          </w:p>
        </w:tc>
        <w:tc>
          <w:tcPr>
            <w:tcW w:w="656" w:type="dxa"/>
            <w:vMerge/>
            <w:vAlign w:val="center"/>
            <w:hideMark/>
          </w:tcPr>
          <w:p w14:paraId="2903E5D8" w14:textId="77777777" w:rsidR="006A58E5" w:rsidRPr="006A58E5" w:rsidRDefault="006A58E5" w:rsidP="006A58E5">
            <w:pPr>
              <w:rPr>
                <w:sz w:val="16"/>
                <w:szCs w:val="16"/>
              </w:rPr>
            </w:pPr>
          </w:p>
        </w:tc>
        <w:tc>
          <w:tcPr>
            <w:tcW w:w="1328" w:type="dxa"/>
            <w:shd w:val="clear" w:color="auto" w:fill="auto"/>
            <w:noWrap/>
            <w:vAlign w:val="bottom"/>
          </w:tcPr>
          <w:p w14:paraId="159568F0" w14:textId="77777777" w:rsidR="006A58E5" w:rsidRPr="006A58E5" w:rsidRDefault="006A58E5" w:rsidP="006A58E5">
            <w:pPr>
              <w:jc w:val="center"/>
              <w:rPr>
                <w:sz w:val="16"/>
                <w:szCs w:val="16"/>
              </w:rPr>
            </w:pPr>
            <w:r w:rsidRPr="006A58E5">
              <w:rPr>
                <w:sz w:val="16"/>
                <w:szCs w:val="16"/>
              </w:rPr>
              <w:t>Бийский котельный завод</w:t>
            </w:r>
          </w:p>
        </w:tc>
        <w:tc>
          <w:tcPr>
            <w:tcW w:w="567" w:type="dxa"/>
            <w:shd w:val="clear" w:color="auto" w:fill="auto"/>
            <w:noWrap/>
            <w:vAlign w:val="center"/>
            <w:hideMark/>
          </w:tcPr>
          <w:p w14:paraId="1FE76E05" w14:textId="77777777" w:rsidR="006A58E5" w:rsidRPr="006A58E5" w:rsidRDefault="006A58E5" w:rsidP="006A58E5">
            <w:pPr>
              <w:jc w:val="center"/>
              <w:rPr>
                <w:sz w:val="16"/>
                <w:szCs w:val="16"/>
              </w:rPr>
            </w:pPr>
            <w:r w:rsidRPr="006A58E5">
              <w:rPr>
                <w:sz w:val="16"/>
                <w:szCs w:val="16"/>
              </w:rPr>
              <w:t>2023</w:t>
            </w:r>
          </w:p>
        </w:tc>
        <w:tc>
          <w:tcPr>
            <w:tcW w:w="284" w:type="dxa"/>
            <w:vMerge/>
            <w:vAlign w:val="center"/>
            <w:hideMark/>
          </w:tcPr>
          <w:p w14:paraId="0C747D74" w14:textId="77777777" w:rsidR="006A58E5" w:rsidRPr="006A58E5" w:rsidRDefault="006A58E5" w:rsidP="006A58E5">
            <w:pPr>
              <w:rPr>
                <w:sz w:val="16"/>
                <w:szCs w:val="16"/>
              </w:rPr>
            </w:pPr>
          </w:p>
        </w:tc>
        <w:tc>
          <w:tcPr>
            <w:tcW w:w="270" w:type="dxa"/>
            <w:vMerge/>
            <w:vAlign w:val="center"/>
            <w:hideMark/>
          </w:tcPr>
          <w:p w14:paraId="6BFD7120" w14:textId="77777777" w:rsidR="006A58E5" w:rsidRPr="006A58E5" w:rsidRDefault="006A58E5" w:rsidP="006A58E5">
            <w:pPr>
              <w:rPr>
                <w:sz w:val="16"/>
                <w:szCs w:val="16"/>
              </w:rPr>
            </w:pPr>
          </w:p>
        </w:tc>
        <w:tc>
          <w:tcPr>
            <w:tcW w:w="425" w:type="dxa"/>
            <w:vMerge/>
            <w:shd w:val="clear" w:color="000000" w:fill="FFFFFF"/>
            <w:vAlign w:val="center"/>
          </w:tcPr>
          <w:p w14:paraId="74E9DC59" w14:textId="77777777" w:rsidR="006A58E5" w:rsidRPr="006A58E5" w:rsidRDefault="006A58E5" w:rsidP="006A58E5">
            <w:pPr>
              <w:jc w:val="center"/>
              <w:rPr>
                <w:color w:val="000000"/>
                <w:sz w:val="16"/>
                <w:szCs w:val="16"/>
              </w:rPr>
            </w:pPr>
          </w:p>
        </w:tc>
        <w:tc>
          <w:tcPr>
            <w:tcW w:w="426" w:type="dxa"/>
            <w:vMerge/>
            <w:shd w:val="clear" w:color="000000" w:fill="FFFFFF"/>
            <w:vAlign w:val="center"/>
          </w:tcPr>
          <w:p w14:paraId="4AB728C2" w14:textId="77777777" w:rsidR="006A58E5" w:rsidRPr="006A58E5" w:rsidRDefault="006A58E5" w:rsidP="006A58E5">
            <w:pPr>
              <w:jc w:val="center"/>
              <w:rPr>
                <w:color w:val="000000"/>
                <w:sz w:val="16"/>
                <w:szCs w:val="16"/>
              </w:rPr>
            </w:pPr>
          </w:p>
        </w:tc>
        <w:tc>
          <w:tcPr>
            <w:tcW w:w="425" w:type="dxa"/>
            <w:vMerge/>
            <w:shd w:val="clear" w:color="000000" w:fill="FFFFFF"/>
            <w:vAlign w:val="center"/>
          </w:tcPr>
          <w:p w14:paraId="6FA38000" w14:textId="77777777" w:rsidR="006A58E5" w:rsidRPr="006A58E5" w:rsidRDefault="006A58E5" w:rsidP="006A58E5">
            <w:pPr>
              <w:jc w:val="center"/>
              <w:rPr>
                <w:color w:val="000000"/>
                <w:sz w:val="16"/>
                <w:szCs w:val="16"/>
              </w:rPr>
            </w:pPr>
          </w:p>
        </w:tc>
        <w:tc>
          <w:tcPr>
            <w:tcW w:w="567" w:type="dxa"/>
            <w:vMerge/>
            <w:shd w:val="clear" w:color="000000" w:fill="FFFFFF"/>
            <w:vAlign w:val="center"/>
          </w:tcPr>
          <w:p w14:paraId="6E7284EC" w14:textId="77777777" w:rsidR="006A58E5" w:rsidRPr="006A58E5" w:rsidRDefault="006A58E5" w:rsidP="006A58E5">
            <w:pPr>
              <w:jc w:val="center"/>
              <w:rPr>
                <w:color w:val="000000"/>
                <w:sz w:val="16"/>
                <w:szCs w:val="16"/>
              </w:rPr>
            </w:pPr>
          </w:p>
        </w:tc>
        <w:tc>
          <w:tcPr>
            <w:tcW w:w="438" w:type="dxa"/>
            <w:vMerge/>
            <w:shd w:val="clear" w:color="000000" w:fill="FFFFFF"/>
            <w:vAlign w:val="center"/>
          </w:tcPr>
          <w:p w14:paraId="3A623491" w14:textId="77777777" w:rsidR="006A58E5" w:rsidRPr="006A58E5" w:rsidRDefault="006A58E5" w:rsidP="006A58E5">
            <w:pPr>
              <w:jc w:val="center"/>
              <w:rPr>
                <w:color w:val="000000"/>
                <w:sz w:val="16"/>
                <w:szCs w:val="16"/>
              </w:rPr>
            </w:pPr>
          </w:p>
        </w:tc>
        <w:tc>
          <w:tcPr>
            <w:tcW w:w="851" w:type="dxa"/>
            <w:vMerge/>
            <w:shd w:val="clear" w:color="000000" w:fill="FFFFFF"/>
            <w:vAlign w:val="center"/>
          </w:tcPr>
          <w:p w14:paraId="648768A1" w14:textId="77777777" w:rsidR="006A58E5" w:rsidRPr="006A58E5" w:rsidRDefault="006A58E5" w:rsidP="006A58E5">
            <w:pPr>
              <w:jc w:val="center"/>
              <w:rPr>
                <w:color w:val="000000"/>
                <w:sz w:val="16"/>
                <w:szCs w:val="16"/>
              </w:rPr>
            </w:pPr>
          </w:p>
        </w:tc>
        <w:tc>
          <w:tcPr>
            <w:tcW w:w="456" w:type="dxa"/>
            <w:vMerge/>
            <w:shd w:val="clear" w:color="000000" w:fill="FFFFFF"/>
            <w:vAlign w:val="center"/>
          </w:tcPr>
          <w:p w14:paraId="39C5CD0B" w14:textId="77777777" w:rsidR="006A58E5" w:rsidRPr="006A58E5" w:rsidRDefault="006A58E5" w:rsidP="006A58E5">
            <w:pPr>
              <w:jc w:val="center"/>
              <w:rPr>
                <w:color w:val="000000"/>
                <w:sz w:val="16"/>
                <w:szCs w:val="16"/>
              </w:rPr>
            </w:pPr>
          </w:p>
        </w:tc>
        <w:tc>
          <w:tcPr>
            <w:tcW w:w="801" w:type="dxa"/>
            <w:shd w:val="clear" w:color="000000" w:fill="FFFFFF"/>
            <w:vAlign w:val="center"/>
          </w:tcPr>
          <w:p w14:paraId="7457EFB1" w14:textId="77777777" w:rsidR="006A58E5" w:rsidRPr="006A58E5" w:rsidRDefault="006A58E5" w:rsidP="006A58E5">
            <w:pPr>
              <w:jc w:val="center"/>
              <w:rPr>
                <w:color w:val="000000"/>
                <w:sz w:val="16"/>
                <w:szCs w:val="16"/>
              </w:rPr>
            </w:pPr>
            <w:r w:rsidRPr="006A58E5">
              <w:rPr>
                <w:color w:val="000000"/>
                <w:sz w:val="16"/>
                <w:szCs w:val="16"/>
              </w:rPr>
              <w:t>Да/79,98</w:t>
            </w:r>
          </w:p>
        </w:tc>
      </w:tr>
      <w:tr w:rsidR="006A58E5" w:rsidRPr="006A58E5" w14:paraId="38430E24" w14:textId="77777777" w:rsidTr="00F50726">
        <w:trPr>
          <w:trHeight w:val="284"/>
        </w:trPr>
        <w:tc>
          <w:tcPr>
            <w:tcW w:w="317" w:type="dxa"/>
            <w:vMerge/>
            <w:vAlign w:val="center"/>
            <w:hideMark/>
          </w:tcPr>
          <w:p w14:paraId="69B8743C" w14:textId="77777777" w:rsidR="006A58E5" w:rsidRPr="006A58E5" w:rsidRDefault="006A58E5" w:rsidP="006A58E5">
            <w:pPr>
              <w:rPr>
                <w:color w:val="000000"/>
                <w:sz w:val="16"/>
                <w:szCs w:val="16"/>
              </w:rPr>
            </w:pPr>
          </w:p>
        </w:tc>
        <w:tc>
          <w:tcPr>
            <w:tcW w:w="424" w:type="dxa"/>
            <w:vMerge/>
            <w:vAlign w:val="center"/>
            <w:hideMark/>
          </w:tcPr>
          <w:p w14:paraId="64500F1E" w14:textId="77777777" w:rsidR="006A58E5" w:rsidRPr="006A58E5" w:rsidRDefault="006A58E5" w:rsidP="006A58E5">
            <w:pPr>
              <w:rPr>
                <w:sz w:val="16"/>
                <w:szCs w:val="16"/>
              </w:rPr>
            </w:pPr>
          </w:p>
        </w:tc>
        <w:tc>
          <w:tcPr>
            <w:tcW w:w="710" w:type="dxa"/>
            <w:shd w:val="clear" w:color="000000" w:fill="FFFFFF"/>
            <w:vAlign w:val="center"/>
            <w:hideMark/>
          </w:tcPr>
          <w:p w14:paraId="6E60CC42" w14:textId="77777777" w:rsidR="006A58E5" w:rsidRPr="006A58E5" w:rsidRDefault="006A58E5" w:rsidP="006A58E5">
            <w:pPr>
              <w:jc w:val="center"/>
              <w:rPr>
                <w:sz w:val="16"/>
                <w:szCs w:val="16"/>
              </w:rPr>
            </w:pPr>
            <w:r w:rsidRPr="006A58E5">
              <w:rPr>
                <w:sz w:val="16"/>
                <w:szCs w:val="16"/>
              </w:rPr>
              <w:t>Паровой</w:t>
            </w:r>
          </w:p>
        </w:tc>
        <w:tc>
          <w:tcPr>
            <w:tcW w:w="789" w:type="dxa"/>
            <w:shd w:val="clear" w:color="000000" w:fill="FFFFFF"/>
            <w:vAlign w:val="center"/>
            <w:hideMark/>
          </w:tcPr>
          <w:p w14:paraId="1289026E" w14:textId="77777777" w:rsidR="006A58E5" w:rsidRPr="006A58E5" w:rsidRDefault="006A58E5" w:rsidP="006A58E5">
            <w:pPr>
              <w:jc w:val="center"/>
              <w:rPr>
                <w:sz w:val="16"/>
                <w:szCs w:val="16"/>
              </w:rPr>
            </w:pPr>
            <w:r w:rsidRPr="006A58E5">
              <w:rPr>
                <w:sz w:val="16"/>
                <w:szCs w:val="16"/>
              </w:rPr>
              <w:t>ДКВР 20-13 №5</w:t>
            </w:r>
          </w:p>
        </w:tc>
        <w:tc>
          <w:tcPr>
            <w:tcW w:w="487" w:type="dxa"/>
            <w:shd w:val="clear" w:color="000000" w:fill="FFFFFF"/>
            <w:noWrap/>
            <w:vAlign w:val="center"/>
            <w:hideMark/>
          </w:tcPr>
          <w:p w14:paraId="2D2EF294" w14:textId="77777777" w:rsidR="006A58E5" w:rsidRPr="006A58E5" w:rsidRDefault="006A58E5" w:rsidP="006A58E5">
            <w:pPr>
              <w:jc w:val="center"/>
              <w:rPr>
                <w:sz w:val="16"/>
                <w:szCs w:val="16"/>
              </w:rPr>
            </w:pPr>
            <w:r w:rsidRPr="006A58E5">
              <w:rPr>
                <w:sz w:val="16"/>
                <w:szCs w:val="16"/>
              </w:rPr>
              <w:t>13,20</w:t>
            </w:r>
          </w:p>
        </w:tc>
        <w:tc>
          <w:tcPr>
            <w:tcW w:w="656" w:type="dxa"/>
            <w:vMerge/>
            <w:vAlign w:val="center"/>
            <w:hideMark/>
          </w:tcPr>
          <w:p w14:paraId="7D1CEF94" w14:textId="77777777" w:rsidR="006A58E5" w:rsidRPr="006A58E5" w:rsidRDefault="006A58E5" w:rsidP="006A58E5">
            <w:pPr>
              <w:rPr>
                <w:sz w:val="16"/>
                <w:szCs w:val="16"/>
              </w:rPr>
            </w:pPr>
          </w:p>
        </w:tc>
        <w:tc>
          <w:tcPr>
            <w:tcW w:w="1328" w:type="dxa"/>
            <w:shd w:val="clear" w:color="auto" w:fill="auto"/>
            <w:noWrap/>
            <w:vAlign w:val="bottom"/>
          </w:tcPr>
          <w:p w14:paraId="5A1FFC79" w14:textId="77777777" w:rsidR="006A58E5" w:rsidRPr="006A58E5" w:rsidRDefault="006A58E5" w:rsidP="006A58E5">
            <w:pPr>
              <w:jc w:val="center"/>
              <w:rPr>
                <w:sz w:val="16"/>
                <w:szCs w:val="16"/>
              </w:rPr>
            </w:pPr>
            <w:r w:rsidRPr="006A58E5">
              <w:rPr>
                <w:sz w:val="16"/>
                <w:szCs w:val="16"/>
              </w:rPr>
              <w:t>Бийский котельный завод</w:t>
            </w:r>
          </w:p>
        </w:tc>
        <w:tc>
          <w:tcPr>
            <w:tcW w:w="567" w:type="dxa"/>
            <w:shd w:val="clear" w:color="auto" w:fill="auto"/>
            <w:noWrap/>
            <w:vAlign w:val="center"/>
            <w:hideMark/>
          </w:tcPr>
          <w:p w14:paraId="1825839A" w14:textId="77777777" w:rsidR="006A58E5" w:rsidRPr="006A58E5" w:rsidRDefault="006A58E5" w:rsidP="006A58E5">
            <w:pPr>
              <w:jc w:val="center"/>
              <w:rPr>
                <w:sz w:val="16"/>
                <w:szCs w:val="16"/>
              </w:rPr>
            </w:pPr>
            <w:r w:rsidRPr="006A58E5">
              <w:rPr>
                <w:sz w:val="16"/>
                <w:szCs w:val="16"/>
              </w:rPr>
              <w:t>2023</w:t>
            </w:r>
          </w:p>
        </w:tc>
        <w:tc>
          <w:tcPr>
            <w:tcW w:w="284" w:type="dxa"/>
            <w:vMerge/>
            <w:vAlign w:val="center"/>
            <w:hideMark/>
          </w:tcPr>
          <w:p w14:paraId="72367605" w14:textId="77777777" w:rsidR="006A58E5" w:rsidRPr="006A58E5" w:rsidRDefault="006A58E5" w:rsidP="006A58E5">
            <w:pPr>
              <w:rPr>
                <w:sz w:val="16"/>
                <w:szCs w:val="16"/>
              </w:rPr>
            </w:pPr>
          </w:p>
        </w:tc>
        <w:tc>
          <w:tcPr>
            <w:tcW w:w="270" w:type="dxa"/>
            <w:vMerge/>
            <w:vAlign w:val="center"/>
            <w:hideMark/>
          </w:tcPr>
          <w:p w14:paraId="2E5A9E2C" w14:textId="77777777" w:rsidR="006A58E5" w:rsidRPr="006A58E5" w:rsidRDefault="006A58E5" w:rsidP="006A58E5">
            <w:pPr>
              <w:rPr>
                <w:sz w:val="16"/>
                <w:szCs w:val="16"/>
              </w:rPr>
            </w:pPr>
          </w:p>
        </w:tc>
        <w:tc>
          <w:tcPr>
            <w:tcW w:w="425" w:type="dxa"/>
            <w:vMerge/>
            <w:shd w:val="clear" w:color="000000" w:fill="FFFFFF"/>
            <w:vAlign w:val="center"/>
          </w:tcPr>
          <w:p w14:paraId="6572B74D" w14:textId="77777777" w:rsidR="006A58E5" w:rsidRPr="006A58E5" w:rsidRDefault="006A58E5" w:rsidP="006A58E5">
            <w:pPr>
              <w:jc w:val="center"/>
              <w:rPr>
                <w:color w:val="000000"/>
                <w:sz w:val="16"/>
                <w:szCs w:val="16"/>
              </w:rPr>
            </w:pPr>
          </w:p>
        </w:tc>
        <w:tc>
          <w:tcPr>
            <w:tcW w:w="426" w:type="dxa"/>
            <w:vMerge/>
            <w:shd w:val="clear" w:color="000000" w:fill="FFFFFF"/>
            <w:vAlign w:val="center"/>
          </w:tcPr>
          <w:p w14:paraId="7CEF0373" w14:textId="77777777" w:rsidR="006A58E5" w:rsidRPr="006A58E5" w:rsidRDefault="006A58E5" w:rsidP="006A58E5">
            <w:pPr>
              <w:jc w:val="center"/>
              <w:rPr>
                <w:color w:val="000000"/>
                <w:sz w:val="16"/>
                <w:szCs w:val="16"/>
              </w:rPr>
            </w:pPr>
          </w:p>
        </w:tc>
        <w:tc>
          <w:tcPr>
            <w:tcW w:w="425" w:type="dxa"/>
            <w:vMerge/>
            <w:shd w:val="clear" w:color="000000" w:fill="FFFFFF"/>
            <w:vAlign w:val="center"/>
          </w:tcPr>
          <w:p w14:paraId="786443FE" w14:textId="77777777" w:rsidR="006A58E5" w:rsidRPr="006A58E5" w:rsidRDefault="006A58E5" w:rsidP="006A58E5">
            <w:pPr>
              <w:jc w:val="center"/>
              <w:rPr>
                <w:color w:val="000000"/>
                <w:sz w:val="16"/>
                <w:szCs w:val="16"/>
              </w:rPr>
            </w:pPr>
          </w:p>
        </w:tc>
        <w:tc>
          <w:tcPr>
            <w:tcW w:w="567" w:type="dxa"/>
            <w:vMerge/>
            <w:shd w:val="clear" w:color="000000" w:fill="FFFFFF"/>
            <w:vAlign w:val="center"/>
          </w:tcPr>
          <w:p w14:paraId="399152CC" w14:textId="77777777" w:rsidR="006A58E5" w:rsidRPr="006A58E5" w:rsidRDefault="006A58E5" w:rsidP="006A58E5">
            <w:pPr>
              <w:jc w:val="center"/>
              <w:rPr>
                <w:color w:val="000000"/>
                <w:sz w:val="16"/>
                <w:szCs w:val="16"/>
              </w:rPr>
            </w:pPr>
          </w:p>
        </w:tc>
        <w:tc>
          <w:tcPr>
            <w:tcW w:w="438" w:type="dxa"/>
            <w:vMerge/>
            <w:shd w:val="clear" w:color="000000" w:fill="FFFFFF"/>
            <w:vAlign w:val="center"/>
          </w:tcPr>
          <w:p w14:paraId="172228C4" w14:textId="77777777" w:rsidR="006A58E5" w:rsidRPr="006A58E5" w:rsidRDefault="006A58E5" w:rsidP="006A58E5">
            <w:pPr>
              <w:jc w:val="center"/>
              <w:rPr>
                <w:color w:val="000000"/>
                <w:sz w:val="16"/>
                <w:szCs w:val="16"/>
              </w:rPr>
            </w:pPr>
          </w:p>
        </w:tc>
        <w:tc>
          <w:tcPr>
            <w:tcW w:w="851" w:type="dxa"/>
            <w:vMerge/>
            <w:shd w:val="clear" w:color="000000" w:fill="FFFFFF"/>
            <w:vAlign w:val="center"/>
          </w:tcPr>
          <w:p w14:paraId="148293B7" w14:textId="77777777" w:rsidR="006A58E5" w:rsidRPr="006A58E5" w:rsidRDefault="006A58E5" w:rsidP="006A58E5">
            <w:pPr>
              <w:jc w:val="center"/>
              <w:rPr>
                <w:color w:val="000000"/>
                <w:sz w:val="16"/>
                <w:szCs w:val="16"/>
              </w:rPr>
            </w:pPr>
          </w:p>
        </w:tc>
        <w:tc>
          <w:tcPr>
            <w:tcW w:w="456" w:type="dxa"/>
            <w:vMerge/>
            <w:shd w:val="clear" w:color="000000" w:fill="FFFFFF"/>
            <w:vAlign w:val="center"/>
          </w:tcPr>
          <w:p w14:paraId="706982E8" w14:textId="77777777" w:rsidR="006A58E5" w:rsidRPr="006A58E5" w:rsidRDefault="006A58E5" w:rsidP="006A58E5">
            <w:pPr>
              <w:jc w:val="center"/>
              <w:rPr>
                <w:color w:val="000000"/>
                <w:sz w:val="16"/>
                <w:szCs w:val="16"/>
              </w:rPr>
            </w:pPr>
          </w:p>
        </w:tc>
        <w:tc>
          <w:tcPr>
            <w:tcW w:w="801" w:type="dxa"/>
            <w:shd w:val="clear" w:color="000000" w:fill="FFFFFF"/>
            <w:vAlign w:val="center"/>
          </w:tcPr>
          <w:p w14:paraId="1ACFFDA9" w14:textId="77777777" w:rsidR="006A58E5" w:rsidRPr="006A58E5" w:rsidRDefault="006A58E5" w:rsidP="006A58E5">
            <w:pPr>
              <w:jc w:val="center"/>
              <w:rPr>
                <w:color w:val="000000"/>
                <w:sz w:val="16"/>
                <w:szCs w:val="16"/>
              </w:rPr>
            </w:pPr>
            <w:r w:rsidRPr="006A58E5">
              <w:rPr>
                <w:color w:val="000000"/>
                <w:sz w:val="16"/>
                <w:szCs w:val="16"/>
              </w:rPr>
              <w:t>Да/79,92</w:t>
            </w:r>
          </w:p>
        </w:tc>
      </w:tr>
      <w:tr w:rsidR="006A58E5" w:rsidRPr="006A58E5" w14:paraId="27135375" w14:textId="77777777" w:rsidTr="00F50726">
        <w:trPr>
          <w:trHeight w:val="284"/>
        </w:trPr>
        <w:tc>
          <w:tcPr>
            <w:tcW w:w="317" w:type="dxa"/>
            <w:vMerge/>
            <w:vAlign w:val="center"/>
            <w:hideMark/>
          </w:tcPr>
          <w:p w14:paraId="7F825B6F" w14:textId="77777777" w:rsidR="006A58E5" w:rsidRPr="006A58E5" w:rsidRDefault="006A58E5" w:rsidP="006A58E5">
            <w:pPr>
              <w:rPr>
                <w:color w:val="000000"/>
                <w:sz w:val="16"/>
                <w:szCs w:val="16"/>
              </w:rPr>
            </w:pPr>
          </w:p>
        </w:tc>
        <w:tc>
          <w:tcPr>
            <w:tcW w:w="424" w:type="dxa"/>
            <w:vMerge/>
            <w:vAlign w:val="center"/>
            <w:hideMark/>
          </w:tcPr>
          <w:p w14:paraId="46FAA1CB" w14:textId="77777777" w:rsidR="006A58E5" w:rsidRPr="006A58E5" w:rsidRDefault="006A58E5" w:rsidP="006A58E5">
            <w:pPr>
              <w:rPr>
                <w:sz w:val="16"/>
                <w:szCs w:val="16"/>
              </w:rPr>
            </w:pPr>
          </w:p>
        </w:tc>
        <w:tc>
          <w:tcPr>
            <w:tcW w:w="710" w:type="dxa"/>
            <w:shd w:val="clear" w:color="000000" w:fill="FFFFFF"/>
            <w:vAlign w:val="center"/>
            <w:hideMark/>
          </w:tcPr>
          <w:p w14:paraId="181DB4F3" w14:textId="77777777" w:rsidR="006A58E5" w:rsidRPr="006A58E5" w:rsidRDefault="006A58E5" w:rsidP="006A58E5">
            <w:pPr>
              <w:jc w:val="center"/>
              <w:rPr>
                <w:sz w:val="16"/>
                <w:szCs w:val="16"/>
              </w:rPr>
            </w:pPr>
            <w:r w:rsidRPr="006A58E5">
              <w:rPr>
                <w:sz w:val="16"/>
                <w:szCs w:val="16"/>
              </w:rPr>
              <w:t>Паровой</w:t>
            </w:r>
          </w:p>
        </w:tc>
        <w:tc>
          <w:tcPr>
            <w:tcW w:w="789" w:type="dxa"/>
            <w:shd w:val="clear" w:color="000000" w:fill="FFFFFF"/>
            <w:vAlign w:val="center"/>
            <w:hideMark/>
          </w:tcPr>
          <w:p w14:paraId="46B39DB4" w14:textId="77777777" w:rsidR="006A58E5" w:rsidRPr="006A58E5" w:rsidRDefault="006A58E5" w:rsidP="006A58E5">
            <w:pPr>
              <w:jc w:val="center"/>
              <w:rPr>
                <w:sz w:val="16"/>
                <w:szCs w:val="16"/>
              </w:rPr>
            </w:pPr>
            <w:r w:rsidRPr="006A58E5">
              <w:rPr>
                <w:sz w:val="16"/>
                <w:szCs w:val="16"/>
              </w:rPr>
              <w:t>ДКВР 20-13 №6</w:t>
            </w:r>
          </w:p>
        </w:tc>
        <w:tc>
          <w:tcPr>
            <w:tcW w:w="487" w:type="dxa"/>
            <w:shd w:val="clear" w:color="000000" w:fill="FFFFFF"/>
            <w:noWrap/>
            <w:vAlign w:val="center"/>
            <w:hideMark/>
          </w:tcPr>
          <w:p w14:paraId="73B5CA8B" w14:textId="77777777" w:rsidR="006A58E5" w:rsidRPr="006A58E5" w:rsidRDefault="006A58E5" w:rsidP="006A58E5">
            <w:pPr>
              <w:jc w:val="center"/>
              <w:rPr>
                <w:sz w:val="16"/>
                <w:szCs w:val="16"/>
              </w:rPr>
            </w:pPr>
            <w:r w:rsidRPr="006A58E5">
              <w:rPr>
                <w:sz w:val="16"/>
                <w:szCs w:val="16"/>
              </w:rPr>
              <w:t>13,20</w:t>
            </w:r>
          </w:p>
        </w:tc>
        <w:tc>
          <w:tcPr>
            <w:tcW w:w="656" w:type="dxa"/>
            <w:vMerge/>
            <w:vAlign w:val="center"/>
            <w:hideMark/>
          </w:tcPr>
          <w:p w14:paraId="202833A1" w14:textId="77777777" w:rsidR="006A58E5" w:rsidRPr="006A58E5" w:rsidRDefault="006A58E5" w:rsidP="006A58E5">
            <w:pPr>
              <w:rPr>
                <w:sz w:val="16"/>
                <w:szCs w:val="16"/>
              </w:rPr>
            </w:pPr>
          </w:p>
        </w:tc>
        <w:tc>
          <w:tcPr>
            <w:tcW w:w="1328" w:type="dxa"/>
            <w:shd w:val="clear" w:color="auto" w:fill="auto"/>
            <w:noWrap/>
            <w:vAlign w:val="bottom"/>
          </w:tcPr>
          <w:p w14:paraId="41516827" w14:textId="77777777" w:rsidR="006A58E5" w:rsidRPr="006A58E5" w:rsidRDefault="006A58E5" w:rsidP="006A58E5">
            <w:pPr>
              <w:jc w:val="center"/>
              <w:rPr>
                <w:sz w:val="16"/>
                <w:szCs w:val="16"/>
              </w:rPr>
            </w:pPr>
            <w:r w:rsidRPr="006A58E5">
              <w:rPr>
                <w:sz w:val="16"/>
                <w:szCs w:val="16"/>
              </w:rPr>
              <w:t>Бийский котельный завод</w:t>
            </w:r>
          </w:p>
        </w:tc>
        <w:tc>
          <w:tcPr>
            <w:tcW w:w="567" w:type="dxa"/>
            <w:shd w:val="clear" w:color="auto" w:fill="auto"/>
            <w:noWrap/>
            <w:vAlign w:val="center"/>
            <w:hideMark/>
          </w:tcPr>
          <w:p w14:paraId="6B1570A3" w14:textId="77777777" w:rsidR="006A58E5" w:rsidRPr="006A58E5" w:rsidRDefault="006A58E5" w:rsidP="006A58E5">
            <w:pPr>
              <w:jc w:val="center"/>
              <w:rPr>
                <w:sz w:val="16"/>
                <w:szCs w:val="16"/>
              </w:rPr>
            </w:pPr>
            <w:r w:rsidRPr="006A58E5">
              <w:rPr>
                <w:sz w:val="16"/>
                <w:szCs w:val="16"/>
              </w:rPr>
              <w:t>1960</w:t>
            </w:r>
          </w:p>
        </w:tc>
        <w:tc>
          <w:tcPr>
            <w:tcW w:w="284" w:type="dxa"/>
            <w:vMerge/>
            <w:vAlign w:val="center"/>
            <w:hideMark/>
          </w:tcPr>
          <w:p w14:paraId="308F2091" w14:textId="77777777" w:rsidR="006A58E5" w:rsidRPr="006A58E5" w:rsidRDefault="006A58E5" w:rsidP="006A58E5">
            <w:pPr>
              <w:rPr>
                <w:sz w:val="16"/>
                <w:szCs w:val="16"/>
              </w:rPr>
            </w:pPr>
          </w:p>
        </w:tc>
        <w:tc>
          <w:tcPr>
            <w:tcW w:w="270" w:type="dxa"/>
            <w:vMerge/>
            <w:vAlign w:val="center"/>
            <w:hideMark/>
          </w:tcPr>
          <w:p w14:paraId="7DE11E2F" w14:textId="77777777" w:rsidR="006A58E5" w:rsidRPr="006A58E5" w:rsidRDefault="006A58E5" w:rsidP="006A58E5">
            <w:pPr>
              <w:rPr>
                <w:sz w:val="16"/>
                <w:szCs w:val="16"/>
              </w:rPr>
            </w:pPr>
          </w:p>
        </w:tc>
        <w:tc>
          <w:tcPr>
            <w:tcW w:w="425" w:type="dxa"/>
            <w:vMerge/>
            <w:shd w:val="clear" w:color="000000" w:fill="FFFFFF"/>
            <w:vAlign w:val="center"/>
          </w:tcPr>
          <w:p w14:paraId="404FE42A" w14:textId="77777777" w:rsidR="006A58E5" w:rsidRPr="006A58E5" w:rsidRDefault="006A58E5" w:rsidP="006A58E5">
            <w:pPr>
              <w:jc w:val="center"/>
              <w:rPr>
                <w:color w:val="000000"/>
                <w:sz w:val="16"/>
                <w:szCs w:val="16"/>
              </w:rPr>
            </w:pPr>
          </w:p>
        </w:tc>
        <w:tc>
          <w:tcPr>
            <w:tcW w:w="426" w:type="dxa"/>
            <w:vMerge/>
            <w:shd w:val="clear" w:color="000000" w:fill="FFFFFF"/>
            <w:vAlign w:val="center"/>
          </w:tcPr>
          <w:p w14:paraId="53F0F919" w14:textId="77777777" w:rsidR="006A58E5" w:rsidRPr="006A58E5" w:rsidRDefault="006A58E5" w:rsidP="006A58E5">
            <w:pPr>
              <w:jc w:val="center"/>
              <w:rPr>
                <w:color w:val="000000"/>
                <w:sz w:val="16"/>
                <w:szCs w:val="16"/>
              </w:rPr>
            </w:pPr>
          </w:p>
        </w:tc>
        <w:tc>
          <w:tcPr>
            <w:tcW w:w="425" w:type="dxa"/>
            <w:vMerge/>
            <w:shd w:val="clear" w:color="000000" w:fill="FFFFFF"/>
            <w:vAlign w:val="center"/>
          </w:tcPr>
          <w:p w14:paraId="5E9105C1" w14:textId="77777777" w:rsidR="006A58E5" w:rsidRPr="006A58E5" w:rsidRDefault="006A58E5" w:rsidP="006A58E5">
            <w:pPr>
              <w:jc w:val="center"/>
              <w:rPr>
                <w:color w:val="000000"/>
                <w:sz w:val="16"/>
                <w:szCs w:val="16"/>
              </w:rPr>
            </w:pPr>
          </w:p>
        </w:tc>
        <w:tc>
          <w:tcPr>
            <w:tcW w:w="567" w:type="dxa"/>
            <w:vMerge/>
            <w:shd w:val="clear" w:color="000000" w:fill="FFFFFF"/>
            <w:vAlign w:val="center"/>
          </w:tcPr>
          <w:p w14:paraId="7C969680" w14:textId="77777777" w:rsidR="006A58E5" w:rsidRPr="006A58E5" w:rsidRDefault="006A58E5" w:rsidP="006A58E5">
            <w:pPr>
              <w:jc w:val="center"/>
              <w:rPr>
                <w:color w:val="000000"/>
                <w:sz w:val="16"/>
                <w:szCs w:val="16"/>
              </w:rPr>
            </w:pPr>
          </w:p>
        </w:tc>
        <w:tc>
          <w:tcPr>
            <w:tcW w:w="438" w:type="dxa"/>
            <w:vMerge/>
            <w:shd w:val="clear" w:color="000000" w:fill="FFFFFF"/>
            <w:vAlign w:val="center"/>
          </w:tcPr>
          <w:p w14:paraId="3818A117" w14:textId="77777777" w:rsidR="006A58E5" w:rsidRPr="006A58E5" w:rsidRDefault="006A58E5" w:rsidP="006A58E5">
            <w:pPr>
              <w:jc w:val="center"/>
              <w:rPr>
                <w:color w:val="000000"/>
                <w:sz w:val="16"/>
                <w:szCs w:val="16"/>
              </w:rPr>
            </w:pPr>
          </w:p>
        </w:tc>
        <w:tc>
          <w:tcPr>
            <w:tcW w:w="851" w:type="dxa"/>
            <w:vMerge/>
            <w:shd w:val="clear" w:color="000000" w:fill="FFFFFF"/>
            <w:vAlign w:val="center"/>
          </w:tcPr>
          <w:p w14:paraId="23E8BB1C" w14:textId="77777777" w:rsidR="006A58E5" w:rsidRPr="006A58E5" w:rsidRDefault="006A58E5" w:rsidP="006A58E5">
            <w:pPr>
              <w:jc w:val="center"/>
              <w:rPr>
                <w:color w:val="000000"/>
                <w:sz w:val="16"/>
                <w:szCs w:val="16"/>
              </w:rPr>
            </w:pPr>
          </w:p>
        </w:tc>
        <w:tc>
          <w:tcPr>
            <w:tcW w:w="456" w:type="dxa"/>
            <w:vMerge/>
            <w:shd w:val="clear" w:color="000000" w:fill="FFFFFF"/>
            <w:vAlign w:val="center"/>
          </w:tcPr>
          <w:p w14:paraId="325EED26" w14:textId="77777777" w:rsidR="006A58E5" w:rsidRPr="006A58E5" w:rsidRDefault="006A58E5" w:rsidP="006A58E5">
            <w:pPr>
              <w:jc w:val="center"/>
              <w:rPr>
                <w:color w:val="000000"/>
                <w:sz w:val="16"/>
                <w:szCs w:val="16"/>
              </w:rPr>
            </w:pPr>
          </w:p>
        </w:tc>
        <w:tc>
          <w:tcPr>
            <w:tcW w:w="801" w:type="dxa"/>
            <w:shd w:val="clear" w:color="000000" w:fill="FFFFFF"/>
            <w:vAlign w:val="center"/>
          </w:tcPr>
          <w:p w14:paraId="7EBCABAF" w14:textId="77777777" w:rsidR="006A58E5" w:rsidRPr="006A58E5" w:rsidRDefault="006A58E5" w:rsidP="006A58E5">
            <w:pPr>
              <w:jc w:val="center"/>
              <w:rPr>
                <w:color w:val="000000"/>
                <w:sz w:val="16"/>
                <w:szCs w:val="16"/>
              </w:rPr>
            </w:pPr>
            <w:r w:rsidRPr="006A58E5">
              <w:rPr>
                <w:color w:val="000000"/>
                <w:sz w:val="16"/>
                <w:szCs w:val="16"/>
              </w:rPr>
              <w:t>Да/80,71</w:t>
            </w:r>
          </w:p>
        </w:tc>
      </w:tr>
    </w:tbl>
    <w:p w14:paraId="2B758526" w14:textId="77777777" w:rsidR="006A58E5" w:rsidRPr="006A58E5" w:rsidRDefault="006A58E5" w:rsidP="006A58E5">
      <w:pPr>
        <w:autoSpaceDE w:val="0"/>
        <w:autoSpaceDN w:val="0"/>
        <w:adjustRightInd w:val="0"/>
        <w:ind w:firstLine="709"/>
        <w:contextualSpacing/>
        <w:jc w:val="both"/>
        <w:rPr>
          <w:sz w:val="28"/>
          <w:szCs w:val="28"/>
        </w:rPr>
      </w:pPr>
    </w:p>
    <w:p w14:paraId="5681CDE2" w14:textId="77777777" w:rsidR="006A58E5" w:rsidRPr="006A58E5" w:rsidRDefault="006A58E5" w:rsidP="006A58E5">
      <w:pPr>
        <w:autoSpaceDE w:val="0"/>
        <w:autoSpaceDN w:val="0"/>
        <w:adjustRightInd w:val="0"/>
        <w:ind w:firstLine="709"/>
        <w:contextualSpacing/>
        <w:jc w:val="both"/>
        <w:rPr>
          <w:sz w:val="28"/>
          <w:szCs w:val="28"/>
        </w:rPr>
      </w:pPr>
      <w:r w:rsidRPr="006A58E5">
        <w:rPr>
          <w:sz w:val="28"/>
          <w:szCs w:val="28"/>
        </w:rPr>
        <w:t xml:space="preserve">ООО «Тепловая компания» производит отпуск тепловой энергии на нужды отопления и ГВС. </w:t>
      </w:r>
    </w:p>
    <w:p w14:paraId="4CC43117" w14:textId="77777777" w:rsidR="006A58E5" w:rsidRPr="006A58E5" w:rsidRDefault="006A58E5" w:rsidP="006A58E5">
      <w:pPr>
        <w:ind w:firstLine="709"/>
        <w:rPr>
          <w:sz w:val="28"/>
          <w:szCs w:val="28"/>
        </w:rPr>
      </w:pPr>
      <w:r w:rsidRPr="006A58E5">
        <w:rPr>
          <w:sz w:val="28"/>
          <w:szCs w:val="28"/>
        </w:rPr>
        <w:t>- установленная мощность котельной -99,4 Гкал/ч;</w:t>
      </w:r>
    </w:p>
    <w:p w14:paraId="1D9C1EF7" w14:textId="77777777" w:rsidR="006A58E5" w:rsidRPr="006A58E5" w:rsidRDefault="006A58E5" w:rsidP="006A58E5">
      <w:pPr>
        <w:ind w:firstLine="709"/>
        <w:rPr>
          <w:sz w:val="28"/>
          <w:szCs w:val="28"/>
        </w:rPr>
      </w:pPr>
      <w:r w:rsidRPr="006A58E5">
        <w:rPr>
          <w:sz w:val="28"/>
          <w:szCs w:val="28"/>
        </w:rPr>
        <w:t xml:space="preserve">- присоединенная нагрузка – на отопление: 14,031 Гкал/час (при </w:t>
      </w:r>
      <w:r w:rsidRPr="006A58E5">
        <w:rPr>
          <w:sz w:val="28"/>
          <w:szCs w:val="28"/>
          <w:lang w:val="en-US"/>
        </w:rPr>
        <w:t>t</w:t>
      </w:r>
      <w:r w:rsidRPr="006A58E5">
        <w:rPr>
          <w:sz w:val="28"/>
          <w:szCs w:val="28"/>
        </w:rPr>
        <w:t xml:space="preserve">= -6,6°С), 29,38 Гкал/час (при </w:t>
      </w:r>
      <w:r w:rsidRPr="006A58E5">
        <w:rPr>
          <w:sz w:val="28"/>
          <w:szCs w:val="28"/>
          <w:lang w:val="en-US"/>
        </w:rPr>
        <w:t>t</w:t>
      </w:r>
      <w:r w:rsidRPr="006A58E5">
        <w:rPr>
          <w:sz w:val="28"/>
          <w:szCs w:val="28"/>
        </w:rPr>
        <w:t>= -35°С), на ГВС: 1,937 Гкал/час;</w:t>
      </w:r>
    </w:p>
    <w:p w14:paraId="095CBAE2" w14:textId="77777777" w:rsidR="006A58E5" w:rsidRPr="006A58E5" w:rsidRDefault="006A58E5" w:rsidP="006A58E5">
      <w:pPr>
        <w:ind w:firstLine="709"/>
        <w:rPr>
          <w:color w:val="000000"/>
          <w:sz w:val="28"/>
          <w:szCs w:val="28"/>
        </w:rPr>
      </w:pPr>
      <w:r w:rsidRPr="006A58E5">
        <w:rPr>
          <w:color w:val="000000"/>
          <w:sz w:val="28"/>
          <w:szCs w:val="28"/>
        </w:rPr>
        <w:t>- основное и резервное топливо – каменный уголь марки ДР;</w:t>
      </w:r>
    </w:p>
    <w:p w14:paraId="457A18B6" w14:textId="77777777" w:rsidR="006A58E5" w:rsidRPr="006A58E5" w:rsidRDefault="006A58E5" w:rsidP="006A58E5">
      <w:pPr>
        <w:ind w:firstLine="709"/>
        <w:rPr>
          <w:color w:val="000000"/>
          <w:sz w:val="28"/>
          <w:szCs w:val="28"/>
        </w:rPr>
      </w:pPr>
      <w:r w:rsidRPr="006A58E5">
        <w:rPr>
          <w:color w:val="000000"/>
          <w:sz w:val="28"/>
          <w:szCs w:val="28"/>
        </w:rPr>
        <w:t xml:space="preserve">- характеристика топливного хозяйства – на предприятии имеется крытый угольный склад вместимостью до 11000 </w:t>
      </w:r>
      <w:proofErr w:type="spellStart"/>
      <w:r w:rsidRPr="006A58E5">
        <w:rPr>
          <w:color w:val="000000"/>
          <w:sz w:val="28"/>
          <w:szCs w:val="28"/>
        </w:rPr>
        <w:t>тн</w:t>
      </w:r>
      <w:proofErr w:type="spellEnd"/>
      <w:r w:rsidRPr="006A58E5">
        <w:rPr>
          <w:color w:val="000000"/>
          <w:sz w:val="28"/>
          <w:szCs w:val="28"/>
        </w:rPr>
        <w:t>;</w:t>
      </w:r>
    </w:p>
    <w:p w14:paraId="7812E930" w14:textId="77777777" w:rsidR="006A58E5" w:rsidRPr="006A58E5" w:rsidRDefault="006A58E5" w:rsidP="006A58E5">
      <w:pPr>
        <w:ind w:firstLine="709"/>
        <w:rPr>
          <w:sz w:val="28"/>
          <w:szCs w:val="28"/>
        </w:rPr>
      </w:pPr>
      <w:r w:rsidRPr="006A58E5">
        <w:rPr>
          <w:sz w:val="28"/>
          <w:szCs w:val="28"/>
        </w:rPr>
        <w:t>- график отпуска тепловой энергии -115/70 ⁰С;</w:t>
      </w:r>
    </w:p>
    <w:p w14:paraId="0888C5EF" w14:textId="77777777" w:rsidR="006A58E5" w:rsidRPr="006A58E5" w:rsidRDefault="006A58E5" w:rsidP="006A58E5">
      <w:pPr>
        <w:ind w:firstLine="709"/>
        <w:rPr>
          <w:sz w:val="28"/>
          <w:szCs w:val="28"/>
        </w:rPr>
      </w:pPr>
      <w:r w:rsidRPr="006A58E5">
        <w:rPr>
          <w:sz w:val="28"/>
          <w:szCs w:val="28"/>
        </w:rPr>
        <w:t>- вид системы теплоснабжения – открытая, 2-х трубная;</w:t>
      </w:r>
    </w:p>
    <w:p w14:paraId="021E2018" w14:textId="77777777" w:rsidR="006A58E5" w:rsidRPr="006A58E5" w:rsidRDefault="006A58E5" w:rsidP="006A58E5">
      <w:pPr>
        <w:ind w:firstLine="709"/>
        <w:rPr>
          <w:sz w:val="28"/>
          <w:szCs w:val="28"/>
        </w:rPr>
      </w:pPr>
      <w:r w:rsidRPr="006A58E5">
        <w:rPr>
          <w:sz w:val="28"/>
          <w:szCs w:val="28"/>
        </w:rPr>
        <w:lastRenderedPageBreak/>
        <w:t>- организация учета отпуска тепловой энергии – «есть»;</w:t>
      </w:r>
    </w:p>
    <w:p w14:paraId="58C1EA05" w14:textId="77777777" w:rsidR="006A58E5" w:rsidRPr="006A58E5" w:rsidRDefault="006A58E5" w:rsidP="006A58E5">
      <w:pPr>
        <w:ind w:firstLine="709"/>
        <w:rPr>
          <w:sz w:val="28"/>
          <w:szCs w:val="28"/>
        </w:rPr>
      </w:pPr>
      <w:r w:rsidRPr="006A58E5">
        <w:rPr>
          <w:sz w:val="28"/>
          <w:szCs w:val="28"/>
        </w:rPr>
        <w:t>- проведение режимно-наладочных испытаний котлоагрегатов – «есть».</w:t>
      </w:r>
    </w:p>
    <w:p w14:paraId="223BAF97" w14:textId="77777777" w:rsidR="006A58E5" w:rsidRPr="006A58E5" w:rsidRDefault="006A58E5" w:rsidP="006A58E5">
      <w:pPr>
        <w:ind w:firstLine="709"/>
        <w:contextualSpacing/>
        <w:jc w:val="both"/>
        <w:rPr>
          <w:sz w:val="28"/>
          <w:szCs w:val="28"/>
        </w:rPr>
      </w:pPr>
      <w:r w:rsidRPr="006A58E5">
        <w:rPr>
          <w:sz w:val="28"/>
          <w:szCs w:val="28"/>
        </w:rPr>
        <w:t xml:space="preserve">Общая протяженность тепловых сетей в 2-х трубном исчислении составляет 12,734 км. </w:t>
      </w:r>
    </w:p>
    <w:p w14:paraId="66CC024E" w14:textId="77777777" w:rsidR="006A58E5" w:rsidRPr="006A58E5" w:rsidRDefault="006A58E5" w:rsidP="006A58E5">
      <w:pPr>
        <w:ind w:firstLine="709"/>
        <w:contextualSpacing/>
        <w:jc w:val="both"/>
        <w:rPr>
          <w:sz w:val="28"/>
          <w:szCs w:val="28"/>
        </w:rPr>
      </w:pPr>
      <w:r w:rsidRPr="006A58E5">
        <w:rPr>
          <w:sz w:val="28"/>
          <w:szCs w:val="28"/>
        </w:rPr>
        <w:t xml:space="preserve">Кроме того, в эксплуатации предприятия находятся паропроводы 208,5 м и </w:t>
      </w:r>
      <w:proofErr w:type="spellStart"/>
      <w:r w:rsidRPr="006A58E5">
        <w:rPr>
          <w:sz w:val="28"/>
          <w:szCs w:val="28"/>
        </w:rPr>
        <w:t>конденсатопроводы</w:t>
      </w:r>
      <w:proofErr w:type="spellEnd"/>
      <w:r w:rsidRPr="006A58E5">
        <w:rPr>
          <w:sz w:val="28"/>
          <w:szCs w:val="28"/>
        </w:rPr>
        <w:t xml:space="preserve"> 83 м. </w:t>
      </w:r>
    </w:p>
    <w:p w14:paraId="3B814AFE" w14:textId="77777777" w:rsidR="006A58E5" w:rsidRPr="006A58E5" w:rsidRDefault="006A58E5" w:rsidP="006A58E5">
      <w:pPr>
        <w:ind w:firstLine="709"/>
        <w:contextualSpacing/>
        <w:jc w:val="both"/>
        <w:rPr>
          <w:sz w:val="28"/>
          <w:szCs w:val="28"/>
        </w:rPr>
      </w:pPr>
      <w:r w:rsidRPr="006A58E5">
        <w:rPr>
          <w:sz w:val="28"/>
          <w:szCs w:val="28"/>
        </w:rPr>
        <w:t>Температурный график работы тепловых сетей 115/70 °С. В котельной установлена система ХВО:</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063"/>
        <w:gridCol w:w="851"/>
        <w:gridCol w:w="992"/>
        <w:gridCol w:w="1276"/>
        <w:gridCol w:w="1231"/>
        <w:gridCol w:w="1134"/>
        <w:gridCol w:w="1252"/>
        <w:gridCol w:w="1348"/>
      </w:tblGrid>
      <w:tr w:rsidR="006A58E5" w:rsidRPr="006A58E5" w14:paraId="762E3AEE" w14:textId="77777777" w:rsidTr="00F50726">
        <w:trPr>
          <w:trHeight w:val="20"/>
          <w:jc w:val="center"/>
        </w:trPr>
        <w:tc>
          <w:tcPr>
            <w:tcW w:w="5246" w:type="dxa"/>
            <w:gridSpan w:val="5"/>
            <w:tcBorders>
              <w:top w:val="single" w:sz="4" w:space="0" w:color="auto"/>
              <w:left w:val="single" w:sz="4" w:space="0" w:color="auto"/>
              <w:bottom w:val="single" w:sz="4" w:space="0" w:color="auto"/>
              <w:right w:val="single" w:sz="4" w:space="0" w:color="auto"/>
            </w:tcBorders>
            <w:vAlign w:val="center"/>
          </w:tcPr>
          <w:p w14:paraId="6A26D840" w14:textId="77777777" w:rsidR="006A58E5" w:rsidRPr="006A58E5" w:rsidRDefault="006A58E5" w:rsidP="006A58E5">
            <w:pPr>
              <w:jc w:val="center"/>
              <w:rPr>
                <w:sz w:val="20"/>
                <w:szCs w:val="20"/>
              </w:rPr>
            </w:pPr>
            <w:r w:rsidRPr="006A58E5">
              <w:rPr>
                <w:sz w:val="20"/>
                <w:szCs w:val="20"/>
              </w:rPr>
              <w:t>Исходная (сырая) вода</w:t>
            </w:r>
          </w:p>
        </w:tc>
        <w:tc>
          <w:tcPr>
            <w:tcW w:w="4965" w:type="dxa"/>
            <w:gridSpan w:val="4"/>
            <w:tcBorders>
              <w:top w:val="single" w:sz="4" w:space="0" w:color="auto"/>
              <w:left w:val="single" w:sz="4" w:space="0" w:color="auto"/>
              <w:bottom w:val="single" w:sz="4" w:space="0" w:color="auto"/>
              <w:right w:val="single" w:sz="4" w:space="0" w:color="auto"/>
            </w:tcBorders>
            <w:vAlign w:val="center"/>
          </w:tcPr>
          <w:p w14:paraId="6F42F141" w14:textId="77777777" w:rsidR="006A58E5" w:rsidRPr="006A58E5" w:rsidRDefault="006A58E5" w:rsidP="006A58E5">
            <w:pPr>
              <w:jc w:val="center"/>
              <w:rPr>
                <w:sz w:val="20"/>
                <w:szCs w:val="20"/>
              </w:rPr>
            </w:pPr>
            <w:r w:rsidRPr="006A58E5">
              <w:rPr>
                <w:sz w:val="20"/>
                <w:szCs w:val="20"/>
              </w:rPr>
              <w:t>Деаэрация</w:t>
            </w:r>
          </w:p>
        </w:tc>
      </w:tr>
      <w:tr w:rsidR="006A58E5" w:rsidRPr="006A58E5" w14:paraId="4905A4EF" w14:textId="77777777" w:rsidTr="00F50726">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6697A116" w14:textId="77777777" w:rsidR="006A58E5" w:rsidRPr="006A58E5" w:rsidRDefault="006A58E5" w:rsidP="006A58E5">
            <w:pPr>
              <w:jc w:val="center"/>
              <w:rPr>
                <w:sz w:val="20"/>
                <w:szCs w:val="20"/>
              </w:rPr>
            </w:pPr>
            <w:r w:rsidRPr="006A58E5">
              <w:rPr>
                <w:sz w:val="20"/>
                <w:szCs w:val="20"/>
              </w:rPr>
              <w:t>До подогревателя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20BC718" w14:textId="77777777" w:rsidR="006A58E5" w:rsidRPr="006A58E5" w:rsidRDefault="006A58E5" w:rsidP="006A58E5">
            <w:pPr>
              <w:jc w:val="center"/>
              <w:rPr>
                <w:sz w:val="20"/>
                <w:szCs w:val="20"/>
              </w:rPr>
            </w:pPr>
            <w:r w:rsidRPr="006A58E5">
              <w:rPr>
                <w:sz w:val="20"/>
                <w:szCs w:val="20"/>
              </w:rPr>
              <w:t>После подогревателя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8E1D874" w14:textId="77777777" w:rsidR="006A58E5" w:rsidRPr="006A58E5" w:rsidRDefault="006A58E5" w:rsidP="006A58E5">
            <w:pPr>
              <w:jc w:val="center"/>
              <w:rPr>
                <w:sz w:val="20"/>
                <w:szCs w:val="20"/>
              </w:rPr>
            </w:pPr>
            <w:r w:rsidRPr="006A58E5">
              <w:rPr>
                <w:sz w:val="20"/>
                <w:szCs w:val="20"/>
              </w:rPr>
              <w:t>Жёсткость</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0B39DA32" w14:textId="77777777" w:rsidR="006A58E5" w:rsidRPr="006A58E5" w:rsidRDefault="006A58E5" w:rsidP="006A58E5">
            <w:pPr>
              <w:jc w:val="center"/>
              <w:rPr>
                <w:sz w:val="20"/>
                <w:szCs w:val="20"/>
              </w:rPr>
            </w:pPr>
            <w:r w:rsidRPr="006A58E5">
              <w:rPr>
                <w:sz w:val="20"/>
                <w:szCs w:val="20"/>
              </w:rPr>
              <w:t>Тип и</w:t>
            </w:r>
          </w:p>
          <w:p w14:paraId="457473F9" w14:textId="77777777" w:rsidR="006A58E5" w:rsidRPr="006A58E5" w:rsidRDefault="006A58E5" w:rsidP="006A58E5">
            <w:pPr>
              <w:jc w:val="center"/>
              <w:rPr>
                <w:sz w:val="20"/>
                <w:szCs w:val="20"/>
              </w:rPr>
            </w:pPr>
            <w:r w:rsidRPr="006A58E5">
              <w:rPr>
                <w:sz w:val="20"/>
                <w:szCs w:val="20"/>
              </w:rPr>
              <w:t>марка</w:t>
            </w:r>
          </w:p>
          <w:p w14:paraId="1F92000F" w14:textId="77777777" w:rsidR="006A58E5" w:rsidRPr="006A58E5" w:rsidRDefault="006A58E5" w:rsidP="006A58E5">
            <w:pPr>
              <w:jc w:val="center"/>
              <w:rPr>
                <w:sz w:val="20"/>
                <w:szCs w:val="20"/>
              </w:rPr>
            </w:pPr>
            <w:r w:rsidRPr="006A58E5">
              <w:rPr>
                <w:sz w:val="20"/>
                <w:szCs w:val="20"/>
              </w:rPr>
              <w:t>деаэратора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F1908CE" w14:textId="77777777" w:rsidR="006A58E5" w:rsidRPr="006A58E5" w:rsidRDefault="006A58E5" w:rsidP="006A58E5">
            <w:pPr>
              <w:jc w:val="center"/>
              <w:rPr>
                <w:sz w:val="20"/>
                <w:szCs w:val="20"/>
              </w:rPr>
            </w:pPr>
            <w:r w:rsidRPr="006A58E5">
              <w:rPr>
                <w:sz w:val="20"/>
                <w:szCs w:val="20"/>
              </w:rPr>
              <w:t xml:space="preserve">Марка охладителя </w:t>
            </w:r>
            <w:proofErr w:type="spellStart"/>
            <w:r w:rsidRPr="006A58E5">
              <w:rPr>
                <w:sz w:val="20"/>
                <w:szCs w:val="20"/>
              </w:rPr>
              <w:t>выпара</w:t>
            </w:r>
            <w:proofErr w:type="spellEnd"/>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3E739A02" w14:textId="77777777" w:rsidR="006A58E5" w:rsidRPr="006A58E5" w:rsidRDefault="006A58E5" w:rsidP="006A58E5">
            <w:pPr>
              <w:ind w:right="-64"/>
              <w:jc w:val="center"/>
              <w:rPr>
                <w:sz w:val="20"/>
                <w:szCs w:val="20"/>
              </w:rPr>
            </w:pPr>
            <w:r w:rsidRPr="006A58E5">
              <w:rPr>
                <w:sz w:val="20"/>
                <w:szCs w:val="20"/>
              </w:rPr>
              <w:t>Давление</w:t>
            </w:r>
          </w:p>
          <w:p w14:paraId="73E80A07" w14:textId="77777777" w:rsidR="006A58E5" w:rsidRPr="006A58E5" w:rsidRDefault="006A58E5" w:rsidP="006A58E5">
            <w:pPr>
              <w:jc w:val="center"/>
              <w:rPr>
                <w:sz w:val="20"/>
                <w:szCs w:val="20"/>
              </w:rPr>
            </w:pPr>
            <w:proofErr w:type="spellStart"/>
            <w:r w:rsidRPr="006A58E5">
              <w:rPr>
                <w:sz w:val="20"/>
                <w:szCs w:val="20"/>
              </w:rPr>
              <w:t>выпара</w:t>
            </w:r>
            <w:proofErr w:type="spellEnd"/>
            <w:r w:rsidRPr="006A58E5">
              <w:rPr>
                <w:sz w:val="20"/>
                <w:szCs w:val="20"/>
              </w:rPr>
              <w:t xml:space="preserve"> из деаэратора</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14:paraId="27D59D70" w14:textId="77777777" w:rsidR="006A58E5" w:rsidRPr="006A58E5" w:rsidRDefault="006A58E5" w:rsidP="006A58E5">
            <w:pPr>
              <w:jc w:val="center"/>
              <w:rPr>
                <w:sz w:val="20"/>
                <w:szCs w:val="20"/>
              </w:rPr>
            </w:pPr>
            <w:r w:rsidRPr="006A58E5">
              <w:rPr>
                <w:sz w:val="20"/>
                <w:szCs w:val="20"/>
              </w:rPr>
              <w:t xml:space="preserve">Температура </w:t>
            </w:r>
            <w:proofErr w:type="spellStart"/>
            <w:r w:rsidRPr="006A58E5">
              <w:rPr>
                <w:sz w:val="20"/>
                <w:szCs w:val="20"/>
              </w:rPr>
              <w:t>выпара</w:t>
            </w:r>
            <w:proofErr w:type="spellEnd"/>
            <w:r w:rsidRPr="006A58E5">
              <w:rPr>
                <w:sz w:val="20"/>
                <w:szCs w:val="20"/>
              </w:rPr>
              <w:t xml:space="preserve"> из деаэратора</w:t>
            </w:r>
          </w:p>
        </w:tc>
      </w:tr>
      <w:tr w:rsidR="006A58E5" w:rsidRPr="006A58E5" w14:paraId="2FA6CC83" w14:textId="77777777" w:rsidTr="00F50726">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8953718" w14:textId="77777777" w:rsidR="006A58E5" w:rsidRPr="006A58E5" w:rsidRDefault="006A58E5" w:rsidP="006A58E5">
            <w:pPr>
              <w:jc w:val="center"/>
              <w:rPr>
                <w:sz w:val="20"/>
                <w:szCs w:val="20"/>
              </w:rPr>
            </w:pPr>
            <w:proofErr w:type="spellStart"/>
            <w:r w:rsidRPr="006A58E5">
              <w:rPr>
                <w:sz w:val="20"/>
                <w:szCs w:val="20"/>
              </w:rPr>
              <w:t>Давле</w:t>
            </w:r>
            <w:proofErr w:type="spellEnd"/>
          </w:p>
          <w:p w14:paraId="0F6F7E7F" w14:textId="77777777" w:rsidR="006A58E5" w:rsidRPr="006A58E5" w:rsidRDefault="006A58E5" w:rsidP="006A58E5">
            <w:pPr>
              <w:jc w:val="center"/>
              <w:rPr>
                <w:sz w:val="20"/>
                <w:szCs w:val="20"/>
              </w:rPr>
            </w:pPr>
            <w:proofErr w:type="spellStart"/>
            <w:r w:rsidRPr="006A58E5">
              <w:rPr>
                <w:sz w:val="20"/>
                <w:szCs w:val="20"/>
              </w:rPr>
              <w:t>ние</w:t>
            </w:r>
            <w:proofErr w:type="spellEnd"/>
          </w:p>
        </w:tc>
        <w:tc>
          <w:tcPr>
            <w:tcW w:w="1063" w:type="dxa"/>
            <w:tcBorders>
              <w:top w:val="single" w:sz="4" w:space="0" w:color="auto"/>
              <w:left w:val="single" w:sz="4" w:space="0" w:color="auto"/>
              <w:bottom w:val="single" w:sz="4" w:space="0" w:color="auto"/>
              <w:right w:val="single" w:sz="4" w:space="0" w:color="auto"/>
            </w:tcBorders>
            <w:vAlign w:val="center"/>
          </w:tcPr>
          <w:p w14:paraId="43547B78" w14:textId="77777777" w:rsidR="006A58E5" w:rsidRPr="006A58E5" w:rsidRDefault="006A58E5" w:rsidP="006A58E5">
            <w:pPr>
              <w:jc w:val="center"/>
              <w:rPr>
                <w:sz w:val="20"/>
                <w:szCs w:val="20"/>
              </w:rPr>
            </w:pPr>
            <w:r w:rsidRPr="006A58E5">
              <w:rPr>
                <w:sz w:val="20"/>
                <w:szCs w:val="20"/>
              </w:rPr>
              <w:t>Темпера</w:t>
            </w:r>
          </w:p>
          <w:p w14:paraId="1B118050" w14:textId="77777777" w:rsidR="006A58E5" w:rsidRPr="006A58E5" w:rsidRDefault="006A58E5" w:rsidP="006A58E5">
            <w:pPr>
              <w:jc w:val="center"/>
              <w:rPr>
                <w:sz w:val="20"/>
                <w:szCs w:val="20"/>
              </w:rPr>
            </w:pPr>
            <w:r w:rsidRPr="006A58E5">
              <w:rPr>
                <w:sz w:val="20"/>
                <w:szCs w:val="20"/>
              </w:rPr>
              <w:t>тура</w:t>
            </w:r>
          </w:p>
        </w:tc>
        <w:tc>
          <w:tcPr>
            <w:tcW w:w="851" w:type="dxa"/>
            <w:tcBorders>
              <w:top w:val="single" w:sz="4" w:space="0" w:color="auto"/>
              <w:left w:val="single" w:sz="4" w:space="0" w:color="auto"/>
              <w:bottom w:val="single" w:sz="4" w:space="0" w:color="auto"/>
              <w:right w:val="single" w:sz="4" w:space="0" w:color="auto"/>
            </w:tcBorders>
            <w:vAlign w:val="center"/>
          </w:tcPr>
          <w:p w14:paraId="09744F1D" w14:textId="77777777" w:rsidR="006A58E5" w:rsidRPr="006A58E5" w:rsidRDefault="006A58E5" w:rsidP="006A58E5">
            <w:pPr>
              <w:jc w:val="center"/>
              <w:rPr>
                <w:sz w:val="20"/>
                <w:szCs w:val="20"/>
              </w:rPr>
            </w:pPr>
            <w:proofErr w:type="spellStart"/>
            <w:r w:rsidRPr="006A58E5">
              <w:rPr>
                <w:sz w:val="20"/>
                <w:szCs w:val="20"/>
              </w:rPr>
              <w:t>Давле</w:t>
            </w:r>
            <w:proofErr w:type="spellEnd"/>
          </w:p>
          <w:p w14:paraId="4E0BBB0A" w14:textId="77777777" w:rsidR="006A58E5" w:rsidRPr="006A58E5" w:rsidRDefault="006A58E5" w:rsidP="006A58E5">
            <w:pPr>
              <w:jc w:val="center"/>
              <w:rPr>
                <w:sz w:val="20"/>
                <w:szCs w:val="20"/>
              </w:rPr>
            </w:pPr>
            <w:proofErr w:type="spellStart"/>
            <w:r w:rsidRPr="006A58E5">
              <w:rPr>
                <w:sz w:val="20"/>
                <w:szCs w:val="20"/>
              </w:rPr>
              <w:t>ние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3134E9E" w14:textId="77777777" w:rsidR="006A58E5" w:rsidRPr="006A58E5" w:rsidRDefault="006A58E5" w:rsidP="006A58E5">
            <w:pPr>
              <w:jc w:val="center"/>
              <w:rPr>
                <w:sz w:val="20"/>
                <w:szCs w:val="20"/>
              </w:rPr>
            </w:pPr>
            <w:r w:rsidRPr="006A58E5">
              <w:rPr>
                <w:sz w:val="20"/>
                <w:szCs w:val="20"/>
              </w:rPr>
              <w:t>Температура</w:t>
            </w:r>
          </w:p>
        </w:tc>
        <w:tc>
          <w:tcPr>
            <w:tcW w:w="1276" w:type="dxa"/>
            <w:vMerge/>
            <w:tcBorders>
              <w:top w:val="single" w:sz="4" w:space="0" w:color="auto"/>
              <w:left w:val="single" w:sz="4" w:space="0" w:color="auto"/>
              <w:bottom w:val="single" w:sz="4" w:space="0" w:color="auto"/>
              <w:right w:val="single" w:sz="4" w:space="0" w:color="auto"/>
            </w:tcBorders>
            <w:vAlign w:val="center"/>
          </w:tcPr>
          <w:p w14:paraId="06BBD107" w14:textId="77777777" w:rsidR="006A58E5" w:rsidRPr="006A58E5" w:rsidRDefault="006A58E5" w:rsidP="006A58E5">
            <w:pPr>
              <w:jc w:val="cente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6E4EB3E9" w14:textId="77777777" w:rsidR="006A58E5" w:rsidRPr="006A58E5" w:rsidRDefault="006A58E5" w:rsidP="006A58E5">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C58DE97" w14:textId="77777777" w:rsidR="006A58E5" w:rsidRPr="006A58E5" w:rsidRDefault="006A58E5" w:rsidP="006A58E5">
            <w:pPr>
              <w:jc w:val="center"/>
              <w:rPr>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586024E4" w14:textId="77777777" w:rsidR="006A58E5" w:rsidRPr="006A58E5" w:rsidRDefault="006A58E5" w:rsidP="006A58E5">
            <w:pPr>
              <w:jc w:val="cente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7B741717" w14:textId="77777777" w:rsidR="006A58E5" w:rsidRPr="006A58E5" w:rsidRDefault="006A58E5" w:rsidP="006A58E5">
            <w:pPr>
              <w:jc w:val="center"/>
              <w:rPr>
                <w:sz w:val="20"/>
                <w:szCs w:val="20"/>
              </w:rPr>
            </w:pPr>
          </w:p>
        </w:tc>
      </w:tr>
      <w:tr w:rsidR="006A58E5" w:rsidRPr="006A58E5" w14:paraId="12EDCBB2" w14:textId="77777777" w:rsidTr="00F50726">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2D007A82" w14:textId="77777777" w:rsidR="006A58E5" w:rsidRPr="006A58E5" w:rsidRDefault="006A58E5" w:rsidP="006A58E5">
            <w:pPr>
              <w:jc w:val="center"/>
              <w:rPr>
                <w:sz w:val="20"/>
                <w:szCs w:val="20"/>
              </w:rPr>
            </w:pPr>
            <w:r w:rsidRPr="006A58E5">
              <w:rPr>
                <w:sz w:val="20"/>
                <w:szCs w:val="20"/>
              </w:rPr>
              <w:t>кгс/см</w:t>
            </w:r>
            <w:r w:rsidRPr="006A58E5">
              <w:rPr>
                <w:sz w:val="20"/>
                <w:szCs w:val="20"/>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06689A8E" w14:textId="77777777" w:rsidR="006A58E5" w:rsidRPr="006A58E5" w:rsidRDefault="006A58E5" w:rsidP="006A58E5">
            <w:pPr>
              <w:jc w:val="center"/>
              <w:rPr>
                <w:sz w:val="20"/>
                <w:szCs w:val="20"/>
              </w:rPr>
            </w:pPr>
            <w:r w:rsidRPr="006A58E5">
              <w:rPr>
                <w:sz w:val="20"/>
                <w:szCs w:val="20"/>
                <w:vertAlign w:val="superscript"/>
              </w:rPr>
              <w:t>0</w:t>
            </w:r>
            <w:r w:rsidRPr="006A58E5">
              <w:rPr>
                <w:sz w:val="20"/>
                <w:szCs w:val="20"/>
              </w:rPr>
              <w:t>С</w:t>
            </w:r>
          </w:p>
        </w:tc>
        <w:tc>
          <w:tcPr>
            <w:tcW w:w="851" w:type="dxa"/>
            <w:tcBorders>
              <w:top w:val="single" w:sz="4" w:space="0" w:color="auto"/>
              <w:left w:val="single" w:sz="4" w:space="0" w:color="auto"/>
              <w:bottom w:val="single" w:sz="4" w:space="0" w:color="auto"/>
              <w:right w:val="single" w:sz="4" w:space="0" w:color="auto"/>
            </w:tcBorders>
            <w:vAlign w:val="center"/>
          </w:tcPr>
          <w:p w14:paraId="75FDFE71" w14:textId="77777777" w:rsidR="006A58E5" w:rsidRPr="006A58E5" w:rsidRDefault="006A58E5" w:rsidP="006A58E5">
            <w:pPr>
              <w:jc w:val="center"/>
              <w:rPr>
                <w:sz w:val="20"/>
                <w:szCs w:val="20"/>
              </w:rPr>
            </w:pPr>
            <w:r w:rsidRPr="006A58E5">
              <w:rPr>
                <w:sz w:val="20"/>
                <w:szCs w:val="20"/>
              </w:rPr>
              <w:t>кгс/см</w:t>
            </w:r>
            <w:r w:rsidRPr="006A58E5">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2C17327B" w14:textId="77777777" w:rsidR="006A58E5" w:rsidRPr="006A58E5" w:rsidRDefault="006A58E5" w:rsidP="006A58E5">
            <w:pPr>
              <w:jc w:val="center"/>
              <w:rPr>
                <w:sz w:val="20"/>
                <w:szCs w:val="20"/>
              </w:rPr>
            </w:pPr>
            <w:r w:rsidRPr="006A58E5">
              <w:rPr>
                <w:sz w:val="20"/>
                <w:szCs w:val="20"/>
                <w:vertAlign w:val="superscript"/>
              </w:rPr>
              <w:t>0</w:t>
            </w:r>
            <w:r w:rsidRPr="006A58E5">
              <w:rPr>
                <w:sz w:val="20"/>
                <w:szCs w:val="20"/>
              </w:rPr>
              <w:t>С</w:t>
            </w:r>
          </w:p>
        </w:tc>
        <w:tc>
          <w:tcPr>
            <w:tcW w:w="1276" w:type="dxa"/>
            <w:tcBorders>
              <w:top w:val="single" w:sz="4" w:space="0" w:color="auto"/>
              <w:left w:val="single" w:sz="4" w:space="0" w:color="auto"/>
              <w:bottom w:val="single" w:sz="4" w:space="0" w:color="auto"/>
              <w:right w:val="single" w:sz="4" w:space="0" w:color="auto"/>
            </w:tcBorders>
            <w:vAlign w:val="center"/>
          </w:tcPr>
          <w:p w14:paraId="10F87539" w14:textId="77777777" w:rsidR="006A58E5" w:rsidRPr="006A58E5" w:rsidRDefault="006A58E5" w:rsidP="006A58E5">
            <w:pPr>
              <w:jc w:val="center"/>
              <w:rPr>
                <w:sz w:val="20"/>
                <w:szCs w:val="20"/>
              </w:rPr>
            </w:pPr>
            <w:r w:rsidRPr="006A58E5">
              <w:rPr>
                <w:sz w:val="20"/>
                <w:szCs w:val="20"/>
              </w:rPr>
              <w:t>мкг-</w:t>
            </w:r>
            <w:proofErr w:type="spellStart"/>
            <w:r w:rsidRPr="006A58E5">
              <w:rPr>
                <w:sz w:val="20"/>
                <w:szCs w:val="20"/>
              </w:rPr>
              <w:t>экв</w:t>
            </w:r>
            <w:proofErr w:type="spellEnd"/>
            <w:r w:rsidRPr="006A58E5">
              <w:rPr>
                <w:sz w:val="20"/>
                <w:szCs w:val="20"/>
              </w:rPr>
              <w:t>/дм</w:t>
            </w:r>
            <w:r w:rsidRPr="006A58E5">
              <w:rPr>
                <w:sz w:val="20"/>
                <w:szCs w:val="20"/>
                <w:vertAlign w:val="superscript"/>
              </w:rPr>
              <w:t>3</w:t>
            </w:r>
          </w:p>
        </w:tc>
        <w:tc>
          <w:tcPr>
            <w:tcW w:w="1231" w:type="dxa"/>
            <w:vMerge/>
            <w:tcBorders>
              <w:top w:val="single" w:sz="4" w:space="0" w:color="auto"/>
              <w:left w:val="single" w:sz="4" w:space="0" w:color="auto"/>
              <w:bottom w:val="single" w:sz="4" w:space="0" w:color="auto"/>
              <w:right w:val="single" w:sz="4" w:space="0" w:color="auto"/>
            </w:tcBorders>
            <w:vAlign w:val="center"/>
          </w:tcPr>
          <w:p w14:paraId="26B5CBB3" w14:textId="77777777" w:rsidR="006A58E5" w:rsidRPr="006A58E5" w:rsidRDefault="006A58E5" w:rsidP="006A58E5">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7544A27" w14:textId="77777777" w:rsidR="006A58E5" w:rsidRPr="006A58E5" w:rsidRDefault="006A58E5" w:rsidP="006A58E5">
            <w:pPr>
              <w:jc w:val="center"/>
              <w:rPr>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67AD6F84" w14:textId="77777777" w:rsidR="006A58E5" w:rsidRPr="006A58E5" w:rsidRDefault="006A58E5" w:rsidP="006A58E5">
            <w:pPr>
              <w:jc w:val="center"/>
              <w:rPr>
                <w:sz w:val="20"/>
                <w:szCs w:val="20"/>
              </w:rPr>
            </w:pPr>
            <w:r w:rsidRPr="006A58E5">
              <w:rPr>
                <w:sz w:val="20"/>
                <w:szCs w:val="20"/>
              </w:rPr>
              <w:t>кгс/см</w:t>
            </w:r>
            <w:r w:rsidRPr="006A58E5">
              <w:rPr>
                <w:sz w:val="20"/>
                <w:szCs w:val="20"/>
                <w:vertAlign w:val="superscript"/>
              </w:rPr>
              <w:t>2</w:t>
            </w:r>
          </w:p>
        </w:tc>
        <w:tc>
          <w:tcPr>
            <w:tcW w:w="1348" w:type="dxa"/>
            <w:tcBorders>
              <w:top w:val="single" w:sz="4" w:space="0" w:color="auto"/>
              <w:left w:val="single" w:sz="4" w:space="0" w:color="auto"/>
              <w:bottom w:val="single" w:sz="4" w:space="0" w:color="auto"/>
              <w:right w:val="single" w:sz="4" w:space="0" w:color="auto"/>
            </w:tcBorders>
            <w:vAlign w:val="center"/>
          </w:tcPr>
          <w:p w14:paraId="039C0162" w14:textId="77777777" w:rsidR="006A58E5" w:rsidRPr="006A58E5" w:rsidRDefault="006A58E5" w:rsidP="006A58E5">
            <w:pPr>
              <w:jc w:val="center"/>
              <w:rPr>
                <w:sz w:val="20"/>
                <w:szCs w:val="20"/>
              </w:rPr>
            </w:pPr>
            <w:r w:rsidRPr="006A58E5">
              <w:rPr>
                <w:sz w:val="20"/>
                <w:szCs w:val="20"/>
                <w:vertAlign w:val="superscript"/>
              </w:rPr>
              <w:t>0</w:t>
            </w:r>
            <w:r w:rsidRPr="006A58E5">
              <w:rPr>
                <w:sz w:val="20"/>
                <w:szCs w:val="20"/>
              </w:rPr>
              <w:t>С</w:t>
            </w:r>
          </w:p>
        </w:tc>
      </w:tr>
      <w:tr w:rsidR="006A58E5" w:rsidRPr="006A58E5" w14:paraId="4FBA3CC1" w14:textId="77777777" w:rsidTr="00F50726">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47AC1CE4" w14:textId="77777777" w:rsidR="006A58E5" w:rsidRPr="006A58E5" w:rsidRDefault="006A58E5" w:rsidP="006A58E5">
            <w:pPr>
              <w:jc w:val="center"/>
              <w:rPr>
                <w:sz w:val="20"/>
                <w:szCs w:val="20"/>
              </w:rPr>
            </w:pPr>
            <w:r w:rsidRPr="006A58E5">
              <w:rPr>
                <w:sz w:val="20"/>
                <w:szCs w:val="20"/>
              </w:rPr>
              <w:t>5,4</w:t>
            </w:r>
          </w:p>
        </w:tc>
        <w:tc>
          <w:tcPr>
            <w:tcW w:w="1063" w:type="dxa"/>
            <w:tcBorders>
              <w:top w:val="single" w:sz="4" w:space="0" w:color="auto"/>
              <w:left w:val="single" w:sz="4" w:space="0" w:color="auto"/>
              <w:bottom w:val="single" w:sz="4" w:space="0" w:color="auto"/>
              <w:right w:val="single" w:sz="4" w:space="0" w:color="auto"/>
            </w:tcBorders>
            <w:vAlign w:val="center"/>
          </w:tcPr>
          <w:p w14:paraId="30DD3DA2" w14:textId="77777777" w:rsidR="006A58E5" w:rsidRPr="006A58E5" w:rsidRDefault="006A58E5" w:rsidP="006A58E5">
            <w:pPr>
              <w:jc w:val="center"/>
              <w:rPr>
                <w:sz w:val="20"/>
                <w:szCs w:val="20"/>
              </w:rPr>
            </w:pPr>
            <w:r w:rsidRPr="006A58E5">
              <w:rPr>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32922B6C" w14:textId="77777777" w:rsidR="006A58E5" w:rsidRPr="006A58E5" w:rsidRDefault="006A58E5" w:rsidP="006A58E5">
            <w:pPr>
              <w:jc w:val="center"/>
              <w:rPr>
                <w:sz w:val="20"/>
                <w:szCs w:val="20"/>
              </w:rPr>
            </w:pPr>
            <w:r w:rsidRPr="006A58E5">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2C989139" w14:textId="77777777" w:rsidR="006A58E5" w:rsidRPr="006A58E5" w:rsidRDefault="006A58E5" w:rsidP="006A58E5">
            <w:pPr>
              <w:jc w:val="center"/>
              <w:rPr>
                <w:sz w:val="20"/>
                <w:szCs w:val="20"/>
              </w:rPr>
            </w:pPr>
            <w:r w:rsidRPr="006A58E5">
              <w:rPr>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7407FA04" w14:textId="77777777" w:rsidR="006A58E5" w:rsidRPr="006A58E5" w:rsidRDefault="006A58E5" w:rsidP="006A58E5">
            <w:pPr>
              <w:jc w:val="center"/>
              <w:rPr>
                <w:sz w:val="20"/>
                <w:szCs w:val="20"/>
              </w:rPr>
            </w:pPr>
            <w:r w:rsidRPr="006A58E5">
              <w:rPr>
                <w:sz w:val="20"/>
                <w:szCs w:val="20"/>
              </w:rPr>
              <w:t>2000</w:t>
            </w:r>
          </w:p>
        </w:tc>
        <w:tc>
          <w:tcPr>
            <w:tcW w:w="1231" w:type="dxa"/>
            <w:tcBorders>
              <w:top w:val="single" w:sz="4" w:space="0" w:color="auto"/>
              <w:left w:val="single" w:sz="4" w:space="0" w:color="auto"/>
              <w:bottom w:val="single" w:sz="4" w:space="0" w:color="auto"/>
              <w:right w:val="single" w:sz="4" w:space="0" w:color="auto"/>
            </w:tcBorders>
            <w:vAlign w:val="center"/>
          </w:tcPr>
          <w:p w14:paraId="710F6223" w14:textId="77777777" w:rsidR="006A58E5" w:rsidRPr="006A58E5" w:rsidRDefault="006A58E5" w:rsidP="006A58E5">
            <w:pPr>
              <w:jc w:val="center"/>
              <w:rPr>
                <w:sz w:val="20"/>
                <w:szCs w:val="20"/>
              </w:rPr>
            </w:pPr>
            <w:r w:rsidRPr="006A58E5">
              <w:rPr>
                <w:bCs/>
                <w:sz w:val="20"/>
                <w:szCs w:val="20"/>
              </w:rPr>
              <w:t>ДСА 100/25</w:t>
            </w:r>
          </w:p>
        </w:tc>
        <w:tc>
          <w:tcPr>
            <w:tcW w:w="1134" w:type="dxa"/>
            <w:tcBorders>
              <w:top w:val="single" w:sz="4" w:space="0" w:color="auto"/>
              <w:left w:val="single" w:sz="4" w:space="0" w:color="auto"/>
              <w:bottom w:val="single" w:sz="4" w:space="0" w:color="auto"/>
              <w:right w:val="single" w:sz="4" w:space="0" w:color="auto"/>
            </w:tcBorders>
            <w:vAlign w:val="center"/>
          </w:tcPr>
          <w:p w14:paraId="7634CE20" w14:textId="77777777" w:rsidR="006A58E5" w:rsidRPr="006A58E5" w:rsidRDefault="006A58E5" w:rsidP="006A58E5">
            <w:pPr>
              <w:jc w:val="center"/>
              <w:rPr>
                <w:sz w:val="20"/>
                <w:szCs w:val="20"/>
              </w:rPr>
            </w:pPr>
            <w:r w:rsidRPr="006A58E5">
              <w:rPr>
                <w:iCs/>
                <w:sz w:val="20"/>
                <w:szCs w:val="20"/>
              </w:rPr>
              <w:t>ОВА</w:t>
            </w:r>
          </w:p>
        </w:tc>
        <w:tc>
          <w:tcPr>
            <w:tcW w:w="1252" w:type="dxa"/>
            <w:tcBorders>
              <w:top w:val="single" w:sz="4" w:space="0" w:color="auto"/>
              <w:left w:val="single" w:sz="4" w:space="0" w:color="auto"/>
              <w:bottom w:val="single" w:sz="4" w:space="0" w:color="auto"/>
              <w:right w:val="single" w:sz="4" w:space="0" w:color="auto"/>
            </w:tcBorders>
            <w:vAlign w:val="center"/>
          </w:tcPr>
          <w:p w14:paraId="62D493BD" w14:textId="77777777" w:rsidR="006A58E5" w:rsidRPr="006A58E5" w:rsidRDefault="006A58E5" w:rsidP="006A58E5">
            <w:pPr>
              <w:jc w:val="center"/>
              <w:rPr>
                <w:sz w:val="20"/>
                <w:szCs w:val="20"/>
              </w:rPr>
            </w:pPr>
            <w:r w:rsidRPr="006A58E5">
              <w:rPr>
                <w:sz w:val="20"/>
                <w:szCs w:val="20"/>
              </w:rPr>
              <w:t>0,7</w:t>
            </w:r>
          </w:p>
        </w:tc>
        <w:tc>
          <w:tcPr>
            <w:tcW w:w="1348" w:type="dxa"/>
            <w:tcBorders>
              <w:top w:val="single" w:sz="4" w:space="0" w:color="auto"/>
              <w:left w:val="single" w:sz="4" w:space="0" w:color="auto"/>
              <w:bottom w:val="single" w:sz="4" w:space="0" w:color="auto"/>
              <w:right w:val="single" w:sz="4" w:space="0" w:color="auto"/>
            </w:tcBorders>
            <w:vAlign w:val="center"/>
          </w:tcPr>
          <w:p w14:paraId="1034AC14" w14:textId="77777777" w:rsidR="006A58E5" w:rsidRPr="006A58E5" w:rsidRDefault="006A58E5" w:rsidP="006A58E5">
            <w:pPr>
              <w:jc w:val="center"/>
              <w:rPr>
                <w:sz w:val="20"/>
                <w:szCs w:val="20"/>
              </w:rPr>
            </w:pPr>
            <w:r w:rsidRPr="006A58E5">
              <w:rPr>
                <w:sz w:val="20"/>
                <w:szCs w:val="20"/>
              </w:rPr>
              <w:t>104</w:t>
            </w:r>
          </w:p>
        </w:tc>
      </w:tr>
    </w:tbl>
    <w:p w14:paraId="36B98883" w14:textId="77777777" w:rsidR="006A58E5" w:rsidRPr="006A58E5" w:rsidRDefault="006A58E5" w:rsidP="006A58E5">
      <w:pPr>
        <w:ind w:firstLine="709"/>
        <w:contextualSpacing/>
        <w:jc w:val="both"/>
        <w:rPr>
          <w:sz w:val="28"/>
          <w:szCs w:val="28"/>
        </w:rPr>
      </w:pPr>
    </w:p>
    <w:p w14:paraId="06B6DF9D" w14:textId="77777777" w:rsidR="006A58E5" w:rsidRPr="006A58E5" w:rsidRDefault="006A58E5" w:rsidP="006A58E5">
      <w:pPr>
        <w:ind w:firstLine="709"/>
        <w:contextualSpacing/>
        <w:jc w:val="both"/>
        <w:rPr>
          <w:sz w:val="28"/>
          <w:szCs w:val="28"/>
        </w:rPr>
      </w:pPr>
      <w:r w:rsidRPr="006A58E5">
        <w:rPr>
          <w:sz w:val="28"/>
          <w:szCs w:val="28"/>
        </w:rPr>
        <w:t>Система теплоснабжения ООО «Тепловая компания» работает по открытой схеме. Тепловые сети имеют как надземную, так и подземную прокладку – канальную. Участки тепловых сетей выполнены в двухтрубном исполнении. Изоляция – мин. вата, стеклоткань.</w:t>
      </w:r>
    </w:p>
    <w:p w14:paraId="30AD2B3B" w14:textId="77777777" w:rsidR="006A58E5" w:rsidRPr="006A58E5" w:rsidRDefault="006A58E5" w:rsidP="006A58E5">
      <w:pPr>
        <w:ind w:firstLine="709"/>
        <w:contextualSpacing/>
        <w:jc w:val="both"/>
        <w:rPr>
          <w:sz w:val="28"/>
          <w:szCs w:val="28"/>
        </w:rPr>
      </w:pPr>
      <w:r w:rsidRPr="006A58E5">
        <w:rPr>
          <w:sz w:val="28"/>
          <w:szCs w:val="28"/>
        </w:rPr>
        <w:t>Продолжительность работы участков тепловой сети с круглосуточным графиком работы – в отопительный период 5808 часов, в летний период 2592 часов с остановкой на профилактику продолжительностью 15 дней.</w:t>
      </w:r>
    </w:p>
    <w:p w14:paraId="7E603BD0" w14:textId="77777777" w:rsidR="006A58E5" w:rsidRPr="006A58E5" w:rsidRDefault="006A58E5" w:rsidP="006A58E5">
      <w:pPr>
        <w:ind w:firstLine="567"/>
        <w:jc w:val="both"/>
        <w:rPr>
          <w:sz w:val="28"/>
          <w:szCs w:val="28"/>
        </w:rPr>
      </w:pPr>
      <w:r w:rsidRPr="006A58E5">
        <w:rPr>
          <w:sz w:val="28"/>
          <w:szCs w:val="28"/>
        </w:rPr>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4CE3A268" w14:textId="77777777" w:rsidR="006A58E5" w:rsidRPr="006A58E5" w:rsidRDefault="006A58E5" w:rsidP="006A58E5">
      <w:pPr>
        <w:ind w:firstLine="709"/>
        <w:jc w:val="both"/>
        <w:rPr>
          <w:sz w:val="28"/>
          <w:szCs w:val="28"/>
        </w:rPr>
      </w:pPr>
      <w:r w:rsidRPr="006A58E5">
        <w:rPr>
          <w:sz w:val="28"/>
          <w:szCs w:val="28"/>
        </w:rPr>
        <w:t>- копия уставных и регистрационных документов;</w:t>
      </w:r>
    </w:p>
    <w:p w14:paraId="53DA55C2" w14:textId="77777777" w:rsidR="006A58E5" w:rsidRPr="006A58E5" w:rsidRDefault="006A58E5" w:rsidP="006A58E5">
      <w:pPr>
        <w:ind w:firstLine="709"/>
        <w:jc w:val="both"/>
        <w:rPr>
          <w:sz w:val="28"/>
          <w:szCs w:val="28"/>
        </w:rPr>
      </w:pPr>
      <w:r w:rsidRPr="006A58E5">
        <w:rPr>
          <w:sz w:val="28"/>
          <w:szCs w:val="28"/>
        </w:rPr>
        <w:t>- температурный график работы;</w:t>
      </w:r>
    </w:p>
    <w:p w14:paraId="7A18D57B" w14:textId="77777777" w:rsidR="006A58E5" w:rsidRPr="006A58E5" w:rsidRDefault="006A58E5" w:rsidP="006A58E5">
      <w:pPr>
        <w:ind w:firstLine="709"/>
        <w:jc w:val="both"/>
        <w:rPr>
          <w:sz w:val="28"/>
          <w:szCs w:val="28"/>
        </w:rPr>
      </w:pPr>
      <w:r w:rsidRPr="006A58E5">
        <w:rPr>
          <w:sz w:val="28"/>
          <w:szCs w:val="28"/>
        </w:rPr>
        <w:t>- сведения о климатических факторах влияющих на работу тепловых сетей;</w:t>
      </w:r>
    </w:p>
    <w:p w14:paraId="25C2C001" w14:textId="77777777" w:rsidR="006A58E5" w:rsidRPr="006A58E5" w:rsidRDefault="006A58E5" w:rsidP="006A58E5">
      <w:pPr>
        <w:ind w:firstLine="709"/>
        <w:jc w:val="both"/>
        <w:rPr>
          <w:sz w:val="28"/>
          <w:szCs w:val="28"/>
        </w:rPr>
      </w:pPr>
      <w:r w:rsidRPr="006A58E5">
        <w:rPr>
          <w:sz w:val="28"/>
          <w:szCs w:val="28"/>
        </w:rPr>
        <w:t>- данные о теплотрассах;</w:t>
      </w:r>
    </w:p>
    <w:p w14:paraId="3B4CA4A1" w14:textId="77777777" w:rsidR="006A58E5" w:rsidRPr="006A58E5" w:rsidRDefault="006A58E5" w:rsidP="006A58E5">
      <w:pPr>
        <w:ind w:firstLine="709"/>
        <w:jc w:val="both"/>
        <w:rPr>
          <w:sz w:val="28"/>
          <w:szCs w:val="28"/>
        </w:rPr>
      </w:pPr>
      <w:r w:rsidRPr="006A58E5">
        <w:rPr>
          <w:sz w:val="28"/>
          <w:szCs w:val="28"/>
        </w:rPr>
        <w:t>- расчет полезного отпуска на отопление жилых, общественных зданий;</w:t>
      </w:r>
    </w:p>
    <w:p w14:paraId="06548C29" w14:textId="77777777" w:rsidR="006A58E5" w:rsidRPr="006A58E5" w:rsidRDefault="006A58E5" w:rsidP="006A58E5">
      <w:pPr>
        <w:ind w:firstLine="709"/>
        <w:jc w:val="both"/>
        <w:rPr>
          <w:sz w:val="28"/>
          <w:szCs w:val="28"/>
        </w:rPr>
      </w:pPr>
      <w:r w:rsidRPr="006A58E5">
        <w:rPr>
          <w:sz w:val="28"/>
          <w:szCs w:val="28"/>
        </w:rPr>
        <w:t>- структура отпуска тепловой энергии на 2024 год;</w:t>
      </w:r>
    </w:p>
    <w:p w14:paraId="7491A1EF" w14:textId="77777777" w:rsidR="006A58E5" w:rsidRPr="006A58E5" w:rsidRDefault="006A58E5" w:rsidP="006A58E5">
      <w:pPr>
        <w:ind w:firstLine="709"/>
        <w:jc w:val="both"/>
        <w:rPr>
          <w:sz w:val="28"/>
          <w:szCs w:val="28"/>
        </w:rPr>
      </w:pPr>
      <w:r w:rsidRPr="006A58E5">
        <w:rPr>
          <w:sz w:val="28"/>
          <w:szCs w:val="28"/>
        </w:rPr>
        <w:t>- договор на аренду имущественного комплекса;</w:t>
      </w:r>
    </w:p>
    <w:p w14:paraId="11FE5200" w14:textId="77777777" w:rsidR="006A58E5" w:rsidRPr="006A58E5" w:rsidRDefault="006A58E5" w:rsidP="006A58E5">
      <w:pPr>
        <w:ind w:firstLine="709"/>
        <w:jc w:val="both"/>
        <w:rPr>
          <w:sz w:val="28"/>
          <w:szCs w:val="28"/>
        </w:rPr>
      </w:pPr>
      <w:r w:rsidRPr="006A58E5">
        <w:rPr>
          <w:sz w:val="28"/>
          <w:szCs w:val="28"/>
        </w:rPr>
        <w:t>- схема тепловых сетей;</w:t>
      </w:r>
    </w:p>
    <w:p w14:paraId="649C8D5C" w14:textId="77777777" w:rsidR="006A58E5" w:rsidRPr="006A58E5" w:rsidRDefault="006A58E5" w:rsidP="006A58E5">
      <w:pPr>
        <w:ind w:firstLine="709"/>
        <w:jc w:val="both"/>
        <w:rPr>
          <w:sz w:val="28"/>
          <w:szCs w:val="28"/>
        </w:rPr>
      </w:pPr>
      <w:r w:rsidRPr="006A58E5">
        <w:rPr>
          <w:sz w:val="28"/>
          <w:szCs w:val="28"/>
        </w:rPr>
        <w:t>- реестр потребителей тепловой энергии;</w:t>
      </w:r>
    </w:p>
    <w:p w14:paraId="64E7E793" w14:textId="77777777" w:rsidR="006A58E5" w:rsidRPr="006A58E5" w:rsidRDefault="006A58E5" w:rsidP="006A58E5">
      <w:pPr>
        <w:ind w:firstLine="709"/>
        <w:jc w:val="both"/>
        <w:rPr>
          <w:b/>
          <w:sz w:val="28"/>
          <w:szCs w:val="28"/>
        </w:rPr>
      </w:pPr>
      <w:r w:rsidRPr="006A58E5">
        <w:rPr>
          <w:sz w:val="28"/>
          <w:szCs w:val="28"/>
        </w:rPr>
        <w:t>- расчет нормативных эксплуатационных технологических затрат и потерь теплоносителей;</w:t>
      </w:r>
    </w:p>
    <w:p w14:paraId="2FABD47C" w14:textId="77777777" w:rsidR="006A58E5" w:rsidRPr="006A58E5" w:rsidRDefault="006A58E5" w:rsidP="006A58E5">
      <w:pPr>
        <w:ind w:firstLine="567"/>
        <w:jc w:val="both"/>
        <w:rPr>
          <w:sz w:val="28"/>
          <w:szCs w:val="28"/>
        </w:rPr>
      </w:pPr>
      <w:r w:rsidRPr="006A58E5">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E0369F8" w14:textId="77777777" w:rsidR="006A58E5" w:rsidRPr="006A58E5" w:rsidRDefault="006A58E5" w:rsidP="006A58E5">
      <w:pPr>
        <w:ind w:firstLine="709"/>
        <w:jc w:val="both"/>
        <w:rPr>
          <w:sz w:val="28"/>
          <w:szCs w:val="28"/>
        </w:rPr>
      </w:pPr>
      <w:r w:rsidRPr="006A58E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6A58E5">
          <w:rPr>
            <w:sz w:val="28"/>
            <w:szCs w:val="28"/>
          </w:rPr>
          <w:t>2008 г</w:t>
        </w:r>
      </w:smartTag>
      <w:r w:rsidRPr="006A58E5">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6A58E5">
          <w:rPr>
            <w:sz w:val="28"/>
            <w:szCs w:val="28"/>
          </w:rPr>
          <w:t>2009 г</w:t>
        </w:r>
      </w:smartTag>
      <w:r w:rsidRPr="006A58E5">
        <w:rPr>
          <w:sz w:val="28"/>
          <w:szCs w:val="28"/>
        </w:rPr>
        <w:t>. № 13513).</w:t>
      </w:r>
    </w:p>
    <w:p w14:paraId="14052F88" w14:textId="77777777" w:rsidR="006A58E5" w:rsidRPr="006A58E5" w:rsidRDefault="006A58E5" w:rsidP="006A58E5">
      <w:pPr>
        <w:ind w:firstLine="709"/>
        <w:jc w:val="both"/>
        <w:rPr>
          <w:sz w:val="28"/>
          <w:szCs w:val="28"/>
        </w:rPr>
      </w:pPr>
      <w:r w:rsidRPr="006A58E5">
        <w:rPr>
          <w:sz w:val="28"/>
          <w:szCs w:val="28"/>
        </w:rPr>
        <w:lastRenderedPageBreak/>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25FD1F31" w14:textId="77777777" w:rsidR="006A58E5" w:rsidRPr="006A58E5" w:rsidRDefault="006A58E5" w:rsidP="006A58E5">
      <w:pPr>
        <w:ind w:firstLine="567"/>
        <w:jc w:val="both"/>
        <w:rPr>
          <w:sz w:val="28"/>
          <w:szCs w:val="28"/>
        </w:rPr>
      </w:pPr>
      <w:r w:rsidRPr="006A58E5">
        <w:rPr>
          <w:sz w:val="28"/>
          <w:szCs w:val="28"/>
        </w:rPr>
        <w:t>В таблице 1 представлена динамика основных показателей технологических потерь при передаче тепловой энергии.</w:t>
      </w:r>
    </w:p>
    <w:p w14:paraId="7AA269C6" w14:textId="77777777" w:rsidR="006A58E5" w:rsidRPr="006A58E5" w:rsidRDefault="006A58E5" w:rsidP="006A58E5">
      <w:pPr>
        <w:ind w:firstLine="567"/>
        <w:jc w:val="both"/>
        <w:rPr>
          <w:sz w:val="28"/>
          <w:szCs w:val="28"/>
        </w:rPr>
      </w:pPr>
    </w:p>
    <w:p w14:paraId="43C0BC01" w14:textId="77777777" w:rsidR="006A58E5" w:rsidRPr="006A58E5" w:rsidRDefault="006A58E5" w:rsidP="006A58E5">
      <w:pPr>
        <w:ind w:firstLine="567"/>
        <w:jc w:val="both"/>
        <w:rPr>
          <w:szCs w:val="20"/>
        </w:rPr>
      </w:pPr>
      <w:r w:rsidRPr="006A58E5">
        <w:rPr>
          <w:sz w:val="28"/>
          <w:szCs w:val="28"/>
        </w:rPr>
        <w:t>В таблице 1 представлена динамика основных показателей удельного расхода топлива на отпущенную тепловую энергию.</w:t>
      </w:r>
    </w:p>
    <w:p w14:paraId="53F93B91" w14:textId="77777777" w:rsidR="006A58E5" w:rsidRPr="006A58E5" w:rsidRDefault="006A58E5" w:rsidP="006A58E5">
      <w:pPr>
        <w:jc w:val="right"/>
        <w:rPr>
          <w:sz w:val="28"/>
          <w:szCs w:val="28"/>
        </w:rPr>
      </w:pPr>
      <w:r w:rsidRPr="006A58E5">
        <w:rPr>
          <w:sz w:val="28"/>
          <w:szCs w:val="28"/>
        </w:rPr>
        <w:t>Таблица 1</w:t>
      </w:r>
    </w:p>
    <w:p w14:paraId="1B6F1546" w14:textId="77777777" w:rsidR="006A58E5" w:rsidRPr="006A58E5" w:rsidRDefault="006A58E5" w:rsidP="006A58E5">
      <w:pPr>
        <w:jc w:val="center"/>
        <w:rPr>
          <w:b/>
          <w:sz w:val="22"/>
          <w:szCs w:val="22"/>
        </w:rPr>
      </w:pPr>
      <w:r w:rsidRPr="006A58E5">
        <w:rPr>
          <w:b/>
          <w:sz w:val="22"/>
          <w:szCs w:val="22"/>
        </w:rPr>
        <w:t>ДИНАМИКА ОСНОВНЫХ ПОКАЗАТЕЛЕЙ</w:t>
      </w:r>
    </w:p>
    <w:tbl>
      <w:tblPr>
        <w:tblW w:w="9892" w:type="dxa"/>
        <w:tblInd w:w="113" w:type="dxa"/>
        <w:tblCellMar>
          <w:left w:w="28" w:type="dxa"/>
          <w:right w:w="28" w:type="dxa"/>
        </w:tblCellMar>
        <w:tblLook w:val="04A0" w:firstRow="1" w:lastRow="0" w:firstColumn="1" w:lastColumn="0" w:noHBand="0" w:noVBand="1"/>
      </w:tblPr>
      <w:tblGrid>
        <w:gridCol w:w="678"/>
        <w:gridCol w:w="5049"/>
        <w:gridCol w:w="1046"/>
        <w:gridCol w:w="992"/>
        <w:gridCol w:w="993"/>
        <w:gridCol w:w="1134"/>
      </w:tblGrid>
      <w:tr w:rsidR="006A58E5" w:rsidRPr="006A58E5" w14:paraId="3FA44A03" w14:textId="77777777" w:rsidTr="00F50726">
        <w:trPr>
          <w:trHeight w:val="20"/>
          <w:tblHeader/>
        </w:trPr>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FF1FA" w14:textId="77777777" w:rsidR="006A58E5" w:rsidRPr="006A58E5" w:rsidRDefault="006A58E5" w:rsidP="006A58E5">
            <w:pPr>
              <w:jc w:val="center"/>
              <w:rPr>
                <w:b/>
                <w:bCs/>
                <w:sz w:val="22"/>
                <w:szCs w:val="22"/>
              </w:rPr>
            </w:pPr>
            <w:r w:rsidRPr="006A58E5">
              <w:rPr>
                <w:b/>
                <w:bCs/>
                <w:sz w:val="22"/>
                <w:szCs w:val="22"/>
              </w:rPr>
              <w:t xml:space="preserve">№№ </w:t>
            </w:r>
            <w:proofErr w:type="spellStart"/>
            <w:r w:rsidRPr="006A58E5">
              <w:rPr>
                <w:b/>
                <w:bCs/>
                <w:sz w:val="22"/>
                <w:szCs w:val="22"/>
              </w:rPr>
              <w:t>пп</w:t>
            </w:r>
            <w:proofErr w:type="spellEnd"/>
            <w:r w:rsidRPr="006A58E5">
              <w:rPr>
                <w:b/>
                <w:bCs/>
                <w:sz w:val="22"/>
                <w:szCs w:val="22"/>
              </w:rPr>
              <w:t>.</w:t>
            </w:r>
          </w:p>
        </w:tc>
        <w:tc>
          <w:tcPr>
            <w:tcW w:w="5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2CB9B" w14:textId="77777777" w:rsidR="006A58E5" w:rsidRPr="006A58E5" w:rsidRDefault="006A58E5" w:rsidP="006A58E5">
            <w:pPr>
              <w:jc w:val="center"/>
              <w:rPr>
                <w:b/>
                <w:bCs/>
                <w:sz w:val="22"/>
                <w:szCs w:val="22"/>
              </w:rPr>
            </w:pPr>
            <w:r w:rsidRPr="006A58E5">
              <w:rPr>
                <w:b/>
                <w:bCs/>
                <w:sz w:val="22"/>
                <w:szCs w:val="22"/>
              </w:rPr>
              <w:t>Показатели</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3D89AD3C" w14:textId="77777777" w:rsidR="006A58E5" w:rsidRPr="006A58E5" w:rsidRDefault="006A58E5" w:rsidP="006A58E5">
            <w:pPr>
              <w:jc w:val="center"/>
              <w:rPr>
                <w:b/>
                <w:bCs/>
                <w:sz w:val="22"/>
                <w:szCs w:val="22"/>
              </w:rPr>
            </w:pPr>
            <w:r w:rsidRPr="006A58E5">
              <w:rPr>
                <w:b/>
                <w:bCs/>
                <w:sz w:val="22"/>
                <w:szCs w:val="22"/>
              </w:rPr>
              <w:t>2022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7ABEA" w14:textId="77777777" w:rsidR="006A58E5" w:rsidRPr="006A58E5" w:rsidRDefault="006A58E5" w:rsidP="006A58E5">
            <w:pPr>
              <w:jc w:val="center"/>
              <w:rPr>
                <w:b/>
                <w:bCs/>
                <w:sz w:val="22"/>
                <w:szCs w:val="22"/>
              </w:rPr>
            </w:pPr>
            <w:r w:rsidRPr="006A58E5">
              <w:rPr>
                <w:b/>
                <w:bCs/>
                <w:sz w:val="22"/>
                <w:szCs w:val="22"/>
              </w:rPr>
              <w:t>2023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81B1709" w14:textId="77777777" w:rsidR="006A58E5" w:rsidRPr="006A58E5" w:rsidRDefault="006A58E5" w:rsidP="006A58E5">
            <w:pPr>
              <w:jc w:val="center"/>
              <w:rPr>
                <w:b/>
                <w:bCs/>
                <w:sz w:val="22"/>
                <w:szCs w:val="22"/>
              </w:rPr>
            </w:pPr>
            <w:r w:rsidRPr="006A58E5">
              <w:rPr>
                <w:b/>
                <w:bCs/>
                <w:sz w:val="22"/>
                <w:szCs w:val="22"/>
              </w:rPr>
              <w:t>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4F84BF" w14:textId="77777777" w:rsidR="006A58E5" w:rsidRPr="006A58E5" w:rsidRDefault="006A58E5" w:rsidP="006A58E5">
            <w:pPr>
              <w:jc w:val="center"/>
              <w:rPr>
                <w:b/>
                <w:bCs/>
                <w:sz w:val="22"/>
                <w:szCs w:val="22"/>
              </w:rPr>
            </w:pPr>
            <w:r w:rsidRPr="006A58E5">
              <w:rPr>
                <w:b/>
                <w:bCs/>
                <w:sz w:val="22"/>
                <w:szCs w:val="22"/>
              </w:rPr>
              <w:t>2025 г.</w:t>
            </w:r>
          </w:p>
        </w:tc>
      </w:tr>
      <w:tr w:rsidR="006A58E5" w:rsidRPr="006A58E5" w14:paraId="3AFCCB95" w14:textId="77777777" w:rsidTr="00F50726">
        <w:trPr>
          <w:trHeight w:val="20"/>
          <w:tblHeader/>
        </w:trPr>
        <w:tc>
          <w:tcPr>
            <w:tcW w:w="678" w:type="dxa"/>
            <w:vMerge/>
            <w:tcBorders>
              <w:top w:val="single" w:sz="4" w:space="0" w:color="auto"/>
              <w:left w:val="single" w:sz="4" w:space="0" w:color="auto"/>
              <w:bottom w:val="single" w:sz="4" w:space="0" w:color="auto"/>
              <w:right w:val="single" w:sz="4" w:space="0" w:color="auto"/>
            </w:tcBorders>
            <w:vAlign w:val="center"/>
            <w:hideMark/>
          </w:tcPr>
          <w:p w14:paraId="1CB81888" w14:textId="77777777" w:rsidR="006A58E5" w:rsidRPr="006A58E5" w:rsidRDefault="006A58E5" w:rsidP="006A58E5">
            <w:pPr>
              <w:rPr>
                <w:b/>
                <w:bCs/>
                <w:sz w:val="22"/>
                <w:szCs w:val="22"/>
              </w:rPr>
            </w:pPr>
          </w:p>
        </w:tc>
        <w:tc>
          <w:tcPr>
            <w:tcW w:w="5049" w:type="dxa"/>
            <w:vMerge/>
            <w:tcBorders>
              <w:top w:val="single" w:sz="4" w:space="0" w:color="auto"/>
              <w:left w:val="single" w:sz="4" w:space="0" w:color="auto"/>
              <w:bottom w:val="single" w:sz="4" w:space="0" w:color="auto"/>
              <w:right w:val="single" w:sz="4" w:space="0" w:color="auto"/>
            </w:tcBorders>
            <w:vAlign w:val="center"/>
            <w:hideMark/>
          </w:tcPr>
          <w:p w14:paraId="5D91CFCD" w14:textId="77777777" w:rsidR="006A58E5" w:rsidRPr="006A58E5" w:rsidRDefault="006A58E5" w:rsidP="006A58E5">
            <w:pPr>
              <w:rPr>
                <w:b/>
                <w:bCs/>
                <w:sz w:val="22"/>
                <w:szCs w:val="22"/>
              </w:rPr>
            </w:pPr>
          </w:p>
        </w:tc>
        <w:tc>
          <w:tcPr>
            <w:tcW w:w="1046" w:type="dxa"/>
            <w:tcBorders>
              <w:top w:val="nil"/>
              <w:left w:val="nil"/>
              <w:bottom w:val="single" w:sz="4" w:space="0" w:color="auto"/>
              <w:right w:val="single" w:sz="4" w:space="0" w:color="auto"/>
            </w:tcBorders>
            <w:shd w:val="clear" w:color="auto" w:fill="auto"/>
            <w:vAlign w:val="center"/>
            <w:hideMark/>
          </w:tcPr>
          <w:p w14:paraId="3DDDE6BB" w14:textId="77777777" w:rsidR="006A58E5" w:rsidRPr="006A58E5" w:rsidRDefault="006A58E5" w:rsidP="006A58E5">
            <w:pPr>
              <w:jc w:val="center"/>
              <w:rPr>
                <w:b/>
                <w:bCs/>
                <w:sz w:val="22"/>
                <w:szCs w:val="22"/>
              </w:rPr>
            </w:pPr>
            <w:r w:rsidRPr="006A58E5">
              <w:rPr>
                <w:b/>
                <w:bCs/>
                <w:sz w:val="22"/>
                <w:szCs w:val="22"/>
              </w:rPr>
              <w:t>план</w:t>
            </w:r>
          </w:p>
        </w:tc>
        <w:tc>
          <w:tcPr>
            <w:tcW w:w="992" w:type="dxa"/>
            <w:tcBorders>
              <w:top w:val="nil"/>
              <w:left w:val="nil"/>
              <w:bottom w:val="single" w:sz="4" w:space="0" w:color="auto"/>
              <w:right w:val="single" w:sz="4" w:space="0" w:color="auto"/>
            </w:tcBorders>
            <w:shd w:val="clear" w:color="auto" w:fill="auto"/>
            <w:vAlign w:val="center"/>
            <w:hideMark/>
          </w:tcPr>
          <w:p w14:paraId="04E9660F" w14:textId="77777777" w:rsidR="006A58E5" w:rsidRPr="006A58E5" w:rsidRDefault="006A58E5" w:rsidP="006A58E5">
            <w:pPr>
              <w:jc w:val="center"/>
              <w:rPr>
                <w:b/>
                <w:bCs/>
                <w:sz w:val="22"/>
                <w:szCs w:val="22"/>
              </w:rPr>
            </w:pPr>
            <w:r w:rsidRPr="006A58E5">
              <w:rPr>
                <w:b/>
                <w:bCs/>
                <w:sz w:val="22"/>
                <w:szCs w:val="22"/>
              </w:rPr>
              <w:t>план</w:t>
            </w:r>
          </w:p>
        </w:tc>
        <w:tc>
          <w:tcPr>
            <w:tcW w:w="993" w:type="dxa"/>
            <w:tcBorders>
              <w:top w:val="nil"/>
              <w:left w:val="nil"/>
              <w:bottom w:val="single" w:sz="4" w:space="0" w:color="auto"/>
              <w:right w:val="single" w:sz="4" w:space="0" w:color="auto"/>
            </w:tcBorders>
            <w:shd w:val="clear" w:color="auto" w:fill="auto"/>
            <w:vAlign w:val="center"/>
            <w:hideMark/>
          </w:tcPr>
          <w:p w14:paraId="08FD03ED" w14:textId="77777777" w:rsidR="006A58E5" w:rsidRPr="006A58E5" w:rsidRDefault="006A58E5" w:rsidP="006A58E5">
            <w:pPr>
              <w:jc w:val="center"/>
              <w:rPr>
                <w:b/>
                <w:bCs/>
                <w:sz w:val="22"/>
                <w:szCs w:val="22"/>
              </w:rPr>
            </w:pPr>
            <w:r w:rsidRPr="006A58E5">
              <w:rPr>
                <w:b/>
                <w:bCs/>
                <w:sz w:val="22"/>
                <w:szCs w:val="22"/>
              </w:rPr>
              <w:t>план</w:t>
            </w:r>
          </w:p>
        </w:tc>
        <w:tc>
          <w:tcPr>
            <w:tcW w:w="1134" w:type="dxa"/>
            <w:tcBorders>
              <w:top w:val="nil"/>
              <w:left w:val="nil"/>
              <w:bottom w:val="single" w:sz="4" w:space="0" w:color="auto"/>
              <w:right w:val="single" w:sz="4" w:space="0" w:color="auto"/>
            </w:tcBorders>
            <w:shd w:val="clear" w:color="auto" w:fill="auto"/>
            <w:vAlign w:val="center"/>
            <w:hideMark/>
          </w:tcPr>
          <w:p w14:paraId="6D8C5098" w14:textId="77777777" w:rsidR="006A58E5" w:rsidRPr="006A58E5" w:rsidRDefault="006A58E5" w:rsidP="006A58E5">
            <w:pPr>
              <w:jc w:val="center"/>
              <w:rPr>
                <w:b/>
                <w:bCs/>
                <w:sz w:val="22"/>
                <w:szCs w:val="22"/>
              </w:rPr>
            </w:pPr>
            <w:r w:rsidRPr="006A58E5">
              <w:rPr>
                <w:b/>
                <w:bCs/>
                <w:sz w:val="22"/>
                <w:szCs w:val="22"/>
              </w:rPr>
              <w:t>расчет</w:t>
            </w:r>
          </w:p>
        </w:tc>
      </w:tr>
      <w:tr w:rsidR="006A58E5" w:rsidRPr="006A58E5" w14:paraId="60903391" w14:textId="77777777" w:rsidTr="00F50726">
        <w:trPr>
          <w:trHeight w:val="20"/>
          <w:tblHeader/>
        </w:trPr>
        <w:tc>
          <w:tcPr>
            <w:tcW w:w="678" w:type="dxa"/>
            <w:tcBorders>
              <w:top w:val="single" w:sz="4" w:space="0" w:color="auto"/>
              <w:left w:val="single" w:sz="4" w:space="0" w:color="auto"/>
              <w:bottom w:val="single" w:sz="4" w:space="0" w:color="auto"/>
              <w:right w:val="single" w:sz="4" w:space="0" w:color="auto"/>
            </w:tcBorders>
            <w:vAlign w:val="center"/>
          </w:tcPr>
          <w:p w14:paraId="0F1AF06B" w14:textId="77777777" w:rsidR="006A58E5" w:rsidRPr="006A58E5" w:rsidRDefault="006A58E5" w:rsidP="006A58E5">
            <w:pPr>
              <w:jc w:val="center"/>
              <w:rPr>
                <w:bCs/>
                <w:sz w:val="22"/>
                <w:szCs w:val="22"/>
              </w:rPr>
            </w:pPr>
            <w:r w:rsidRPr="006A58E5">
              <w:rPr>
                <w:bCs/>
                <w:sz w:val="22"/>
                <w:szCs w:val="22"/>
              </w:rPr>
              <w:t>1</w:t>
            </w:r>
          </w:p>
        </w:tc>
        <w:tc>
          <w:tcPr>
            <w:tcW w:w="5049" w:type="dxa"/>
            <w:tcBorders>
              <w:top w:val="single" w:sz="4" w:space="0" w:color="auto"/>
              <w:left w:val="single" w:sz="4" w:space="0" w:color="auto"/>
              <w:bottom w:val="single" w:sz="4" w:space="0" w:color="auto"/>
              <w:right w:val="single" w:sz="4" w:space="0" w:color="auto"/>
            </w:tcBorders>
            <w:vAlign w:val="center"/>
          </w:tcPr>
          <w:p w14:paraId="1785F1D2" w14:textId="77777777" w:rsidR="006A58E5" w:rsidRPr="006A58E5" w:rsidRDefault="006A58E5" w:rsidP="006A58E5">
            <w:pPr>
              <w:jc w:val="center"/>
              <w:rPr>
                <w:bCs/>
                <w:sz w:val="22"/>
                <w:szCs w:val="22"/>
              </w:rPr>
            </w:pPr>
            <w:r w:rsidRPr="006A58E5">
              <w:rPr>
                <w:bCs/>
                <w:sz w:val="22"/>
                <w:szCs w:val="22"/>
              </w:rPr>
              <w:t>2</w:t>
            </w:r>
          </w:p>
        </w:tc>
        <w:tc>
          <w:tcPr>
            <w:tcW w:w="1046" w:type="dxa"/>
            <w:tcBorders>
              <w:top w:val="nil"/>
              <w:left w:val="nil"/>
              <w:bottom w:val="single" w:sz="4" w:space="0" w:color="auto"/>
              <w:right w:val="single" w:sz="4" w:space="0" w:color="auto"/>
            </w:tcBorders>
            <w:shd w:val="clear" w:color="auto" w:fill="auto"/>
            <w:vAlign w:val="center"/>
          </w:tcPr>
          <w:p w14:paraId="089ABA91" w14:textId="77777777" w:rsidR="006A58E5" w:rsidRPr="006A58E5" w:rsidRDefault="006A58E5" w:rsidP="006A58E5">
            <w:pPr>
              <w:jc w:val="center"/>
              <w:rPr>
                <w:bCs/>
                <w:sz w:val="22"/>
                <w:szCs w:val="22"/>
              </w:rPr>
            </w:pPr>
            <w:r w:rsidRPr="006A58E5">
              <w:rPr>
                <w:bCs/>
                <w:sz w:val="22"/>
                <w:szCs w:val="22"/>
              </w:rPr>
              <w:t>3</w:t>
            </w:r>
          </w:p>
        </w:tc>
        <w:tc>
          <w:tcPr>
            <w:tcW w:w="992" w:type="dxa"/>
            <w:tcBorders>
              <w:top w:val="nil"/>
              <w:left w:val="nil"/>
              <w:bottom w:val="single" w:sz="4" w:space="0" w:color="auto"/>
              <w:right w:val="single" w:sz="4" w:space="0" w:color="auto"/>
            </w:tcBorders>
            <w:shd w:val="clear" w:color="auto" w:fill="auto"/>
            <w:vAlign w:val="center"/>
          </w:tcPr>
          <w:p w14:paraId="32F405C6" w14:textId="77777777" w:rsidR="006A58E5" w:rsidRPr="006A58E5" w:rsidRDefault="006A58E5" w:rsidP="006A58E5">
            <w:pPr>
              <w:jc w:val="center"/>
              <w:rPr>
                <w:bCs/>
                <w:sz w:val="22"/>
                <w:szCs w:val="22"/>
              </w:rPr>
            </w:pPr>
            <w:r w:rsidRPr="006A58E5">
              <w:rPr>
                <w:bCs/>
                <w:sz w:val="22"/>
                <w:szCs w:val="22"/>
              </w:rPr>
              <w:t>4</w:t>
            </w:r>
          </w:p>
        </w:tc>
        <w:tc>
          <w:tcPr>
            <w:tcW w:w="993" w:type="dxa"/>
            <w:tcBorders>
              <w:top w:val="nil"/>
              <w:left w:val="nil"/>
              <w:bottom w:val="single" w:sz="4" w:space="0" w:color="auto"/>
              <w:right w:val="single" w:sz="4" w:space="0" w:color="auto"/>
            </w:tcBorders>
            <w:shd w:val="clear" w:color="auto" w:fill="auto"/>
            <w:vAlign w:val="center"/>
          </w:tcPr>
          <w:p w14:paraId="568E4024" w14:textId="77777777" w:rsidR="006A58E5" w:rsidRPr="006A58E5" w:rsidRDefault="006A58E5" w:rsidP="006A58E5">
            <w:pPr>
              <w:jc w:val="center"/>
              <w:rPr>
                <w:bCs/>
                <w:sz w:val="22"/>
                <w:szCs w:val="22"/>
              </w:rPr>
            </w:pPr>
            <w:r w:rsidRPr="006A58E5">
              <w:rPr>
                <w:bCs/>
                <w:sz w:val="22"/>
                <w:szCs w:val="22"/>
              </w:rPr>
              <w:t>5</w:t>
            </w:r>
          </w:p>
        </w:tc>
        <w:tc>
          <w:tcPr>
            <w:tcW w:w="1134" w:type="dxa"/>
            <w:tcBorders>
              <w:top w:val="nil"/>
              <w:left w:val="nil"/>
              <w:bottom w:val="single" w:sz="4" w:space="0" w:color="auto"/>
              <w:right w:val="single" w:sz="4" w:space="0" w:color="auto"/>
            </w:tcBorders>
            <w:shd w:val="clear" w:color="auto" w:fill="auto"/>
            <w:vAlign w:val="center"/>
          </w:tcPr>
          <w:p w14:paraId="2A3F7C4C" w14:textId="77777777" w:rsidR="006A58E5" w:rsidRPr="006A58E5" w:rsidRDefault="006A58E5" w:rsidP="006A58E5">
            <w:pPr>
              <w:jc w:val="center"/>
              <w:rPr>
                <w:bCs/>
                <w:sz w:val="22"/>
                <w:szCs w:val="22"/>
              </w:rPr>
            </w:pPr>
            <w:r w:rsidRPr="006A58E5">
              <w:rPr>
                <w:bCs/>
                <w:sz w:val="22"/>
                <w:szCs w:val="22"/>
              </w:rPr>
              <w:t>6</w:t>
            </w:r>
          </w:p>
        </w:tc>
      </w:tr>
      <w:tr w:rsidR="006A58E5" w:rsidRPr="006A58E5" w14:paraId="1D1E07A4" w14:textId="77777777" w:rsidTr="00F50726">
        <w:trPr>
          <w:trHeight w:val="64"/>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17173837" w14:textId="77777777" w:rsidR="006A58E5" w:rsidRPr="006A58E5" w:rsidRDefault="006A58E5" w:rsidP="006A58E5">
            <w:pPr>
              <w:jc w:val="center"/>
              <w:rPr>
                <w:szCs w:val="20"/>
              </w:rPr>
            </w:pPr>
            <w:r w:rsidRPr="006A58E5">
              <w:rPr>
                <w:szCs w:val="20"/>
              </w:rPr>
              <w:t>1</w:t>
            </w:r>
          </w:p>
        </w:tc>
        <w:tc>
          <w:tcPr>
            <w:tcW w:w="9214" w:type="dxa"/>
            <w:gridSpan w:val="5"/>
            <w:tcBorders>
              <w:top w:val="single" w:sz="4" w:space="0" w:color="auto"/>
              <w:left w:val="nil"/>
              <w:bottom w:val="single" w:sz="4" w:space="0" w:color="auto"/>
              <w:right w:val="single" w:sz="4" w:space="0" w:color="auto"/>
            </w:tcBorders>
            <w:shd w:val="clear" w:color="auto" w:fill="auto"/>
            <w:vAlign w:val="center"/>
            <w:hideMark/>
          </w:tcPr>
          <w:p w14:paraId="70D45717" w14:textId="77777777" w:rsidR="006A58E5" w:rsidRPr="006A58E5" w:rsidRDefault="006A58E5" w:rsidP="006A58E5">
            <w:pPr>
              <w:jc w:val="center"/>
              <w:rPr>
                <w:b/>
                <w:bCs/>
                <w:szCs w:val="20"/>
              </w:rPr>
            </w:pPr>
            <w:r w:rsidRPr="006A58E5">
              <w:rPr>
                <w:b/>
                <w:bCs/>
                <w:szCs w:val="20"/>
              </w:rPr>
              <w:t>т е п л о н о с и т е л ь</w:t>
            </w:r>
          </w:p>
        </w:tc>
      </w:tr>
      <w:tr w:rsidR="006A58E5" w:rsidRPr="006A58E5" w14:paraId="530F734B" w14:textId="77777777" w:rsidTr="00F50726">
        <w:trPr>
          <w:trHeight w:val="20"/>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2417E2D7" w14:textId="77777777" w:rsidR="006A58E5" w:rsidRPr="006A58E5" w:rsidRDefault="006A58E5" w:rsidP="006A58E5">
            <w:pPr>
              <w:jc w:val="center"/>
              <w:rPr>
                <w:szCs w:val="20"/>
              </w:rPr>
            </w:pPr>
            <w:r w:rsidRPr="006A58E5">
              <w:rPr>
                <w:szCs w:val="20"/>
              </w:rPr>
              <w:t>1.1</w:t>
            </w:r>
          </w:p>
        </w:tc>
        <w:tc>
          <w:tcPr>
            <w:tcW w:w="5049" w:type="dxa"/>
            <w:tcBorders>
              <w:top w:val="nil"/>
              <w:left w:val="nil"/>
              <w:bottom w:val="single" w:sz="4" w:space="0" w:color="auto"/>
              <w:right w:val="single" w:sz="4" w:space="0" w:color="auto"/>
            </w:tcBorders>
            <w:shd w:val="clear" w:color="auto" w:fill="auto"/>
            <w:vAlign w:val="center"/>
            <w:hideMark/>
          </w:tcPr>
          <w:p w14:paraId="436617CA" w14:textId="77777777" w:rsidR="006A58E5" w:rsidRPr="006A58E5" w:rsidRDefault="006A58E5" w:rsidP="006A58E5">
            <w:pPr>
              <w:rPr>
                <w:szCs w:val="20"/>
              </w:rPr>
            </w:pPr>
            <w:r w:rsidRPr="006A58E5">
              <w:rPr>
                <w:szCs w:val="20"/>
              </w:rPr>
              <w:t>потери и затраты теплоносителя, т(м</w:t>
            </w:r>
            <w:r w:rsidRPr="006A58E5">
              <w:rPr>
                <w:szCs w:val="20"/>
                <w:vertAlign w:val="superscript"/>
              </w:rPr>
              <w:t>3</w:t>
            </w:r>
            <w:r w:rsidRPr="006A58E5">
              <w:rPr>
                <w:szCs w:val="20"/>
              </w:rPr>
              <w:t>):</w:t>
            </w:r>
          </w:p>
        </w:tc>
        <w:tc>
          <w:tcPr>
            <w:tcW w:w="4165" w:type="dxa"/>
            <w:gridSpan w:val="4"/>
            <w:tcBorders>
              <w:top w:val="single" w:sz="4" w:space="0" w:color="auto"/>
              <w:left w:val="nil"/>
              <w:bottom w:val="single" w:sz="4" w:space="0" w:color="auto"/>
              <w:right w:val="single" w:sz="4" w:space="0" w:color="auto"/>
            </w:tcBorders>
            <w:shd w:val="clear" w:color="auto" w:fill="auto"/>
            <w:vAlign w:val="center"/>
            <w:hideMark/>
          </w:tcPr>
          <w:p w14:paraId="3EAB7760" w14:textId="77777777" w:rsidR="006A58E5" w:rsidRPr="006A58E5" w:rsidRDefault="006A58E5" w:rsidP="006A58E5">
            <w:pPr>
              <w:jc w:val="center"/>
              <w:rPr>
                <w:sz w:val="22"/>
                <w:szCs w:val="22"/>
              </w:rPr>
            </w:pPr>
          </w:p>
        </w:tc>
      </w:tr>
      <w:tr w:rsidR="006A58E5" w:rsidRPr="006A58E5" w14:paraId="5155EE28"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12C6E0C9"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72AA3F01"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пар</w:t>
            </w:r>
          </w:p>
        </w:tc>
        <w:tc>
          <w:tcPr>
            <w:tcW w:w="1046" w:type="dxa"/>
            <w:tcBorders>
              <w:top w:val="nil"/>
              <w:left w:val="nil"/>
              <w:bottom w:val="single" w:sz="4" w:space="0" w:color="auto"/>
              <w:right w:val="single" w:sz="4" w:space="0" w:color="auto"/>
            </w:tcBorders>
            <w:shd w:val="clear" w:color="auto" w:fill="auto"/>
            <w:vAlign w:val="center"/>
            <w:hideMark/>
          </w:tcPr>
          <w:p w14:paraId="08400E37" w14:textId="77777777" w:rsidR="006A58E5" w:rsidRPr="006A58E5" w:rsidRDefault="006A58E5" w:rsidP="006A58E5">
            <w:pPr>
              <w:jc w:val="center"/>
              <w:rPr>
                <w:sz w:val="22"/>
                <w:szCs w:val="22"/>
              </w:rPr>
            </w:pPr>
            <w:r w:rsidRPr="006A58E5">
              <w:rPr>
                <w:sz w:val="22"/>
                <w:szCs w:val="22"/>
              </w:rPr>
              <w:t> 0,675</w:t>
            </w:r>
          </w:p>
        </w:tc>
        <w:tc>
          <w:tcPr>
            <w:tcW w:w="992" w:type="dxa"/>
            <w:tcBorders>
              <w:top w:val="nil"/>
              <w:left w:val="nil"/>
              <w:bottom w:val="single" w:sz="4" w:space="0" w:color="auto"/>
              <w:right w:val="single" w:sz="4" w:space="0" w:color="auto"/>
            </w:tcBorders>
            <w:shd w:val="clear" w:color="auto" w:fill="auto"/>
            <w:vAlign w:val="center"/>
            <w:hideMark/>
          </w:tcPr>
          <w:p w14:paraId="1C6E0968" w14:textId="77777777" w:rsidR="006A58E5" w:rsidRPr="006A58E5" w:rsidRDefault="006A58E5" w:rsidP="006A58E5">
            <w:pPr>
              <w:jc w:val="center"/>
              <w:rPr>
                <w:sz w:val="22"/>
                <w:szCs w:val="22"/>
              </w:rPr>
            </w:pPr>
            <w:r w:rsidRPr="006A58E5">
              <w:rPr>
                <w:sz w:val="22"/>
                <w:szCs w:val="22"/>
              </w:rPr>
              <w:t> 0,675</w:t>
            </w:r>
          </w:p>
        </w:tc>
        <w:tc>
          <w:tcPr>
            <w:tcW w:w="993" w:type="dxa"/>
            <w:tcBorders>
              <w:top w:val="nil"/>
              <w:left w:val="nil"/>
              <w:bottom w:val="single" w:sz="4" w:space="0" w:color="auto"/>
              <w:right w:val="single" w:sz="4" w:space="0" w:color="auto"/>
            </w:tcBorders>
            <w:shd w:val="clear" w:color="auto" w:fill="auto"/>
            <w:vAlign w:val="center"/>
            <w:hideMark/>
          </w:tcPr>
          <w:p w14:paraId="446BA1D0" w14:textId="77777777" w:rsidR="006A58E5" w:rsidRPr="006A58E5" w:rsidRDefault="006A58E5" w:rsidP="006A58E5">
            <w:pPr>
              <w:jc w:val="center"/>
              <w:rPr>
                <w:sz w:val="22"/>
                <w:szCs w:val="22"/>
              </w:rPr>
            </w:pPr>
            <w:r w:rsidRPr="006A58E5">
              <w:rPr>
                <w:sz w:val="22"/>
                <w:szCs w:val="22"/>
              </w:rPr>
              <w:t> 0,675</w:t>
            </w:r>
          </w:p>
        </w:tc>
        <w:tc>
          <w:tcPr>
            <w:tcW w:w="1134" w:type="dxa"/>
            <w:tcBorders>
              <w:top w:val="nil"/>
              <w:left w:val="nil"/>
              <w:bottom w:val="single" w:sz="4" w:space="0" w:color="auto"/>
              <w:right w:val="single" w:sz="4" w:space="0" w:color="auto"/>
            </w:tcBorders>
            <w:shd w:val="clear" w:color="auto" w:fill="auto"/>
            <w:vAlign w:val="center"/>
          </w:tcPr>
          <w:p w14:paraId="702B89E4" w14:textId="77777777" w:rsidR="006A58E5" w:rsidRPr="006A58E5" w:rsidRDefault="006A58E5" w:rsidP="006A58E5">
            <w:pPr>
              <w:jc w:val="center"/>
              <w:rPr>
                <w:sz w:val="22"/>
                <w:szCs w:val="22"/>
              </w:rPr>
            </w:pPr>
            <w:r w:rsidRPr="006A58E5">
              <w:rPr>
                <w:sz w:val="22"/>
                <w:szCs w:val="22"/>
              </w:rPr>
              <w:t>0,675</w:t>
            </w:r>
          </w:p>
        </w:tc>
      </w:tr>
      <w:tr w:rsidR="006A58E5" w:rsidRPr="006A58E5" w14:paraId="78B0F371"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689E57F5"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1DA153A2"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конденсат</w:t>
            </w:r>
          </w:p>
        </w:tc>
        <w:tc>
          <w:tcPr>
            <w:tcW w:w="1046" w:type="dxa"/>
            <w:tcBorders>
              <w:top w:val="nil"/>
              <w:left w:val="nil"/>
              <w:bottom w:val="single" w:sz="4" w:space="0" w:color="auto"/>
              <w:right w:val="single" w:sz="4" w:space="0" w:color="auto"/>
            </w:tcBorders>
            <w:shd w:val="clear" w:color="auto" w:fill="auto"/>
            <w:vAlign w:val="center"/>
            <w:hideMark/>
          </w:tcPr>
          <w:p w14:paraId="51122A78" w14:textId="77777777" w:rsidR="006A58E5" w:rsidRPr="006A58E5" w:rsidRDefault="006A58E5" w:rsidP="006A58E5">
            <w:pPr>
              <w:jc w:val="center"/>
              <w:rPr>
                <w:sz w:val="22"/>
                <w:szCs w:val="22"/>
              </w:rPr>
            </w:pPr>
            <w:r w:rsidRPr="006A58E5">
              <w:rPr>
                <w:sz w:val="22"/>
                <w:szCs w:val="22"/>
              </w:rPr>
              <w:t> 30,81</w:t>
            </w:r>
          </w:p>
        </w:tc>
        <w:tc>
          <w:tcPr>
            <w:tcW w:w="992" w:type="dxa"/>
            <w:tcBorders>
              <w:top w:val="nil"/>
              <w:left w:val="nil"/>
              <w:bottom w:val="single" w:sz="4" w:space="0" w:color="auto"/>
              <w:right w:val="single" w:sz="4" w:space="0" w:color="auto"/>
            </w:tcBorders>
            <w:shd w:val="clear" w:color="auto" w:fill="auto"/>
            <w:vAlign w:val="center"/>
            <w:hideMark/>
          </w:tcPr>
          <w:p w14:paraId="40F41569" w14:textId="77777777" w:rsidR="006A58E5" w:rsidRPr="006A58E5" w:rsidRDefault="006A58E5" w:rsidP="006A58E5">
            <w:pPr>
              <w:jc w:val="center"/>
              <w:rPr>
                <w:sz w:val="22"/>
                <w:szCs w:val="22"/>
              </w:rPr>
            </w:pPr>
            <w:r w:rsidRPr="006A58E5">
              <w:rPr>
                <w:sz w:val="22"/>
                <w:szCs w:val="22"/>
              </w:rPr>
              <w:t> 30,81</w:t>
            </w:r>
          </w:p>
        </w:tc>
        <w:tc>
          <w:tcPr>
            <w:tcW w:w="993" w:type="dxa"/>
            <w:tcBorders>
              <w:top w:val="nil"/>
              <w:left w:val="nil"/>
              <w:bottom w:val="single" w:sz="4" w:space="0" w:color="auto"/>
              <w:right w:val="single" w:sz="4" w:space="0" w:color="auto"/>
            </w:tcBorders>
            <w:shd w:val="clear" w:color="auto" w:fill="auto"/>
            <w:vAlign w:val="center"/>
            <w:hideMark/>
          </w:tcPr>
          <w:p w14:paraId="6EE6327C" w14:textId="77777777" w:rsidR="006A58E5" w:rsidRPr="006A58E5" w:rsidRDefault="006A58E5" w:rsidP="006A58E5">
            <w:pPr>
              <w:jc w:val="center"/>
              <w:rPr>
                <w:sz w:val="22"/>
                <w:szCs w:val="22"/>
              </w:rPr>
            </w:pPr>
            <w:r w:rsidRPr="006A58E5">
              <w:rPr>
                <w:sz w:val="22"/>
                <w:szCs w:val="22"/>
              </w:rPr>
              <w:t> 30,81</w:t>
            </w:r>
          </w:p>
        </w:tc>
        <w:tc>
          <w:tcPr>
            <w:tcW w:w="1134" w:type="dxa"/>
            <w:tcBorders>
              <w:top w:val="nil"/>
              <w:left w:val="nil"/>
              <w:bottom w:val="single" w:sz="4" w:space="0" w:color="auto"/>
              <w:right w:val="single" w:sz="4" w:space="0" w:color="auto"/>
            </w:tcBorders>
            <w:shd w:val="clear" w:color="auto" w:fill="auto"/>
            <w:vAlign w:val="center"/>
          </w:tcPr>
          <w:p w14:paraId="102BBAFB" w14:textId="77777777" w:rsidR="006A58E5" w:rsidRPr="006A58E5" w:rsidRDefault="006A58E5" w:rsidP="006A58E5">
            <w:pPr>
              <w:jc w:val="center"/>
              <w:rPr>
                <w:sz w:val="22"/>
                <w:szCs w:val="22"/>
              </w:rPr>
            </w:pPr>
            <w:r w:rsidRPr="006A58E5">
              <w:rPr>
                <w:sz w:val="22"/>
                <w:szCs w:val="22"/>
              </w:rPr>
              <w:t>34,14</w:t>
            </w:r>
          </w:p>
        </w:tc>
      </w:tr>
      <w:tr w:rsidR="006A58E5" w:rsidRPr="006A58E5" w14:paraId="7DDE1905"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37782219"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16C0F03A"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вода</w:t>
            </w:r>
          </w:p>
        </w:tc>
        <w:tc>
          <w:tcPr>
            <w:tcW w:w="1046" w:type="dxa"/>
            <w:tcBorders>
              <w:top w:val="nil"/>
              <w:left w:val="nil"/>
              <w:bottom w:val="single" w:sz="4" w:space="0" w:color="auto"/>
              <w:right w:val="single" w:sz="4" w:space="0" w:color="auto"/>
            </w:tcBorders>
            <w:shd w:val="clear" w:color="auto" w:fill="auto"/>
            <w:vAlign w:val="center"/>
          </w:tcPr>
          <w:p w14:paraId="02CC9E11" w14:textId="77777777" w:rsidR="006A58E5" w:rsidRPr="006A58E5" w:rsidRDefault="006A58E5" w:rsidP="006A58E5">
            <w:pPr>
              <w:jc w:val="center"/>
              <w:rPr>
                <w:sz w:val="22"/>
                <w:szCs w:val="22"/>
              </w:rPr>
            </w:pPr>
            <w:r w:rsidRPr="006A58E5">
              <w:rPr>
                <w:sz w:val="22"/>
                <w:szCs w:val="22"/>
              </w:rPr>
              <w:t>27294,481</w:t>
            </w:r>
          </w:p>
        </w:tc>
        <w:tc>
          <w:tcPr>
            <w:tcW w:w="992" w:type="dxa"/>
            <w:tcBorders>
              <w:top w:val="nil"/>
              <w:left w:val="nil"/>
              <w:bottom w:val="single" w:sz="4" w:space="0" w:color="auto"/>
              <w:right w:val="single" w:sz="4" w:space="0" w:color="auto"/>
            </w:tcBorders>
            <w:shd w:val="clear" w:color="auto" w:fill="auto"/>
            <w:vAlign w:val="center"/>
          </w:tcPr>
          <w:p w14:paraId="7ED8A01A" w14:textId="77777777" w:rsidR="006A58E5" w:rsidRPr="006A58E5" w:rsidRDefault="006A58E5" w:rsidP="006A58E5">
            <w:pPr>
              <w:jc w:val="center"/>
              <w:rPr>
                <w:sz w:val="22"/>
                <w:szCs w:val="22"/>
              </w:rPr>
            </w:pPr>
            <w:r w:rsidRPr="006A58E5">
              <w:rPr>
                <w:sz w:val="22"/>
                <w:szCs w:val="22"/>
              </w:rPr>
              <w:t>27294,481</w:t>
            </w:r>
          </w:p>
        </w:tc>
        <w:tc>
          <w:tcPr>
            <w:tcW w:w="993" w:type="dxa"/>
            <w:tcBorders>
              <w:top w:val="nil"/>
              <w:left w:val="nil"/>
              <w:bottom w:val="single" w:sz="4" w:space="0" w:color="auto"/>
              <w:right w:val="single" w:sz="4" w:space="0" w:color="auto"/>
            </w:tcBorders>
            <w:shd w:val="clear" w:color="auto" w:fill="auto"/>
            <w:vAlign w:val="center"/>
          </w:tcPr>
          <w:p w14:paraId="578312E9" w14:textId="77777777" w:rsidR="006A58E5" w:rsidRPr="006A58E5" w:rsidRDefault="006A58E5" w:rsidP="006A58E5">
            <w:pPr>
              <w:jc w:val="center"/>
              <w:rPr>
                <w:sz w:val="22"/>
                <w:szCs w:val="22"/>
              </w:rPr>
            </w:pPr>
            <w:r w:rsidRPr="006A58E5">
              <w:rPr>
                <w:sz w:val="22"/>
                <w:szCs w:val="22"/>
              </w:rPr>
              <w:t>27294,481</w:t>
            </w:r>
          </w:p>
        </w:tc>
        <w:tc>
          <w:tcPr>
            <w:tcW w:w="1134" w:type="dxa"/>
            <w:tcBorders>
              <w:top w:val="nil"/>
              <w:left w:val="nil"/>
              <w:bottom w:val="single" w:sz="4" w:space="0" w:color="auto"/>
              <w:right w:val="single" w:sz="4" w:space="0" w:color="auto"/>
            </w:tcBorders>
            <w:shd w:val="clear" w:color="auto" w:fill="auto"/>
            <w:vAlign w:val="center"/>
          </w:tcPr>
          <w:p w14:paraId="5A79632A" w14:textId="77777777" w:rsidR="006A58E5" w:rsidRPr="006A58E5" w:rsidRDefault="006A58E5" w:rsidP="006A58E5">
            <w:pPr>
              <w:jc w:val="center"/>
              <w:rPr>
                <w:sz w:val="22"/>
                <w:szCs w:val="22"/>
              </w:rPr>
            </w:pPr>
            <w:r w:rsidRPr="006A58E5">
              <w:rPr>
                <w:sz w:val="22"/>
                <w:szCs w:val="22"/>
              </w:rPr>
              <w:t>26693,1</w:t>
            </w:r>
          </w:p>
        </w:tc>
      </w:tr>
      <w:tr w:rsidR="006A58E5" w:rsidRPr="006A58E5" w14:paraId="061B39E0" w14:textId="77777777" w:rsidTr="00F50726">
        <w:trPr>
          <w:trHeight w:val="20"/>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4C72E20E" w14:textId="77777777" w:rsidR="006A58E5" w:rsidRPr="006A58E5" w:rsidRDefault="006A58E5" w:rsidP="006A58E5">
            <w:pPr>
              <w:jc w:val="center"/>
              <w:rPr>
                <w:szCs w:val="20"/>
              </w:rPr>
            </w:pPr>
            <w:r w:rsidRPr="006A58E5">
              <w:rPr>
                <w:szCs w:val="20"/>
              </w:rPr>
              <w:t>1.2</w:t>
            </w:r>
          </w:p>
        </w:tc>
        <w:tc>
          <w:tcPr>
            <w:tcW w:w="5049" w:type="dxa"/>
            <w:tcBorders>
              <w:top w:val="nil"/>
              <w:left w:val="nil"/>
              <w:bottom w:val="single" w:sz="4" w:space="0" w:color="auto"/>
              <w:right w:val="single" w:sz="4" w:space="0" w:color="auto"/>
            </w:tcBorders>
            <w:shd w:val="clear" w:color="auto" w:fill="auto"/>
            <w:vAlign w:val="center"/>
            <w:hideMark/>
          </w:tcPr>
          <w:p w14:paraId="6E571C0F" w14:textId="77777777" w:rsidR="006A58E5" w:rsidRPr="006A58E5" w:rsidRDefault="006A58E5" w:rsidP="006A58E5">
            <w:pPr>
              <w:rPr>
                <w:szCs w:val="20"/>
              </w:rPr>
            </w:pPr>
            <w:r w:rsidRPr="006A58E5">
              <w:rPr>
                <w:szCs w:val="20"/>
              </w:rPr>
              <w:t>среднегодовой объем тепловых сетей, м</w:t>
            </w:r>
            <w:r w:rsidRPr="006A58E5">
              <w:rPr>
                <w:szCs w:val="20"/>
                <w:vertAlign w:val="superscript"/>
              </w:rPr>
              <w:t>3</w:t>
            </w:r>
            <w:r w:rsidRPr="006A58E5">
              <w:rPr>
                <w:szCs w:val="20"/>
              </w:rPr>
              <w:t>:</w:t>
            </w:r>
          </w:p>
        </w:tc>
        <w:tc>
          <w:tcPr>
            <w:tcW w:w="4165" w:type="dxa"/>
            <w:gridSpan w:val="4"/>
            <w:tcBorders>
              <w:top w:val="single" w:sz="4" w:space="0" w:color="auto"/>
              <w:left w:val="nil"/>
              <w:bottom w:val="single" w:sz="4" w:space="0" w:color="auto"/>
              <w:right w:val="single" w:sz="4" w:space="0" w:color="auto"/>
            </w:tcBorders>
            <w:shd w:val="clear" w:color="auto" w:fill="auto"/>
            <w:vAlign w:val="center"/>
          </w:tcPr>
          <w:p w14:paraId="1EDC57A6" w14:textId="77777777" w:rsidR="006A58E5" w:rsidRPr="006A58E5" w:rsidRDefault="006A58E5" w:rsidP="006A58E5">
            <w:pPr>
              <w:jc w:val="center"/>
              <w:rPr>
                <w:sz w:val="22"/>
                <w:szCs w:val="22"/>
              </w:rPr>
            </w:pPr>
          </w:p>
        </w:tc>
      </w:tr>
      <w:tr w:rsidR="006A58E5" w:rsidRPr="006A58E5" w14:paraId="0EAAB46F"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5D87ED30"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42A327B9"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пар</w:t>
            </w:r>
          </w:p>
        </w:tc>
        <w:tc>
          <w:tcPr>
            <w:tcW w:w="1046" w:type="dxa"/>
            <w:tcBorders>
              <w:top w:val="nil"/>
              <w:left w:val="nil"/>
              <w:bottom w:val="single" w:sz="4" w:space="0" w:color="auto"/>
              <w:right w:val="single" w:sz="4" w:space="0" w:color="auto"/>
            </w:tcBorders>
            <w:shd w:val="clear" w:color="auto" w:fill="auto"/>
            <w:vAlign w:val="center"/>
          </w:tcPr>
          <w:p w14:paraId="0837C385" w14:textId="77777777" w:rsidR="006A58E5" w:rsidRPr="006A58E5" w:rsidRDefault="006A58E5" w:rsidP="006A58E5">
            <w:pPr>
              <w:jc w:val="center"/>
              <w:rPr>
                <w:sz w:val="22"/>
                <w:szCs w:val="22"/>
              </w:rPr>
            </w:pPr>
            <w:r w:rsidRPr="006A58E5">
              <w:rPr>
                <w:sz w:val="22"/>
                <w:szCs w:val="22"/>
              </w:rPr>
              <w:t>21,41</w:t>
            </w:r>
          </w:p>
        </w:tc>
        <w:tc>
          <w:tcPr>
            <w:tcW w:w="992" w:type="dxa"/>
            <w:tcBorders>
              <w:top w:val="nil"/>
              <w:left w:val="nil"/>
              <w:bottom w:val="single" w:sz="4" w:space="0" w:color="auto"/>
              <w:right w:val="single" w:sz="4" w:space="0" w:color="auto"/>
            </w:tcBorders>
            <w:shd w:val="clear" w:color="auto" w:fill="auto"/>
            <w:vAlign w:val="center"/>
          </w:tcPr>
          <w:p w14:paraId="5E547A97" w14:textId="77777777" w:rsidR="006A58E5" w:rsidRPr="006A58E5" w:rsidRDefault="006A58E5" w:rsidP="006A58E5">
            <w:pPr>
              <w:jc w:val="center"/>
              <w:rPr>
                <w:sz w:val="22"/>
                <w:szCs w:val="22"/>
              </w:rPr>
            </w:pPr>
            <w:r w:rsidRPr="006A58E5">
              <w:rPr>
                <w:sz w:val="22"/>
                <w:szCs w:val="22"/>
              </w:rPr>
              <w:t>21,41</w:t>
            </w:r>
          </w:p>
        </w:tc>
        <w:tc>
          <w:tcPr>
            <w:tcW w:w="993" w:type="dxa"/>
            <w:tcBorders>
              <w:top w:val="nil"/>
              <w:left w:val="nil"/>
              <w:bottom w:val="single" w:sz="4" w:space="0" w:color="auto"/>
              <w:right w:val="single" w:sz="4" w:space="0" w:color="auto"/>
            </w:tcBorders>
            <w:shd w:val="clear" w:color="auto" w:fill="auto"/>
            <w:vAlign w:val="center"/>
          </w:tcPr>
          <w:p w14:paraId="69EFD250" w14:textId="77777777" w:rsidR="006A58E5" w:rsidRPr="006A58E5" w:rsidRDefault="006A58E5" w:rsidP="006A58E5">
            <w:pPr>
              <w:jc w:val="center"/>
              <w:rPr>
                <w:sz w:val="22"/>
                <w:szCs w:val="22"/>
              </w:rPr>
            </w:pPr>
            <w:r w:rsidRPr="006A58E5">
              <w:rPr>
                <w:sz w:val="22"/>
                <w:szCs w:val="22"/>
              </w:rPr>
              <w:t>21,41</w:t>
            </w:r>
          </w:p>
        </w:tc>
        <w:tc>
          <w:tcPr>
            <w:tcW w:w="1134" w:type="dxa"/>
            <w:tcBorders>
              <w:top w:val="nil"/>
              <w:left w:val="nil"/>
              <w:bottom w:val="single" w:sz="4" w:space="0" w:color="auto"/>
              <w:right w:val="single" w:sz="4" w:space="0" w:color="auto"/>
            </w:tcBorders>
            <w:shd w:val="clear" w:color="auto" w:fill="auto"/>
            <w:vAlign w:val="center"/>
          </w:tcPr>
          <w:p w14:paraId="306430A3" w14:textId="77777777" w:rsidR="006A58E5" w:rsidRPr="006A58E5" w:rsidRDefault="006A58E5" w:rsidP="006A58E5">
            <w:pPr>
              <w:jc w:val="center"/>
              <w:rPr>
                <w:sz w:val="22"/>
                <w:szCs w:val="22"/>
              </w:rPr>
            </w:pPr>
            <w:r w:rsidRPr="006A58E5">
              <w:rPr>
                <w:sz w:val="22"/>
                <w:szCs w:val="22"/>
              </w:rPr>
              <w:t>20,6</w:t>
            </w:r>
          </w:p>
        </w:tc>
      </w:tr>
      <w:tr w:rsidR="006A58E5" w:rsidRPr="006A58E5" w14:paraId="3E49DF3F"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45D8CA49"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28D522B2"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конденсат</w:t>
            </w:r>
          </w:p>
        </w:tc>
        <w:tc>
          <w:tcPr>
            <w:tcW w:w="1046" w:type="dxa"/>
            <w:tcBorders>
              <w:top w:val="nil"/>
              <w:left w:val="nil"/>
              <w:bottom w:val="single" w:sz="4" w:space="0" w:color="auto"/>
              <w:right w:val="single" w:sz="4" w:space="0" w:color="auto"/>
            </w:tcBorders>
            <w:shd w:val="clear" w:color="auto" w:fill="auto"/>
            <w:vAlign w:val="center"/>
          </w:tcPr>
          <w:p w14:paraId="13A0C7C8" w14:textId="77777777" w:rsidR="006A58E5" w:rsidRPr="006A58E5" w:rsidRDefault="006A58E5" w:rsidP="006A58E5">
            <w:pPr>
              <w:jc w:val="center"/>
              <w:rPr>
                <w:sz w:val="22"/>
                <w:szCs w:val="22"/>
              </w:rPr>
            </w:pPr>
            <w:r w:rsidRPr="006A58E5">
              <w:rPr>
                <w:sz w:val="22"/>
                <w:szCs w:val="22"/>
              </w:rPr>
              <w:t>1,47</w:t>
            </w:r>
          </w:p>
        </w:tc>
        <w:tc>
          <w:tcPr>
            <w:tcW w:w="992" w:type="dxa"/>
            <w:tcBorders>
              <w:top w:val="nil"/>
              <w:left w:val="nil"/>
              <w:bottom w:val="single" w:sz="4" w:space="0" w:color="auto"/>
              <w:right w:val="single" w:sz="4" w:space="0" w:color="auto"/>
            </w:tcBorders>
            <w:shd w:val="clear" w:color="auto" w:fill="auto"/>
            <w:vAlign w:val="center"/>
          </w:tcPr>
          <w:p w14:paraId="1A1CF137" w14:textId="77777777" w:rsidR="006A58E5" w:rsidRPr="006A58E5" w:rsidRDefault="006A58E5" w:rsidP="006A58E5">
            <w:pPr>
              <w:jc w:val="center"/>
              <w:rPr>
                <w:sz w:val="22"/>
                <w:szCs w:val="22"/>
              </w:rPr>
            </w:pPr>
            <w:r w:rsidRPr="006A58E5">
              <w:rPr>
                <w:sz w:val="22"/>
                <w:szCs w:val="22"/>
              </w:rPr>
              <w:t>1,47</w:t>
            </w:r>
          </w:p>
        </w:tc>
        <w:tc>
          <w:tcPr>
            <w:tcW w:w="993" w:type="dxa"/>
            <w:tcBorders>
              <w:top w:val="nil"/>
              <w:left w:val="nil"/>
              <w:bottom w:val="single" w:sz="4" w:space="0" w:color="auto"/>
              <w:right w:val="single" w:sz="4" w:space="0" w:color="auto"/>
            </w:tcBorders>
            <w:shd w:val="clear" w:color="auto" w:fill="auto"/>
            <w:vAlign w:val="center"/>
          </w:tcPr>
          <w:p w14:paraId="635E8F3D" w14:textId="77777777" w:rsidR="006A58E5" w:rsidRPr="006A58E5" w:rsidRDefault="006A58E5" w:rsidP="006A58E5">
            <w:pPr>
              <w:jc w:val="center"/>
              <w:rPr>
                <w:sz w:val="22"/>
                <w:szCs w:val="22"/>
              </w:rPr>
            </w:pPr>
            <w:r w:rsidRPr="006A58E5">
              <w:rPr>
                <w:sz w:val="22"/>
                <w:szCs w:val="22"/>
              </w:rPr>
              <w:t>1,47</w:t>
            </w:r>
          </w:p>
        </w:tc>
        <w:tc>
          <w:tcPr>
            <w:tcW w:w="1134" w:type="dxa"/>
            <w:tcBorders>
              <w:top w:val="nil"/>
              <w:left w:val="nil"/>
              <w:bottom w:val="single" w:sz="4" w:space="0" w:color="auto"/>
              <w:right w:val="single" w:sz="4" w:space="0" w:color="auto"/>
            </w:tcBorders>
            <w:shd w:val="clear" w:color="auto" w:fill="auto"/>
            <w:vAlign w:val="center"/>
          </w:tcPr>
          <w:p w14:paraId="3DAA0335" w14:textId="77777777" w:rsidR="006A58E5" w:rsidRPr="006A58E5" w:rsidRDefault="006A58E5" w:rsidP="006A58E5">
            <w:pPr>
              <w:jc w:val="center"/>
              <w:rPr>
                <w:sz w:val="22"/>
                <w:szCs w:val="22"/>
              </w:rPr>
            </w:pPr>
            <w:r w:rsidRPr="006A58E5">
              <w:rPr>
                <w:sz w:val="22"/>
                <w:szCs w:val="22"/>
              </w:rPr>
              <w:t>1,484</w:t>
            </w:r>
          </w:p>
        </w:tc>
      </w:tr>
      <w:tr w:rsidR="006A58E5" w:rsidRPr="006A58E5" w14:paraId="0271764D"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3306494E"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133711E0"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вода</w:t>
            </w:r>
          </w:p>
        </w:tc>
        <w:tc>
          <w:tcPr>
            <w:tcW w:w="1046" w:type="dxa"/>
            <w:tcBorders>
              <w:top w:val="nil"/>
              <w:left w:val="nil"/>
              <w:bottom w:val="single" w:sz="4" w:space="0" w:color="auto"/>
              <w:right w:val="single" w:sz="4" w:space="0" w:color="auto"/>
            </w:tcBorders>
            <w:shd w:val="clear" w:color="auto" w:fill="auto"/>
            <w:vAlign w:val="center"/>
          </w:tcPr>
          <w:p w14:paraId="42B57E5D" w14:textId="77777777" w:rsidR="006A58E5" w:rsidRPr="006A58E5" w:rsidRDefault="006A58E5" w:rsidP="006A58E5">
            <w:pPr>
              <w:jc w:val="center"/>
              <w:rPr>
                <w:sz w:val="22"/>
                <w:szCs w:val="22"/>
              </w:rPr>
            </w:pPr>
            <w:r w:rsidRPr="006A58E5">
              <w:rPr>
                <w:sz w:val="22"/>
                <w:szCs w:val="22"/>
              </w:rPr>
              <w:t>1161,47</w:t>
            </w:r>
          </w:p>
        </w:tc>
        <w:tc>
          <w:tcPr>
            <w:tcW w:w="992" w:type="dxa"/>
            <w:tcBorders>
              <w:top w:val="nil"/>
              <w:left w:val="nil"/>
              <w:bottom w:val="single" w:sz="4" w:space="0" w:color="auto"/>
              <w:right w:val="single" w:sz="4" w:space="0" w:color="auto"/>
            </w:tcBorders>
            <w:shd w:val="clear" w:color="auto" w:fill="auto"/>
            <w:vAlign w:val="center"/>
          </w:tcPr>
          <w:p w14:paraId="47BD9445" w14:textId="77777777" w:rsidR="006A58E5" w:rsidRPr="006A58E5" w:rsidRDefault="006A58E5" w:rsidP="006A58E5">
            <w:pPr>
              <w:jc w:val="center"/>
              <w:rPr>
                <w:sz w:val="22"/>
                <w:szCs w:val="22"/>
              </w:rPr>
            </w:pPr>
            <w:r w:rsidRPr="006A58E5">
              <w:rPr>
                <w:sz w:val="22"/>
                <w:szCs w:val="22"/>
              </w:rPr>
              <w:t>1161,47</w:t>
            </w:r>
          </w:p>
        </w:tc>
        <w:tc>
          <w:tcPr>
            <w:tcW w:w="993" w:type="dxa"/>
            <w:tcBorders>
              <w:top w:val="nil"/>
              <w:left w:val="nil"/>
              <w:bottom w:val="single" w:sz="4" w:space="0" w:color="auto"/>
              <w:right w:val="single" w:sz="4" w:space="0" w:color="auto"/>
            </w:tcBorders>
            <w:shd w:val="clear" w:color="auto" w:fill="auto"/>
            <w:vAlign w:val="center"/>
          </w:tcPr>
          <w:p w14:paraId="4EEDF6C7" w14:textId="77777777" w:rsidR="006A58E5" w:rsidRPr="006A58E5" w:rsidRDefault="006A58E5" w:rsidP="006A58E5">
            <w:pPr>
              <w:jc w:val="center"/>
              <w:rPr>
                <w:sz w:val="22"/>
                <w:szCs w:val="22"/>
              </w:rPr>
            </w:pPr>
            <w:r w:rsidRPr="006A58E5">
              <w:rPr>
                <w:sz w:val="22"/>
                <w:szCs w:val="22"/>
              </w:rPr>
              <w:t>1161,47</w:t>
            </w:r>
          </w:p>
        </w:tc>
        <w:tc>
          <w:tcPr>
            <w:tcW w:w="1134" w:type="dxa"/>
            <w:tcBorders>
              <w:top w:val="nil"/>
              <w:left w:val="nil"/>
              <w:bottom w:val="single" w:sz="4" w:space="0" w:color="auto"/>
              <w:right w:val="single" w:sz="4" w:space="0" w:color="auto"/>
            </w:tcBorders>
            <w:shd w:val="clear" w:color="auto" w:fill="auto"/>
            <w:vAlign w:val="center"/>
          </w:tcPr>
          <w:p w14:paraId="1A2116B9" w14:textId="77777777" w:rsidR="006A58E5" w:rsidRPr="006A58E5" w:rsidRDefault="006A58E5" w:rsidP="006A58E5">
            <w:pPr>
              <w:jc w:val="center"/>
              <w:rPr>
                <w:sz w:val="22"/>
                <w:szCs w:val="22"/>
              </w:rPr>
            </w:pPr>
            <w:r w:rsidRPr="006A58E5">
              <w:rPr>
                <w:sz w:val="22"/>
                <w:szCs w:val="22"/>
              </w:rPr>
              <w:t>1160,6</w:t>
            </w:r>
          </w:p>
        </w:tc>
      </w:tr>
      <w:tr w:rsidR="006A58E5" w:rsidRPr="006A58E5" w14:paraId="5D0DAF0F" w14:textId="77777777" w:rsidTr="00F50726">
        <w:trPr>
          <w:trHeight w:val="20"/>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55D41933" w14:textId="77777777" w:rsidR="006A58E5" w:rsidRPr="006A58E5" w:rsidRDefault="006A58E5" w:rsidP="006A58E5">
            <w:pPr>
              <w:jc w:val="center"/>
              <w:rPr>
                <w:szCs w:val="20"/>
              </w:rPr>
            </w:pPr>
            <w:r w:rsidRPr="006A58E5">
              <w:rPr>
                <w:szCs w:val="20"/>
              </w:rPr>
              <w:t>1.3</w:t>
            </w:r>
          </w:p>
        </w:tc>
        <w:tc>
          <w:tcPr>
            <w:tcW w:w="5049" w:type="dxa"/>
            <w:tcBorders>
              <w:top w:val="nil"/>
              <w:left w:val="nil"/>
              <w:bottom w:val="single" w:sz="4" w:space="0" w:color="auto"/>
              <w:right w:val="single" w:sz="4" w:space="0" w:color="auto"/>
            </w:tcBorders>
            <w:shd w:val="clear" w:color="auto" w:fill="auto"/>
            <w:vAlign w:val="center"/>
            <w:hideMark/>
          </w:tcPr>
          <w:p w14:paraId="44D7A055" w14:textId="77777777" w:rsidR="006A58E5" w:rsidRPr="006A58E5" w:rsidRDefault="006A58E5" w:rsidP="006A58E5">
            <w:pPr>
              <w:rPr>
                <w:szCs w:val="20"/>
              </w:rPr>
            </w:pPr>
            <w:r w:rsidRPr="006A58E5">
              <w:rPr>
                <w:szCs w:val="20"/>
              </w:rPr>
              <w:t>отношение потерь и затрат теплоносителя к среднегодовому объему тепловых сетей, %:</w:t>
            </w:r>
          </w:p>
        </w:tc>
        <w:tc>
          <w:tcPr>
            <w:tcW w:w="4165" w:type="dxa"/>
            <w:gridSpan w:val="4"/>
            <w:tcBorders>
              <w:top w:val="single" w:sz="4" w:space="0" w:color="auto"/>
              <w:left w:val="nil"/>
              <w:bottom w:val="single" w:sz="4" w:space="0" w:color="auto"/>
              <w:right w:val="single" w:sz="4" w:space="0" w:color="auto"/>
            </w:tcBorders>
            <w:shd w:val="clear" w:color="auto" w:fill="auto"/>
            <w:vAlign w:val="center"/>
          </w:tcPr>
          <w:p w14:paraId="1F2EAF74" w14:textId="77777777" w:rsidR="006A58E5" w:rsidRPr="006A58E5" w:rsidRDefault="006A58E5" w:rsidP="006A58E5">
            <w:pPr>
              <w:jc w:val="center"/>
              <w:rPr>
                <w:sz w:val="22"/>
                <w:szCs w:val="22"/>
              </w:rPr>
            </w:pPr>
          </w:p>
        </w:tc>
      </w:tr>
      <w:tr w:rsidR="006A58E5" w:rsidRPr="006A58E5" w14:paraId="0DFCB320"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7101BBF2"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6A942986"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 xml:space="preserve">пар </w:t>
            </w:r>
          </w:p>
        </w:tc>
        <w:tc>
          <w:tcPr>
            <w:tcW w:w="1046" w:type="dxa"/>
            <w:tcBorders>
              <w:top w:val="nil"/>
              <w:left w:val="nil"/>
              <w:bottom w:val="single" w:sz="4" w:space="0" w:color="auto"/>
              <w:right w:val="single" w:sz="4" w:space="0" w:color="auto"/>
            </w:tcBorders>
            <w:shd w:val="clear" w:color="auto" w:fill="auto"/>
            <w:vAlign w:val="center"/>
          </w:tcPr>
          <w:p w14:paraId="5109E833" w14:textId="77777777" w:rsidR="006A58E5" w:rsidRPr="006A58E5" w:rsidRDefault="006A58E5" w:rsidP="006A58E5">
            <w:pPr>
              <w:jc w:val="center"/>
              <w:rPr>
                <w:sz w:val="22"/>
                <w:szCs w:val="22"/>
              </w:rPr>
            </w:pPr>
            <w:r w:rsidRPr="006A58E5">
              <w:rPr>
                <w:sz w:val="22"/>
                <w:szCs w:val="22"/>
              </w:rPr>
              <w:t>3,15</w:t>
            </w:r>
          </w:p>
        </w:tc>
        <w:tc>
          <w:tcPr>
            <w:tcW w:w="992" w:type="dxa"/>
            <w:tcBorders>
              <w:top w:val="nil"/>
              <w:left w:val="nil"/>
              <w:bottom w:val="single" w:sz="4" w:space="0" w:color="auto"/>
              <w:right w:val="single" w:sz="4" w:space="0" w:color="auto"/>
            </w:tcBorders>
            <w:shd w:val="clear" w:color="auto" w:fill="auto"/>
            <w:vAlign w:val="center"/>
          </w:tcPr>
          <w:p w14:paraId="041DC34C" w14:textId="77777777" w:rsidR="006A58E5" w:rsidRPr="006A58E5" w:rsidRDefault="006A58E5" w:rsidP="006A58E5">
            <w:pPr>
              <w:jc w:val="center"/>
              <w:rPr>
                <w:sz w:val="22"/>
                <w:szCs w:val="22"/>
              </w:rPr>
            </w:pPr>
            <w:r w:rsidRPr="006A58E5">
              <w:rPr>
                <w:sz w:val="22"/>
                <w:szCs w:val="22"/>
              </w:rPr>
              <w:t>3,15</w:t>
            </w:r>
          </w:p>
        </w:tc>
        <w:tc>
          <w:tcPr>
            <w:tcW w:w="993" w:type="dxa"/>
            <w:tcBorders>
              <w:top w:val="nil"/>
              <w:left w:val="nil"/>
              <w:bottom w:val="single" w:sz="4" w:space="0" w:color="auto"/>
              <w:right w:val="single" w:sz="4" w:space="0" w:color="auto"/>
            </w:tcBorders>
            <w:shd w:val="clear" w:color="auto" w:fill="auto"/>
            <w:vAlign w:val="center"/>
          </w:tcPr>
          <w:p w14:paraId="04D9FB20" w14:textId="77777777" w:rsidR="006A58E5" w:rsidRPr="006A58E5" w:rsidRDefault="006A58E5" w:rsidP="006A58E5">
            <w:pPr>
              <w:jc w:val="center"/>
              <w:rPr>
                <w:sz w:val="22"/>
                <w:szCs w:val="22"/>
              </w:rPr>
            </w:pPr>
            <w:r w:rsidRPr="006A58E5">
              <w:rPr>
                <w:sz w:val="22"/>
                <w:szCs w:val="22"/>
              </w:rPr>
              <w:t>3,15</w:t>
            </w:r>
          </w:p>
        </w:tc>
        <w:tc>
          <w:tcPr>
            <w:tcW w:w="1134" w:type="dxa"/>
            <w:tcBorders>
              <w:top w:val="nil"/>
              <w:left w:val="nil"/>
              <w:bottom w:val="single" w:sz="4" w:space="0" w:color="auto"/>
              <w:right w:val="single" w:sz="4" w:space="0" w:color="auto"/>
            </w:tcBorders>
            <w:shd w:val="clear" w:color="auto" w:fill="auto"/>
            <w:vAlign w:val="center"/>
          </w:tcPr>
          <w:p w14:paraId="3983BD29" w14:textId="77777777" w:rsidR="006A58E5" w:rsidRPr="006A58E5" w:rsidRDefault="006A58E5" w:rsidP="006A58E5">
            <w:pPr>
              <w:jc w:val="center"/>
              <w:rPr>
                <w:sz w:val="22"/>
                <w:szCs w:val="22"/>
              </w:rPr>
            </w:pPr>
            <w:r w:rsidRPr="006A58E5">
              <w:rPr>
                <w:sz w:val="22"/>
                <w:szCs w:val="22"/>
              </w:rPr>
              <w:t>3,3</w:t>
            </w:r>
          </w:p>
        </w:tc>
      </w:tr>
      <w:tr w:rsidR="006A58E5" w:rsidRPr="006A58E5" w14:paraId="02BBA025"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32709550"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241CEADE"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конденсат</w:t>
            </w:r>
          </w:p>
        </w:tc>
        <w:tc>
          <w:tcPr>
            <w:tcW w:w="1046" w:type="dxa"/>
            <w:tcBorders>
              <w:top w:val="nil"/>
              <w:left w:val="nil"/>
              <w:bottom w:val="single" w:sz="4" w:space="0" w:color="auto"/>
              <w:right w:val="single" w:sz="4" w:space="0" w:color="auto"/>
            </w:tcBorders>
            <w:shd w:val="clear" w:color="auto" w:fill="auto"/>
            <w:vAlign w:val="center"/>
          </w:tcPr>
          <w:p w14:paraId="046B0119" w14:textId="77777777" w:rsidR="006A58E5" w:rsidRPr="006A58E5" w:rsidRDefault="006A58E5" w:rsidP="006A58E5">
            <w:pPr>
              <w:jc w:val="center"/>
              <w:rPr>
                <w:sz w:val="22"/>
                <w:szCs w:val="22"/>
              </w:rPr>
            </w:pPr>
            <w:r w:rsidRPr="006A58E5">
              <w:rPr>
                <w:sz w:val="22"/>
                <w:szCs w:val="22"/>
              </w:rPr>
              <w:t>2100</w:t>
            </w:r>
          </w:p>
        </w:tc>
        <w:tc>
          <w:tcPr>
            <w:tcW w:w="992" w:type="dxa"/>
            <w:tcBorders>
              <w:top w:val="nil"/>
              <w:left w:val="nil"/>
              <w:bottom w:val="single" w:sz="4" w:space="0" w:color="auto"/>
              <w:right w:val="single" w:sz="4" w:space="0" w:color="auto"/>
            </w:tcBorders>
            <w:shd w:val="clear" w:color="auto" w:fill="auto"/>
            <w:vAlign w:val="center"/>
          </w:tcPr>
          <w:p w14:paraId="1815C346" w14:textId="77777777" w:rsidR="006A58E5" w:rsidRPr="006A58E5" w:rsidRDefault="006A58E5" w:rsidP="006A58E5">
            <w:pPr>
              <w:jc w:val="center"/>
              <w:rPr>
                <w:sz w:val="22"/>
                <w:szCs w:val="22"/>
              </w:rPr>
            </w:pPr>
            <w:r w:rsidRPr="006A58E5">
              <w:rPr>
                <w:sz w:val="22"/>
                <w:szCs w:val="22"/>
              </w:rPr>
              <w:t>2100</w:t>
            </w:r>
          </w:p>
        </w:tc>
        <w:tc>
          <w:tcPr>
            <w:tcW w:w="993" w:type="dxa"/>
            <w:tcBorders>
              <w:top w:val="nil"/>
              <w:left w:val="nil"/>
              <w:bottom w:val="single" w:sz="4" w:space="0" w:color="auto"/>
              <w:right w:val="single" w:sz="4" w:space="0" w:color="auto"/>
            </w:tcBorders>
            <w:shd w:val="clear" w:color="auto" w:fill="auto"/>
            <w:vAlign w:val="center"/>
          </w:tcPr>
          <w:p w14:paraId="15F107D5" w14:textId="77777777" w:rsidR="006A58E5" w:rsidRPr="006A58E5" w:rsidRDefault="006A58E5" w:rsidP="006A58E5">
            <w:pPr>
              <w:jc w:val="center"/>
              <w:rPr>
                <w:sz w:val="22"/>
                <w:szCs w:val="22"/>
              </w:rPr>
            </w:pPr>
            <w:r w:rsidRPr="006A58E5">
              <w:rPr>
                <w:sz w:val="22"/>
                <w:szCs w:val="22"/>
              </w:rPr>
              <w:t>2100</w:t>
            </w:r>
          </w:p>
        </w:tc>
        <w:tc>
          <w:tcPr>
            <w:tcW w:w="1134" w:type="dxa"/>
            <w:tcBorders>
              <w:top w:val="nil"/>
              <w:left w:val="nil"/>
              <w:bottom w:val="single" w:sz="4" w:space="0" w:color="auto"/>
              <w:right w:val="single" w:sz="4" w:space="0" w:color="auto"/>
            </w:tcBorders>
            <w:shd w:val="clear" w:color="auto" w:fill="auto"/>
            <w:vAlign w:val="center"/>
          </w:tcPr>
          <w:p w14:paraId="5AC64115" w14:textId="77777777" w:rsidR="006A58E5" w:rsidRPr="006A58E5" w:rsidRDefault="006A58E5" w:rsidP="006A58E5">
            <w:pPr>
              <w:jc w:val="center"/>
              <w:rPr>
                <w:sz w:val="22"/>
                <w:szCs w:val="22"/>
              </w:rPr>
            </w:pPr>
            <w:r w:rsidRPr="006A58E5">
              <w:rPr>
                <w:sz w:val="22"/>
                <w:szCs w:val="22"/>
              </w:rPr>
              <w:t>2300</w:t>
            </w:r>
          </w:p>
        </w:tc>
      </w:tr>
      <w:tr w:rsidR="006A58E5" w:rsidRPr="006A58E5" w14:paraId="44204222"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72FB52ED"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2EA943BD"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вода</w:t>
            </w:r>
          </w:p>
        </w:tc>
        <w:tc>
          <w:tcPr>
            <w:tcW w:w="1046" w:type="dxa"/>
            <w:tcBorders>
              <w:top w:val="nil"/>
              <w:left w:val="nil"/>
              <w:bottom w:val="single" w:sz="4" w:space="0" w:color="auto"/>
              <w:right w:val="single" w:sz="4" w:space="0" w:color="auto"/>
            </w:tcBorders>
            <w:shd w:val="clear" w:color="auto" w:fill="auto"/>
            <w:vAlign w:val="center"/>
          </w:tcPr>
          <w:p w14:paraId="2E987AF5" w14:textId="77777777" w:rsidR="006A58E5" w:rsidRPr="006A58E5" w:rsidRDefault="006A58E5" w:rsidP="006A58E5">
            <w:pPr>
              <w:jc w:val="center"/>
              <w:rPr>
                <w:sz w:val="22"/>
                <w:szCs w:val="22"/>
              </w:rPr>
            </w:pPr>
            <w:r w:rsidRPr="006A58E5">
              <w:rPr>
                <w:sz w:val="22"/>
                <w:szCs w:val="22"/>
              </w:rPr>
              <w:t>2350</w:t>
            </w:r>
          </w:p>
        </w:tc>
        <w:tc>
          <w:tcPr>
            <w:tcW w:w="992" w:type="dxa"/>
            <w:tcBorders>
              <w:top w:val="nil"/>
              <w:left w:val="nil"/>
              <w:bottom w:val="single" w:sz="4" w:space="0" w:color="auto"/>
              <w:right w:val="single" w:sz="4" w:space="0" w:color="auto"/>
            </w:tcBorders>
            <w:shd w:val="clear" w:color="auto" w:fill="auto"/>
            <w:vAlign w:val="center"/>
          </w:tcPr>
          <w:p w14:paraId="2AB1E5EB" w14:textId="77777777" w:rsidR="006A58E5" w:rsidRPr="006A58E5" w:rsidRDefault="006A58E5" w:rsidP="006A58E5">
            <w:pPr>
              <w:jc w:val="center"/>
              <w:rPr>
                <w:sz w:val="22"/>
                <w:szCs w:val="22"/>
              </w:rPr>
            </w:pPr>
            <w:r w:rsidRPr="006A58E5">
              <w:rPr>
                <w:sz w:val="22"/>
                <w:szCs w:val="22"/>
              </w:rPr>
              <w:t>2350</w:t>
            </w:r>
          </w:p>
        </w:tc>
        <w:tc>
          <w:tcPr>
            <w:tcW w:w="993" w:type="dxa"/>
            <w:tcBorders>
              <w:top w:val="nil"/>
              <w:left w:val="nil"/>
              <w:bottom w:val="single" w:sz="4" w:space="0" w:color="auto"/>
              <w:right w:val="single" w:sz="4" w:space="0" w:color="auto"/>
            </w:tcBorders>
            <w:shd w:val="clear" w:color="auto" w:fill="auto"/>
            <w:vAlign w:val="center"/>
          </w:tcPr>
          <w:p w14:paraId="05CE24D8" w14:textId="77777777" w:rsidR="006A58E5" w:rsidRPr="006A58E5" w:rsidRDefault="006A58E5" w:rsidP="006A58E5">
            <w:pPr>
              <w:jc w:val="center"/>
              <w:rPr>
                <w:sz w:val="22"/>
                <w:szCs w:val="22"/>
              </w:rPr>
            </w:pPr>
            <w:r w:rsidRPr="006A58E5">
              <w:rPr>
                <w:sz w:val="22"/>
                <w:szCs w:val="22"/>
              </w:rPr>
              <w:t>2350</w:t>
            </w:r>
          </w:p>
        </w:tc>
        <w:tc>
          <w:tcPr>
            <w:tcW w:w="1134" w:type="dxa"/>
            <w:tcBorders>
              <w:top w:val="nil"/>
              <w:left w:val="nil"/>
              <w:bottom w:val="single" w:sz="4" w:space="0" w:color="auto"/>
              <w:right w:val="single" w:sz="4" w:space="0" w:color="auto"/>
            </w:tcBorders>
            <w:shd w:val="clear" w:color="auto" w:fill="auto"/>
            <w:vAlign w:val="center"/>
          </w:tcPr>
          <w:p w14:paraId="506815FC" w14:textId="77777777" w:rsidR="006A58E5" w:rsidRPr="006A58E5" w:rsidRDefault="006A58E5" w:rsidP="006A58E5">
            <w:pPr>
              <w:jc w:val="center"/>
              <w:rPr>
                <w:sz w:val="22"/>
                <w:szCs w:val="22"/>
              </w:rPr>
            </w:pPr>
            <w:r w:rsidRPr="006A58E5">
              <w:rPr>
                <w:sz w:val="22"/>
                <w:szCs w:val="22"/>
              </w:rPr>
              <w:t>2300</w:t>
            </w:r>
          </w:p>
        </w:tc>
      </w:tr>
      <w:tr w:rsidR="006A58E5" w:rsidRPr="006A58E5" w14:paraId="19659EAF" w14:textId="77777777" w:rsidTr="00F50726">
        <w:trPr>
          <w:trHeight w:val="20"/>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2495E72C" w14:textId="77777777" w:rsidR="006A58E5" w:rsidRPr="006A58E5" w:rsidRDefault="006A58E5" w:rsidP="006A58E5">
            <w:pPr>
              <w:jc w:val="center"/>
              <w:rPr>
                <w:szCs w:val="20"/>
              </w:rPr>
            </w:pPr>
            <w:r w:rsidRPr="006A58E5">
              <w:rPr>
                <w:szCs w:val="20"/>
              </w:rPr>
              <w:t>1.4</w:t>
            </w:r>
          </w:p>
        </w:tc>
        <w:tc>
          <w:tcPr>
            <w:tcW w:w="5049" w:type="dxa"/>
            <w:tcBorders>
              <w:top w:val="nil"/>
              <w:left w:val="nil"/>
              <w:bottom w:val="single" w:sz="4" w:space="0" w:color="auto"/>
              <w:right w:val="single" w:sz="4" w:space="0" w:color="auto"/>
            </w:tcBorders>
            <w:shd w:val="clear" w:color="auto" w:fill="auto"/>
            <w:vAlign w:val="center"/>
            <w:hideMark/>
          </w:tcPr>
          <w:p w14:paraId="25D24E24" w14:textId="77777777" w:rsidR="006A58E5" w:rsidRPr="006A58E5" w:rsidRDefault="006A58E5" w:rsidP="006A58E5">
            <w:pPr>
              <w:rPr>
                <w:szCs w:val="20"/>
              </w:rPr>
            </w:pPr>
            <w:r w:rsidRPr="006A58E5">
              <w:rPr>
                <w:szCs w:val="20"/>
              </w:rPr>
              <w:t>отношение потерь и затрат теплоносителя к среднегодовому объему тепловых сетей, %/час (п.1.3:8 760):</w:t>
            </w:r>
          </w:p>
        </w:tc>
        <w:tc>
          <w:tcPr>
            <w:tcW w:w="1046" w:type="dxa"/>
            <w:tcBorders>
              <w:top w:val="nil"/>
              <w:left w:val="nil"/>
              <w:bottom w:val="single" w:sz="4" w:space="0" w:color="auto"/>
              <w:right w:val="single" w:sz="4" w:space="0" w:color="auto"/>
            </w:tcBorders>
            <w:shd w:val="clear" w:color="auto" w:fill="auto"/>
            <w:vAlign w:val="center"/>
          </w:tcPr>
          <w:p w14:paraId="100C75AD" w14:textId="77777777" w:rsidR="006A58E5" w:rsidRPr="006A58E5" w:rsidRDefault="006A58E5" w:rsidP="006A58E5">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14:paraId="490B22F9" w14:textId="77777777" w:rsidR="006A58E5" w:rsidRPr="006A58E5" w:rsidRDefault="006A58E5" w:rsidP="006A58E5">
            <w:pPr>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B497BFB" w14:textId="77777777" w:rsidR="006A58E5" w:rsidRPr="006A58E5" w:rsidRDefault="006A58E5" w:rsidP="006A58E5">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D2617A3" w14:textId="77777777" w:rsidR="006A58E5" w:rsidRPr="006A58E5" w:rsidRDefault="006A58E5" w:rsidP="006A58E5">
            <w:pPr>
              <w:jc w:val="center"/>
              <w:rPr>
                <w:sz w:val="22"/>
                <w:szCs w:val="22"/>
              </w:rPr>
            </w:pPr>
          </w:p>
        </w:tc>
      </w:tr>
      <w:tr w:rsidR="006A58E5" w:rsidRPr="006A58E5" w14:paraId="5F876503"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6A856A93"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1B5682CA"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пар</w:t>
            </w:r>
          </w:p>
        </w:tc>
        <w:tc>
          <w:tcPr>
            <w:tcW w:w="1046" w:type="dxa"/>
            <w:tcBorders>
              <w:top w:val="nil"/>
              <w:left w:val="nil"/>
              <w:bottom w:val="single" w:sz="4" w:space="0" w:color="auto"/>
              <w:right w:val="single" w:sz="4" w:space="0" w:color="auto"/>
            </w:tcBorders>
            <w:shd w:val="clear" w:color="auto" w:fill="auto"/>
            <w:vAlign w:val="center"/>
          </w:tcPr>
          <w:p w14:paraId="60E43CBF" w14:textId="77777777" w:rsidR="006A58E5" w:rsidRPr="006A58E5" w:rsidRDefault="006A58E5" w:rsidP="006A58E5">
            <w:pPr>
              <w:jc w:val="center"/>
              <w:rPr>
                <w:sz w:val="22"/>
                <w:szCs w:val="22"/>
              </w:rPr>
            </w:pPr>
            <w:r w:rsidRPr="006A58E5">
              <w:rPr>
                <w:sz w:val="22"/>
                <w:szCs w:val="22"/>
              </w:rPr>
              <w:t>0,0004</w:t>
            </w:r>
          </w:p>
        </w:tc>
        <w:tc>
          <w:tcPr>
            <w:tcW w:w="992" w:type="dxa"/>
            <w:tcBorders>
              <w:top w:val="nil"/>
              <w:left w:val="nil"/>
              <w:bottom w:val="single" w:sz="4" w:space="0" w:color="auto"/>
              <w:right w:val="single" w:sz="4" w:space="0" w:color="auto"/>
            </w:tcBorders>
            <w:shd w:val="clear" w:color="auto" w:fill="auto"/>
            <w:vAlign w:val="center"/>
          </w:tcPr>
          <w:p w14:paraId="2EFB6286" w14:textId="77777777" w:rsidR="006A58E5" w:rsidRPr="006A58E5" w:rsidRDefault="006A58E5" w:rsidP="006A58E5">
            <w:pPr>
              <w:jc w:val="center"/>
              <w:rPr>
                <w:sz w:val="22"/>
                <w:szCs w:val="22"/>
              </w:rPr>
            </w:pPr>
            <w:r w:rsidRPr="006A58E5">
              <w:rPr>
                <w:sz w:val="22"/>
                <w:szCs w:val="22"/>
              </w:rPr>
              <w:t>0,0004</w:t>
            </w:r>
          </w:p>
        </w:tc>
        <w:tc>
          <w:tcPr>
            <w:tcW w:w="993" w:type="dxa"/>
            <w:tcBorders>
              <w:top w:val="nil"/>
              <w:left w:val="nil"/>
              <w:bottom w:val="single" w:sz="4" w:space="0" w:color="auto"/>
              <w:right w:val="single" w:sz="4" w:space="0" w:color="auto"/>
            </w:tcBorders>
            <w:shd w:val="clear" w:color="auto" w:fill="auto"/>
            <w:vAlign w:val="center"/>
          </w:tcPr>
          <w:p w14:paraId="7CFF812C" w14:textId="77777777" w:rsidR="006A58E5" w:rsidRPr="006A58E5" w:rsidRDefault="006A58E5" w:rsidP="006A58E5">
            <w:pPr>
              <w:jc w:val="center"/>
              <w:rPr>
                <w:sz w:val="22"/>
                <w:szCs w:val="22"/>
              </w:rPr>
            </w:pPr>
            <w:r w:rsidRPr="006A58E5">
              <w:rPr>
                <w:sz w:val="22"/>
                <w:szCs w:val="22"/>
              </w:rPr>
              <w:t>0,0004</w:t>
            </w:r>
          </w:p>
        </w:tc>
        <w:tc>
          <w:tcPr>
            <w:tcW w:w="1134" w:type="dxa"/>
            <w:tcBorders>
              <w:top w:val="nil"/>
              <w:left w:val="nil"/>
              <w:bottom w:val="single" w:sz="4" w:space="0" w:color="auto"/>
              <w:right w:val="single" w:sz="4" w:space="0" w:color="auto"/>
            </w:tcBorders>
            <w:shd w:val="clear" w:color="auto" w:fill="auto"/>
            <w:vAlign w:val="center"/>
          </w:tcPr>
          <w:p w14:paraId="710B74A9" w14:textId="77777777" w:rsidR="006A58E5" w:rsidRPr="006A58E5" w:rsidRDefault="006A58E5" w:rsidP="006A58E5">
            <w:pPr>
              <w:jc w:val="center"/>
              <w:rPr>
                <w:sz w:val="22"/>
                <w:szCs w:val="22"/>
              </w:rPr>
            </w:pPr>
            <w:r w:rsidRPr="006A58E5">
              <w:rPr>
                <w:sz w:val="22"/>
                <w:szCs w:val="22"/>
              </w:rPr>
              <w:t>0,0004</w:t>
            </w:r>
          </w:p>
        </w:tc>
      </w:tr>
      <w:tr w:rsidR="006A58E5" w:rsidRPr="006A58E5" w14:paraId="0F5A6F2F"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683B1A66"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3E70B3FD"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конденсат</w:t>
            </w:r>
          </w:p>
        </w:tc>
        <w:tc>
          <w:tcPr>
            <w:tcW w:w="1046" w:type="dxa"/>
            <w:tcBorders>
              <w:top w:val="nil"/>
              <w:left w:val="nil"/>
              <w:bottom w:val="single" w:sz="4" w:space="0" w:color="auto"/>
              <w:right w:val="single" w:sz="4" w:space="0" w:color="auto"/>
            </w:tcBorders>
            <w:shd w:val="clear" w:color="auto" w:fill="auto"/>
            <w:vAlign w:val="center"/>
          </w:tcPr>
          <w:p w14:paraId="04B5D132" w14:textId="77777777" w:rsidR="006A58E5" w:rsidRPr="006A58E5" w:rsidRDefault="006A58E5" w:rsidP="006A58E5">
            <w:pPr>
              <w:jc w:val="center"/>
              <w:rPr>
                <w:sz w:val="22"/>
                <w:szCs w:val="22"/>
              </w:rPr>
            </w:pPr>
            <w:r w:rsidRPr="006A58E5">
              <w:rPr>
                <w:sz w:val="22"/>
                <w:szCs w:val="22"/>
              </w:rPr>
              <w:t>0,25</w:t>
            </w:r>
          </w:p>
        </w:tc>
        <w:tc>
          <w:tcPr>
            <w:tcW w:w="992" w:type="dxa"/>
            <w:tcBorders>
              <w:top w:val="nil"/>
              <w:left w:val="nil"/>
              <w:bottom w:val="single" w:sz="4" w:space="0" w:color="auto"/>
              <w:right w:val="single" w:sz="4" w:space="0" w:color="auto"/>
            </w:tcBorders>
            <w:shd w:val="clear" w:color="auto" w:fill="auto"/>
            <w:vAlign w:val="center"/>
          </w:tcPr>
          <w:p w14:paraId="4E272E4D" w14:textId="77777777" w:rsidR="006A58E5" w:rsidRPr="006A58E5" w:rsidRDefault="006A58E5" w:rsidP="006A58E5">
            <w:pPr>
              <w:jc w:val="center"/>
              <w:rPr>
                <w:sz w:val="22"/>
                <w:szCs w:val="22"/>
              </w:rPr>
            </w:pPr>
            <w:r w:rsidRPr="006A58E5">
              <w:rPr>
                <w:sz w:val="22"/>
                <w:szCs w:val="22"/>
              </w:rPr>
              <w:t>0,25</w:t>
            </w:r>
          </w:p>
        </w:tc>
        <w:tc>
          <w:tcPr>
            <w:tcW w:w="993" w:type="dxa"/>
            <w:tcBorders>
              <w:top w:val="nil"/>
              <w:left w:val="nil"/>
              <w:bottom w:val="single" w:sz="4" w:space="0" w:color="auto"/>
              <w:right w:val="single" w:sz="4" w:space="0" w:color="auto"/>
            </w:tcBorders>
            <w:shd w:val="clear" w:color="auto" w:fill="auto"/>
            <w:vAlign w:val="center"/>
          </w:tcPr>
          <w:p w14:paraId="50281038" w14:textId="77777777" w:rsidR="006A58E5" w:rsidRPr="006A58E5" w:rsidRDefault="006A58E5" w:rsidP="006A58E5">
            <w:pPr>
              <w:jc w:val="center"/>
              <w:rPr>
                <w:sz w:val="22"/>
                <w:szCs w:val="22"/>
              </w:rPr>
            </w:pPr>
            <w:r w:rsidRPr="006A58E5">
              <w:rPr>
                <w:sz w:val="22"/>
                <w:szCs w:val="22"/>
              </w:rPr>
              <w:t>0,25</w:t>
            </w:r>
          </w:p>
        </w:tc>
        <w:tc>
          <w:tcPr>
            <w:tcW w:w="1134" w:type="dxa"/>
            <w:tcBorders>
              <w:top w:val="nil"/>
              <w:left w:val="nil"/>
              <w:bottom w:val="single" w:sz="4" w:space="0" w:color="auto"/>
              <w:right w:val="single" w:sz="4" w:space="0" w:color="auto"/>
            </w:tcBorders>
            <w:shd w:val="clear" w:color="auto" w:fill="auto"/>
            <w:vAlign w:val="center"/>
          </w:tcPr>
          <w:p w14:paraId="2C0322CA" w14:textId="77777777" w:rsidR="006A58E5" w:rsidRPr="006A58E5" w:rsidRDefault="006A58E5" w:rsidP="006A58E5">
            <w:pPr>
              <w:jc w:val="center"/>
              <w:rPr>
                <w:sz w:val="22"/>
                <w:szCs w:val="22"/>
              </w:rPr>
            </w:pPr>
            <w:r w:rsidRPr="006A58E5">
              <w:rPr>
                <w:sz w:val="22"/>
                <w:szCs w:val="22"/>
              </w:rPr>
              <w:t>0,263</w:t>
            </w:r>
          </w:p>
        </w:tc>
      </w:tr>
      <w:tr w:rsidR="006A58E5" w:rsidRPr="006A58E5" w14:paraId="7B103275"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1B6822B6"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05086248"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вода</w:t>
            </w:r>
          </w:p>
        </w:tc>
        <w:tc>
          <w:tcPr>
            <w:tcW w:w="1046" w:type="dxa"/>
            <w:tcBorders>
              <w:top w:val="nil"/>
              <w:left w:val="nil"/>
              <w:bottom w:val="single" w:sz="4" w:space="0" w:color="auto"/>
              <w:right w:val="single" w:sz="4" w:space="0" w:color="auto"/>
            </w:tcBorders>
            <w:shd w:val="clear" w:color="auto" w:fill="auto"/>
            <w:vAlign w:val="center"/>
          </w:tcPr>
          <w:p w14:paraId="2DAF268B" w14:textId="77777777" w:rsidR="006A58E5" w:rsidRPr="006A58E5" w:rsidRDefault="006A58E5" w:rsidP="006A58E5">
            <w:pPr>
              <w:jc w:val="center"/>
              <w:rPr>
                <w:sz w:val="22"/>
                <w:szCs w:val="22"/>
              </w:rPr>
            </w:pPr>
            <w:r w:rsidRPr="006A58E5">
              <w:rPr>
                <w:sz w:val="22"/>
                <w:szCs w:val="22"/>
              </w:rPr>
              <w:t>0,2798</w:t>
            </w:r>
          </w:p>
        </w:tc>
        <w:tc>
          <w:tcPr>
            <w:tcW w:w="992" w:type="dxa"/>
            <w:tcBorders>
              <w:top w:val="nil"/>
              <w:left w:val="nil"/>
              <w:bottom w:val="single" w:sz="4" w:space="0" w:color="auto"/>
              <w:right w:val="single" w:sz="4" w:space="0" w:color="auto"/>
            </w:tcBorders>
            <w:shd w:val="clear" w:color="auto" w:fill="auto"/>
            <w:vAlign w:val="center"/>
          </w:tcPr>
          <w:p w14:paraId="336679CA" w14:textId="77777777" w:rsidR="006A58E5" w:rsidRPr="006A58E5" w:rsidRDefault="006A58E5" w:rsidP="006A58E5">
            <w:pPr>
              <w:jc w:val="center"/>
              <w:rPr>
                <w:sz w:val="22"/>
                <w:szCs w:val="22"/>
              </w:rPr>
            </w:pPr>
            <w:r w:rsidRPr="006A58E5">
              <w:rPr>
                <w:sz w:val="22"/>
                <w:szCs w:val="22"/>
              </w:rPr>
              <w:t>0,2798</w:t>
            </w:r>
          </w:p>
        </w:tc>
        <w:tc>
          <w:tcPr>
            <w:tcW w:w="993" w:type="dxa"/>
            <w:tcBorders>
              <w:top w:val="nil"/>
              <w:left w:val="nil"/>
              <w:bottom w:val="single" w:sz="4" w:space="0" w:color="auto"/>
              <w:right w:val="single" w:sz="4" w:space="0" w:color="auto"/>
            </w:tcBorders>
            <w:shd w:val="clear" w:color="auto" w:fill="auto"/>
            <w:vAlign w:val="center"/>
          </w:tcPr>
          <w:p w14:paraId="7D5B054F" w14:textId="77777777" w:rsidR="006A58E5" w:rsidRPr="006A58E5" w:rsidRDefault="006A58E5" w:rsidP="006A58E5">
            <w:pPr>
              <w:jc w:val="center"/>
              <w:rPr>
                <w:sz w:val="22"/>
                <w:szCs w:val="22"/>
              </w:rPr>
            </w:pPr>
            <w:r w:rsidRPr="006A58E5">
              <w:rPr>
                <w:sz w:val="22"/>
                <w:szCs w:val="22"/>
              </w:rPr>
              <w:t>0,2798</w:t>
            </w:r>
          </w:p>
        </w:tc>
        <w:tc>
          <w:tcPr>
            <w:tcW w:w="1134" w:type="dxa"/>
            <w:tcBorders>
              <w:top w:val="nil"/>
              <w:left w:val="nil"/>
              <w:bottom w:val="single" w:sz="4" w:space="0" w:color="auto"/>
              <w:right w:val="single" w:sz="4" w:space="0" w:color="auto"/>
            </w:tcBorders>
            <w:shd w:val="clear" w:color="auto" w:fill="auto"/>
            <w:vAlign w:val="center"/>
          </w:tcPr>
          <w:p w14:paraId="27E79A1E" w14:textId="77777777" w:rsidR="006A58E5" w:rsidRPr="006A58E5" w:rsidRDefault="006A58E5" w:rsidP="006A58E5">
            <w:pPr>
              <w:jc w:val="center"/>
              <w:rPr>
                <w:sz w:val="22"/>
                <w:szCs w:val="22"/>
              </w:rPr>
            </w:pPr>
            <w:r w:rsidRPr="006A58E5">
              <w:rPr>
                <w:sz w:val="22"/>
                <w:szCs w:val="22"/>
              </w:rPr>
              <w:t>0,263</w:t>
            </w:r>
          </w:p>
        </w:tc>
      </w:tr>
      <w:tr w:rsidR="006A58E5" w:rsidRPr="006A58E5" w14:paraId="41199756" w14:textId="77777777" w:rsidTr="00F50726">
        <w:trPr>
          <w:trHeight w:val="20"/>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376CB03C" w14:textId="77777777" w:rsidR="006A58E5" w:rsidRPr="006A58E5" w:rsidRDefault="006A58E5" w:rsidP="006A58E5">
            <w:pPr>
              <w:jc w:val="center"/>
              <w:rPr>
                <w:szCs w:val="20"/>
              </w:rPr>
            </w:pPr>
            <w:r w:rsidRPr="006A58E5">
              <w:rPr>
                <w:szCs w:val="20"/>
              </w:rPr>
              <w:t>2</w:t>
            </w:r>
          </w:p>
        </w:tc>
        <w:tc>
          <w:tcPr>
            <w:tcW w:w="9214" w:type="dxa"/>
            <w:gridSpan w:val="5"/>
            <w:tcBorders>
              <w:top w:val="single" w:sz="4" w:space="0" w:color="auto"/>
              <w:left w:val="nil"/>
              <w:bottom w:val="single" w:sz="4" w:space="0" w:color="auto"/>
              <w:right w:val="single" w:sz="4" w:space="0" w:color="auto"/>
            </w:tcBorders>
            <w:shd w:val="clear" w:color="auto" w:fill="auto"/>
            <w:vAlign w:val="center"/>
            <w:hideMark/>
          </w:tcPr>
          <w:p w14:paraId="5FB1BFD7" w14:textId="77777777" w:rsidR="006A58E5" w:rsidRPr="006A58E5" w:rsidRDefault="006A58E5" w:rsidP="006A58E5">
            <w:pPr>
              <w:jc w:val="center"/>
              <w:rPr>
                <w:b/>
                <w:bCs/>
                <w:szCs w:val="20"/>
              </w:rPr>
            </w:pPr>
            <w:r w:rsidRPr="006A58E5">
              <w:rPr>
                <w:b/>
                <w:bCs/>
                <w:szCs w:val="20"/>
              </w:rPr>
              <w:t>т е п л о в а я   э н е р г и я</w:t>
            </w:r>
          </w:p>
        </w:tc>
      </w:tr>
      <w:tr w:rsidR="006A58E5" w:rsidRPr="006A58E5" w14:paraId="5F84CF2A" w14:textId="77777777" w:rsidTr="00F50726">
        <w:trPr>
          <w:trHeight w:val="20"/>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0DCF9E3B" w14:textId="77777777" w:rsidR="006A58E5" w:rsidRPr="006A58E5" w:rsidRDefault="006A58E5" w:rsidP="006A58E5">
            <w:pPr>
              <w:jc w:val="center"/>
              <w:rPr>
                <w:szCs w:val="20"/>
              </w:rPr>
            </w:pPr>
            <w:r w:rsidRPr="006A58E5">
              <w:rPr>
                <w:szCs w:val="20"/>
              </w:rPr>
              <w:t>2.1</w:t>
            </w:r>
          </w:p>
        </w:tc>
        <w:tc>
          <w:tcPr>
            <w:tcW w:w="5049" w:type="dxa"/>
            <w:tcBorders>
              <w:top w:val="nil"/>
              <w:left w:val="nil"/>
              <w:bottom w:val="single" w:sz="4" w:space="0" w:color="auto"/>
              <w:right w:val="single" w:sz="4" w:space="0" w:color="auto"/>
            </w:tcBorders>
            <w:shd w:val="clear" w:color="auto" w:fill="auto"/>
            <w:vAlign w:val="center"/>
            <w:hideMark/>
          </w:tcPr>
          <w:p w14:paraId="70F5E4B2" w14:textId="77777777" w:rsidR="006A58E5" w:rsidRPr="006A58E5" w:rsidRDefault="006A58E5" w:rsidP="006A58E5">
            <w:pPr>
              <w:rPr>
                <w:szCs w:val="20"/>
              </w:rPr>
            </w:pPr>
            <w:r w:rsidRPr="006A58E5">
              <w:rPr>
                <w:szCs w:val="20"/>
              </w:rPr>
              <w:t>потери тепловой энергии, тыс. Гкал:</w:t>
            </w:r>
          </w:p>
        </w:tc>
        <w:tc>
          <w:tcPr>
            <w:tcW w:w="1046" w:type="dxa"/>
            <w:tcBorders>
              <w:top w:val="nil"/>
              <w:left w:val="nil"/>
              <w:bottom w:val="single" w:sz="4" w:space="0" w:color="auto"/>
              <w:right w:val="single" w:sz="4" w:space="0" w:color="auto"/>
            </w:tcBorders>
            <w:shd w:val="clear" w:color="auto" w:fill="auto"/>
            <w:vAlign w:val="center"/>
          </w:tcPr>
          <w:p w14:paraId="24536166" w14:textId="77777777" w:rsidR="006A58E5" w:rsidRPr="006A58E5" w:rsidRDefault="006A58E5" w:rsidP="006A58E5">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14:paraId="2DCC4CB7" w14:textId="77777777" w:rsidR="006A58E5" w:rsidRPr="006A58E5" w:rsidRDefault="006A58E5" w:rsidP="006A58E5">
            <w:pPr>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14:paraId="11A7C6F9" w14:textId="77777777" w:rsidR="006A58E5" w:rsidRPr="006A58E5" w:rsidRDefault="006A58E5" w:rsidP="006A58E5">
            <w:pPr>
              <w:jc w:val="center"/>
              <w:rPr>
                <w:sz w:val="22"/>
                <w:szCs w:val="22"/>
              </w:rPr>
            </w:pPr>
            <w:r w:rsidRPr="006A58E5">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6C8904AA" w14:textId="77777777" w:rsidR="006A58E5" w:rsidRPr="006A58E5" w:rsidRDefault="006A58E5" w:rsidP="006A58E5">
            <w:pPr>
              <w:jc w:val="center"/>
              <w:rPr>
                <w:sz w:val="22"/>
                <w:szCs w:val="22"/>
              </w:rPr>
            </w:pPr>
            <w:r w:rsidRPr="006A58E5">
              <w:rPr>
                <w:sz w:val="22"/>
                <w:szCs w:val="22"/>
              </w:rPr>
              <w:t> </w:t>
            </w:r>
          </w:p>
        </w:tc>
      </w:tr>
      <w:tr w:rsidR="006A58E5" w:rsidRPr="006A58E5" w14:paraId="141BFD31"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050C5D32"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465FFFF6"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пар</w:t>
            </w:r>
          </w:p>
        </w:tc>
        <w:tc>
          <w:tcPr>
            <w:tcW w:w="1046" w:type="dxa"/>
            <w:tcBorders>
              <w:top w:val="nil"/>
              <w:left w:val="nil"/>
              <w:bottom w:val="single" w:sz="4" w:space="0" w:color="auto"/>
              <w:right w:val="single" w:sz="4" w:space="0" w:color="auto"/>
            </w:tcBorders>
            <w:shd w:val="clear" w:color="auto" w:fill="auto"/>
            <w:vAlign w:val="center"/>
          </w:tcPr>
          <w:p w14:paraId="6BEB4E11" w14:textId="77777777" w:rsidR="006A58E5" w:rsidRPr="006A58E5" w:rsidRDefault="006A58E5" w:rsidP="006A58E5">
            <w:pPr>
              <w:jc w:val="center"/>
              <w:rPr>
                <w:sz w:val="22"/>
                <w:szCs w:val="22"/>
              </w:rPr>
            </w:pPr>
            <w:r w:rsidRPr="006A58E5">
              <w:rPr>
                <w:sz w:val="22"/>
                <w:szCs w:val="22"/>
              </w:rPr>
              <w:t> 0,361</w:t>
            </w:r>
          </w:p>
        </w:tc>
        <w:tc>
          <w:tcPr>
            <w:tcW w:w="992" w:type="dxa"/>
            <w:tcBorders>
              <w:top w:val="nil"/>
              <w:left w:val="nil"/>
              <w:bottom w:val="single" w:sz="4" w:space="0" w:color="auto"/>
              <w:right w:val="single" w:sz="4" w:space="0" w:color="auto"/>
            </w:tcBorders>
            <w:shd w:val="clear" w:color="auto" w:fill="auto"/>
            <w:vAlign w:val="center"/>
          </w:tcPr>
          <w:p w14:paraId="3D1EC9E1" w14:textId="77777777" w:rsidR="006A58E5" w:rsidRPr="006A58E5" w:rsidRDefault="006A58E5" w:rsidP="006A58E5">
            <w:pPr>
              <w:jc w:val="center"/>
              <w:rPr>
                <w:sz w:val="22"/>
                <w:szCs w:val="22"/>
              </w:rPr>
            </w:pPr>
            <w:r w:rsidRPr="006A58E5">
              <w:rPr>
                <w:sz w:val="22"/>
                <w:szCs w:val="22"/>
              </w:rPr>
              <w:t> 0,361</w:t>
            </w:r>
          </w:p>
        </w:tc>
        <w:tc>
          <w:tcPr>
            <w:tcW w:w="993" w:type="dxa"/>
            <w:tcBorders>
              <w:top w:val="nil"/>
              <w:left w:val="nil"/>
              <w:bottom w:val="single" w:sz="4" w:space="0" w:color="auto"/>
              <w:right w:val="single" w:sz="4" w:space="0" w:color="auto"/>
            </w:tcBorders>
            <w:shd w:val="clear" w:color="auto" w:fill="auto"/>
            <w:vAlign w:val="center"/>
            <w:hideMark/>
          </w:tcPr>
          <w:p w14:paraId="61337F33" w14:textId="77777777" w:rsidR="006A58E5" w:rsidRPr="006A58E5" w:rsidRDefault="006A58E5" w:rsidP="006A58E5">
            <w:pPr>
              <w:jc w:val="center"/>
              <w:rPr>
                <w:sz w:val="22"/>
                <w:szCs w:val="22"/>
              </w:rPr>
            </w:pPr>
            <w:r w:rsidRPr="006A58E5">
              <w:rPr>
                <w:sz w:val="22"/>
                <w:szCs w:val="22"/>
              </w:rPr>
              <w:t> 0,361</w:t>
            </w:r>
          </w:p>
        </w:tc>
        <w:tc>
          <w:tcPr>
            <w:tcW w:w="1134" w:type="dxa"/>
            <w:tcBorders>
              <w:top w:val="nil"/>
              <w:left w:val="nil"/>
              <w:bottom w:val="single" w:sz="4" w:space="0" w:color="auto"/>
              <w:right w:val="single" w:sz="4" w:space="0" w:color="auto"/>
            </w:tcBorders>
            <w:shd w:val="clear" w:color="auto" w:fill="auto"/>
            <w:vAlign w:val="center"/>
            <w:hideMark/>
          </w:tcPr>
          <w:p w14:paraId="0FA3A5CA" w14:textId="77777777" w:rsidR="006A58E5" w:rsidRPr="006A58E5" w:rsidRDefault="006A58E5" w:rsidP="006A58E5">
            <w:pPr>
              <w:jc w:val="center"/>
              <w:rPr>
                <w:sz w:val="22"/>
                <w:szCs w:val="22"/>
              </w:rPr>
            </w:pPr>
            <w:r w:rsidRPr="006A58E5">
              <w:rPr>
                <w:sz w:val="22"/>
                <w:szCs w:val="22"/>
              </w:rPr>
              <w:t> 0,362</w:t>
            </w:r>
          </w:p>
        </w:tc>
      </w:tr>
      <w:tr w:rsidR="006A58E5" w:rsidRPr="006A58E5" w14:paraId="5B77F081"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10CD0D3B"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25814E67"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конденсат</w:t>
            </w:r>
          </w:p>
        </w:tc>
        <w:tc>
          <w:tcPr>
            <w:tcW w:w="1046" w:type="dxa"/>
            <w:tcBorders>
              <w:top w:val="nil"/>
              <w:left w:val="nil"/>
              <w:bottom w:val="single" w:sz="4" w:space="0" w:color="auto"/>
              <w:right w:val="single" w:sz="4" w:space="0" w:color="auto"/>
            </w:tcBorders>
            <w:shd w:val="clear" w:color="auto" w:fill="auto"/>
            <w:vAlign w:val="center"/>
          </w:tcPr>
          <w:p w14:paraId="6CA98135" w14:textId="77777777" w:rsidR="006A58E5" w:rsidRPr="006A58E5" w:rsidRDefault="006A58E5" w:rsidP="006A58E5">
            <w:pPr>
              <w:jc w:val="center"/>
              <w:rPr>
                <w:sz w:val="22"/>
                <w:szCs w:val="22"/>
              </w:rPr>
            </w:pPr>
            <w:r w:rsidRPr="006A58E5">
              <w:rPr>
                <w:sz w:val="22"/>
                <w:szCs w:val="22"/>
              </w:rPr>
              <w:t> 0,037</w:t>
            </w:r>
          </w:p>
        </w:tc>
        <w:tc>
          <w:tcPr>
            <w:tcW w:w="992" w:type="dxa"/>
            <w:tcBorders>
              <w:top w:val="nil"/>
              <w:left w:val="nil"/>
              <w:bottom w:val="single" w:sz="4" w:space="0" w:color="auto"/>
              <w:right w:val="single" w:sz="4" w:space="0" w:color="auto"/>
            </w:tcBorders>
            <w:shd w:val="clear" w:color="auto" w:fill="auto"/>
            <w:vAlign w:val="center"/>
          </w:tcPr>
          <w:p w14:paraId="3DCECC82" w14:textId="77777777" w:rsidR="006A58E5" w:rsidRPr="006A58E5" w:rsidRDefault="006A58E5" w:rsidP="006A58E5">
            <w:pPr>
              <w:jc w:val="center"/>
              <w:rPr>
                <w:sz w:val="22"/>
                <w:szCs w:val="22"/>
              </w:rPr>
            </w:pPr>
            <w:r w:rsidRPr="006A58E5">
              <w:rPr>
                <w:sz w:val="22"/>
                <w:szCs w:val="22"/>
              </w:rPr>
              <w:t> 0,037</w:t>
            </w:r>
          </w:p>
        </w:tc>
        <w:tc>
          <w:tcPr>
            <w:tcW w:w="993" w:type="dxa"/>
            <w:tcBorders>
              <w:top w:val="nil"/>
              <w:left w:val="nil"/>
              <w:bottom w:val="single" w:sz="4" w:space="0" w:color="auto"/>
              <w:right w:val="single" w:sz="4" w:space="0" w:color="auto"/>
            </w:tcBorders>
            <w:shd w:val="clear" w:color="auto" w:fill="auto"/>
            <w:vAlign w:val="center"/>
            <w:hideMark/>
          </w:tcPr>
          <w:p w14:paraId="4188739D" w14:textId="77777777" w:rsidR="006A58E5" w:rsidRPr="006A58E5" w:rsidRDefault="006A58E5" w:rsidP="006A58E5">
            <w:pPr>
              <w:jc w:val="center"/>
              <w:rPr>
                <w:sz w:val="22"/>
                <w:szCs w:val="22"/>
              </w:rPr>
            </w:pPr>
            <w:r w:rsidRPr="006A58E5">
              <w:rPr>
                <w:sz w:val="22"/>
                <w:szCs w:val="22"/>
              </w:rPr>
              <w:t> 0,037</w:t>
            </w:r>
          </w:p>
        </w:tc>
        <w:tc>
          <w:tcPr>
            <w:tcW w:w="1134" w:type="dxa"/>
            <w:tcBorders>
              <w:top w:val="nil"/>
              <w:left w:val="nil"/>
              <w:bottom w:val="single" w:sz="4" w:space="0" w:color="auto"/>
              <w:right w:val="single" w:sz="4" w:space="0" w:color="auto"/>
            </w:tcBorders>
            <w:shd w:val="clear" w:color="auto" w:fill="auto"/>
            <w:vAlign w:val="center"/>
            <w:hideMark/>
          </w:tcPr>
          <w:p w14:paraId="2AC82674" w14:textId="77777777" w:rsidR="006A58E5" w:rsidRPr="006A58E5" w:rsidRDefault="006A58E5" w:rsidP="006A58E5">
            <w:pPr>
              <w:jc w:val="center"/>
              <w:rPr>
                <w:sz w:val="22"/>
                <w:szCs w:val="22"/>
              </w:rPr>
            </w:pPr>
            <w:r w:rsidRPr="006A58E5">
              <w:rPr>
                <w:sz w:val="22"/>
                <w:szCs w:val="22"/>
              </w:rPr>
              <w:t>0,036</w:t>
            </w:r>
          </w:p>
        </w:tc>
      </w:tr>
      <w:tr w:rsidR="006A58E5" w:rsidRPr="006A58E5" w14:paraId="658BCA23"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23525FD4"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2A330F20"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вода</w:t>
            </w:r>
          </w:p>
        </w:tc>
        <w:tc>
          <w:tcPr>
            <w:tcW w:w="1046" w:type="dxa"/>
            <w:tcBorders>
              <w:top w:val="nil"/>
              <w:left w:val="nil"/>
              <w:bottom w:val="single" w:sz="4" w:space="0" w:color="auto"/>
              <w:right w:val="single" w:sz="4" w:space="0" w:color="auto"/>
            </w:tcBorders>
            <w:shd w:val="clear" w:color="auto" w:fill="auto"/>
            <w:vAlign w:val="center"/>
          </w:tcPr>
          <w:p w14:paraId="03D80091" w14:textId="77777777" w:rsidR="006A58E5" w:rsidRPr="006A58E5" w:rsidRDefault="006A58E5" w:rsidP="006A58E5">
            <w:pPr>
              <w:jc w:val="center"/>
              <w:rPr>
                <w:sz w:val="22"/>
                <w:szCs w:val="22"/>
              </w:rPr>
            </w:pPr>
            <w:r w:rsidRPr="006A58E5">
              <w:rPr>
                <w:sz w:val="22"/>
                <w:szCs w:val="22"/>
              </w:rPr>
              <w:t> 15,824</w:t>
            </w:r>
          </w:p>
        </w:tc>
        <w:tc>
          <w:tcPr>
            <w:tcW w:w="992" w:type="dxa"/>
            <w:tcBorders>
              <w:top w:val="nil"/>
              <w:left w:val="nil"/>
              <w:bottom w:val="single" w:sz="4" w:space="0" w:color="auto"/>
              <w:right w:val="single" w:sz="4" w:space="0" w:color="auto"/>
            </w:tcBorders>
            <w:shd w:val="clear" w:color="auto" w:fill="auto"/>
            <w:vAlign w:val="center"/>
          </w:tcPr>
          <w:p w14:paraId="109A6829" w14:textId="77777777" w:rsidR="006A58E5" w:rsidRPr="006A58E5" w:rsidRDefault="006A58E5" w:rsidP="006A58E5">
            <w:pPr>
              <w:jc w:val="center"/>
              <w:rPr>
                <w:sz w:val="22"/>
                <w:szCs w:val="22"/>
              </w:rPr>
            </w:pPr>
            <w:r w:rsidRPr="006A58E5">
              <w:rPr>
                <w:sz w:val="22"/>
                <w:szCs w:val="22"/>
              </w:rPr>
              <w:t> 15,824</w:t>
            </w:r>
          </w:p>
        </w:tc>
        <w:tc>
          <w:tcPr>
            <w:tcW w:w="993" w:type="dxa"/>
            <w:tcBorders>
              <w:top w:val="nil"/>
              <w:left w:val="nil"/>
              <w:bottom w:val="single" w:sz="4" w:space="0" w:color="auto"/>
              <w:right w:val="single" w:sz="4" w:space="0" w:color="auto"/>
            </w:tcBorders>
            <w:shd w:val="clear" w:color="auto" w:fill="auto"/>
            <w:vAlign w:val="center"/>
          </w:tcPr>
          <w:p w14:paraId="0E9AAA30" w14:textId="77777777" w:rsidR="006A58E5" w:rsidRPr="006A58E5" w:rsidRDefault="006A58E5" w:rsidP="006A58E5">
            <w:pPr>
              <w:jc w:val="center"/>
              <w:rPr>
                <w:sz w:val="22"/>
                <w:szCs w:val="22"/>
              </w:rPr>
            </w:pPr>
            <w:r w:rsidRPr="006A58E5">
              <w:rPr>
                <w:sz w:val="22"/>
                <w:szCs w:val="22"/>
              </w:rPr>
              <w:t> 15,824</w:t>
            </w:r>
          </w:p>
        </w:tc>
        <w:tc>
          <w:tcPr>
            <w:tcW w:w="1134" w:type="dxa"/>
            <w:tcBorders>
              <w:top w:val="nil"/>
              <w:left w:val="nil"/>
              <w:bottom w:val="single" w:sz="4" w:space="0" w:color="auto"/>
              <w:right w:val="single" w:sz="4" w:space="0" w:color="auto"/>
            </w:tcBorders>
            <w:shd w:val="clear" w:color="auto" w:fill="auto"/>
            <w:vAlign w:val="center"/>
          </w:tcPr>
          <w:p w14:paraId="5E7FBD3E" w14:textId="77777777" w:rsidR="006A58E5" w:rsidRPr="006A58E5" w:rsidRDefault="006A58E5" w:rsidP="006A58E5">
            <w:pPr>
              <w:jc w:val="center"/>
              <w:rPr>
                <w:sz w:val="22"/>
                <w:szCs w:val="22"/>
              </w:rPr>
            </w:pPr>
            <w:r w:rsidRPr="006A58E5">
              <w:rPr>
                <w:sz w:val="22"/>
                <w:szCs w:val="22"/>
              </w:rPr>
              <w:t>18,240</w:t>
            </w:r>
          </w:p>
        </w:tc>
      </w:tr>
      <w:tr w:rsidR="006A58E5" w:rsidRPr="006A58E5" w14:paraId="3C3335C2" w14:textId="77777777" w:rsidTr="00F50726">
        <w:trPr>
          <w:trHeight w:val="20"/>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3ED6A005" w14:textId="77777777" w:rsidR="006A58E5" w:rsidRPr="006A58E5" w:rsidRDefault="006A58E5" w:rsidP="006A58E5">
            <w:pPr>
              <w:jc w:val="center"/>
              <w:rPr>
                <w:szCs w:val="20"/>
              </w:rPr>
            </w:pPr>
            <w:r w:rsidRPr="006A58E5">
              <w:rPr>
                <w:szCs w:val="20"/>
              </w:rPr>
              <w:t>2.2</w:t>
            </w:r>
          </w:p>
        </w:tc>
        <w:tc>
          <w:tcPr>
            <w:tcW w:w="5049" w:type="dxa"/>
            <w:tcBorders>
              <w:top w:val="nil"/>
              <w:left w:val="nil"/>
              <w:bottom w:val="single" w:sz="4" w:space="0" w:color="auto"/>
              <w:right w:val="single" w:sz="4" w:space="0" w:color="auto"/>
            </w:tcBorders>
            <w:shd w:val="clear" w:color="auto" w:fill="auto"/>
            <w:vAlign w:val="center"/>
            <w:hideMark/>
          </w:tcPr>
          <w:p w14:paraId="4AC5AA98" w14:textId="77777777" w:rsidR="006A58E5" w:rsidRPr="006A58E5" w:rsidRDefault="006A58E5" w:rsidP="006A58E5">
            <w:pPr>
              <w:rPr>
                <w:szCs w:val="20"/>
              </w:rPr>
            </w:pPr>
            <w:r w:rsidRPr="006A58E5">
              <w:rPr>
                <w:szCs w:val="20"/>
              </w:rPr>
              <w:t>материальная характеристика тепловых сетей в однотрубном исчислении, м</w:t>
            </w:r>
            <w:r w:rsidRPr="006A58E5">
              <w:rPr>
                <w:szCs w:val="20"/>
                <w:vertAlign w:val="superscript"/>
              </w:rPr>
              <w:t>2</w:t>
            </w:r>
          </w:p>
        </w:tc>
        <w:tc>
          <w:tcPr>
            <w:tcW w:w="4165" w:type="dxa"/>
            <w:gridSpan w:val="4"/>
            <w:tcBorders>
              <w:top w:val="single" w:sz="4" w:space="0" w:color="auto"/>
              <w:left w:val="nil"/>
              <w:bottom w:val="single" w:sz="4" w:space="0" w:color="auto"/>
              <w:right w:val="single" w:sz="4" w:space="0" w:color="auto"/>
            </w:tcBorders>
            <w:shd w:val="clear" w:color="auto" w:fill="auto"/>
            <w:vAlign w:val="center"/>
          </w:tcPr>
          <w:p w14:paraId="1C2E6DB3" w14:textId="77777777" w:rsidR="006A58E5" w:rsidRPr="006A58E5" w:rsidRDefault="006A58E5" w:rsidP="006A58E5">
            <w:pPr>
              <w:jc w:val="center"/>
              <w:rPr>
                <w:sz w:val="22"/>
                <w:szCs w:val="22"/>
              </w:rPr>
            </w:pPr>
          </w:p>
        </w:tc>
      </w:tr>
      <w:tr w:rsidR="006A58E5" w:rsidRPr="006A58E5" w14:paraId="0F8A3027"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13A22321"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4E2A5FAF"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пар</w:t>
            </w:r>
          </w:p>
        </w:tc>
        <w:tc>
          <w:tcPr>
            <w:tcW w:w="1046" w:type="dxa"/>
            <w:tcBorders>
              <w:top w:val="nil"/>
              <w:left w:val="nil"/>
              <w:bottom w:val="single" w:sz="4" w:space="0" w:color="auto"/>
              <w:right w:val="single" w:sz="4" w:space="0" w:color="auto"/>
            </w:tcBorders>
            <w:shd w:val="clear" w:color="auto" w:fill="auto"/>
            <w:vAlign w:val="center"/>
          </w:tcPr>
          <w:p w14:paraId="4AA5AD57" w14:textId="77777777" w:rsidR="006A58E5" w:rsidRPr="006A58E5" w:rsidRDefault="006A58E5" w:rsidP="006A58E5">
            <w:pPr>
              <w:jc w:val="center"/>
              <w:rPr>
                <w:sz w:val="22"/>
                <w:szCs w:val="22"/>
              </w:rPr>
            </w:pPr>
            <w:r w:rsidRPr="006A58E5">
              <w:rPr>
                <w:sz w:val="22"/>
                <w:szCs w:val="22"/>
              </w:rPr>
              <w:t>61,87</w:t>
            </w:r>
          </w:p>
        </w:tc>
        <w:tc>
          <w:tcPr>
            <w:tcW w:w="992" w:type="dxa"/>
            <w:tcBorders>
              <w:top w:val="nil"/>
              <w:left w:val="nil"/>
              <w:bottom w:val="single" w:sz="4" w:space="0" w:color="auto"/>
              <w:right w:val="single" w:sz="4" w:space="0" w:color="auto"/>
            </w:tcBorders>
            <w:shd w:val="clear" w:color="auto" w:fill="auto"/>
            <w:vAlign w:val="center"/>
          </w:tcPr>
          <w:p w14:paraId="50F7CA9B" w14:textId="77777777" w:rsidR="006A58E5" w:rsidRPr="006A58E5" w:rsidRDefault="006A58E5" w:rsidP="006A58E5">
            <w:pPr>
              <w:jc w:val="center"/>
              <w:rPr>
                <w:sz w:val="22"/>
                <w:szCs w:val="22"/>
              </w:rPr>
            </w:pPr>
            <w:r w:rsidRPr="006A58E5">
              <w:rPr>
                <w:sz w:val="22"/>
                <w:szCs w:val="22"/>
              </w:rPr>
              <w:t>61,87</w:t>
            </w:r>
          </w:p>
        </w:tc>
        <w:tc>
          <w:tcPr>
            <w:tcW w:w="993" w:type="dxa"/>
            <w:tcBorders>
              <w:top w:val="nil"/>
              <w:left w:val="nil"/>
              <w:bottom w:val="single" w:sz="4" w:space="0" w:color="auto"/>
              <w:right w:val="single" w:sz="4" w:space="0" w:color="auto"/>
            </w:tcBorders>
            <w:shd w:val="clear" w:color="auto" w:fill="auto"/>
            <w:vAlign w:val="center"/>
          </w:tcPr>
          <w:p w14:paraId="4D247AA5" w14:textId="77777777" w:rsidR="006A58E5" w:rsidRPr="006A58E5" w:rsidRDefault="006A58E5" w:rsidP="006A58E5">
            <w:pPr>
              <w:jc w:val="center"/>
              <w:rPr>
                <w:sz w:val="22"/>
                <w:szCs w:val="22"/>
              </w:rPr>
            </w:pPr>
            <w:r w:rsidRPr="006A58E5">
              <w:rPr>
                <w:sz w:val="22"/>
                <w:szCs w:val="22"/>
              </w:rPr>
              <w:t>61,87</w:t>
            </w:r>
          </w:p>
        </w:tc>
        <w:tc>
          <w:tcPr>
            <w:tcW w:w="1134" w:type="dxa"/>
            <w:tcBorders>
              <w:top w:val="nil"/>
              <w:left w:val="nil"/>
              <w:bottom w:val="single" w:sz="4" w:space="0" w:color="auto"/>
              <w:right w:val="single" w:sz="4" w:space="0" w:color="auto"/>
            </w:tcBorders>
            <w:shd w:val="clear" w:color="auto" w:fill="auto"/>
            <w:vAlign w:val="center"/>
          </w:tcPr>
          <w:p w14:paraId="0B81D9B8" w14:textId="77777777" w:rsidR="006A58E5" w:rsidRPr="006A58E5" w:rsidRDefault="006A58E5" w:rsidP="006A58E5">
            <w:pPr>
              <w:jc w:val="center"/>
              <w:rPr>
                <w:sz w:val="22"/>
                <w:szCs w:val="22"/>
              </w:rPr>
            </w:pPr>
            <w:r w:rsidRPr="006A58E5">
              <w:rPr>
                <w:sz w:val="22"/>
                <w:szCs w:val="22"/>
              </w:rPr>
              <w:t>75,9</w:t>
            </w:r>
          </w:p>
        </w:tc>
      </w:tr>
      <w:tr w:rsidR="006A58E5" w:rsidRPr="006A58E5" w14:paraId="7AFEEBA4"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43660682"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3C1487DD"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конденсат</w:t>
            </w:r>
          </w:p>
        </w:tc>
        <w:tc>
          <w:tcPr>
            <w:tcW w:w="1046" w:type="dxa"/>
            <w:tcBorders>
              <w:top w:val="nil"/>
              <w:left w:val="nil"/>
              <w:bottom w:val="single" w:sz="4" w:space="0" w:color="auto"/>
              <w:right w:val="single" w:sz="4" w:space="0" w:color="auto"/>
            </w:tcBorders>
            <w:shd w:val="clear" w:color="auto" w:fill="auto"/>
            <w:vAlign w:val="center"/>
          </w:tcPr>
          <w:p w14:paraId="7AACEC91" w14:textId="77777777" w:rsidR="006A58E5" w:rsidRPr="006A58E5" w:rsidRDefault="006A58E5" w:rsidP="006A58E5">
            <w:pPr>
              <w:jc w:val="center"/>
              <w:rPr>
                <w:sz w:val="22"/>
                <w:szCs w:val="22"/>
              </w:rPr>
            </w:pPr>
            <w:r w:rsidRPr="006A58E5">
              <w:rPr>
                <w:sz w:val="22"/>
                <w:szCs w:val="22"/>
              </w:rPr>
              <w:t>0,01245</w:t>
            </w:r>
          </w:p>
        </w:tc>
        <w:tc>
          <w:tcPr>
            <w:tcW w:w="992" w:type="dxa"/>
            <w:tcBorders>
              <w:top w:val="nil"/>
              <w:left w:val="nil"/>
              <w:bottom w:val="single" w:sz="4" w:space="0" w:color="auto"/>
              <w:right w:val="single" w:sz="4" w:space="0" w:color="auto"/>
            </w:tcBorders>
            <w:shd w:val="clear" w:color="auto" w:fill="auto"/>
            <w:vAlign w:val="center"/>
          </w:tcPr>
          <w:p w14:paraId="56FC7B39" w14:textId="77777777" w:rsidR="006A58E5" w:rsidRPr="006A58E5" w:rsidRDefault="006A58E5" w:rsidP="006A58E5">
            <w:pPr>
              <w:jc w:val="center"/>
              <w:rPr>
                <w:sz w:val="22"/>
                <w:szCs w:val="22"/>
              </w:rPr>
            </w:pPr>
            <w:r w:rsidRPr="006A58E5">
              <w:rPr>
                <w:sz w:val="22"/>
                <w:szCs w:val="22"/>
              </w:rPr>
              <w:t>0,01245</w:t>
            </w:r>
          </w:p>
        </w:tc>
        <w:tc>
          <w:tcPr>
            <w:tcW w:w="993" w:type="dxa"/>
            <w:tcBorders>
              <w:top w:val="nil"/>
              <w:left w:val="nil"/>
              <w:bottom w:val="single" w:sz="4" w:space="0" w:color="auto"/>
              <w:right w:val="single" w:sz="4" w:space="0" w:color="auto"/>
            </w:tcBorders>
            <w:shd w:val="clear" w:color="auto" w:fill="auto"/>
            <w:vAlign w:val="center"/>
          </w:tcPr>
          <w:p w14:paraId="2F101FFC" w14:textId="77777777" w:rsidR="006A58E5" w:rsidRPr="006A58E5" w:rsidRDefault="006A58E5" w:rsidP="006A58E5">
            <w:pPr>
              <w:jc w:val="center"/>
              <w:rPr>
                <w:sz w:val="22"/>
                <w:szCs w:val="22"/>
              </w:rPr>
            </w:pPr>
            <w:r w:rsidRPr="006A58E5">
              <w:rPr>
                <w:sz w:val="22"/>
                <w:szCs w:val="22"/>
              </w:rPr>
              <w:t>0,01245</w:t>
            </w:r>
          </w:p>
        </w:tc>
        <w:tc>
          <w:tcPr>
            <w:tcW w:w="1134" w:type="dxa"/>
            <w:tcBorders>
              <w:top w:val="nil"/>
              <w:left w:val="nil"/>
              <w:bottom w:val="single" w:sz="4" w:space="0" w:color="auto"/>
              <w:right w:val="single" w:sz="4" w:space="0" w:color="auto"/>
            </w:tcBorders>
            <w:shd w:val="clear" w:color="auto" w:fill="auto"/>
            <w:vAlign w:val="center"/>
          </w:tcPr>
          <w:p w14:paraId="18A7DE11" w14:textId="77777777" w:rsidR="006A58E5" w:rsidRPr="006A58E5" w:rsidRDefault="006A58E5" w:rsidP="006A58E5">
            <w:pPr>
              <w:jc w:val="center"/>
              <w:rPr>
                <w:sz w:val="22"/>
                <w:szCs w:val="22"/>
              </w:rPr>
            </w:pPr>
            <w:r w:rsidRPr="006A58E5">
              <w:rPr>
                <w:sz w:val="22"/>
                <w:szCs w:val="22"/>
              </w:rPr>
              <w:t>13,4</w:t>
            </w:r>
          </w:p>
        </w:tc>
      </w:tr>
      <w:tr w:rsidR="006A58E5" w:rsidRPr="006A58E5" w14:paraId="31EA1CC4"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20A2FEFF"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281D3F66"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вода</w:t>
            </w:r>
          </w:p>
        </w:tc>
        <w:tc>
          <w:tcPr>
            <w:tcW w:w="1046" w:type="dxa"/>
            <w:tcBorders>
              <w:top w:val="nil"/>
              <w:left w:val="nil"/>
              <w:bottom w:val="single" w:sz="4" w:space="0" w:color="auto"/>
              <w:right w:val="single" w:sz="4" w:space="0" w:color="auto"/>
            </w:tcBorders>
            <w:shd w:val="clear" w:color="auto" w:fill="auto"/>
            <w:vAlign w:val="center"/>
          </w:tcPr>
          <w:p w14:paraId="0515FFD4" w14:textId="77777777" w:rsidR="006A58E5" w:rsidRPr="006A58E5" w:rsidRDefault="006A58E5" w:rsidP="006A58E5">
            <w:pPr>
              <w:jc w:val="center"/>
              <w:rPr>
                <w:sz w:val="22"/>
                <w:szCs w:val="22"/>
              </w:rPr>
            </w:pPr>
            <w:r w:rsidRPr="006A58E5">
              <w:rPr>
                <w:sz w:val="22"/>
                <w:szCs w:val="22"/>
              </w:rPr>
              <w:t>5383,58</w:t>
            </w:r>
          </w:p>
        </w:tc>
        <w:tc>
          <w:tcPr>
            <w:tcW w:w="992" w:type="dxa"/>
            <w:tcBorders>
              <w:top w:val="nil"/>
              <w:left w:val="nil"/>
              <w:bottom w:val="single" w:sz="4" w:space="0" w:color="auto"/>
              <w:right w:val="single" w:sz="4" w:space="0" w:color="auto"/>
            </w:tcBorders>
            <w:shd w:val="clear" w:color="auto" w:fill="auto"/>
            <w:vAlign w:val="center"/>
          </w:tcPr>
          <w:p w14:paraId="38041E57" w14:textId="77777777" w:rsidR="006A58E5" w:rsidRPr="006A58E5" w:rsidRDefault="006A58E5" w:rsidP="006A58E5">
            <w:pPr>
              <w:jc w:val="center"/>
              <w:rPr>
                <w:sz w:val="22"/>
                <w:szCs w:val="22"/>
              </w:rPr>
            </w:pPr>
            <w:r w:rsidRPr="006A58E5">
              <w:rPr>
                <w:sz w:val="22"/>
                <w:szCs w:val="22"/>
              </w:rPr>
              <w:t>5383,58</w:t>
            </w:r>
          </w:p>
        </w:tc>
        <w:tc>
          <w:tcPr>
            <w:tcW w:w="993" w:type="dxa"/>
            <w:tcBorders>
              <w:top w:val="nil"/>
              <w:left w:val="nil"/>
              <w:bottom w:val="single" w:sz="4" w:space="0" w:color="auto"/>
              <w:right w:val="single" w:sz="4" w:space="0" w:color="auto"/>
            </w:tcBorders>
            <w:shd w:val="clear" w:color="auto" w:fill="auto"/>
            <w:vAlign w:val="center"/>
          </w:tcPr>
          <w:p w14:paraId="110CBD89" w14:textId="77777777" w:rsidR="006A58E5" w:rsidRPr="006A58E5" w:rsidRDefault="006A58E5" w:rsidP="006A58E5">
            <w:pPr>
              <w:jc w:val="center"/>
              <w:rPr>
                <w:sz w:val="22"/>
                <w:szCs w:val="22"/>
              </w:rPr>
            </w:pPr>
            <w:r w:rsidRPr="006A58E5">
              <w:rPr>
                <w:sz w:val="22"/>
                <w:szCs w:val="22"/>
              </w:rPr>
              <w:t>5383,58</w:t>
            </w:r>
          </w:p>
        </w:tc>
        <w:tc>
          <w:tcPr>
            <w:tcW w:w="1134" w:type="dxa"/>
            <w:tcBorders>
              <w:top w:val="nil"/>
              <w:left w:val="nil"/>
              <w:bottom w:val="single" w:sz="4" w:space="0" w:color="auto"/>
              <w:right w:val="single" w:sz="4" w:space="0" w:color="auto"/>
            </w:tcBorders>
            <w:shd w:val="clear" w:color="auto" w:fill="auto"/>
            <w:vAlign w:val="center"/>
          </w:tcPr>
          <w:p w14:paraId="30CFE0A6" w14:textId="77777777" w:rsidR="006A58E5" w:rsidRPr="006A58E5" w:rsidRDefault="006A58E5" w:rsidP="006A58E5">
            <w:pPr>
              <w:jc w:val="center"/>
              <w:rPr>
                <w:sz w:val="22"/>
                <w:szCs w:val="22"/>
              </w:rPr>
            </w:pPr>
            <w:r w:rsidRPr="006A58E5">
              <w:rPr>
                <w:sz w:val="22"/>
                <w:szCs w:val="22"/>
              </w:rPr>
              <w:t>5400,8</w:t>
            </w:r>
          </w:p>
        </w:tc>
      </w:tr>
      <w:tr w:rsidR="006A58E5" w:rsidRPr="006A58E5" w14:paraId="4F673588" w14:textId="77777777" w:rsidTr="00F50726">
        <w:trPr>
          <w:trHeight w:val="458"/>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7D5E6A95" w14:textId="77777777" w:rsidR="006A58E5" w:rsidRPr="006A58E5" w:rsidRDefault="006A58E5" w:rsidP="006A58E5">
            <w:pPr>
              <w:jc w:val="center"/>
              <w:rPr>
                <w:szCs w:val="20"/>
              </w:rPr>
            </w:pPr>
            <w:r w:rsidRPr="006A58E5">
              <w:rPr>
                <w:szCs w:val="20"/>
              </w:rPr>
              <w:t>2.3</w:t>
            </w:r>
          </w:p>
        </w:tc>
        <w:tc>
          <w:tcPr>
            <w:tcW w:w="5049" w:type="dxa"/>
            <w:vMerge w:val="restart"/>
            <w:tcBorders>
              <w:top w:val="nil"/>
              <w:left w:val="single" w:sz="4" w:space="0" w:color="auto"/>
              <w:bottom w:val="single" w:sz="4" w:space="0" w:color="auto"/>
              <w:right w:val="single" w:sz="4" w:space="0" w:color="auto"/>
            </w:tcBorders>
            <w:shd w:val="clear" w:color="auto" w:fill="auto"/>
            <w:vAlign w:val="center"/>
            <w:hideMark/>
          </w:tcPr>
          <w:p w14:paraId="2A2BDF19" w14:textId="77777777" w:rsidR="006A58E5" w:rsidRPr="006A58E5" w:rsidRDefault="006A58E5" w:rsidP="006A58E5">
            <w:pPr>
              <w:rPr>
                <w:szCs w:val="20"/>
              </w:rPr>
            </w:pPr>
            <w:r w:rsidRPr="006A58E5">
              <w:rPr>
                <w:szCs w:val="20"/>
              </w:rPr>
              <w:t>отпуск тепловой энергии в сеть, тыс. Гкал:</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tcPr>
          <w:p w14:paraId="701A9D6B" w14:textId="77777777" w:rsidR="006A58E5" w:rsidRPr="006A58E5" w:rsidRDefault="006A58E5" w:rsidP="006A58E5">
            <w:pPr>
              <w:jc w:val="center"/>
              <w:rPr>
                <w:sz w:val="22"/>
                <w:szCs w:val="22"/>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4815FBD2" w14:textId="77777777" w:rsidR="006A58E5" w:rsidRPr="006A58E5" w:rsidRDefault="006A58E5" w:rsidP="006A58E5">
            <w:pPr>
              <w:jc w:val="center"/>
              <w:rPr>
                <w:sz w:val="22"/>
                <w:szCs w:val="22"/>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0E6A7B23" w14:textId="77777777" w:rsidR="006A58E5" w:rsidRPr="006A58E5" w:rsidRDefault="006A58E5" w:rsidP="006A58E5">
            <w:pPr>
              <w:jc w:val="center"/>
              <w:rPr>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2602AB02" w14:textId="77777777" w:rsidR="006A58E5" w:rsidRPr="006A58E5" w:rsidRDefault="006A58E5" w:rsidP="006A58E5">
            <w:pPr>
              <w:jc w:val="center"/>
              <w:rPr>
                <w:sz w:val="22"/>
                <w:szCs w:val="22"/>
              </w:rPr>
            </w:pPr>
          </w:p>
        </w:tc>
      </w:tr>
      <w:tr w:rsidR="006A58E5" w:rsidRPr="006A58E5" w14:paraId="73251E0D" w14:textId="77777777" w:rsidTr="00F50726">
        <w:trPr>
          <w:trHeight w:val="458"/>
        </w:trPr>
        <w:tc>
          <w:tcPr>
            <w:tcW w:w="678" w:type="dxa"/>
            <w:vMerge/>
            <w:tcBorders>
              <w:top w:val="nil"/>
              <w:left w:val="single" w:sz="4" w:space="0" w:color="auto"/>
              <w:bottom w:val="single" w:sz="4" w:space="0" w:color="auto"/>
              <w:right w:val="single" w:sz="4" w:space="0" w:color="auto"/>
            </w:tcBorders>
            <w:vAlign w:val="center"/>
            <w:hideMark/>
          </w:tcPr>
          <w:p w14:paraId="457D7906" w14:textId="77777777" w:rsidR="006A58E5" w:rsidRPr="006A58E5" w:rsidRDefault="006A58E5" w:rsidP="006A58E5">
            <w:pPr>
              <w:rPr>
                <w:szCs w:val="20"/>
              </w:rPr>
            </w:pPr>
          </w:p>
        </w:tc>
        <w:tc>
          <w:tcPr>
            <w:tcW w:w="5049" w:type="dxa"/>
            <w:vMerge/>
            <w:tcBorders>
              <w:top w:val="nil"/>
              <w:left w:val="single" w:sz="4" w:space="0" w:color="auto"/>
              <w:bottom w:val="single" w:sz="4" w:space="0" w:color="auto"/>
              <w:right w:val="single" w:sz="4" w:space="0" w:color="auto"/>
            </w:tcBorders>
            <w:vAlign w:val="center"/>
            <w:hideMark/>
          </w:tcPr>
          <w:p w14:paraId="7998B41E" w14:textId="77777777" w:rsidR="006A58E5" w:rsidRPr="006A58E5" w:rsidRDefault="006A58E5" w:rsidP="006A58E5">
            <w:pPr>
              <w:rPr>
                <w:szCs w:val="20"/>
              </w:rPr>
            </w:pPr>
          </w:p>
        </w:tc>
        <w:tc>
          <w:tcPr>
            <w:tcW w:w="1046" w:type="dxa"/>
            <w:vMerge/>
            <w:tcBorders>
              <w:top w:val="nil"/>
              <w:left w:val="single" w:sz="4" w:space="0" w:color="auto"/>
              <w:bottom w:val="single" w:sz="4" w:space="0" w:color="auto"/>
              <w:right w:val="single" w:sz="4" w:space="0" w:color="auto"/>
            </w:tcBorders>
            <w:vAlign w:val="center"/>
          </w:tcPr>
          <w:p w14:paraId="7242D40A" w14:textId="77777777" w:rsidR="006A58E5" w:rsidRPr="006A58E5" w:rsidRDefault="006A58E5" w:rsidP="006A58E5">
            <w:pPr>
              <w:rPr>
                <w:sz w:val="22"/>
                <w:szCs w:val="22"/>
              </w:rPr>
            </w:pPr>
          </w:p>
        </w:tc>
        <w:tc>
          <w:tcPr>
            <w:tcW w:w="992" w:type="dxa"/>
            <w:vMerge/>
            <w:tcBorders>
              <w:top w:val="nil"/>
              <w:left w:val="single" w:sz="4" w:space="0" w:color="auto"/>
              <w:bottom w:val="single" w:sz="4" w:space="0" w:color="auto"/>
              <w:right w:val="single" w:sz="4" w:space="0" w:color="auto"/>
            </w:tcBorders>
            <w:vAlign w:val="center"/>
          </w:tcPr>
          <w:p w14:paraId="08CD6844" w14:textId="77777777" w:rsidR="006A58E5" w:rsidRPr="006A58E5" w:rsidRDefault="006A58E5" w:rsidP="006A58E5">
            <w:pPr>
              <w:rPr>
                <w:sz w:val="22"/>
                <w:szCs w:val="22"/>
              </w:rPr>
            </w:pPr>
          </w:p>
        </w:tc>
        <w:tc>
          <w:tcPr>
            <w:tcW w:w="993" w:type="dxa"/>
            <w:vMerge/>
            <w:tcBorders>
              <w:top w:val="nil"/>
              <w:left w:val="single" w:sz="4" w:space="0" w:color="auto"/>
              <w:bottom w:val="single" w:sz="4" w:space="0" w:color="auto"/>
              <w:right w:val="single" w:sz="4" w:space="0" w:color="auto"/>
            </w:tcBorders>
            <w:vAlign w:val="center"/>
          </w:tcPr>
          <w:p w14:paraId="4B25AA15" w14:textId="77777777" w:rsidR="006A58E5" w:rsidRPr="006A58E5" w:rsidRDefault="006A58E5" w:rsidP="006A58E5">
            <w:pPr>
              <w:rPr>
                <w:sz w:val="22"/>
                <w:szCs w:val="22"/>
              </w:rPr>
            </w:pPr>
          </w:p>
        </w:tc>
        <w:tc>
          <w:tcPr>
            <w:tcW w:w="1134" w:type="dxa"/>
            <w:vMerge/>
            <w:tcBorders>
              <w:top w:val="nil"/>
              <w:left w:val="single" w:sz="4" w:space="0" w:color="auto"/>
              <w:bottom w:val="single" w:sz="4" w:space="0" w:color="auto"/>
              <w:right w:val="single" w:sz="4" w:space="0" w:color="auto"/>
            </w:tcBorders>
            <w:vAlign w:val="center"/>
          </w:tcPr>
          <w:p w14:paraId="7EFAB600" w14:textId="77777777" w:rsidR="006A58E5" w:rsidRPr="006A58E5" w:rsidRDefault="006A58E5" w:rsidP="006A58E5">
            <w:pPr>
              <w:rPr>
                <w:sz w:val="22"/>
                <w:szCs w:val="22"/>
              </w:rPr>
            </w:pPr>
          </w:p>
        </w:tc>
      </w:tr>
      <w:tr w:rsidR="006A58E5" w:rsidRPr="006A58E5" w14:paraId="624A3441"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71FEC2E5"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5587B3DE"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пар</w:t>
            </w:r>
          </w:p>
        </w:tc>
        <w:tc>
          <w:tcPr>
            <w:tcW w:w="1046" w:type="dxa"/>
            <w:tcBorders>
              <w:top w:val="nil"/>
              <w:left w:val="nil"/>
              <w:bottom w:val="single" w:sz="4" w:space="0" w:color="auto"/>
              <w:right w:val="single" w:sz="4" w:space="0" w:color="auto"/>
            </w:tcBorders>
            <w:shd w:val="clear" w:color="auto" w:fill="auto"/>
            <w:vAlign w:val="center"/>
          </w:tcPr>
          <w:p w14:paraId="520C1C0C" w14:textId="77777777" w:rsidR="006A58E5" w:rsidRPr="006A58E5" w:rsidRDefault="006A58E5" w:rsidP="006A58E5">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14:paraId="359CCE61" w14:textId="77777777" w:rsidR="006A58E5" w:rsidRPr="006A58E5" w:rsidRDefault="006A58E5" w:rsidP="006A58E5">
            <w:pPr>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14:paraId="5BA626CB" w14:textId="77777777" w:rsidR="006A58E5" w:rsidRPr="006A58E5" w:rsidRDefault="006A58E5" w:rsidP="006A58E5">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02B257F" w14:textId="77777777" w:rsidR="006A58E5" w:rsidRPr="006A58E5" w:rsidRDefault="006A58E5" w:rsidP="006A58E5">
            <w:pPr>
              <w:jc w:val="center"/>
              <w:rPr>
                <w:sz w:val="22"/>
                <w:szCs w:val="22"/>
              </w:rPr>
            </w:pPr>
          </w:p>
        </w:tc>
      </w:tr>
      <w:tr w:rsidR="006A58E5" w:rsidRPr="006A58E5" w14:paraId="29892F71"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53C38784"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0F32ADFF"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вода</w:t>
            </w:r>
          </w:p>
        </w:tc>
        <w:tc>
          <w:tcPr>
            <w:tcW w:w="1046" w:type="dxa"/>
            <w:tcBorders>
              <w:top w:val="nil"/>
              <w:left w:val="nil"/>
              <w:bottom w:val="single" w:sz="4" w:space="0" w:color="auto"/>
              <w:right w:val="single" w:sz="4" w:space="0" w:color="auto"/>
            </w:tcBorders>
            <w:shd w:val="clear" w:color="auto" w:fill="auto"/>
            <w:vAlign w:val="center"/>
          </w:tcPr>
          <w:p w14:paraId="2649B75A" w14:textId="77777777" w:rsidR="006A58E5" w:rsidRPr="006A58E5" w:rsidRDefault="006A58E5" w:rsidP="006A58E5">
            <w:pPr>
              <w:jc w:val="center"/>
              <w:rPr>
                <w:sz w:val="22"/>
                <w:szCs w:val="22"/>
              </w:rPr>
            </w:pPr>
            <w:r w:rsidRPr="006A58E5">
              <w:rPr>
                <w:sz w:val="22"/>
                <w:szCs w:val="22"/>
              </w:rPr>
              <w:t>113,24</w:t>
            </w:r>
          </w:p>
        </w:tc>
        <w:tc>
          <w:tcPr>
            <w:tcW w:w="992" w:type="dxa"/>
            <w:tcBorders>
              <w:top w:val="nil"/>
              <w:left w:val="nil"/>
              <w:bottom w:val="single" w:sz="4" w:space="0" w:color="auto"/>
              <w:right w:val="single" w:sz="4" w:space="0" w:color="auto"/>
            </w:tcBorders>
            <w:shd w:val="clear" w:color="auto" w:fill="auto"/>
            <w:vAlign w:val="center"/>
          </w:tcPr>
          <w:p w14:paraId="750BB582" w14:textId="77777777" w:rsidR="006A58E5" w:rsidRPr="006A58E5" w:rsidRDefault="006A58E5" w:rsidP="006A58E5">
            <w:pPr>
              <w:jc w:val="center"/>
              <w:rPr>
                <w:sz w:val="22"/>
                <w:szCs w:val="22"/>
              </w:rPr>
            </w:pPr>
            <w:r w:rsidRPr="006A58E5">
              <w:rPr>
                <w:sz w:val="22"/>
                <w:szCs w:val="22"/>
              </w:rPr>
              <w:t>113,24</w:t>
            </w:r>
          </w:p>
        </w:tc>
        <w:tc>
          <w:tcPr>
            <w:tcW w:w="993" w:type="dxa"/>
            <w:tcBorders>
              <w:top w:val="nil"/>
              <w:left w:val="nil"/>
              <w:bottom w:val="single" w:sz="4" w:space="0" w:color="auto"/>
              <w:right w:val="single" w:sz="4" w:space="0" w:color="auto"/>
            </w:tcBorders>
            <w:shd w:val="clear" w:color="auto" w:fill="auto"/>
            <w:vAlign w:val="center"/>
          </w:tcPr>
          <w:p w14:paraId="5D3F36CF" w14:textId="77777777" w:rsidR="006A58E5" w:rsidRPr="006A58E5" w:rsidRDefault="006A58E5" w:rsidP="006A58E5">
            <w:pPr>
              <w:jc w:val="center"/>
              <w:rPr>
                <w:sz w:val="22"/>
                <w:szCs w:val="22"/>
              </w:rPr>
            </w:pPr>
            <w:r w:rsidRPr="006A58E5">
              <w:rPr>
                <w:sz w:val="22"/>
                <w:szCs w:val="22"/>
              </w:rPr>
              <w:t>113,24</w:t>
            </w:r>
          </w:p>
        </w:tc>
        <w:tc>
          <w:tcPr>
            <w:tcW w:w="1134" w:type="dxa"/>
            <w:tcBorders>
              <w:top w:val="nil"/>
              <w:left w:val="nil"/>
              <w:bottom w:val="single" w:sz="4" w:space="0" w:color="auto"/>
              <w:right w:val="single" w:sz="4" w:space="0" w:color="auto"/>
            </w:tcBorders>
            <w:shd w:val="clear" w:color="auto" w:fill="auto"/>
            <w:vAlign w:val="center"/>
          </w:tcPr>
          <w:p w14:paraId="5D268355" w14:textId="77777777" w:rsidR="006A58E5" w:rsidRPr="006A58E5" w:rsidRDefault="006A58E5" w:rsidP="006A58E5">
            <w:pPr>
              <w:jc w:val="center"/>
              <w:rPr>
                <w:sz w:val="22"/>
                <w:szCs w:val="22"/>
              </w:rPr>
            </w:pPr>
            <w:r w:rsidRPr="006A58E5">
              <w:rPr>
                <w:sz w:val="22"/>
                <w:szCs w:val="22"/>
              </w:rPr>
              <w:t>104,457</w:t>
            </w:r>
          </w:p>
        </w:tc>
      </w:tr>
      <w:tr w:rsidR="006A58E5" w:rsidRPr="006A58E5" w14:paraId="06421284" w14:textId="77777777" w:rsidTr="00F50726">
        <w:trPr>
          <w:trHeight w:val="458"/>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0EEDDA8B" w14:textId="77777777" w:rsidR="006A58E5" w:rsidRPr="006A58E5" w:rsidRDefault="006A58E5" w:rsidP="006A58E5">
            <w:pPr>
              <w:jc w:val="center"/>
              <w:rPr>
                <w:szCs w:val="20"/>
              </w:rPr>
            </w:pPr>
            <w:r w:rsidRPr="006A58E5">
              <w:rPr>
                <w:szCs w:val="20"/>
              </w:rPr>
              <w:lastRenderedPageBreak/>
              <w:t>2.4</w:t>
            </w:r>
          </w:p>
        </w:tc>
        <w:tc>
          <w:tcPr>
            <w:tcW w:w="5049" w:type="dxa"/>
            <w:vMerge w:val="restart"/>
            <w:tcBorders>
              <w:top w:val="nil"/>
              <w:left w:val="single" w:sz="4" w:space="0" w:color="auto"/>
              <w:bottom w:val="single" w:sz="4" w:space="0" w:color="auto"/>
              <w:right w:val="single" w:sz="4" w:space="0" w:color="auto"/>
            </w:tcBorders>
            <w:shd w:val="clear" w:color="auto" w:fill="auto"/>
            <w:vAlign w:val="center"/>
            <w:hideMark/>
          </w:tcPr>
          <w:p w14:paraId="55E5CDD4" w14:textId="77777777" w:rsidR="006A58E5" w:rsidRPr="006A58E5" w:rsidRDefault="006A58E5" w:rsidP="006A58E5">
            <w:pPr>
              <w:rPr>
                <w:szCs w:val="20"/>
              </w:rPr>
            </w:pPr>
            <w:r w:rsidRPr="006A58E5">
              <w:rPr>
                <w:szCs w:val="20"/>
              </w:rPr>
              <w:t>суммарная присоединенная тепловая нагрузка к тепловой сети, Гкал/ч:</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tcPr>
          <w:p w14:paraId="6C1614DB" w14:textId="77777777" w:rsidR="006A58E5" w:rsidRPr="006A58E5" w:rsidRDefault="006A58E5" w:rsidP="006A58E5">
            <w:pPr>
              <w:jc w:val="center"/>
              <w:rPr>
                <w:bCs/>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262B0368" w14:textId="77777777" w:rsidR="006A58E5" w:rsidRPr="006A58E5" w:rsidRDefault="006A58E5" w:rsidP="006A58E5">
            <w:pPr>
              <w:jc w:val="center"/>
              <w:rPr>
                <w:sz w:val="22"/>
                <w:szCs w:val="22"/>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5B2E6B58" w14:textId="77777777" w:rsidR="006A58E5" w:rsidRPr="006A58E5" w:rsidRDefault="006A58E5" w:rsidP="006A58E5">
            <w:pPr>
              <w:jc w:val="center"/>
              <w:rPr>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1ED90283" w14:textId="77777777" w:rsidR="006A58E5" w:rsidRPr="006A58E5" w:rsidRDefault="006A58E5" w:rsidP="006A58E5">
            <w:pPr>
              <w:jc w:val="center"/>
              <w:rPr>
                <w:sz w:val="22"/>
                <w:szCs w:val="22"/>
              </w:rPr>
            </w:pPr>
          </w:p>
        </w:tc>
      </w:tr>
      <w:tr w:rsidR="006A58E5" w:rsidRPr="006A58E5" w14:paraId="7E52BB42" w14:textId="77777777" w:rsidTr="00F50726">
        <w:trPr>
          <w:trHeight w:val="458"/>
        </w:trPr>
        <w:tc>
          <w:tcPr>
            <w:tcW w:w="678" w:type="dxa"/>
            <w:vMerge/>
            <w:tcBorders>
              <w:top w:val="nil"/>
              <w:left w:val="single" w:sz="4" w:space="0" w:color="auto"/>
              <w:bottom w:val="single" w:sz="4" w:space="0" w:color="auto"/>
              <w:right w:val="single" w:sz="4" w:space="0" w:color="auto"/>
            </w:tcBorders>
            <w:vAlign w:val="center"/>
            <w:hideMark/>
          </w:tcPr>
          <w:p w14:paraId="2FCD0AE6" w14:textId="77777777" w:rsidR="006A58E5" w:rsidRPr="006A58E5" w:rsidRDefault="006A58E5" w:rsidP="006A58E5">
            <w:pPr>
              <w:rPr>
                <w:szCs w:val="20"/>
              </w:rPr>
            </w:pPr>
          </w:p>
        </w:tc>
        <w:tc>
          <w:tcPr>
            <w:tcW w:w="5049" w:type="dxa"/>
            <w:vMerge/>
            <w:tcBorders>
              <w:top w:val="nil"/>
              <w:left w:val="single" w:sz="4" w:space="0" w:color="auto"/>
              <w:bottom w:val="single" w:sz="4" w:space="0" w:color="auto"/>
              <w:right w:val="single" w:sz="4" w:space="0" w:color="auto"/>
            </w:tcBorders>
            <w:vAlign w:val="center"/>
            <w:hideMark/>
          </w:tcPr>
          <w:p w14:paraId="6827F531" w14:textId="77777777" w:rsidR="006A58E5" w:rsidRPr="006A58E5" w:rsidRDefault="006A58E5" w:rsidP="006A58E5">
            <w:pPr>
              <w:rPr>
                <w:szCs w:val="20"/>
              </w:rPr>
            </w:pPr>
          </w:p>
        </w:tc>
        <w:tc>
          <w:tcPr>
            <w:tcW w:w="1046" w:type="dxa"/>
            <w:vMerge/>
            <w:tcBorders>
              <w:top w:val="nil"/>
              <w:left w:val="single" w:sz="4" w:space="0" w:color="auto"/>
              <w:bottom w:val="single" w:sz="4" w:space="0" w:color="auto"/>
              <w:right w:val="single" w:sz="4" w:space="0" w:color="auto"/>
            </w:tcBorders>
            <w:vAlign w:val="center"/>
          </w:tcPr>
          <w:p w14:paraId="5FF63842" w14:textId="77777777" w:rsidR="006A58E5" w:rsidRPr="006A58E5" w:rsidRDefault="006A58E5" w:rsidP="006A58E5">
            <w:pPr>
              <w:rPr>
                <w:bCs/>
                <w:szCs w:val="20"/>
              </w:rPr>
            </w:pPr>
          </w:p>
        </w:tc>
        <w:tc>
          <w:tcPr>
            <w:tcW w:w="992" w:type="dxa"/>
            <w:vMerge/>
            <w:tcBorders>
              <w:top w:val="nil"/>
              <w:left w:val="single" w:sz="4" w:space="0" w:color="auto"/>
              <w:bottom w:val="single" w:sz="4" w:space="0" w:color="auto"/>
              <w:right w:val="single" w:sz="4" w:space="0" w:color="auto"/>
            </w:tcBorders>
            <w:vAlign w:val="center"/>
          </w:tcPr>
          <w:p w14:paraId="03D9258E" w14:textId="77777777" w:rsidR="006A58E5" w:rsidRPr="006A58E5" w:rsidRDefault="006A58E5" w:rsidP="006A58E5">
            <w:pPr>
              <w:rPr>
                <w:sz w:val="22"/>
                <w:szCs w:val="22"/>
              </w:rPr>
            </w:pPr>
          </w:p>
        </w:tc>
        <w:tc>
          <w:tcPr>
            <w:tcW w:w="993" w:type="dxa"/>
            <w:vMerge/>
            <w:tcBorders>
              <w:top w:val="nil"/>
              <w:left w:val="single" w:sz="4" w:space="0" w:color="auto"/>
              <w:bottom w:val="single" w:sz="4" w:space="0" w:color="auto"/>
              <w:right w:val="single" w:sz="4" w:space="0" w:color="auto"/>
            </w:tcBorders>
            <w:vAlign w:val="center"/>
          </w:tcPr>
          <w:p w14:paraId="3C826971" w14:textId="77777777" w:rsidR="006A58E5" w:rsidRPr="006A58E5" w:rsidRDefault="006A58E5" w:rsidP="006A58E5">
            <w:pPr>
              <w:rPr>
                <w:sz w:val="22"/>
                <w:szCs w:val="22"/>
              </w:rPr>
            </w:pPr>
          </w:p>
        </w:tc>
        <w:tc>
          <w:tcPr>
            <w:tcW w:w="1134" w:type="dxa"/>
            <w:vMerge/>
            <w:tcBorders>
              <w:top w:val="nil"/>
              <w:left w:val="single" w:sz="4" w:space="0" w:color="auto"/>
              <w:bottom w:val="single" w:sz="4" w:space="0" w:color="auto"/>
              <w:right w:val="single" w:sz="4" w:space="0" w:color="auto"/>
            </w:tcBorders>
            <w:vAlign w:val="center"/>
          </w:tcPr>
          <w:p w14:paraId="7213D802" w14:textId="77777777" w:rsidR="006A58E5" w:rsidRPr="006A58E5" w:rsidRDefault="006A58E5" w:rsidP="006A58E5">
            <w:pPr>
              <w:rPr>
                <w:sz w:val="22"/>
                <w:szCs w:val="22"/>
              </w:rPr>
            </w:pPr>
          </w:p>
        </w:tc>
      </w:tr>
      <w:tr w:rsidR="006A58E5" w:rsidRPr="006A58E5" w14:paraId="42296724"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46E6E0F7"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225145AA"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пар</w:t>
            </w:r>
          </w:p>
        </w:tc>
        <w:tc>
          <w:tcPr>
            <w:tcW w:w="1046" w:type="dxa"/>
            <w:tcBorders>
              <w:top w:val="nil"/>
              <w:left w:val="nil"/>
              <w:bottom w:val="single" w:sz="4" w:space="0" w:color="auto"/>
              <w:right w:val="single" w:sz="4" w:space="0" w:color="auto"/>
            </w:tcBorders>
            <w:shd w:val="clear" w:color="auto" w:fill="auto"/>
            <w:vAlign w:val="center"/>
          </w:tcPr>
          <w:p w14:paraId="22EA4DBF" w14:textId="77777777" w:rsidR="006A58E5" w:rsidRPr="006A58E5" w:rsidRDefault="006A58E5" w:rsidP="006A58E5">
            <w:pPr>
              <w:jc w:val="center"/>
              <w:rPr>
                <w:bCs/>
                <w:szCs w:val="20"/>
              </w:rPr>
            </w:pPr>
          </w:p>
        </w:tc>
        <w:tc>
          <w:tcPr>
            <w:tcW w:w="992" w:type="dxa"/>
            <w:tcBorders>
              <w:top w:val="nil"/>
              <w:left w:val="nil"/>
              <w:bottom w:val="single" w:sz="4" w:space="0" w:color="auto"/>
              <w:right w:val="single" w:sz="4" w:space="0" w:color="auto"/>
            </w:tcBorders>
            <w:shd w:val="clear" w:color="auto" w:fill="auto"/>
            <w:vAlign w:val="center"/>
          </w:tcPr>
          <w:p w14:paraId="11B55AB4" w14:textId="77777777" w:rsidR="006A58E5" w:rsidRPr="006A58E5" w:rsidRDefault="006A58E5" w:rsidP="006A58E5">
            <w:pPr>
              <w:jc w:val="center"/>
              <w:rPr>
                <w:bCs/>
                <w:szCs w:val="20"/>
              </w:rPr>
            </w:pPr>
          </w:p>
        </w:tc>
        <w:tc>
          <w:tcPr>
            <w:tcW w:w="993" w:type="dxa"/>
            <w:tcBorders>
              <w:top w:val="nil"/>
              <w:left w:val="nil"/>
              <w:bottom w:val="single" w:sz="4" w:space="0" w:color="auto"/>
              <w:right w:val="single" w:sz="4" w:space="0" w:color="auto"/>
            </w:tcBorders>
            <w:shd w:val="clear" w:color="auto" w:fill="auto"/>
            <w:vAlign w:val="center"/>
          </w:tcPr>
          <w:p w14:paraId="75655559" w14:textId="77777777" w:rsidR="006A58E5" w:rsidRPr="006A58E5" w:rsidRDefault="006A58E5" w:rsidP="006A58E5">
            <w:pPr>
              <w:jc w:val="center"/>
              <w:rPr>
                <w:bCs/>
                <w:szCs w:val="20"/>
              </w:rPr>
            </w:pPr>
          </w:p>
        </w:tc>
        <w:tc>
          <w:tcPr>
            <w:tcW w:w="1134" w:type="dxa"/>
            <w:tcBorders>
              <w:top w:val="nil"/>
              <w:left w:val="nil"/>
              <w:bottom w:val="single" w:sz="4" w:space="0" w:color="auto"/>
              <w:right w:val="single" w:sz="4" w:space="0" w:color="auto"/>
            </w:tcBorders>
            <w:shd w:val="clear" w:color="auto" w:fill="auto"/>
            <w:vAlign w:val="center"/>
          </w:tcPr>
          <w:p w14:paraId="4B882CBF" w14:textId="77777777" w:rsidR="006A58E5" w:rsidRPr="006A58E5" w:rsidRDefault="006A58E5" w:rsidP="006A58E5">
            <w:pPr>
              <w:jc w:val="center"/>
              <w:rPr>
                <w:bCs/>
                <w:szCs w:val="20"/>
              </w:rPr>
            </w:pPr>
          </w:p>
        </w:tc>
      </w:tr>
      <w:tr w:rsidR="006A58E5" w:rsidRPr="006A58E5" w14:paraId="1EA2D0AD"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49669C0E"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007DA5F9"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вода</w:t>
            </w:r>
          </w:p>
        </w:tc>
        <w:tc>
          <w:tcPr>
            <w:tcW w:w="1046" w:type="dxa"/>
            <w:tcBorders>
              <w:top w:val="nil"/>
              <w:left w:val="nil"/>
              <w:bottom w:val="single" w:sz="4" w:space="0" w:color="auto"/>
              <w:right w:val="single" w:sz="4" w:space="0" w:color="auto"/>
            </w:tcBorders>
            <w:shd w:val="clear" w:color="auto" w:fill="auto"/>
            <w:vAlign w:val="center"/>
          </w:tcPr>
          <w:p w14:paraId="6F54EF9C" w14:textId="77777777" w:rsidR="006A58E5" w:rsidRPr="006A58E5" w:rsidRDefault="006A58E5" w:rsidP="006A58E5">
            <w:pPr>
              <w:jc w:val="center"/>
              <w:rPr>
                <w:bCs/>
                <w:szCs w:val="20"/>
              </w:rPr>
            </w:pPr>
            <w:r w:rsidRPr="006A58E5">
              <w:rPr>
                <w:bCs/>
                <w:szCs w:val="20"/>
              </w:rPr>
              <w:t>31,59</w:t>
            </w:r>
          </w:p>
        </w:tc>
        <w:tc>
          <w:tcPr>
            <w:tcW w:w="992" w:type="dxa"/>
            <w:tcBorders>
              <w:top w:val="nil"/>
              <w:left w:val="nil"/>
              <w:bottom w:val="single" w:sz="4" w:space="0" w:color="auto"/>
              <w:right w:val="single" w:sz="4" w:space="0" w:color="auto"/>
            </w:tcBorders>
            <w:shd w:val="clear" w:color="auto" w:fill="auto"/>
            <w:vAlign w:val="center"/>
          </w:tcPr>
          <w:p w14:paraId="28792FAE" w14:textId="77777777" w:rsidR="006A58E5" w:rsidRPr="006A58E5" w:rsidRDefault="006A58E5" w:rsidP="006A58E5">
            <w:pPr>
              <w:jc w:val="center"/>
              <w:rPr>
                <w:bCs/>
                <w:szCs w:val="20"/>
              </w:rPr>
            </w:pPr>
            <w:r w:rsidRPr="006A58E5">
              <w:rPr>
                <w:bCs/>
                <w:szCs w:val="20"/>
              </w:rPr>
              <w:t>31,59</w:t>
            </w:r>
          </w:p>
        </w:tc>
        <w:tc>
          <w:tcPr>
            <w:tcW w:w="993" w:type="dxa"/>
            <w:tcBorders>
              <w:top w:val="nil"/>
              <w:left w:val="nil"/>
              <w:bottom w:val="single" w:sz="4" w:space="0" w:color="auto"/>
              <w:right w:val="single" w:sz="4" w:space="0" w:color="auto"/>
            </w:tcBorders>
            <w:shd w:val="clear" w:color="auto" w:fill="auto"/>
            <w:vAlign w:val="center"/>
          </w:tcPr>
          <w:p w14:paraId="4C26FCE7" w14:textId="77777777" w:rsidR="006A58E5" w:rsidRPr="006A58E5" w:rsidRDefault="006A58E5" w:rsidP="006A58E5">
            <w:pPr>
              <w:jc w:val="center"/>
              <w:rPr>
                <w:bCs/>
                <w:szCs w:val="20"/>
              </w:rPr>
            </w:pPr>
            <w:r w:rsidRPr="006A58E5">
              <w:rPr>
                <w:bCs/>
                <w:szCs w:val="20"/>
              </w:rPr>
              <w:t>31,59</w:t>
            </w:r>
          </w:p>
        </w:tc>
        <w:tc>
          <w:tcPr>
            <w:tcW w:w="1134" w:type="dxa"/>
            <w:tcBorders>
              <w:top w:val="nil"/>
              <w:left w:val="nil"/>
              <w:bottom w:val="single" w:sz="4" w:space="0" w:color="auto"/>
              <w:right w:val="single" w:sz="4" w:space="0" w:color="auto"/>
            </w:tcBorders>
            <w:shd w:val="clear" w:color="auto" w:fill="auto"/>
            <w:vAlign w:val="center"/>
          </w:tcPr>
          <w:p w14:paraId="0EC109D4" w14:textId="77777777" w:rsidR="006A58E5" w:rsidRPr="006A58E5" w:rsidRDefault="006A58E5" w:rsidP="006A58E5">
            <w:pPr>
              <w:jc w:val="center"/>
              <w:rPr>
                <w:bCs/>
                <w:szCs w:val="20"/>
              </w:rPr>
            </w:pPr>
            <w:r w:rsidRPr="006A58E5">
              <w:rPr>
                <w:bCs/>
                <w:szCs w:val="20"/>
              </w:rPr>
              <w:t>27,618</w:t>
            </w:r>
          </w:p>
        </w:tc>
      </w:tr>
      <w:tr w:rsidR="006A58E5" w:rsidRPr="006A58E5" w14:paraId="00B9D0E6" w14:textId="77777777" w:rsidTr="00F50726">
        <w:trPr>
          <w:trHeight w:val="20"/>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672C3B56" w14:textId="77777777" w:rsidR="006A58E5" w:rsidRPr="006A58E5" w:rsidRDefault="006A58E5" w:rsidP="006A58E5">
            <w:pPr>
              <w:jc w:val="center"/>
              <w:rPr>
                <w:szCs w:val="20"/>
              </w:rPr>
            </w:pPr>
            <w:r w:rsidRPr="006A58E5">
              <w:rPr>
                <w:szCs w:val="20"/>
              </w:rPr>
              <w:t>2.5</w:t>
            </w:r>
          </w:p>
        </w:tc>
        <w:tc>
          <w:tcPr>
            <w:tcW w:w="5049" w:type="dxa"/>
            <w:tcBorders>
              <w:top w:val="nil"/>
              <w:left w:val="nil"/>
              <w:bottom w:val="single" w:sz="4" w:space="0" w:color="auto"/>
              <w:right w:val="single" w:sz="4" w:space="0" w:color="auto"/>
            </w:tcBorders>
            <w:shd w:val="clear" w:color="auto" w:fill="auto"/>
            <w:vAlign w:val="center"/>
            <w:hideMark/>
          </w:tcPr>
          <w:p w14:paraId="26ED3ED1" w14:textId="77777777" w:rsidR="006A58E5" w:rsidRPr="006A58E5" w:rsidRDefault="006A58E5" w:rsidP="006A58E5">
            <w:pPr>
              <w:rPr>
                <w:szCs w:val="20"/>
              </w:rPr>
            </w:pPr>
            <w:r w:rsidRPr="006A58E5">
              <w:rPr>
                <w:szCs w:val="20"/>
              </w:rPr>
              <w:t>отношение потерь тепловой энергии относительно материальной характеристики, Гкал/м</w:t>
            </w:r>
            <w:r w:rsidRPr="006A58E5">
              <w:rPr>
                <w:szCs w:val="20"/>
                <w:vertAlign w:val="superscript"/>
              </w:rPr>
              <w:t>2</w:t>
            </w:r>
            <w:r w:rsidRPr="006A58E5">
              <w:rPr>
                <w:szCs w:val="20"/>
              </w:rPr>
              <w:t>:</w:t>
            </w:r>
          </w:p>
        </w:tc>
        <w:tc>
          <w:tcPr>
            <w:tcW w:w="1046" w:type="dxa"/>
            <w:tcBorders>
              <w:top w:val="nil"/>
              <w:left w:val="nil"/>
              <w:bottom w:val="single" w:sz="4" w:space="0" w:color="auto"/>
              <w:right w:val="single" w:sz="4" w:space="0" w:color="auto"/>
            </w:tcBorders>
            <w:shd w:val="clear" w:color="auto" w:fill="auto"/>
            <w:vAlign w:val="center"/>
          </w:tcPr>
          <w:p w14:paraId="768F92F7" w14:textId="77777777" w:rsidR="006A58E5" w:rsidRPr="006A58E5" w:rsidRDefault="006A58E5" w:rsidP="006A58E5">
            <w:pPr>
              <w:jc w:val="center"/>
              <w:rPr>
                <w:bCs/>
                <w:szCs w:val="20"/>
              </w:rPr>
            </w:pPr>
          </w:p>
        </w:tc>
        <w:tc>
          <w:tcPr>
            <w:tcW w:w="992" w:type="dxa"/>
            <w:tcBorders>
              <w:top w:val="nil"/>
              <w:left w:val="nil"/>
              <w:bottom w:val="single" w:sz="4" w:space="0" w:color="auto"/>
              <w:right w:val="single" w:sz="4" w:space="0" w:color="auto"/>
            </w:tcBorders>
            <w:shd w:val="clear" w:color="auto" w:fill="auto"/>
            <w:vAlign w:val="center"/>
          </w:tcPr>
          <w:p w14:paraId="7D061306" w14:textId="77777777" w:rsidR="006A58E5" w:rsidRPr="006A58E5" w:rsidRDefault="006A58E5" w:rsidP="006A58E5">
            <w:pPr>
              <w:jc w:val="center"/>
              <w:rPr>
                <w:bCs/>
                <w:szCs w:val="20"/>
              </w:rPr>
            </w:pPr>
          </w:p>
        </w:tc>
        <w:tc>
          <w:tcPr>
            <w:tcW w:w="993" w:type="dxa"/>
            <w:tcBorders>
              <w:top w:val="nil"/>
              <w:left w:val="nil"/>
              <w:bottom w:val="single" w:sz="4" w:space="0" w:color="auto"/>
              <w:right w:val="single" w:sz="4" w:space="0" w:color="auto"/>
            </w:tcBorders>
            <w:shd w:val="clear" w:color="auto" w:fill="auto"/>
            <w:vAlign w:val="center"/>
          </w:tcPr>
          <w:p w14:paraId="6D14D2C6" w14:textId="77777777" w:rsidR="006A58E5" w:rsidRPr="006A58E5" w:rsidRDefault="006A58E5" w:rsidP="006A58E5">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2E6F109" w14:textId="77777777" w:rsidR="006A58E5" w:rsidRPr="006A58E5" w:rsidRDefault="006A58E5" w:rsidP="006A58E5">
            <w:pPr>
              <w:jc w:val="center"/>
              <w:rPr>
                <w:sz w:val="22"/>
                <w:szCs w:val="22"/>
              </w:rPr>
            </w:pPr>
          </w:p>
        </w:tc>
      </w:tr>
      <w:tr w:rsidR="006A58E5" w:rsidRPr="006A58E5" w14:paraId="7A01C0F7"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738FA6DF"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6901B65E"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пар</w:t>
            </w:r>
          </w:p>
        </w:tc>
        <w:tc>
          <w:tcPr>
            <w:tcW w:w="1046" w:type="dxa"/>
            <w:tcBorders>
              <w:top w:val="nil"/>
              <w:left w:val="nil"/>
              <w:bottom w:val="single" w:sz="4" w:space="0" w:color="auto"/>
              <w:right w:val="single" w:sz="4" w:space="0" w:color="auto"/>
            </w:tcBorders>
            <w:shd w:val="clear" w:color="auto" w:fill="auto"/>
            <w:vAlign w:val="center"/>
            <w:hideMark/>
          </w:tcPr>
          <w:p w14:paraId="01BE152F" w14:textId="77777777" w:rsidR="006A58E5" w:rsidRPr="006A58E5" w:rsidRDefault="006A58E5" w:rsidP="006A58E5">
            <w:pPr>
              <w:jc w:val="center"/>
              <w:rPr>
                <w:sz w:val="22"/>
                <w:szCs w:val="22"/>
              </w:rPr>
            </w:pPr>
            <w:r w:rsidRPr="006A58E5">
              <w:rPr>
                <w:sz w:val="22"/>
                <w:szCs w:val="22"/>
              </w:rPr>
              <w:t> 5,84</w:t>
            </w:r>
          </w:p>
        </w:tc>
        <w:tc>
          <w:tcPr>
            <w:tcW w:w="992" w:type="dxa"/>
            <w:tcBorders>
              <w:top w:val="nil"/>
              <w:left w:val="nil"/>
              <w:bottom w:val="single" w:sz="4" w:space="0" w:color="auto"/>
              <w:right w:val="single" w:sz="4" w:space="0" w:color="auto"/>
            </w:tcBorders>
            <w:shd w:val="clear" w:color="auto" w:fill="auto"/>
            <w:vAlign w:val="center"/>
            <w:hideMark/>
          </w:tcPr>
          <w:p w14:paraId="743F682A" w14:textId="77777777" w:rsidR="006A58E5" w:rsidRPr="006A58E5" w:rsidRDefault="006A58E5" w:rsidP="006A58E5">
            <w:pPr>
              <w:jc w:val="center"/>
              <w:rPr>
                <w:sz w:val="22"/>
                <w:szCs w:val="22"/>
              </w:rPr>
            </w:pPr>
            <w:r w:rsidRPr="006A58E5">
              <w:rPr>
                <w:sz w:val="22"/>
                <w:szCs w:val="22"/>
              </w:rPr>
              <w:t> 5,84</w:t>
            </w:r>
          </w:p>
        </w:tc>
        <w:tc>
          <w:tcPr>
            <w:tcW w:w="993" w:type="dxa"/>
            <w:tcBorders>
              <w:top w:val="nil"/>
              <w:left w:val="nil"/>
              <w:bottom w:val="single" w:sz="4" w:space="0" w:color="auto"/>
              <w:right w:val="single" w:sz="4" w:space="0" w:color="auto"/>
            </w:tcBorders>
            <w:shd w:val="clear" w:color="auto" w:fill="auto"/>
            <w:vAlign w:val="center"/>
            <w:hideMark/>
          </w:tcPr>
          <w:p w14:paraId="3F8C0706" w14:textId="77777777" w:rsidR="006A58E5" w:rsidRPr="006A58E5" w:rsidRDefault="006A58E5" w:rsidP="006A58E5">
            <w:pPr>
              <w:jc w:val="center"/>
              <w:rPr>
                <w:sz w:val="22"/>
                <w:szCs w:val="22"/>
              </w:rPr>
            </w:pPr>
            <w:r w:rsidRPr="006A58E5">
              <w:rPr>
                <w:sz w:val="22"/>
                <w:szCs w:val="22"/>
              </w:rPr>
              <w:t> 5,84</w:t>
            </w:r>
          </w:p>
        </w:tc>
        <w:tc>
          <w:tcPr>
            <w:tcW w:w="1134" w:type="dxa"/>
            <w:tcBorders>
              <w:top w:val="nil"/>
              <w:left w:val="nil"/>
              <w:bottom w:val="single" w:sz="4" w:space="0" w:color="auto"/>
              <w:right w:val="single" w:sz="4" w:space="0" w:color="auto"/>
            </w:tcBorders>
            <w:shd w:val="clear" w:color="auto" w:fill="auto"/>
            <w:vAlign w:val="center"/>
            <w:hideMark/>
          </w:tcPr>
          <w:p w14:paraId="79F65402" w14:textId="77777777" w:rsidR="006A58E5" w:rsidRPr="006A58E5" w:rsidRDefault="006A58E5" w:rsidP="006A58E5">
            <w:pPr>
              <w:jc w:val="center"/>
              <w:rPr>
                <w:szCs w:val="20"/>
              </w:rPr>
            </w:pPr>
            <w:r w:rsidRPr="006A58E5">
              <w:rPr>
                <w:szCs w:val="20"/>
              </w:rPr>
              <w:t>4,8 </w:t>
            </w:r>
          </w:p>
        </w:tc>
      </w:tr>
      <w:tr w:rsidR="006A58E5" w:rsidRPr="006A58E5" w14:paraId="4B14A586"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3054C7D5"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3F82F2D9"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конденсат</w:t>
            </w:r>
          </w:p>
        </w:tc>
        <w:tc>
          <w:tcPr>
            <w:tcW w:w="1046" w:type="dxa"/>
            <w:tcBorders>
              <w:top w:val="nil"/>
              <w:left w:val="nil"/>
              <w:bottom w:val="single" w:sz="4" w:space="0" w:color="auto"/>
              <w:right w:val="single" w:sz="4" w:space="0" w:color="auto"/>
            </w:tcBorders>
            <w:shd w:val="clear" w:color="auto" w:fill="auto"/>
            <w:vAlign w:val="center"/>
            <w:hideMark/>
          </w:tcPr>
          <w:p w14:paraId="1DAB38B7" w14:textId="77777777" w:rsidR="006A58E5" w:rsidRPr="006A58E5" w:rsidRDefault="006A58E5" w:rsidP="006A58E5">
            <w:pPr>
              <w:jc w:val="center"/>
              <w:rPr>
                <w:sz w:val="22"/>
                <w:szCs w:val="22"/>
              </w:rPr>
            </w:pPr>
            <w:r w:rsidRPr="006A58E5">
              <w:rPr>
                <w:sz w:val="22"/>
                <w:szCs w:val="22"/>
              </w:rPr>
              <w:t> 2949,45</w:t>
            </w:r>
          </w:p>
        </w:tc>
        <w:tc>
          <w:tcPr>
            <w:tcW w:w="992" w:type="dxa"/>
            <w:tcBorders>
              <w:top w:val="nil"/>
              <w:left w:val="nil"/>
              <w:bottom w:val="single" w:sz="4" w:space="0" w:color="auto"/>
              <w:right w:val="single" w:sz="4" w:space="0" w:color="auto"/>
            </w:tcBorders>
            <w:shd w:val="clear" w:color="auto" w:fill="auto"/>
            <w:vAlign w:val="center"/>
            <w:hideMark/>
          </w:tcPr>
          <w:p w14:paraId="4CAB7BB4" w14:textId="77777777" w:rsidR="006A58E5" w:rsidRPr="006A58E5" w:rsidRDefault="006A58E5" w:rsidP="006A58E5">
            <w:pPr>
              <w:jc w:val="center"/>
              <w:rPr>
                <w:sz w:val="22"/>
                <w:szCs w:val="22"/>
              </w:rPr>
            </w:pPr>
            <w:r w:rsidRPr="006A58E5">
              <w:rPr>
                <w:sz w:val="22"/>
                <w:szCs w:val="22"/>
              </w:rPr>
              <w:t> 2949,45</w:t>
            </w:r>
          </w:p>
        </w:tc>
        <w:tc>
          <w:tcPr>
            <w:tcW w:w="993" w:type="dxa"/>
            <w:tcBorders>
              <w:top w:val="nil"/>
              <w:left w:val="nil"/>
              <w:bottom w:val="single" w:sz="4" w:space="0" w:color="auto"/>
              <w:right w:val="single" w:sz="4" w:space="0" w:color="auto"/>
            </w:tcBorders>
            <w:shd w:val="clear" w:color="auto" w:fill="auto"/>
            <w:vAlign w:val="center"/>
            <w:hideMark/>
          </w:tcPr>
          <w:p w14:paraId="69B57D35" w14:textId="77777777" w:rsidR="006A58E5" w:rsidRPr="006A58E5" w:rsidRDefault="006A58E5" w:rsidP="006A58E5">
            <w:pPr>
              <w:jc w:val="center"/>
              <w:rPr>
                <w:sz w:val="22"/>
                <w:szCs w:val="22"/>
              </w:rPr>
            </w:pPr>
            <w:r w:rsidRPr="006A58E5">
              <w:rPr>
                <w:sz w:val="22"/>
                <w:szCs w:val="22"/>
              </w:rPr>
              <w:t> 2949,45</w:t>
            </w:r>
          </w:p>
        </w:tc>
        <w:tc>
          <w:tcPr>
            <w:tcW w:w="1134" w:type="dxa"/>
            <w:tcBorders>
              <w:top w:val="nil"/>
              <w:left w:val="nil"/>
              <w:bottom w:val="single" w:sz="4" w:space="0" w:color="auto"/>
              <w:right w:val="single" w:sz="4" w:space="0" w:color="auto"/>
            </w:tcBorders>
            <w:shd w:val="clear" w:color="auto" w:fill="auto"/>
            <w:vAlign w:val="center"/>
            <w:hideMark/>
          </w:tcPr>
          <w:p w14:paraId="72914BC4" w14:textId="77777777" w:rsidR="006A58E5" w:rsidRPr="006A58E5" w:rsidRDefault="006A58E5" w:rsidP="006A58E5">
            <w:pPr>
              <w:jc w:val="center"/>
              <w:rPr>
                <w:szCs w:val="20"/>
              </w:rPr>
            </w:pPr>
            <w:r w:rsidRPr="006A58E5">
              <w:rPr>
                <w:szCs w:val="20"/>
              </w:rPr>
              <w:t> 2,77</w:t>
            </w:r>
          </w:p>
        </w:tc>
      </w:tr>
      <w:tr w:rsidR="006A58E5" w:rsidRPr="006A58E5" w14:paraId="764F5254"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721EE150"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25B6BFE3"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i/>
                <w:iCs/>
                <w:szCs w:val="20"/>
              </w:rPr>
              <w:t>вода</w:t>
            </w:r>
          </w:p>
        </w:tc>
        <w:tc>
          <w:tcPr>
            <w:tcW w:w="1046" w:type="dxa"/>
            <w:tcBorders>
              <w:top w:val="nil"/>
              <w:left w:val="nil"/>
              <w:bottom w:val="single" w:sz="4" w:space="0" w:color="auto"/>
              <w:right w:val="single" w:sz="4" w:space="0" w:color="auto"/>
            </w:tcBorders>
            <w:shd w:val="clear" w:color="auto" w:fill="auto"/>
            <w:vAlign w:val="center"/>
          </w:tcPr>
          <w:p w14:paraId="6EEC2AD3" w14:textId="77777777" w:rsidR="006A58E5" w:rsidRPr="006A58E5" w:rsidRDefault="006A58E5" w:rsidP="006A58E5">
            <w:pPr>
              <w:jc w:val="center"/>
              <w:rPr>
                <w:szCs w:val="20"/>
              </w:rPr>
            </w:pPr>
            <w:r w:rsidRPr="006A58E5">
              <w:rPr>
                <w:szCs w:val="20"/>
              </w:rPr>
              <w:t>2,94</w:t>
            </w:r>
          </w:p>
        </w:tc>
        <w:tc>
          <w:tcPr>
            <w:tcW w:w="992" w:type="dxa"/>
            <w:tcBorders>
              <w:top w:val="nil"/>
              <w:left w:val="nil"/>
              <w:bottom w:val="single" w:sz="4" w:space="0" w:color="auto"/>
              <w:right w:val="single" w:sz="4" w:space="0" w:color="auto"/>
            </w:tcBorders>
            <w:shd w:val="clear" w:color="auto" w:fill="auto"/>
            <w:vAlign w:val="center"/>
          </w:tcPr>
          <w:p w14:paraId="7533C5CD" w14:textId="77777777" w:rsidR="006A58E5" w:rsidRPr="006A58E5" w:rsidRDefault="006A58E5" w:rsidP="006A58E5">
            <w:pPr>
              <w:jc w:val="center"/>
              <w:rPr>
                <w:szCs w:val="20"/>
              </w:rPr>
            </w:pPr>
            <w:r w:rsidRPr="006A58E5">
              <w:rPr>
                <w:szCs w:val="20"/>
              </w:rPr>
              <w:t>2,94</w:t>
            </w:r>
          </w:p>
        </w:tc>
        <w:tc>
          <w:tcPr>
            <w:tcW w:w="993" w:type="dxa"/>
            <w:tcBorders>
              <w:top w:val="nil"/>
              <w:left w:val="nil"/>
              <w:bottom w:val="single" w:sz="4" w:space="0" w:color="auto"/>
              <w:right w:val="single" w:sz="4" w:space="0" w:color="auto"/>
            </w:tcBorders>
            <w:shd w:val="clear" w:color="auto" w:fill="auto"/>
            <w:vAlign w:val="center"/>
          </w:tcPr>
          <w:p w14:paraId="5E385211" w14:textId="77777777" w:rsidR="006A58E5" w:rsidRPr="006A58E5" w:rsidRDefault="006A58E5" w:rsidP="006A58E5">
            <w:pPr>
              <w:jc w:val="center"/>
              <w:rPr>
                <w:szCs w:val="20"/>
              </w:rPr>
            </w:pPr>
            <w:r w:rsidRPr="006A58E5">
              <w:rPr>
                <w:szCs w:val="20"/>
              </w:rPr>
              <w:t>2,94</w:t>
            </w:r>
          </w:p>
        </w:tc>
        <w:tc>
          <w:tcPr>
            <w:tcW w:w="1134" w:type="dxa"/>
            <w:tcBorders>
              <w:top w:val="nil"/>
              <w:left w:val="nil"/>
              <w:bottom w:val="single" w:sz="4" w:space="0" w:color="auto"/>
              <w:right w:val="single" w:sz="4" w:space="0" w:color="auto"/>
            </w:tcBorders>
            <w:shd w:val="clear" w:color="auto" w:fill="auto"/>
            <w:vAlign w:val="center"/>
          </w:tcPr>
          <w:p w14:paraId="31B1351C" w14:textId="77777777" w:rsidR="006A58E5" w:rsidRPr="006A58E5" w:rsidRDefault="006A58E5" w:rsidP="006A58E5">
            <w:pPr>
              <w:jc w:val="center"/>
              <w:rPr>
                <w:szCs w:val="20"/>
              </w:rPr>
            </w:pPr>
            <w:r w:rsidRPr="006A58E5">
              <w:rPr>
                <w:szCs w:val="20"/>
              </w:rPr>
              <w:t>2,36</w:t>
            </w:r>
          </w:p>
        </w:tc>
      </w:tr>
      <w:tr w:rsidR="006A58E5" w:rsidRPr="006A58E5" w14:paraId="1D74A41A" w14:textId="77777777" w:rsidTr="00F50726">
        <w:trPr>
          <w:trHeight w:val="20"/>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5C165494" w14:textId="77777777" w:rsidR="006A58E5" w:rsidRPr="006A58E5" w:rsidRDefault="006A58E5" w:rsidP="006A58E5">
            <w:pPr>
              <w:jc w:val="center"/>
              <w:rPr>
                <w:szCs w:val="20"/>
              </w:rPr>
            </w:pPr>
            <w:r w:rsidRPr="006A58E5">
              <w:rPr>
                <w:szCs w:val="20"/>
              </w:rPr>
              <w:t>2.6</w:t>
            </w:r>
          </w:p>
        </w:tc>
        <w:tc>
          <w:tcPr>
            <w:tcW w:w="5049" w:type="dxa"/>
            <w:tcBorders>
              <w:top w:val="nil"/>
              <w:left w:val="nil"/>
              <w:bottom w:val="single" w:sz="4" w:space="0" w:color="auto"/>
              <w:right w:val="single" w:sz="4" w:space="0" w:color="auto"/>
            </w:tcBorders>
            <w:shd w:val="clear" w:color="auto" w:fill="auto"/>
            <w:vAlign w:val="center"/>
            <w:hideMark/>
          </w:tcPr>
          <w:p w14:paraId="5FB7998A" w14:textId="77777777" w:rsidR="006A58E5" w:rsidRPr="006A58E5" w:rsidRDefault="006A58E5" w:rsidP="006A58E5">
            <w:pPr>
              <w:rPr>
                <w:szCs w:val="20"/>
              </w:rPr>
            </w:pPr>
            <w:r w:rsidRPr="006A58E5">
              <w:rPr>
                <w:szCs w:val="20"/>
              </w:rPr>
              <w:t>отношение потерь тепловой энергии к отпуску тепловой энергии в сеть, %:</w:t>
            </w:r>
          </w:p>
        </w:tc>
        <w:tc>
          <w:tcPr>
            <w:tcW w:w="1046" w:type="dxa"/>
            <w:tcBorders>
              <w:top w:val="nil"/>
              <w:left w:val="nil"/>
              <w:bottom w:val="single" w:sz="4" w:space="0" w:color="auto"/>
              <w:right w:val="single" w:sz="4" w:space="0" w:color="auto"/>
            </w:tcBorders>
            <w:shd w:val="clear" w:color="auto" w:fill="auto"/>
            <w:vAlign w:val="center"/>
          </w:tcPr>
          <w:p w14:paraId="218A32EE" w14:textId="77777777" w:rsidR="006A58E5" w:rsidRPr="006A58E5" w:rsidRDefault="006A58E5" w:rsidP="006A58E5">
            <w:pPr>
              <w:jc w:val="center"/>
              <w:rPr>
                <w:sz w:val="22"/>
                <w:szCs w:val="22"/>
              </w:rPr>
            </w:pPr>
            <w:r w:rsidRPr="006A58E5">
              <w:rPr>
                <w:sz w:val="22"/>
                <w:szCs w:val="22"/>
              </w:rPr>
              <w:t>14,33</w:t>
            </w:r>
          </w:p>
        </w:tc>
        <w:tc>
          <w:tcPr>
            <w:tcW w:w="992" w:type="dxa"/>
            <w:tcBorders>
              <w:top w:val="nil"/>
              <w:left w:val="nil"/>
              <w:bottom w:val="single" w:sz="4" w:space="0" w:color="auto"/>
              <w:right w:val="single" w:sz="4" w:space="0" w:color="auto"/>
            </w:tcBorders>
            <w:shd w:val="clear" w:color="auto" w:fill="auto"/>
            <w:vAlign w:val="center"/>
          </w:tcPr>
          <w:p w14:paraId="4DD0883C" w14:textId="77777777" w:rsidR="006A58E5" w:rsidRPr="006A58E5" w:rsidRDefault="006A58E5" w:rsidP="006A58E5">
            <w:pPr>
              <w:jc w:val="center"/>
              <w:rPr>
                <w:sz w:val="22"/>
                <w:szCs w:val="22"/>
              </w:rPr>
            </w:pPr>
            <w:r w:rsidRPr="006A58E5">
              <w:rPr>
                <w:sz w:val="22"/>
                <w:szCs w:val="22"/>
              </w:rPr>
              <w:t>14,33</w:t>
            </w:r>
          </w:p>
        </w:tc>
        <w:tc>
          <w:tcPr>
            <w:tcW w:w="993" w:type="dxa"/>
            <w:tcBorders>
              <w:top w:val="nil"/>
              <w:left w:val="nil"/>
              <w:bottom w:val="single" w:sz="4" w:space="0" w:color="auto"/>
              <w:right w:val="single" w:sz="4" w:space="0" w:color="auto"/>
            </w:tcBorders>
            <w:shd w:val="clear" w:color="auto" w:fill="auto"/>
            <w:vAlign w:val="center"/>
          </w:tcPr>
          <w:p w14:paraId="54075357" w14:textId="77777777" w:rsidR="006A58E5" w:rsidRPr="006A58E5" w:rsidRDefault="006A58E5" w:rsidP="006A58E5">
            <w:pPr>
              <w:jc w:val="center"/>
              <w:rPr>
                <w:sz w:val="22"/>
                <w:szCs w:val="22"/>
              </w:rPr>
            </w:pPr>
            <w:r w:rsidRPr="006A58E5">
              <w:rPr>
                <w:sz w:val="22"/>
                <w:szCs w:val="22"/>
              </w:rPr>
              <w:t>14,33</w:t>
            </w:r>
          </w:p>
        </w:tc>
        <w:tc>
          <w:tcPr>
            <w:tcW w:w="1134" w:type="dxa"/>
            <w:tcBorders>
              <w:top w:val="nil"/>
              <w:left w:val="nil"/>
              <w:bottom w:val="single" w:sz="4" w:space="0" w:color="auto"/>
              <w:right w:val="single" w:sz="4" w:space="0" w:color="auto"/>
            </w:tcBorders>
            <w:shd w:val="clear" w:color="auto" w:fill="auto"/>
            <w:vAlign w:val="center"/>
          </w:tcPr>
          <w:p w14:paraId="38151FE0" w14:textId="77777777" w:rsidR="006A58E5" w:rsidRPr="006A58E5" w:rsidRDefault="006A58E5" w:rsidP="006A58E5">
            <w:pPr>
              <w:jc w:val="center"/>
              <w:rPr>
                <w:sz w:val="22"/>
                <w:szCs w:val="22"/>
              </w:rPr>
            </w:pPr>
            <w:r w:rsidRPr="006A58E5">
              <w:rPr>
                <w:sz w:val="22"/>
                <w:szCs w:val="22"/>
              </w:rPr>
              <w:t>17,8</w:t>
            </w:r>
          </w:p>
        </w:tc>
      </w:tr>
      <w:tr w:rsidR="006A58E5" w:rsidRPr="006A58E5" w14:paraId="4838A69F"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1EC8371D"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01F719D2"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szCs w:val="20"/>
              </w:rPr>
              <w:t>пар</w:t>
            </w:r>
          </w:p>
        </w:tc>
        <w:tc>
          <w:tcPr>
            <w:tcW w:w="1046" w:type="dxa"/>
            <w:tcBorders>
              <w:top w:val="nil"/>
              <w:left w:val="nil"/>
              <w:bottom w:val="single" w:sz="4" w:space="0" w:color="auto"/>
              <w:right w:val="single" w:sz="4" w:space="0" w:color="auto"/>
            </w:tcBorders>
            <w:shd w:val="clear" w:color="auto" w:fill="auto"/>
            <w:vAlign w:val="center"/>
          </w:tcPr>
          <w:p w14:paraId="7FA64F4C" w14:textId="77777777" w:rsidR="006A58E5" w:rsidRPr="006A58E5" w:rsidRDefault="006A58E5" w:rsidP="006A58E5">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14:paraId="2A3D17CA" w14:textId="77777777" w:rsidR="006A58E5" w:rsidRPr="006A58E5" w:rsidRDefault="006A58E5" w:rsidP="006A58E5">
            <w:pPr>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14:paraId="04C670A3" w14:textId="77777777" w:rsidR="006A58E5" w:rsidRPr="006A58E5" w:rsidRDefault="006A58E5" w:rsidP="006A58E5">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BDBBEEF" w14:textId="77777777" w:rsidR="006A58E5" w:rsidRPr="006A58E5" w:rsidRDefault="006A58E5" w:rsidP="006A58E5">
            <w:pPr>
              <w:jc w:val="center"/>
              <w:rPr>
                <w:sz w:val="22"/>
                <w:szCs w:val="22"/>
              </w:rPr>
            </w:pPr>
          </w:p>
        </w:tc>
      </w:tr>
      <w:tr w:rsidR="006A58E5" w:rsidRPr="006A58E5" w14:paraId="09E69DA9"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405D0CC2"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4CBF5700" w14:textId="77777777" w:rsidR="006A58E5" w:rsidRPr="006A58E5" w:rsidRDefault="006A58E5" w:rsidP="006A58E5">
            <w:pPr>
              <w:rPr>
                <w:szCs w:val="20"/>
              </w:rPr>
            </w:pPr>
            <w:r w:rsidRPr="006A58E5">
              <w:rPr>
                <w:szCs w:val="20"/>
              </w:rPr>
              <w:t xml:space="preserve"> </w:t>
            </w:r>
            <w:r w:rsidRPr="006A58E5">
              <w:rPr>
                <w:sz w:val="14"/>
                <w:szCs w:val="14"/>
              </w:rPr>
              <w:t xml:space="preserve">       </w:t>
            </w:r>
            <w:r w:rsidRPr="006A58E5">
              <w:rPr>
                <w:szCs w:val="20"/>
              </w:rPr>
              <w:t>вода</w:t>
            </w:r>
          </w:p>
        </w:tc>
        <w:tc>
          <w:tcPr>
            <w:tcW w:w="1046" w:type="dxa"/>
            <w:tcBorders>
              <w:top w:val="nil"/>
              <w:left w:val="nil"/>
              <w:bottom w:val="single" w:sz="4" w:space="0" w:color="auto"/>
              <w:right w:val="single" w:sz="4" w:space="0" w:color="auto"/>
            </w:tcBorders>
            <w:shd w:val="clear" w:color="auto" w:fill="auto"/>
            <w:vAlign w:val="center"/>
          </w:tcPr>
          <w:p w14:paraId="637983BF" w14:textId="77777777" w:rsidR="006A58E5" w:rsidRPr="006A58E5" w:rsidRDefault="006A58E5" w:rsidP="006A58E5">
            <w:pPr>
              <w:jc w:val="center"/>
              <w:rPr>
                <w:sz w:val="22"/>
                <w:szCs w:val="22"/>
              </w:rPr>
            </w:pPr>
            <w:r w:rsidRPr="006A58E5">
              <w:rPr>
                <w:sz w:val="22"/>
                <w:szCs w:val="22"/>
              </w:rPr>
              <w:t>13,97</w:t>
            </w:r>
          </w:p>
        </w:tc>
        <w:tc>
          <w:tcPr>
            <w:tcW w:w="992" w:type="dxa"/>
            <w:tcBorders>
              <w:top w:val="nil"/>
              <w:left w:val="nil"/>
              <w:bottom w:val="single" w:sz="4" w:space="0" w:color="auto"/>
              <w:right w:val="single" w:sz="4" w:space="0" w:color="auto"/>
            </w:tcBorders>
            <w:shd w:val="clear" w:color="auto" w:fill="auto"/>
            <w:vAlign w:val="center"/>
          </w:tcPr>
          <w:p w14:paraId="47C0340B" w14:textId="77777777" w:rsidR="006A58E5" w:rsidRPr="006A58E5" w:rsidRDefault="006A58E5" w:rsidP="006A58E5">
            <w:pPr>
              <w:jc w:val="center"/>
              <w:rPr>
                <w:sz w:val="22"/>
                <w:szCs w:val="22"/>
              </w:rPr>
            </w:pPr>
            <w:r w:rsidRPr="006A58E5">
              <w:rPr>
                <w:sz w:val="22"/>
                <w:szCs w:val="22"/>
              </w:rPr>
              <w:t>13,97</w:t>
            </w:r>
          </w:p>
        </w:tc>
        <w:tc>
          <w:tcPr>
            <w:tcW w:w="993" w:type="dxa"/>
            <w:tcBorders>
              <w:top w:val="nil"/>
              <w:left w:val="nil"/>
              <w:bottom w:val="single" w:sz="4" w:space="0" w:color="auto"/>
              <w:right w:val="single" w:sz="4" w:space="0" w:color="auto"/>
            </w:tcBorders>
            <w:shd w:val="clear" w:color="auto" w:fill="auto"/>
            <w:vAlign w:val="center"/>
          </w:tcPr>
          <w:p w14:paraId="339954ED" w14:textId="77777777" w:rsidR="006A58E5" w:rsidRPr="006A58E5" w:rsidRDefault="006A58E5" w:rsidP="006A58E5">
            <w:pPr>
              <w:jc w:val="center"/>
              <w:rPr>
                <w:sz w:val="22"/>
                <w:szCs w:val="22"/>
              </w:rPr>
            </w:pPr>
            <w:r w:rsidRPr="006A58E5">
              <w:rPr>
                <w:sz w:val="22"/>
                <w:szCs w:val="22"/>
              </w:rPr>
              <w:t>13,97</w:t>
            </w:r>
          </w:p>
        </w:tc>
        <w:tc>
          <w:tcPr>
            <w:tcW w:w="1134" w:type="dxa"/>
            <w:tcBorders>
              <w:top w:val="nil"/>
              <w:left w:val="nil"/>
              <w:bottom w:val="single" w:sz="4" w:space="0" w:color="auto"/>
              <w:right w:val="single" w:sz="4" w:space="0" w:color="auto"/>
            </w:tcBorders>
            <w:shd w:val="clear" w:color="auto" w:fill="auto"/>
            <w:vAlign w:val="center"/>
          </w:tcPr>
          <w:p w14:paraId="1C5BD427" w14:textId="77777777" w:rsidR="006A58E5" w:rsidRPr="006A58E5" w:rsidRDefault="006A58E5" w:rsidP="006A58E5">
            <w:pPr>
              <w:jc w:val="center"/>
              <w:rPr>
                <w:sz w:val="22"/>
                <w:szCs w:val="22"/>
              </w:rPr>
            </w:pPr>
            <w:r w:rsidRPr="006A58E5">
              <w:rPr>
                <w:sz w:val="22"/>
                <w:szCs w:val="22"/>
              </w:rPr>
              <w:t>17,4</w:t>
            </w:r>
          </w:p>
        </w:tc>
      </w:tr>
      <w:tr w:rsidR="006A58E5" w:rsidRPr="006A58E5" w14:paraId="31A487BE" w14:textId="77777777" w:rsidTr="00F50726">
        <w:trPr>
          <w:trHeight w:val="20"/>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6F3B066D" w14:textId="77777777" w:rsidR="006A58E5" w:rsidRPr="006A58E5" w:rsidRDefault="006A58E5" w:rsidP="006A58E5">
            <w:pPr>
              <w:jc w:val="center"/>
              <w:rPr>
                <w:szCs w:val="20"/>
              </w:rPr>
            </w:pPr>
            <w:r w:rsidRPr="006A58E5">
              <w:rPr>
                <w:szCs w:val="20"/>
              </w:rPr>
              <w:t>3</w:t>
            </w:r>
          </w:p>
        </w:tc>
        <w:tc>
          <w:tcPr>
            <w:tcW w:w="9214" w:type="dxa"/>
            <w:gridSpan w:val="5"/>
            <w:tcBorders>
              <w:top w:val="single" w:sz="4" w:space="0" w:color="auto"/>
              <w:left w:val="nil"/>
              <w:bottom w:val="single" w:sz="4" w:space="0" w:color="auto"/>
              <w:right w:val="single" w:sz="4" w:space="0" w:color="auto"/>
            </w:tcBorders>
            <w:shd w:val="clear" w:color="auto" w:fill="auto"/>
            <w:vAlign w:val="center"/>
          </w:tcPr>
          <w:p w14:paraId="46727FFB" w14:textId="77777777" w:rsidR="006A58E5" w:rsidRPr="006A58E5" w:rsidRDefault="006A58E5" w:rsidP="006A58E5">
            <w:pPr>
              <w:jc w:val="center"/>
              <w:rPr>
                <w:b/>
                <w:bCs/>
                <w:szCs w:val="20"/>
              </w:rPr>
            </w:pPr>
          </w:p>
        </w:tc>
      </w:tr>
      <w:tr w:rsidR="006A58E5" w:rsidRPr="006A58E5" w14:paraId="144E428E" w14:textId="77777777" w:rsidTr="00F50726">
        <w:trPr>
          <w:trHeight w:val="20"/>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0FF84969" w14:textId="77777777" w:rsidR="006A58E5" w:rsidRPr="006A58E5" w:rsidRDefault="006A58E5" w:rsidP="006A58E5">
            <w:pPr>
              <w:jc w:val="center"/>
              <w:rPr>
                <w:szCs w:val="20"/>
              </w:rPr>
            </w:pPr>
            <w:r w:rsidRPr="006A58E5">
              <w:rPr>
                <w:szCs w:val="20"/>
              </w:rPr>
              <w:t>3.1</w:t>
            </w:r>
          </w:p>
        </w:tc>
        <w:tc>
          <w:tcPr>
            <w:tcW w:w="5049" w:type="dxa"/>
            <w:tcBorders>
              <w:top w:val="nil"/>
              <w:left w:val="nil"/>
              <w:bottom w:val="single" w:sz="4" w:space="0" w:color="auto"/>
              <w:right w:val="single" w:sz="4" w:space="0" w:color="auto"/>
            </w:tcBorders>
            <w:shd w:val="clear" w:color="auto" w:fill="auto"/>
            <w:vAlign w:val="center"/>
            <w:hideMark/>
          </w:tcPr>
          <w:p w14:paraId="4324FC43" w14:textId="77777777" w:rsidR="006A58E5" w:rsidRPr="006A58E5" w:rsidRDefault="006A58E5" w:rsidP="006A58E5">
            <w:pPr>
              <w:rPr>
                <w:szCs w:val="20"/>
              </w:rPr>
            </w:pPr>
            <w:r w:rsidRPr="006A58E5">
              <w:rPr>
                <w:szCs w:val="20"/>
              </w:rPr>
              <w:t>расход электроэнергии. тыс. кВт*ч</w:t>
            </w:r>
          </w:p>
        </w:tc>
        <w:tc>
          <w:tcPr>
            <w:tcW w:w="1046" w:type="dxa"/>
            <w:tcBorders>
              <w:top w:val="nil"/>
              <w:left w:val="nil"/>
              <w:bottom w:val="single" w:sz="4" w:space="0" w:color="auto"/>
              <w:right w:val="single" w:sz="4" w:space="0" w:color="auto"/>
            </w:tcBorders>
            <w:shd w:val="clear" w:color="auto" w:fill="auto"/>
            <w:vAlign w:val="center"/>
            <w:hideMark/>
          </w:tcPr>
          <w:p w14:paraId="7CEE7C3D" w14:textId="77777777" w:rsidR="006A58E5" w:rsidRPr="006A58E5" w:rsidRDefault="006A58E5" w:rsidP="006A58E5">
            <w:pPr>
              <w:jc w:val="center"/>
              <w:rPr>
                <w:sz w:val="22"/>
                <w:szCs w:val="22"/>
              </w:rPr>
            </w:pPr>
            <w:r w:rsidRPr="006A58E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421318F" w14:textId="77777777" w:rsidR="006A58E5" w:rsidRPr="006A58E5" w:rsidRDefault="006A58E5" w:rsidP="006A58E5">
            <w:pPr>
              <w:jc w:val="center"/>
              <w:rPr>
                <w:sz w:val="22"/>
                <w:szCs w:val="22"/>
              </w:rPr>
            </w:pPr>
            <w:r w:rsidRPr="006A58E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68772F76" w14:textId="77777777" w:rsidR="006A58E5" w:rsidRPr="006A58E5" w:rsidRDefault="006A58E5" w:rsidP="006A58E5">
            <w:pPr>
              <w:jc w:val="center"/>
              <w:rPr>
                <w:sz w:val="22"/>
                <w:szCs w:val="22"/>
              </w:rPr>
            </w:pPr>
            <w:r w:rsidRPr="006A58E5">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F64AD04" w14:textId="77777777" w:rsidR="006A58E5" w:rsidRPr="006A58E5" w:rsidRDefault="006A58E5" w:rsidP="006A58E5">
            <w:pPr>
              <w:jc w:val="center"/>
              <w:rPr>
                <w:sz w:val="22"/>
                <w:szCs w:val="22"/>
              </w:rPr>
            </w:pPr>
            <w:r w:rsidRPr="006A58E5">
              <w:rPr>
                <w:sz w:val="22"/>
                <w:szCs w:val="22"/>
              </w:rPr>
              <w:t> </w:t>
            </w:r>
          </w:p>
        </w:tc>
      </w:tr>
      <w:tr w:rsidR="006A58E5" w:rsidRPr="006A58E5" w14:paraId="0E25671D" w14:textId="77777777" w:rsidTr="00F50726">
        <w:trPr>
          <w:trHeight w:val="20"/>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195BFBBC" w14:textId="77777777" w:rsidR="006A58E5" w:rsidRPr="006A58E5" w:rsidRDefault="006A58E5" w:rsidP="006A58E5">
            <w:pPr>
              <w:jc w:val="center"/>
              <w:rPr>
                <w:szCs w:val="20"/>
              </w:rPr>
            </w:pPr>
            <w:r w:rsidRPr="006A58E5">
              <w:rPr>
                <w:szCs w:val="20"/>
              </w:rPr>
              <w:t>3.1</w:t>
            </w:r>
          </w:p>
        </w:tc>
        <w:tc>
          <w:tcPr>
            <w:tcW w:w="5049" w:type="dxa"/>
            <w:tcBorders>
              <w:top w:val="nil"/>
              <w:left w:val="nil"/>
              <w:bottom w:val="single" w:sz="4" w:space="0" w:color="auto"/>
              <w:right w:val="single" w:sz="4" w:space="0" w:color="auto"/>
            </w:tcBorders>
            <w:shd w:val="clear" w:color="auto" w:fill="auto"/>
            <w:vAlign w:val="center"/>
            <w:hideMark/>
          </w:tcPr>
          <w:p w14:paraId="78D50CF9" w14:textId="77777777" w:rsidR="006A58E5" w:rsidRPr="006A58E5" w:rsidRDefault="006A58E5" w:rsidP="006A58E5">
            <w:pPr>
              <w:rPr>
                <w:szCs w:val="20"/>
              </w:rPr>
            </w:pPr>
            <w:r w:rsidRPr="006A58E5">
              <w:rPr>
                <w:szCs w:val="20"/>
              </w:rPr>
              <w:t xml:space="preserve">количество, </w:t>
            </w:r>
            <w:proofErr w:type="spellStart"/>
            <w:r w:rsidRPr="006A58E5">
              <w:rPr>
                <w:szCs w:val="20"/>
              </w:rPr>
              <w:t>ед</w:t>
            </w:r>
            <w:proofErr w:type="spellEnd"/>
            <w:r w:rsidRPr="006A58E5">
              <w:rPr>
                <w:szCs w:val="20"/>
              </w:rPr>
              <w:t>:</w:t>
            </w:r>
          </w:p>
        </w:tc>
        <w:tc>
          <w:tcPr>
            <w:tcW w:w="4165" w:type="dxa"/>
            <w:gridSpan w:val="4"/>
            <w:tcBorders>
              <w:top w:val="single" w:sz="4" w:space="0" w:color="auto"/>
              <w:left w:val="nil"/>
              <w:bottom w:val="single" w:sz="4" w:space="0" w:color="auto"/>
              <w:right w:val="single" w:sz="4" w:space="0" w:color="auto"/>
            </w:tcBorders>
            <w:shd w:val="clear" w:color="auto" w:fill="auto"/>
            <w:vAlign w:val="center"/>
            <w:hideMark/>
          </w:tcPr>
          <w:p w14:paraId="205F96B5" w14:textId="77777777" w:rsidR="006A58E5" w:rsidRPr="006A58E5" w:rsidRDefault="006A58E5" w:rsidP="006A58E5">
            <w:pPr>
              <w:jc w:val="center"/>
              <w:rPr>
                <w:sz w:val="22"/>
                <w:szCs w:val="22"/>
              </w:rPr>
            </w:pPr>
            <w:r w:rsidRPr="006A58E5">
              <w:rPr>
                <w:sz w:val="22"/>
                <w:szCs w:val="22"/>
              </w:rPr>
              <w:t> </w:t>
            </w:r>
          </w:p>
        </w:tc>
      </w:tr>
      <w:tr w:rsidR="006A58E5" w:rsidRPr="006A58E5" w14:paraId="357249CB"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4BF17058"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086FAB47" w14:textId="77777777" w:rsidR="006A58E5" w:rsidRPr="006A58E5" w:rsidRDefault="006A58E5" w:rsidP="006A58E5">
            <w:pPr>
              <w:rPr>
                <w:szCs w:val="20"/>
              </w:rPr>
            </w:pPr>
            <w:r w:rsidRPr="006A58E5">
              <w:rPr>
                <w:szCs w:val="20"/>
              </w:rPr>
              <w:t xml:space="preserve">          ПНС</w:t>
            </w:r>
          </w:p>
        </w:tc>
        <w:tc>
          <w:tcPr>
            <w:tcW w:w="1046" w:type="dxa"/>
            <w:tcBorders>
              <w:top w:val="nil"/>
              <w:left w:val="nil"/>
              <w:bottom w:val="single" w:sz="4" w:space="0" w:color="auto"/>
              <w:right w:val="single" w:sz="4" w:space="0" w:color="auto"/>
            </w:tcBorders>
            <w:shd w:val="clear" w:color="auto" w:fill="auto"/>
            <w:vAlign w:val="center"/>
            <w:hideMark/>
          </w:tcPr>
          <w:p w14:paraId="3F0A64F6" w14:textId="77777777" w:rsidR="006A58E5" w:rsidRPr="006A58E5" w:rsidRDefault="006A58E5" w:rsidP="006A58E5">
            <w:pPr>
              <w:jc w:val="center"/>
              <w:rPr>
                <w:sz w:val="22"/>
                <w:szCs w:val="22"/>
              </w:rPr>
            </w:pPr>
            <w:r w:rsidRPr="006A58E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CD0049E" w14:textId="77777777" w:rsidR="006A58E5" w:rsidRPr="006A58E5" w:rsidRDefault="006A58E5" w:rsidP="006A58E5">
            <w:pPr>
              <w:jc w:val="center"/>
              <w:rPr>
                <w:sz w:val="22"/>
                <w:szCs w:val="22"/>
              </w:rPr>
            </w:pPr>
            <w:r w:rsidRPr="006A58E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234DCD4F" w14:textId="77777777" w:rsidR="006A58E5" w:rsidRPr="006A58E5" w:rsidRDefault="006A58E5" w:rsidP="006A58E5">
            <w:pPr>
              <w:jc w:val="center"/>
              <w:rPr>
                <w:sz w:val="22"/>
                <w:szCs w:val="22"/>
              </w:rPr>
            </w:pPr>
            <w:r w:rsidRPr="006A58E5">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7ACA141B" w14:textId="77777777" w:rsidR="006A58E5" w:rsidRPr="006A58E5" w:rsidRDefault="006A58E5" w:rsidP="006A58E5">
            <w:pPr>
              <w:jc w:val="center"/>
              <w:rPr>
                <w:sz w:val="22"/>
                <w:szCs w:val="22"/>
              </w:rPr>
            </w:pPr>
            <w:r w:rsidRPr="006A58E5">
              <w:rPr>
                <w:sz w:val="22"/>
                <w:szCs w:val="22"/>
              </w:rPr>
              <w:t> </w:t>
            </w:r>
          </w:p>
        </w:tc>
      </w:tr>
      <w:tr w:rsidR="006A58E5" w:rsidRPr="006A58E5" w14:paraId="36AE48C6" w14:textId="77777777" w:rsidTr="00F50726">
        <w:trPr>
          <w:trHeight w:val="20"/>
        </w:trPr>
        <w:tc>
          <w:tcPr>
            <w:tcW w:w="678" w:type="dxa"/>
            <w:vMerge/>
            <w:tcBorders>
              <w:top w:val="nil"/>
              <w:left w:val="single" w:sz="4" w:space="0" w:color="auto"/>
              <w:bottom w:val="single" w:sz="4" w:space="0" w:color="auto"/>
              <w:right w:val="single" w:sz="4" w:space="0" w:color="auto"/>
            </w:tcBorders>
            <w:vAlign w:val="center"/>
            <w:hideMark/>
          </w:tcPr>
          <w:p w14:paraId="7C85BF7E" w14:textId="77777777" w:rsidR="006A58E5" w:rsidRPr="006A58E5" w:rsidRDefault="006A58E5" w:rsidP="006A58E5">
            <w:pPr>
              <w:rPr>
                <w:szCs w:val="20"/>
              </w:rPr>
            </w:pPr>
          </w:p>
        </w:tc>
        <w:tc>
          <w:tcPr>
            <w:tcW w:w="5049" w:type="dxa"/>
            <w:tcBorders>
              <w:top w:val="nil"/>
              <w:left w:val="nil"/>
              <w:bottom w:val="single" w:sz="4" w:space="0" w:color="auto"/>
              <w:right w:val="single" w:sz="4" w:space="0" w:color="auto"/>
            </w:tcBorders>
            <w:shd w:val="clear" w:color="auto" w:fill="auto"/>
            <w:vAlign w:val="center"/>
            <w:hideMark/>
          </w:tcPr>
          <w:p w14:paraId="3210414E" w14:textId="77777777" w:rsidR="006A58E5" w:rsidRPr="006A58E5" w:rsidRDefault="006A58E5" w:rsidP="006A58E5">
            <w:pPr>
              <w:rPr>
                <w:szCs w:val="20"/>
              </w:rPr>
            </w:pPr>
            <w:r w:rsidRPr="006A58E5">
              <w:rPr>
                <w:szCs w:val="20"/>
              </w:rPr>
              <w:t xml:space="preserve">          ЦТП</w:t>
            </w:r>
          </w:p>
        </w:tc>
        <w:tc>
          <w:tcPr>
            <w:tcW w:w="1046" w:type="dxa"/>
            <w:tcBorders>
              <w:top w:val="nil"/>
              <w:left w:val="nil"/>
              <w:bottom w:val="single" w:sz="4" w:space="0" w:color="auto"/>
              <w:right w:val="single" w:sz="4" w:space="0" w:color="auto"/>
            </w:tcBorders>
            <w:shd w:val="clear" w:color="auto" w:fill="auto"/>
            <w:vAlign w:val="center"/>
            <w:hideMark/>
          </w:tcPr>
          <w:p w14:paraId="34A622FB" w14:textId="77777777" w:rsidR="006A58E5" w:rsidRPr="006A58E5" w:rsidRDefault="006A58E5" w:rsidP="006A58E5">
            <w:pPr>
              <w:jc w:val="center"/>
              <w:rPr>
                <w:sz w:val="22"/>
                <w:szCs w:val="22"/>
              </w:rPr>
            </w:pPr>
            <w:r w:rsidRPr="006A58E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498C243" w14:textId="77777777" w:rsidR="006A58E5" w:rsidRPr="006A58E5" w:rsidRDefault="006A58E5" w:rsidP="006A58E5">
            <w:pPr>
              <w:jc w:val="center"/>
              <w:rPr>
                <w:sz w:val="22"/>
                <w:szCs w:val="22"/>
              </w:rPr>
            </w:pPr>
            <w:r w:rsidRPr="006A58E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53615E54" w14:textId="77777777" w:rsidR="006A58E5" w:rsidRPr="006A58E5" w:rsidRDefault="006A58E5" w:rsidP="006A58E5">
            <w:pPr>
              <w:jc w:val="center"/>
              <w:rPr>
                <w:sz w:val="22"/>
                <w:szCs w:val="22"/>
              </w:rPr>
            </w:pPr>
            <w:r w:rsidRPr="006A58E5">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596C9C1F" w14:textId="77777777" w:rsidR="006A58E5" w:rsidRPr="006A58E5" w:rsidRDefault="006A58E5" w:rsidP="006A58E5">
            <w:pPr>
              <w:jc w:val="center"/>
              <w:rPr>
                <w:sz w:val="22"/>
                <w:szCs w:val="22"/>
              </w:rPr>
            </w:pPr>
            <w:r w:rsidRPr="006A58E5">
              <w:rPr>
                <w:sz w:val="22"/>
                <w:szCs w:val="22"/>
              </w:rPr>
              <w:t> </w:t>
            </w:r>
          </w:p>
        </w:tc>
      </w:tr>
    </w:tbl>
    <w:p w14:paraId="572AA2E7" w14:textId="77777777" w:rsidR="006A58E5" w:rsidRPr="006A58E5" w:rsidRDefault="006A58E5" w:rsidP="006A58E5">
      <w:pPr>
        <w:ind w:firstLine="720"/>
        <w:jc w:val="both"/>
        <w:rPr>
          <w:sz w:val="28"/>
          <w:szCs w:val="28"/>
        </w:rPr>
      </w:pPr>
      <w:r w:rsidRPr="006A58E5">
        <w:rPr>
          <w:sz w:val="28"/>
          <w:szCs w:val="28"/>
        </w:rPr>
        <w:t>Увеличение норматива потерь тепловой энергии обусловлено включением в расчет результатов проведения испытаний по определению тепловых потерь в тепловых сетях теплоснабжающей организации ООО «Тепловая компания» от Центральной котельной города Мыски.</w:t>
      </w:r>
    </w:p>
    <w:p w14:paraId="19B862FE" w14:textId="77777777" w:rsidR="006A58E5" w:rsidRPr="006A58E5" w:rsidRDefault="006A58E5" w:rsidP="006A58E5">
      <w:pPr>
        <w:ind w:firstLine="720"/>
        <w:jc w:val="both"/>
        <w:rPr>
          <w:sz w:val="28"/>
          <w:szCs w:val="28"/>
        </w:rPr>
      </w:pPr>
      <w:r w:rsidRPr="006A58E5">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технологических потерь при передаче тепловой энергии по тепловым сетям, за исключением сетей, принадлежащих </w:t>
      </w:r>
      <w:r w:rsidRPr="006A58E5">
        <w:rPr>
          <w:sz w:val="28"/>
          <w:szCs w:val="28"/>
        </w:rPr>
        <w:br/>
        <w:t>на праве собственности, на 2025 год составят:</w:t>
      </w:r>
    </w:p>
    <w:p w14:paraId="51BA7367" w14:textId="77777777" w:rsidR="006A58E5" w:rsidRPr="006A58E5" w:rsidRDefault="006A58E5" w:rsidP="006A58E5">
      <w:pPr>
        <w:ind w:firstLine="720"/>
        <w:jc w:val="both"/>
        <w:rPr>
          <w:sz w:val="28"/>
          <w:szCs w:val="28"/>
        </w:rPr>
      </w:pPr>
    </w:p>
    <w:p w14:paraId="78EA1B0B" w14:textId="77777777" w:rsidR="006A58E5" w:rsidRPr="006A58E5" w:rsidRDefault="006A58E5" w:rsidP="006A58E5">
      <w:pPr>
        <w:ind w:firstLine="720"/>
        <w:jc w:val="both"/>
        <w:rPr>
          <w:sz w:val="28"/>
          <w:szCs w:val="28"/>
        </w:rPr>
      </w:pPr>
      <w:r w:rsidRPr="006A58E5">
        <w:rPr>
          <w:sz w:val="28"/>
          <w:szCs w:val="28"/>
        </w:rPr>
        <w:br w:type="page"/>
      </w:r>
    </w:p>
    <w:p w14:paraId="481C7306" w14:textId="77777777" w:rsidR="006A58E5" w:rsidRPr="006A58E5" w:rsidRDefault="006A58E5" w:rsidP="006A58E5">
      <w:pPr>
        <w:rPr>
          <w:sz w:val="28"/>
          <w:szCs w:val="28"/>
        </w:rPr>
      </w:pPr>
      <w:r w:rsidRPr="006A58E5">
        <w:rPr>
          <w:sz w:val="28"/>
          <w:szCs w:val="28"/>
        </w:rPr>
        <w:lastRenderedPageBreak/>
        <w:t>Предложение по утверждению нормативов технологических потерь при передаче тепловой энергии на 2025 год</w:t>
      </w:r>
    </w:p>
    <w:p w14:paraId="06759B1A" w14:textId="77777777" w:rsidR="006A58E5" w:rsidRPr="006A58E5" w:rsidRDefault="006A58E5" w:rsidP="006A58E5">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110"/>
        <w:gridCol w:w="2110"/>
        <w:gridCol w:w="2507"/>
      </w:tblGrid>
      <w:tr w:rsidR="006A58E5" w:rsidRPr="006A58E5" w14:paraId="40F7BD0A" w14:textId="77777777" w:rsidTr="00F50726">
        <w:trPr>
          <w:trHeight w:val="20"/>
        </w:trPr>
        <w:tc>
          <w:tcPr>
            <w:tcW w:w="1506" w:type="pct"/>
            <w:vMerge w:val="restart"/>
            <w:vAlign w:val="center"/>
            <w:hideMark/>
          </w:tcPr>
          <w:p w14:paraId="68CBF9D4" w14:textId="77777777" w:rsidR="006A58E5" w:rsidRPr="006A58E5" w:rsidRDefault="006A58E5" w:rsidP="006A58E5">
            <w:pPr>
              <w:jc w:val="center"/>
              <w:rPr>
                <w:szCs w:val="28"/>
              </w:rPr>
            </w:pPr>
            <w:r w:rsidRPr="006A58E5">
              <w:rPr>
                <w:szCs w:val="28"/>
              </w:rPr>
              <w:t>Наименование регулируемой организации</w:t>
            </w:r>
          </w:p>
        </w:tc>
        <w:tc>
          <w:tcPr>
            <w:tcW w:w="3494" w:type="pct"/>
            <w:gridSpan w:val="3"/>
            <w:vAlign w:val="center"/>
            <w:hideMark/>
          </w:tcPr>
          <w:p w14:paraId="743C1B7F" w14:textId="77777777" w:rsidR="006A58E5" w:rsidRPr="006A58E5" w:rsidRDefault="006A58E5" w:rsidP="006A58E5">
            <w:pPr>
              <w:jc w:val="center"/>
              <w:rPr>
                <w:szCs w:val="28"/>
              </w:rPr>
            </w:pPr>
            <w:r w:rsidRPr="006A58E5">
              <w:t xml:space="preserve">Нормативы технологических потерь при передаче тепловой энергии, теплоносителя по тепловым сетям, </w:t>
            </w:r>
            <w:r w:rsidRPr="006A58E5">
              <w:br/>
              <w:t>за исключение сетей принадлежащим на праве собственности*</w:t>
            </w:r>
          </w:p>
        </w:tc>
      </w:tr>
      <w:tr w:rsidR="006A58E5" w:rsidRPr="006A58E5" w14:paraId="116E2C0B" w14:textId="77777777" w:rsidTr="00F50726">
        <w:trPr>
          <w:trHeight w:val="20"/>
        </w:trPr>
        <w:tc>
          <w:tcPr>
            <w:tcW w:w="1506" w:type="pct"/>
            <w:vMerge/>
            <w:vAlign w:val="center"/>
            <w:hideMark/>
          </w:tcPr>
          <w:p w14:paraId="7B1C03AB" w14:textId="77777777" w:rsidR="006A58E5" w:rsidRPr="006A58E5" w:rsidRDefault="006A58E5" w:rsidP="006A58E5">
            <w:pPr>
              <w:jc w:val="center"/>
              <w:rPr>
                <w:szCs w:val="28"/>
              </w:rPr>
            </w:pPr>
          </w:p>
        </w:tc>
        <w:tc>
          <w:tcPr>
            <w:tcW w:w="1096" w:type="pct"/>
            <w:vAlign w:val="center"/>
            <w:hideMark/>
          </w:tcPr>
          <w:p w14:paraId="7CC5AB8E" w14:textId="77777777" w:rsidR="006A58E5" w:rsidRPr="006A58E5" w:rsidRDefault="006A58E5" w:rsidP="006A58E5">
            <w:pPr>
              <w:jc w:val="center"/>
              <w:rPr>
                <w:szCs w:val="28"/>
              </w:rPr>
            </w:pPr>
            <w:r w:rsidRPr="006A58E5">
              <w:rPr>
                <w:szCs w:val="28"/>
              </w:rPr>
              <w:t>Потери и затраты теплоносителей, м</w:t>
            </w:r>
            <w:r w:rsidRPr="006A58E5">
              <w:rPr>
                <w:szCs w:val="28"/>
                <w:vertAlign w:val="superscript"/>
              </w:rPr>
              <w:t>3</w:t>
            </w:r>
          </w:p>
        </w:tc>
        <w:tc>
          <w:tcPr>
            <w:tcW w:w="1096" w:type="pct"/>
            <w:vAlign w:val="center"/>
            <w:hideMark/>
          </w:tcPr>
          <w:p w14:paraId="46537147" w14:textId="77777777" w:rsidR="006A58E5" w:rsidRPr="006A58E5" w:rsidRDefault="006A58E5" w:rsidP="006A58E5">
            <w:pPr>
              <w:jc w:val="center"/>
              <w:rPr>
                <w:szCs w:val="28"/>
              </w:rPr>
            </w:pPr>
            <w:r w:rsidRPr="006A58E5">
              <w:rPr>
                <w:szCs w:val="28"/>
              </w:rPr>
              <w:t>Потери тепловой энергии, тыс. Гкал</w:t>
            </w:r>
          </w:p>
        </w:tc>
        <w:tc>
          <w:tcPr>
            <w:tcW w:w="1302" w:type="pct"/>
            <w:vAlign w:val="center"/>
            <w:hideMark/>
          </w:tcPr>
          <w:p w14:paraId="0A2D9307" w14:textId="77777777" w:rsidR="006A58E5" w:rsidRPr="006A58E5" w:rsidRDefault="006A58E5" w:rsidP="006A58E5">
            <w:pPr>
              <w:jc w:val="center"/>
              <w:rPr>
                <w:szCs w:val="28"/>
              </w:rPr>
            </w:pPr>
            <w:r w:rsidRPr="006A58E5">
              <w:rPr>
                <w:szCs w:val="28"/>
              </w:rPr>
              <w:t>Расход электроэнергии, тыс. кВт*ч</w:t>
            </w:r>
          </w:p>
        </w:tc>
      </w:tr>
      <w:tr w:rsidR="006A58E5" w:rsidRPr="006A58E5" w14:paraId="7DE7E448" w14:textId="77777777" w:rsidTr="00F50726">
        <w:trPr>
          <w:trHeight w:val="20"/>
        </w:trPr>
        <w:tc>
          <w:tcPr>
            <w:tcW w:w="1506" w:type="pct"/>
            <w:vMerge w:val="restart"/>
            <w:vAlign w:val="center"/>
            <w:hideMark/>
          </w:tcPr>
          <w:p w14:paraId="4A9C53D3" w14:textId="77777777" w:rsidR="006A58E5" w:rsidRPr="006A58E5" w:rsidRDefault="006A58E5" w:rsidP="006A58E5">
            <w:pPr>
              <w:jc w:val="center"/>
              <w:rPr>
                <w:szCs w:val="28"/>
              </w:rPr>
            </w:pPr>
            <w:r w:rsidRPr="006A58E5">
              <w:rPr>
                <w:color w:val="000000"/>
                <w:sz w:val="28"/>
                <w:szCs w:val="28"/>
              </w:rPr>
              <w:t>ООО «Тепловая компания» ИНН 4205389843 (</w:t>
            </w:r>
            <w:proofErr w:type="spellStart"/>
            <w:r w:rsidRPr="006A58E5">
              <w:rPr>
                <w:color w:val="000000"/>
                <w:sz w:val="28"/>
                <w:szCs w:val="28"/>
              </w:rPr>
              <w:t>Мысковский</w:t>
            </w:r>
            <w:proofErr w:type="spellEnd"/>
            <w:r w:rsidRPr="006A58E5">
              <w:rPr>
                <w:color w:val="000000"/>
                <w:sz w:val="28"/>
                <w:szCs w:val="28"/>
              </w:rPr>
              <w:t xml:space="preserve"> городской округ)</w:t>
            </w:r>
          </w:p>
        </w:tc>
        <w:tc>
          <w:tcPr>
            <w:tcW w:w="3494" w:type="pct"/>
            <w:gridSpan w:val="3"/>
            <w:vAlign w:val="center"/>
            <w:hideMark/>
          </w:tcPr>
          <w:p w14:paraId="6A489779" w14:textId="77777777" w:rsidR="006A58E5" w:rsidRPr="006A58E5" w:rsidRDefault="006A58E5" w:rsidP="006A58E5">
            <w:pPr>
              <w:jc w:val="center"/>
              <w:rPr>
                <w:szCs w:val="28"/>
              </w:rPr>
            </w:pPr>
            <w:r w:rsidRPr="006A58E5">
              <w:rPr>
                <w:szCs w:val="28"/>
              </w:rPr>
              <w:t>Теплоноситель - пар</w:t>
            </w:r>
          </w:p>
        </w:tc>
      </w:tr>
      <w:tr w:rsidR="006A58E5" w:rsidRPr="006A58E5" w14:paraId="67E34B6D" w14:textId="77777777" w:rsidTr="00F50726">
        <w:trPr>
          <w:trHeight w:val="20"/>
        </w:trPr>
        <w:tc>
          <w:tcPr>
            <w:tcW w:w="1506" w:type="pct"/>
            <w:vMerge/>
            <w:vAlign w:val="center"/>
            <w:hideMark/>
          </w:tcPr>
          <w:p w14:paraId="442D8A81" w14:textId="77777777" w:rsidR="006A58E5" w:rsidRPr="006A58E5" w:rsidRDefault="006A58E5" w:rsidP="006A58E5">
            <w:pPr>
              <w:jc w:val="center"/>
              <w:rPr>
                <w:szCs w:val="28"/>
              </w:rPr>
            </w:pPr>
          </w:p>
        </w:tc>
        <w:tc>
          <w:tcPr>
            <w:tcW w:w="1096" w:type="pct"/>
            <w:vAlign w:val="center"/>
            <w:hideMark/>
          </w:tcPr>
          <w:p w14:paraId="22274384" w14:textId="77777777" w:rsidR="006A58E5" w:rsidRPr="006A58E5" w:rsidRDefault="006A58E5" w:rsidP="006A58E5">
            <w:pPr>
              <w:jc w:val="center"/>
            </w:pPr>
            <w:r w:rsidRPr="006A58E5">
              <w:t>0,675</w:t>
            </w:r>
          </w:p>
        </w:tc>
        <w:tc>
          <w:tcPr>
            <w:tcW w:w="1096" w:type="pct"/>
            <w:vAlign w:val="center"/>
            <w:hideMark/>
          </w:tcPr>
          <w:p w14:paraId="5755F1D3" w14:textId="77777777" w:rsidR="006A58E5" w:rsidRPr="006A58E5" w:rsidRDefault="006A58E5" w:rsidP="006A58E5">
            <w:pPr>
              <w:jc w:val="center"/>
            </w:pPr>
            <w:r w:rsidRPr="006A58E5">
              <w:t>0,362</w:t>
            </w:r>
          </w:p>
        </w:tc>
        <w:tc>
          <w:tcPr>
            <w:tcW w:w="1302" w:type="pct"/>
            <w:vAlign w:val="center"/>
            <w:hideMark/>
          </w:tcPr>
          <w:p w14:paraId="172B0173" w14:textId="77777777" w:rsidR="006A58E5" w:rsidRPr="006A58E5" w:rsidRDefault="006A58E5" w:rsidP="006A58E5">
            <w:pPr>
              <w:jc w:val="center"/>
              <w:rPr>
                <w:szCs w:val="28"/>
              </w:rPr>
            </w:pPr>
            <w:r w:rsidRPr="006A58E5">
              <w:rPr>
                <w:szCs w:val="28"/>
              </w:rPr>
              <w:t>0,000</w:t>
            </w:r>
          </w:p>
        </w:tc>
      </w:tr>
      <w:tr w:rsidR="006A58E5" w:rsidRPr="006A58E5" w14:paraId="327C0EA4" w14:textId="77777777" w:rsidTr="00F50726">
        <w:trPr>
          <w:trHeight w:val="20"/>
        </w:trPr>
        <w:tc>
          <w:tcPr>
            <w:tcW w:w="1506" w:type="pct"/>
            <w:vMerge/>
            <w:vAlign w:val="center"/>
          </w:tcPr>
          <w:p w14:paraId="15D18CB6" w14:textId="77777777" w:rsidR="006A58E5" w:rsidRPr="006A58E5" w:rsidRDefault="006A58E5" w:rsidP="006A58E5">
            <w:pPr>
              <w:jc w:val="center"/>
              <w:rPr>
                <w:szCs w:val="28"/>
              </w:rPr>
            </w:pPr>
          </w:p>
        </w:tc>
        <w:tc>
          <w:tcPr>
            <w:tcW w:w="3494" w:type="pct"/>
            <w:gridSpan w:val="3"/>
            <w:vAlign w:val="center"/>
          </w:tcPr>
          <w:p w14:paraId="230FDC1D" w14:textId="77777777" w:rsidR="006A58E5" w:rsidRPr="006A58E5" w:rsidRDefault="006A58E5" w:rsidP="006A58E5">
            <w:pPr>
              <w:jc w:val="center"/>
              <w:rPr>
                <w:szCs w:val="28"/>
              </w:rPr>
            </w:pPr>
            <w:r w:rsidRPr="006A58E5">
              <w:rPr>
                <w:szCs w:val="28"/>
              </w:rPr>
              <w:t>теплоноситель - конденсат</w:t>
            </w:r>
          </w:p>
        </w:tc>
      </w:tr>
      <w:tr w:rsidR="006A58E5" w:rsidRPr="006A58E5" w14:paraId="61EFB186" w14:textId="77777777" w:rsidTr="00F50726">
        <w:trPr>
          <w:trHeight w:val="20"/>
        </w:trPr>
        <w:tc>
          <w:tcPr>
            <w:tcW w:w="1506" w:type="pct"/>
            <w:vMerge/>
            <w:vAlign w:val="center"/>
          </w:tcPr>
          <w:p w14:paraId="5C4A75B4" w14:textId="77777777" w:rsidR="006A58E5" w:rsidRPr="006A58E5" w:rsidRDefault="006A58E5" w:rsidP="006A58E5">
            <w:pPr>
              <w:jc w:val="center"/>
              <w:rPr>
                <w:szCs w:val="28"/>
              </w:rPr>
            </w:pPr>
          </w:p>
        </w:tc>
        <w:tc>
          <w:tcPr>
            <w:tcW w:w="1096" w:type="pct"/>
            <w:vAlign w:val="center"/>
          </w:tcPr>
          <w:p w14:paraId="2F926936" w14:textId="77777777" w:rsidR="006A58E5" w:rsidRPr="006A58E5" w:rsidRDefault="006A58E5" w:rsidP="006A58E5">
            <w:pPr>
              <w:jc w:val="center"/>
            </w:pPr>
            <w:r w:rsidRPr="006A58E5">
              <w:t>34,140</w:t>
            </w:r>
          </w:p>
        </w:tc>
        <w:tc>
          <w:tcPr>
            <w:tcW w:w="1096" w:type="pct"/>
            <w:vAlign w:val="center"/>
          </w:tcPr>
          <w:p w14:paraId="1EDB08E6" w14:textId="77777777" w:rsidR="006A58E5" w:rsidRPr="006A58E5" w:rsidRDefault="006A58E5" w:rsidP="006A58E5">
            <w:pPr>
              <w:jc w:val="center"/>
            </w:pPr>
            <w:r w:rsidRPr="006A58E5">
              <w:t>0,036</w:t>
            </w:r>
          </w:p>
        </w:tc>
        <w:tc>
          <w:tcPr>
            <w:tcW w:w="1302" w:type="pct"/>
            <w:vAlign w:val="center"/>
          </w:tcPr>
          <w:p w14:paraId="53F10F95" w14:textId="77777777" w:rsidR="006A58E5" w:rsidRPr="006A58E5" w:rsidRDefault="006A58E5" w:rsidP="006A58E5">
            <w:pPr>
              <w:jc w:val="center"/>
              <w:rPr>
                <w:szCs w:val="28"/>
              </w:rPr>
            </w:pPr>
            <w:r w:rsidRPr="006A58E5">
              <w:rPr>
                <w:szCs w:val="28"/>
              </w:rPr>
              <w:t>0,000</w:t>
            </w:r>
          </w:p>
        </w:tc>
      </w:tr>
      <w:tr w:rsidR="006A58E5" w:rsidRPr="006A58E5" w14:paraId="1AE65D42" w14:textId="77777777" w:rsidTr="00F50726">
        <w:trPr>
          <w:trHeight w:val="20"/>
        </w:trPr>
        <w:tc>
          <w:tcPr>
            <w:tcW w:w="1506" w:type="pct"/>
            <w:vMerge/>
            <w:vAlign w:val="center"/>
            <w:hideMark/>
          </w:tcPr>
          <w:p w14:paraId="437A5F2F" w14:textId="77777777" w:rsidR="006A58E5" w:rsidRPr="006A58E5" w:rsidRDefault="006A58E5" w:rsidP="006A58E5">
            <w:pPr>
              <w:jc w:val="center"/>
              <w:rPr>
                <w:szCs w:val="28"/>
              </w:rPr>
            </w:pPr>
          </w:p>
        </w:tc>
        <w:tc>
          <w:tcPr>
            <w:tcW w:w="3494" w:type="pct"/>
            <w:gridSpan w:val="3"/>
            <w:vAlign w:val="center"/>
            <w:hideMark/>
          </w:tcPr>
          <w:p w14:paraId="48A2716E" w14:textId="77777777" w:rsidR="006A58E5" w:rsidRPr="006A58E5" w:rsidRDefault="006A58E5" w:rsidP="006A58E5">
            <w:pPr>
              <w:jc w:val="center"/>
              <w:rPr>
                <w:szCs w:val="28"/>
              </w:rPr>
            </w:pPr>
            <w:r w:rsidRPr="006A58E5">
              <w:rPr>
                <w:szCs w:val="28"/>
              </w:rPr>
              <w:t>теплоноситель - вода</w:t>
            </w:r>
          </w:p>
        </w:tc>
      </w:tr>
      <w:tr w:rsidR="006A58E5" w:rsidRPr="006A58E5" w14:paraId="3BFAA1CA" w14:textId="77777777" w:rsidTr="00F50726">
        <w:trPr>
          <w:trHeight w:val="20"/>
        </w:trPr>
        <w:tc>
          <w:tcPr>
            <w:tcW w:w="1506" w:type="pct"/>
            <w:vMerge/>
            <w:vAlign w:val="center"/>
            <w:hideMark/>
          </w:tcPr>
          <w:p w14:paraId="12946DB8" w14:textId="77777777" w:rsidR="006A58E5" w:rsidRPr="006A58E5" w:rsidRDefault="006A58E5" w:rsidP="006A58E5">
            <w:pPr>
              <w:jc w:val="center"/>
              <w:rPr>
                <w:szCs w:val="28"/>
              </w:rPr>
            </w:pPr>
          </w:p>
        </w:tc>
        <w:tc>
          <w:tcPr>
            <w:tcW w:w="1096" w:type="pct"/>
            <w:vAlign w:val="center"/>
            <w:hideMark/>
          </w:tcPr>
          <w:p w14:paraId="6341DCEC" w14:textId="77777777" w:rsidR="006A58E5" w:rsidRPr="006A58E5" w:rsidRDefault="006A58E5" w:rsidP="006A58E5">
            <w:pPr>
              <w:jc w:val="center"/>
            </w:pPr>
            <w:r w:rsidRPr="006A58E5">
              <w:t>26693,100</w:t>
            </w:r>
          </w:p>
        </w:tc>
        <w:tc>
          <w:tcPr>
            <w:tcW w:w="1096" w:type="pct"/>
            <w:vAlign w:val="center"/>
            <w:hideMark/>
          </w:tcPr>
          <w:p w14:paraId="70C52299" w14:textId="77777777" w:rsidR="006A58E5" w:rsidRPr="006A58E5" w:rsidRDefault="006A58E5" w:rsidP="006A58E5">
            <w:pPr>
              <w:jc w:val="center"/>
            </w:pPr>
            <w:r w:rsidRPr="006A58E5">
              <w:t>18,240</w:t>
            </w:r>
          </w:p>
        </w:tc>
        <w:tc>
          <w:tcPr>
            <w:tcW w:w="1302" w:type="pct"/>
            <w:vAlign w:val="center"/>
            <w:hideMark/>
          </w:tcPr>
          <w:p w14:paraId="55CD31C1" w14:textId="77777777" w:rsidR="006A58E5" w:rsidRPr="006A58E5" w:rsidRDefault="006A58E5" w:rsidP="006A58E5">
            <w:pPr>
              <w:jc w:val="center"/>
              <w:rPr>
                <w:szCs w:val="20"/>
              </w:rPr>
            </w:pPr>
            <w:r w:rsidRPr="006A58E5">
              <w:rPr>
                <w:szCs w:val="20"/>
              </w:rPr>
              <w:t>0,000</w:t>
            </w:r>
          </w:p>
        </w:tc>
      </w:tr>
    </w:tbl>
    <w:p w14:paraId="26F5600E" w14:textId="77777777" w:rsidR="006A58E5" w:rsidRDefault="006A58E5" w:rsidP="006A58E5">
      <w:pPr>
        <w:jc w:val="both"/>
        <w:rPr>
          <w:sz w:val="26"/>
          <w:szCs w:val="26"/>
        </w:rPr>
        <w:sectPr w:rsidR="006A58E5" w:rsidSect="00246B81">
          <w:pgSz w:w="11906" w:h="16838"/>
          <w:pgMar w:top="851" w:right="851" w:bottom="851" w:left="1418" w:header="709" w:footer="709" w:gutter="0"/>
          <w:cols w:space="708"/>
          <w:titlePg/>
          <w:docGrid w:linePitch="360"/>
        </w:sectPr>
      </w:pPr>
    </w:p>
    <w:p w14:paraId="2E72BC26" w14:textId="5213CF1A" w:rsidR="006A58E5" w:rsidRPr="00F01343" w:rsidRDefault="006A58E5" w:rsidP="006A58E5">
      <w:pPr>
        <w:tabs>
          <w:tab w:val="left" w:pos="270"/>
          <w:tab w:val="right" w:pos="9355"/>
        </w:tabs>
        <w:ind w:left="-4310" w:firstLine="10264"/>
      </w:pPr>
      <w:r w:rsidRPr="00F01343">
        <w:lastRenderedPageBreak/>
        <w:t>Приложение</w:t>
      </w:r>
      <w:r>
        <w:t xml:space="preserve"> № </w:t>
      </w:r>
      <w:r>
        <w:t>5</w:t>
      </w:r>
      <w:r>
        <w:t xml:space="preserve"> к протоколу</w:t>
      </w:r>
      <w:r w:rsidRPr="00F01343">
        <w:t xml:space="preserve"> № </w:t>
      </w:r>
      <w:r>
        <w:t>72</w:t>
      </w:r>
    </w:p>
    <w:p w14:paraId="02A8C717" w14:textId="77777777" w:rsidR="006A58E5" w:rsidRPr="00F01343" w:rsidRDefault="006A58E5" w:rsidP="006A58E5">
      <w:pPr>
        <w:tabs>
          <w:tab w:val="left" w:pos="3686"/>
          <w:tab w:val="left" w:pos="9498"/>
        </w:tabs>
        <w:ind w:left="-4310" w:right="-569" w:firstLine="10264"/>
      </w:pPr>
      <w:r w:rsidRPr="00F01343">
        <w:t>заседания правления Региональной</w:t>
      </w:r>
    </w:p>
    <w:p w14:paraId="1FEA6332" w14:textId="77777777" w:rsidR="006A58E5" w:rsidRPr="00F01343" w:rsidRDefault="006A58E5" w:rsidP="006A58E5">
      <w:pPr>
        <w:tabs>
          <w:tab w:val="left" w:pos="3686"/>
          <w:tab w:val="left" w:pos="9498"/>
        </w:tabs>
        <w:ind w:left="-4310" w:right="-569" w:firstLine="10264"/>
      </w:pPr>
      <w:r w:rsidRPr="00F01343">
        <w:t>энергетической комиссии</w:t>
      </w:r>
    </w:p>
    <w:p w14:paraId="7DEC4496" w14:textId="77777777" w:rsidR="006A58E5" w:rsidRDefault="006A58E5" w:rsidP="006A58E5">
      <w:pPr>
        <w:tabs>
          <w:tab w:val="left" w:pos="3686"/>
          <w:tab w:val="left" w:pos="9498"/>
        </w:tabs>
        <w:ind w:left="-4310" w:right="-569" w:firstLine="10264"/>
      </w:pPr>
      <w:r w:rsidRPr="00F01343">
        <w:t xml:space="preserve">Кузбасса от </w:t>
      </w:r>
      <w:r>
        <w:t>24</w:t>
      </w:r>
      <w:r w:rsidRPr="00F01343">
        <w:t>.</w:t>
      </w:r>
      <w:r>
        <w:t>10</w:t>
      </w:r>
      <w:r w:rsidRPr="00F01343">
        <w:t>.2024</w:t>
      </w:r>
    </w:p>
    <w:p w14:paraId="6C103403" w14:textId="77777777" w:rsidR="006A58E5" w:rsidRDefault="006A58E5" w:rsidP="006A58E5">
      <w:pPr>
        <w:tabs>
          <w:tab w:val="left" w:pos="3686"/>
          <w:tab w:val="left" w:pos="9498"/>
        </w:tabs>
        <w:ind w:left="-4310" w:right="-569" w:firstLine="10264"/>
      </w:pPr>
    </w:p>
    <w:p w14:paraId="29AD56C6" w14:textId="77777777" w:rsidR="006A58E5" w:rsidRPr="006A58E5" w:rsidRDefault="006A58E5" w:rsidP="006A58E5">
      <w:pPr>
        <w:jc w:val="center"/>
        <w:rPr>
          <w:b/>
          <w:sz w:val="28"/>
          <w:szCs w:val="28"/>
        </w:rPr>
      </w:pPr>
      <w:r w:rsidRPr="006A58E5">
        <w:rPr>
          <w:b/>
          <w:sz w:val="28"/>
          <w:szCs w:val="28"/>
        </w:rPr>
        <w:t xml:space="preserve">Нормативы технологических потерь при передаче тепловой энергии, теплоносителя по тепловым сетям </w:t>
      </w:r>
      <w:bookmarkStart w:id="15" w:name="_Hlk98835801"/>
      <w:r w:rsidRPr="006A58E5">
        <w:rPr>
          <w:b/>
          <w:sz w:val="28"/>
          <w:szCs w:val="28"/>
        </w:rPr>
        <w:t>регулируемых организаций на 2025 год</w:t>
      </w:r>
      <w:bookmarkEnd w:id="15"/>
    </w:p>
    <w:p w14:paraId="79E6BCDF" w14:textId="77777777" w:rsidR="006A58E5" w:rsidRPr="006A58E5" w:rsidRDefault="006A58E5" w:rsidP="006A58E5">
      <w:pPr>
        <w:jc w:val="center"/>
        <w:rPr>
          <w:b/>
          <w:sz w:val="28"/>
          <w:szCs w:val="28"/>
        </w:rPr>
      </w:pPr>
    </w:p>
    <w:p w14:paraId="23E8BA23" w14:textId="77777777" w:rsidR="006A58E5" w:rsidRPr="006A58E5" w:rsidRDefault="006A58E5" w:rsidP="006A58E5">
      <w:pPr>
        <w:rPr>
          <w:bCs/>
          <w:color w:val="000000"/>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08"/>
        <w:gridCol w:w="1906"/>
        <w:gridCol w:w="1655"/>
        <w:gridCol w:w="1881"/>
      </w:tblGrid>
      <w:tr w:rsidR="006A58E5" w:rsidRPr="006A58E5" w14:paraId="46827365" w14:textId="77777777" w:rsidTr="00F50726">
        <w:trPr>
          <w:trHeight w:val="872"/>
        </w:trPr>
        <w:tc>
          <w:tcPr>
            <w:tcW w:w="299" w:type="pct"/>
            <w:vMerge w:val="restart"/>
            <w:vAlign w:val="center"/>
          </w:tcPr>
          <w:p w14:paraId="3239A5C2" w14:textId="77777777" w:rsidR="006A58E5" w:rsidRPr="006A58E5" w:rsidRDefault="006A58E5" w:rsidP="006A58E5">
            <w:pPr>
              <w:jc w:val="center"/>
            </w:pPr>
            <w:r w:rsidRPr="006A58E5">
              <w:t>№ п/п</w:t>
            </w:r>
          </w:p>
        </w:tc>
        <w:tc>
          <w:tcPr>
            <w:tcW w:w="1835" w:type="pct"/>
            <w:vMerge w:val="restart"/>
            <w:vAlign w:val="center"/>
          </w:tcPr>
          <w:p w14:paraId="6898E388" w14:textId="77777777" w:rsidR="006A58E5" w:rsidRPr="006A58E5" w:rsidRDefault="006A58E5" w:rsidP="006A58E5">
            <w:pPr>
              <w:jc w:val="center"/>
            </w:pPr>
            <w:r w:rsidRPr="006A58E5">
              <w:t>Наименование регулируемой организации</w:t>
            </w:r>
          </w:p>
        </w:tc>
        <w:tc>
          <w:tcPr>
            <w:tcW w:w="2866" w:type="pct"/>
            <w:gridSpan w:val="3"/>
            <w:vAlign w:val="center"/>
            <w:hideMark/>
          </w:tcPr>
          <w:p w14:paraId="4C5DD35D" w14:textId="77777777" w:rsidR="006A58E5" w:rsidRPr="006A58E5" w:rsidRDefault="006A58E5" w:rsidP="006A58E5">
            <w:pPr>
              <w:jc w:val="center"/>
            </w:pPr>
            <w:r w:rsidRPr="006A58E5">
              <w:t>Нормативы технологических потерь при передаче тепловой энергии, теплоносителя по тепловым сетям</w:t>
            </w:r>
          </w:p>
        </w:tc>
      </w:tr>
      <w:tr w:rsidR="006A58E5" w:rsidRPr="006A58E5" w14:paraId="5731CD96" w14:textId="77777777" w:rsidTr="00F50726">
        <w:trPr>
          <w:trHeight w:val="998"/>
        </w:trPr>
        <w:tc>
          <w:tcPr>
            <w:tcW w:w="299" w:type="pct"/>
            <w:vMerge/>
            <w:vAlign w:val="center"/>
          </w:tcPr>
          <w:p w14:paraId="1591D704" w14:textId="77777777" w:rsidR="006A58E5" w:rsidRPr="006A58E5" w:rsidRDefault="006A58E5" w:rsidP="006A58E5">
            <w:pPr>
              <w:jc w:val="center"/>
            </w:pPr>
          </w:p>
        </w:tc>
        <w:tc>
          <w:tcPr>
            <w:tcW w:w="1835" w:type="pct"/>
            <w:vMerge/>
          </w:tcPr>
          <w:p w14:paraId="16F26875" w14:textId="77777777" w:rsidR="006A58E5" w:rsidRPr="006A58E5" w:rsidRDefault="006A58E5" w:rsidP="006A58E5">
            <w:pPr>
              <w:jc w:val="center"/>
            </w:pPr>
          </w:p>
        </w:tc>
        <w:tc>
          <w:tcPr>
            <w:tcW w:w="964" w:type="pct"/>
            <w:vAlign w:val="center"/>
            <w:hideMark/>
          </w:tcPr>
          <w:p w14:paraId="6C9E063A" w14:textId="77777777" w:rsidR="006A58E5" w:rsidRPr="006A58E5" w:rsidRDefault="006A58E5" w:rsidP="006A58E5">
            <w:pPr>
              <w:jc w:val="center"/>
            </w:pPr>
            <w:r w:rsidRPr="006A58E5">
              <w:t>Потери и затраты теплоносителей, м</w:t>
            </w:r>
            <w:r w:rsidRPr="006A58E5">
              <w:rPr>
                <w:vertAlign w:val="superscript"/>
              </w:rPr>
              <w:t>3</w:t>
            </w:r>
          </w:p>
        </w:tc>
        <w:tc>
          <w:tcPr>
            <w:tcW w:w="900" w:type="pct"/>
            <w:vAlign w:val="center"/>
            <w:hideMark/>
          </w:tcPr>
          <w:p w14:paraId="0561C1FB" w14:textId="77777777" w:rsidR="006A58E5" w:rsidRPr="006A58E5" w:rsidRDefault="006A58E5" w:rsidP="006A58E5">
            <w:pPr>
              <w:jc w:val="center"/>
            </w:pPr>
            <w:r w:rsidRPr="006A58E5">
              <w:t>Потери тепловой энергии, тыс. Гкал</w:t>
            </w:r>
          </w:p>
        </w:tc>
        <w:tc>
          <w:tcPr>
            <w:tcW w:w="1002" w:type="pct"/>
            <w:vAlign w:val="center"/>
            <w:hideMark/>
          </w:tcPr>
          <w:p w14:paraId="125B64AC" w14:textId="77777777" w:rsidR="006A58E5" w:rsidRPr="006A58E5" w:rsidRDefault="006A58E5" w:rsidP="006A58E5">
            <w:pPr>
              <w:jc w:val="center"/>
            </w:pPr>
            <w:r w:rsidRPr="006A58E5">
              <w:t>Расход электроэнергии, тыс. кВт*ч</w:t>
            </w:r>
          </w:p>
        </w:tc>
      </w:tr>
      <w:tr w:rsidR="006A58E5" w:rsidRPr="006A58E5" w14:paraId="486E4480" w14:textId="77777777" w:rsidTr="00F50726">
        <w:trPr>
          <w:trHeight w:val="20"/>
        </w:trPr>
        <w:tc>
          <w:tcPr>
            <w:tcW w:w="299" w:type="pct"/>
            <w:vAlign w:val="center"/>
          </w:tcPr>
          <w:p w14:paraId="2CA8C8B0" w14:textId="77777777" w:rsidR="006A58E5" w:rsidRPr="006A58E5" w:rsidRDefault="006A58E5" w:rsidP="006A58E5">
            <w:pPr>
              <w:jc w:val="center"/>
            </w:pPr>
            <w:r w:rsidRPr="006A58E5">
              <w:t>1</w:t>
            </w:r>
          </w:p>
        </w:tc>
        <w:tc>
          <w:tcPr>
            <w:tcW w:w="1835" w:type="pct"/>
          </w:tcPr>
          <w:p w14:paraId="6227CF91" w14:textId="77777777" w:rsidR="006A58E5" w:rsidRPr="006A58E5" w:rsidRDefault="006A58E5" w:rsidP="006A58E5">
            <w:pPr>
              <w:jc w:val="center"/>
            </w:pPr>
            <w:r w:rsidRPr="006A58E5">
              <w:t>2</w:t>
            </w:r>
          </w:p>
        </w:tc>
        <w:tc>
          <w:tcPr>
            <w:tcW w:w="964" w:type="pct"/>
            <w:vAlign w:val="center"/>
          </w:tcPr>
          <w:p w14:paraId="2C52E064" w14:textId="77777777" w:rsidR="006A58E5" w:rsidRPr="006A58E5" w:rsidRDefault="006A58E5" w:rsidP="006A58E5">
            <w:pPr>
              <w:jc w:val="center"/>
            </w:pPr>
            <w:r w:rsidRPr="006A58E5">
              <w:t>3</w:t>
            </w:r>
          </w:p>
        </w:tc>
        <w:tc>
          <w:tcPr>
            <w:tcW w:w="900" w:type="pct"/>
            <w:vAlign w:val="center"/>
          </w:tcPr>
          <w:p w14:paraId="027739B1" w14:textId="77777777" w:rsidR="006A58E5" w:rsidRPr="006A58E5" w:rsidRDefault="006A58E5" w:rsidP="006A58E5">
            <w:pPr>
              <w:jc w:val="center"/>
            </w:pPr>
            <w:r w:rsidRPr="006A58E5">
              <w:t>4</w:t>
            </w:r>
          </w:p>
        </w:tc>
        <w:tc>
          <w:tcPr>
            <w:tcW w:w="1002" w:type="pct"/>
            <w:vAlign w:val="center"/>
          </w:tcPr>
          <w:p w14:paraId="32ECFB37" w14:textId="77777777" w:rsidR="006A58E5" w:rsidRPr="006A58E5" w:rsidRDefault="006A58E5" w:rsidP="006A58E5">
            <w:pPr>
              <w:jc w:val="center"/>
            </w:pPr>
            <w:r w:rsidRPr="006A58E5">
              <w:t>5</w:t>
            </w:r>
          </w:p>
        </w:tc>
      </w:tr>
      <w:tr w:rsidR="006A58E5" w:rsidRPr="006A58E5" w14:paraId="3B24B7F4" w14:textId="77777777" w:rsidTr="00F50726">
        <w:trPr>
          <w:trHeight w:val="20"/>
        </w:trPr>
        <w:tc>
          <w:tcPr>
            <w:tcW w:w="299" w:type="pct"/>
            <w:vMerge w:val="restart"/>
            <w:vAlign w:val="center"/>
          </w:tcPr>
          <w:p w14:paraId="4946B2F9" w14:textId="77777777" w:rsidR="006A58E5" w:rsidRPr="006A58E5" w:rsidRDefault="006A58E5" w:rsidP="006A58E5">
            <w:pPr>
              <w:jc w:val="center"/>
            </w:pPr>
            <w:r w:rsidRPr="006A58E5">
              <w:t>1</w:t>
            </w:r>
          </w:p>
        </w:tc>
        <w:tc>
          <w:tcPr>
            <w:tcW w:w="1835" w:type="pct"/>
            <w:vMerge w:val="restart"/>
            <w:vAlign w:val="center"/>
          </w:tcPr>
          <w:p w14:paraId="384CD772" w14:textId="77777777" w:rsidR="006A58E5" w:rsidRPr="006A58E5" w:rsidRDefault="006A58E5" w:rsidP="006A58E5">
            <w:pPr>
              <w:jc w:val="center"/>
            </w:pPr>
            <w:r w:rsidRPr="006A58E5">
              <w:t>ООО «Тепловая компания» (</w:t>
            </w:r>
            <w:proofErr w:type="spellStart"/>
            <w:r w:rsidRPr="006A58E5">
              <w:t>Мысковский</w:t>
            </w:r>
            <w:proofErr w:type="spellEnd"/>
            <w:r w:rsidRPr="006A58E5">
              <w:t xml:space="preserve"> городской округ), ИНН 4205389843</w:t>
            </w:r>
          </w:p>
        </w:tc>
        <w:tc>
          <w:tcPr>
            <w:tcW w:w="2866" w:type="pct"/>
            <w:gridSpan w:val="3"/>
            <w:vAlign w:val="center"/>
            <w:hideMark/>
          </w:tcPr>
          <w:p w14:paraId="76F1F3D9" w14:textId="77777777" w:rsidR="006A58E5" w:rsidRPr="006A58E5" w:rsidRDefault="006A58E5" w:rsidP="006A58E5">
            <w:pPr>
              <w:jc w:val="center"/>
            </w:pPr>
            <w:r w:rsidRPr="006A58E5">
              <w:t>Теплоноситель - пар</w:t>
            </w:r>
          </w:p>
        </w:tc>
      </w:tr>
      <w:tr w:rsidR="006A58E5" w:rsidRPr="006A58E5" w14:paraId="738C5EA2" w14:textId="77777777" w:rsidTr="00F50726">
        <w:trPr>
          <w:trHeight w:val="20"/>
        </w:trPr>
        <w:tc>
          <w:tcPr>
            <w:tcW w:w="299" w:type="pct"/>
            <w:vMerge/>
            <w:vAlign w:val="center"/>
          </w:tcPr>
          <w:p w14:paraId="0AB1E9AE" w14:textId="77777777" w:rsidR="006A58E5" w:rsidRPr="006A58E5" w:rsidRDefault="006A58E5" w:rsidP="006A58E5">
            <w:pPr>
              <w:jc w:val="center"/>
            </w:pPr>
          </w:p>
        </w:tc>
        <w:tc>
          <w:tcPr>
            <w:tcW w:w="1835" w:type="pct"/>
            <w:vMerge/>
            <w:vAlign w:val="center"/>
          </w:tcPr>
          <w:p w14:paraId="665E6A1C" w14:textId="77777777" w:rsidR="006A58E5" w:rsidRPr="006A58E5" w:rsidRDefault="006A58E5" w:rsidP="006A58E5">
            <w:pPr>
              <w:jc w:val="center"/>
            </w:pPr>
          </w:p>
        </w:tc>
        <w:tc>
          <w:tcPr>
            <w:tcW w:w="964" w:type="pct"/>
            <w:vAlign w:val="center"/>
            <w:hideMark/>
          </w:tcPr>
          <w:p w14:paraId="4F19B353" w14:textId="77777777" w:rsidR="006A58E5" w:rsidRPr="006A58E5" w:rsidRDefault="006A58E5" w:rsidP="006A58E5">
            <w:pPr>
              <w:jc w:val="center"/>
            </w:pPr>
            <w:r w:rsidRPr="006A58E5">
              <w:t>0,675</w:t>
            </w:r>
          </w:p>
        </w:tc>
        <w:tc>
          <w:tcPr>
            <w:tcW w:w="900" w:type="pct"/>
            <w:vAlign w:val="center"/>
            <w:hideMark/>
          </w:tcPr>
          <w:p w14:paraId="28015A5C" w14:textId="77777777" w:rsidR="006A58E5" w:rsidRPr="006A58E5" w:rsidRDefault="006A58E5" w:rsidP="006A58E5">
            <w:pPr>
              <w:jc w:val="center"/>
            </w:pPr>
            <w:r w:rsidRPr="006A58E5">
              <w:t>0,362</w:t>
            </w:r>
          </w:p>
        </w:tc>
        <w:tc>
          <w:tcPr>
            <w:tcW w:w="1002" w:type="pct"/>
            <w:vAlign w:val="center"/>
            <w:hideMark/>
          </w:tcPr>
          <w:p w14:paraId="56F441C7" w14:textId="77777777" w:rsidR="006A58E5" w:rsidRPr="006A58E5" w:rsidRDefault="006A58E5" w:rsidP="006A58E5">
            <w:pPr>
              <w:jc w:val="center"/>
            </w:pPr>
            <w:r w:rsidRPr="006A58E5">
              <w:t>0,000</w:t>
            </w:r>
          </w:p>
        </w:tc>
      </w:tr>
      <w:tr w:rsidR="006A58E5" w:rsidRPr="006A58E5" w14:paraId="29236E32" w14:textId="77777777" w:rsidTr="00F50726">
        <w:trPr>
          <w:trHeight w:val="20"/>
        </w:trPr>
        <w:tc>
          <w:tcPr>
            <w:tcW w:w="299" w:type="pct"/>
            <w:vMerge/>
            <w:vAlign w:val="center"/>
          </w:tcPr>
          <w:p w14:paraId="6B1769E8" w14:textId="77777777" w:rsidR="006A58E5" w:rsidRPr="006A58E5" w:rsidRDefault="006A58E5" w:rsidP="006A58E5">
            <w:pPr>
              <w:jc w:val="center"/>
            </w:pPr>
          </w:p>
        </w:tc>
        <w:tc>
          <w:tcPr>
            <w:tcW w:w="1835" w:type="pct"/>
            <w:vMerge/>
            <w:vAlign w:val="center"/>
          </w:tcPr>
          <w:p w14:paraId="7C46C943" w14:textId="77777777" w:rsidR="006A58E5" w:rsidRPr="006A58E5" w:rsidRDefault="006A58E5" w:rsidP="006A58E5">
            <w:pPr>
              <w:jc w:val="center"/>
            </w:pPr>
          </w:p>
        </w:tc>
        <w:tc>
          <w:tcPr>
            <w:tcW w:w="2866" w:type="pct"/>
            <w:gridSpan w:val="3"/>
            <w:vAlign w:val="center"/>
          </w:tcPr>
          <w:p w14:paraId="42A40367" w14:textId="77777777" w:rsidR="006A58E5" w:rsidRPr="006A58E5" w:rsidRDefault="006A58E5" w:rsidP="006A58E5">
            <w:pPr>
              <w:jc w:val="center"/>
            </w:pPr>
            <w:r w:rsidRPr="006A58E5">
              <w:t>Теплоноситель - конденсат</w:t>
            </w:r>
          </w:p>
        </w:tc>
      </w:tr>
      <w:tr w:rsidR="006A58E5" w:rsidRPr="006A58E5" w14:paraId="52677F33" w14:textId="77777777" w:rsidTr="00F50726">
        <w:trPr>
          <w:trHeight w:val="20"/>
        </w:trPr>
        <w:tc>
          <w:tcPr>
            <w:tcW w:w="299" w:type="pct"/>
            <w:vMerge/>
            <w:vAlign w:val="center"/>
          </w:tcPr>
          <w:p w14:paraId="4F473D98" w14:textId="77777777" w:rsidR="006A58E5" w:rsidRPr="006A58E5" w:rsidRDefault="006A58E5" w:rsidP="006A58E5">
            <w:pPr>
              <w:jc w:val="center"/>
            </w:pPr>
          </w:p>
        </w:tc>
        <w:tc>
          <w:tcPr>
            <w:tcW w:w="1835" w:type="pct"/>
            <w:vMerge/>
            <w:vAlign w:val="center"/>
          </w:tcPr>
          <w:p w14:paraId="7B12CA5B" w14:textId="77777777" w:rsidR="006A58E5" w:rsidRPr="006A58E5" w:rsidRDefault="006A58E5" w:rsidP="006A58E5">
            <w:pPr>
              <w:jc w:val="center"/>
            </w:pPr>
          </w:p>
        </w:tc>
        <w:tc>
          <w:tcPr>
            <w:tcW w:w="964" w:type="pct"/>
            <w:vAlign w:val="center"/>
          </w:tcPr>
          <w:p w14:paraId="1AE9F29B" w14:textId="77777777" w:rsidR="006A58E5" w:rsidRPr="006A58E5" w:rsidRDefault="006A58E5" w:rsidP="006A58E5">
            <w:pPr>
              <w:jc w:val="center"/>
            </w:pPr>
            <w:r w:rsidRPr="006A58E5">
              <w:t>34,140</w:t>
            </w:r>
          </w:p>
        </w:tc>
        <w:tc>
          <w:tcPr>
            <w:tcW w:w="900" w:type="pct"/>
            <w:vAlign w:val="center"/>
          </w:tcPr>
          <w:p w14:paraId="1C0CED5E" w14:textId="77777777" w:rsidR="006A58E5" w:rsidRPr="006A58E5" w:rsidRDefault="006A58E5" w:rsidP="006A58E5">
            <w:pPr>
              <w:jc w:val="center"/>
            </w:pPr>
            <w:r w:rsidRPr="006A58E5">
              <w:t>0,036</w:t>
            </w:r>
          </w:p>
        </w:tc>
        <w:tc>
          <w:tcPr>
            <w:tcW w:w="1002" w:type="pct"/>
            <w:vAlign w:val="center"/>
          </w:tcPr>
          <w:p w14:paraId="36FAE672" w14:textId="77777777" w:rsidR="006A58E5" w:rsidRPr="006A58E5" w:rsidRDefault="006A58E5" w:rsidP="006A58E5">
            <w:pPr>
              <w:jc w:val="center"/>
            </w:pPr>
            <w:r w:rsidRPr="006A58E5">
              <w:t>0,000</w:t>
            </w:r>
          </w:p>
        </w:tc>
      </w:tr>
      <w:tr w:rsidR="006A58E5" w:rsidRPr="006A58E5" w14:paraId="172C975C" w14:textId="77777777" w:rsidTr="00F50726">
        <w:trPr>
          <w:trHeight w:val="20"/>
        </w:trPr>
        <w:tc>
          <w:tcPr>
            <w:tcW w:w="299" w:type="pct"/>
            <w:vMerge/>
            <w:vAlign w:val="center"/>
          </w:tcPr>
          <w:p w14:paraId="6787B4EC" w14:textId="77777777" w:rsidR="006A58E5" w:rsidRPr="006A58E5" w:rsidRDefault="006A58E5" w:rsidP="006A58E5">
            <w:pPr>
              <w:jc w:val="center"/>
            </w:pPr>
          </w:p>
        </w:tc>
        <w:tc>
          <w:tcPr>
            <w:tcW w:w="1835" w:type="pct"/>
            <w:vMerge/>
            <w:vAlign w:val="center"/>
          </w:tcPr>
          <w:p w14:paraId="5C34A311" w14:textId="77777777" w:rsidR="006A58E5" w:rsidRPr="006A58E5" w:rsidRDefault="006A58E5" w:rsidP="006A58E5">
            <w:pPr>
              <w:jc w:val="center"/>
            </w:pPr>
          </w:p>
        </w:tc>
        <w:tc>
          <w:tcPr>
            <w:tcW w:w="2866" w:type="pct"/>
            <w:gridSpan w:val="3"/>
            <w:vAlign w:val="center"/>
            <w:hideMark/>
          </w:tcPr>
          <w:p w14:paraId="6A609B24" w14:textId="77777777" w:rsidR="006A58E5" w:rsidRPr="006A58E5" w:rsidRDefault="006A58E5" w:rsidP="006A58E5">
            <w:pPr>
              <w:jc w:val="center"/>
            </w:pPr>
            <w:r w:rsidRPr="006A58E5">
              <w:t>Теплоноситель - вода</w:t>
            </w:r>
          </w:p>
        </w:tc>
      </w:tr>
      <w:tr w:rsidR="006A58E5" w:rsidRPr="006A58E5" w14:paraId="35C967A8" w14:textId="77777777" w:rsidTr="00F50726">
        <w:trPr>
          <w:trHeight w:val="20"/>
        </w:trPr>
        <w:tc>
          <w:tcPr>
            <w:tcW w:w="299" w:type="pct"/>
            <w:vMerge/>
            <w:vAlign w:val="center"/>
          </w:tcPr>
          <w:p w14:paraId="24B771C0" w14:textId="77777777" w:rsidR="006A58E5" w:rsidRPr="006A58E5" w:rsidRDefault="006A58E5" w:rsidP="006A58E5">
            <w:pPr>
              <w:jc w:val="center"/>
            </w:pPr>
          </w:p>
        </w:tc>
        <w:tc>
          <w:tcPr>
            <w:tcW w:w="1835" w:type="pct"/>
            <w:vMerge/>
            <w:vAlign w:val="center"/>
          </w:tcPr>
          <w:p w14:paraId="2C93979C" w14:textId="77777777" w:rsidR="006A58E5" w:rsidRPr="006A58E5" w:rsidRDefault="006A58E5" w:rsidP="006A58E5">
            <w:pPr>
              <w:jc w:val="center"/>
            </w:pPr>
          </w:p>
        </w:tc>
        <w:tc>
          <w:tcPr>
            <w:tcW w:w="964" w:type="pct"/>
            <w:vAlign w:val="center"/>
          </w:tcPr>
          <w:p w14:paraId="352C12BD" w14:textId="77777777" w:rsidR="006A58E5" w:rsidRPr="006A58E5" w:rsidRDefault="006A58E5" w:rsidP="006A58E5">
            <w:pPr>
              <w:jc w:val="center"/>
            </w:pPr>
            <w:r w:rsidRPr="006A58E5">
              <w:t>26693,100</w:t>
            </w:r>
          </w:p>
        </w:tc>
        <w:tc>
          <w:tcPr>
            <w:tcW w:w="900" w:type="pct"/>
            <w:vAlign w:val="center"/>
          </w:tcPr>
          <w:p w14:paraId="76D7B90B" w14:textId="77777777" w:rsidR="006A58E5" w:rsidRPr="006A58E5" w:rsidRDefault="006A58E5" w:rsidP="006A58E5">
            <w:pPr>
              <w:jc w:val="center"/>
            </w:pPr>
            <w:r w:rsidRPr="006A58E5">
              <w:t>18,240</w:t>
            </w:r>
          </w:p>
        </w:tc>
        <w:tc>
          <w:tcPr>
            <w:tcW w:w="1002" w:type="pct"/>
            <w:vAlign w:val="center"/>
          </w:tcPr>
          <w:p w14:paraId="4CE2D9C6" w14:textId="77777777" w:rsidR="006A58E5" w:rsidRPr="006A58E5" w:rsidRDefault="006A58E5" w:rsidP="006A58E5">
            <w:pPr>
              <w:jc w:val="center"/>
            </w:pPr>
            <w:r w:rsidRPr="006A58E5">
              <w:t>0,000</w:t>
            </w:r>
          </w:p>
        </w:tc>
      </w:tr>
      <w:tr w:rsidR="006A58E5" w:rsidRPr="006A58E5" w14:paraId="346D6000" w14:textId="77777777" w:rsidTr="00F50726">
        <w:trPr>
          <w:trHeight w:val="60"/>
        </w:trPr>
        <w:tc>
          <w:tcPr>
            <w:tcW w:w="299" w:type="pct"/>
            <w:vMerge w:val="restart"/>
            <w:vAlign w:val="center"/>
          </w:tcPr>
          <w:p w14:paraId="0A9A72FF" w14:textId="77777777" w:rsidR="006A58E5" w:rsidRPr="006A58E5" w:rsidRDefault="006A58E5" w:rsidP="006A58E5">
            <w:pPr>
              <w:jc w:val="center"/>
            </w:pPr>
            <w:r w:rsidRPr="006A58E5">
              <w:t>2</w:t>
            </w:r>
          </w:p>
        </w:tc>
        <w:tc>
          <w:tcPr>
            <w:tcW w:w="1835" w:type="pct"/>
            <w:vMerge w:val="restart"/>
            <w:vAlign w:val="center"/>
          </w:tcPr>
          <w:p w14:paraId="623A67BE" w14:textId="77777777" w:rsidR="006A58E5" w:rsidRPr="006A58E5" w:rsidRDefault="006A58E5" w:rsidP="006A58E5">
            <w:pPr>
              <w:jc w:val="center"/>
            </w:pPr>
            <w:r w:rsidRPr="006A58E5">
              <w:rPr>
                <w:szCs w:val="28"/>
              </w:rPr>
              <w:t>ООО «</w:t>
            </w:r>
            <w:proofErr w:type="spellStart"/>
            <w:r w:rsidRPr="006A58E5">
              <w:rPr>
                <w:szCs w:val="28"/>
              </w:rPr>
              <w:t>СибСтройСервис</w:t>
            </w:r>
            <w:proofErr w:type="spellEnd"/>
            <w:r w:rsidRPr="006A58E5">
              <w:rPr>
                <w:szCs w:val="28"/>
              </w:rPr>
              <w:t>» (Киселевский городской округ), ИНН 4211022988</w:t>
            </w:r>
          </w:p>
        </w:tc>
        <w:tc>
          <w:tcPr>
            <w:tcW w:w="2866" w:type="pct"/>
            <w:gridSpan w:val="3"/>
            <w:vAlign w:val="center"/>
            <w:hideMark/>
          </w:tcPr>
          <w:p w14:paraId="75AACC52" w14:textId="77777777" w:rsidR="006A58E5" w:rsidRPr="006A58E5" w:rsidRDefault="006A58E5" w:rsidP="006A58E5">
            <w:pPr>
              <w:jc w:val="center"/>
            </w:pPr>
            <w:r w:rsidRPr="006A58E5">
              <w:t>Теплоноситель - пар</w:t>
            </w:r>
          </w:p>
        </w:tc>
      </w:tr>
      <w:tr w:rsidR="006A58E5" w:rsidRPr="006A58E5" w14:paraId="644094AC" w14:textId="77777777" w:rsidTr="00F50726">
        <w:trPr>
          <w:trHeight w:val="64"/>
        </w:trPr>
        <w:tc>
          <w:tcPr>
            <w:tcW w:w="299" w:type="pct"/>
            <w:vMerge/>
            <w:vAlign w:val="center"/>
          </w:tcPr>
          <w:p w14:paraId="63089D5D" w14:textId="77777777" w:rsidR="006A58E5" w:rsidRPr="006A58E5" w:rsidRDefault="006A58E5" w:rsidP="006A58E5">
            <w:pPr>
              <w:jc w:val="center"/>
            </w:pPr>
          </w:p>
        </w:tc>
        <w:tc>
          <w:tcPr>
            <w:tcW w:w="1835" w:type="pct"/>
            <w:vMerge/>
            <w:vAlign w:val="center"/>
          </w:tcPr>
          <w:p w14:paraId="5C89EFEB" w14:textId="77777777" w:rsidR="006A58E5" w:rsidRPr="006A58E5" w:rsidRDefault="006A58E5" w:rsidP="006A58E5">
            <w:pPr>
              <w:jc w:val="center"/>
            </w:pPr>
          </w:p>
        </w:tc>
        <w:tc>
          <w:tcPr>
            <w:tcW w:w="964" w:type="pct"/>
            <w:vAlign w:val="center"/>
          </w:tcPr>
          <w:p w14:paraId="32C6033B" w14:textId="77777777" w:rsidR="006A58E5" w:rsidRPr="006A58E5" w:rsidRDefault="006A58E5" w:rsidP="006A58E5">
            <w:pPr>
              <w:jc w:val="center"/>
            </w:pPr>
            <w:r w:rsidRPr="006A58E5">
              <w:t>0,000</w:t>
            </w:r>
          </w:p>
        </w:tc>
        <w:tc>
          <w:tcPr>
            <w:tcW w:w="900" w:type="pct"/>
            <w:vAlign w:val="center"/>
          </w:tcPr>
          <w:p w14:paraId="7176C7BF" w14:textId="77777777" w:rsidR="006A58E5" w:rsidRPr="006A58E5" w:rsidRDefault="006A58E5" w:rsidP="006A58E5">
            <w:pPr>
              <w:jc w:val="center"/>
            </w:pPr>
            <w:r w:rsidRPr="006A58E5">
              <w:t>0,000</w:t>
            </w:r>
          </w:p>
        </w:tc>
        <w:tc>
          <w:tcPr>
            <w:tcW w:w="1002" w:type="pct"/>
            <w:vAlign w:val="center"/>
            <w:hideMark/>
          </w:tcPr>
          <w:p w14:paraId="74D9D801" w14:textId="77777777" w:rsidR="006A58E5" w:rsidRPr="006A58E5" w:rsidRDefault="006A58E5" w:rsidP="006A58E5">
            <w:pPr>
              <w:jc w:val="center"/>
            </w:pPr>
            <w:r w:rsidRPr="006A58E5">
              <w:t>0,000</w:t>
            </w:r>
          </w:p>
        </w:tc>
      </w:tr>
      <w:tr w:rsidR="006A58E5" w:rsidRPr="006A58E5" w14:paraId="43DF5D92" w14:textId="77777777" w:rsidTr="00F50726">
        <w:trPr>
          <w:trHeight w:val="64"/>
        </w:trPr>
        <w:tc>
          <w:tcPr>
            <w:tcW w:w="299" w:type="pct"/>
            <w:vMerge/>
            <w:vAlign w:val="center"/>
          </w:tcPr>
          <w:p w14:paraId="1C94837F" w14:textId="77777777" w:rsidR="006A58E5" w:rsidRPr="006A58E5" w:rsidRDefault="006A58E5" w:rsidP="006A58E5">
            <w:pPr>
              <w:jc w:val="center"/>
            </w:pPr>
          </w:p>
        </w:tc>
        <w:tc>
          <w:tcPr>
            <w:tcW w:w="1835" w:type="pct"/>
            <w:vMerge/>
            <w:vAlign w:val="center"/>
          </w:tcPr>
          <w:p w14:paraId="08856007" w14:textId="77777777" w:rsidR="006A58E5" w:rsidRPr="006A58E5" w:rsidRDefault="006A58E5" w:rsidP="006A58E5">
            <w:pPr>
              <w:jc w:val="center"/>
            </w:pPr>
          </w:p>
        </w:tc>
        <w:tc>
          <w:tcPr>
            <w:tcW w:w="2866" w:type="pct"/>
            <w:gridSpan w:val="3"/>
            <w:vAlign w:val="center"/>
          </w:tcPr>
          <w:p w14:paraId="7FC1AB8E" w14:textId="77777777" w:rsidR="006A58E5" w:rsidRPr="006A58E5" w:rsidRDefault="006A58E5" w:rsidP="006A58E5">
            <w:pPr>
              <w:jc w:val="center"/>
            </w:pPr>
            <w:r w:rsidRPr="006A58E5">
              <w:t>Теплоноситель - конденсат</w:t>
            </w:r>
          </w:p>
        </w:tc>
      </w:tr>
      <w:tr w:rsidR="006A58E5" w:rsidRPr="006A58E5" w14:paraId="12BA7F75" w14:textId="77777777" w:rsidTr="00F50726">
        <w:trPr>
          <w:trHeight w:val="64"/>
        </w:trPr>
        <w:tc>
          <w:tcPr>
            <w:tcW w:w="299" w:type="pct"/>
            <w:vMerge/>
            <w:vAlign w:val="center"/>
          </w:tcPr>
          <w:p w14:paraId="6B1594F6" w14:textId="77777777" w:rsidR="006A58E5" w:rsidRPr="006A58E5" w:rsidRDefault="006A58E5" w:rsidP="006A58E5">
            <w:pPr>
              <w:jc w:val="center"/>
            </w:pPr>
          </w:p>
        </w:tc>
        <w:tc>
          <w:tcPr>
            <w:tcW w:w="1835" w:type="pct"/>
            <w:vMerge/>
            <w:vAlign w:val="center"/>
          </w:tcPr>
          <w:p w14:paraId="360082ED" w14:textId="77777777" w:rsidR="006A58E5" w:rsidRPr="006A58E5" w:rsidRDefault="006A58E5" w:rsidP="006A58E5">
            <w:pPr>
              <w:jc w:val="center"/>
            </w:pPr>
          </w:p>
        </w:tc>
        <w:tc>
          <w:tcPr>
            <w:tcW w:w="964" w:type="pct"/>
            <w:vAlign w:val="center"/>
          </w:tcPr>
          <w:p w14:paraId="4CAB84C1" w14:textId="77777777" w:rsidR="006A58E5" w:rsidRPr="006A58E5" w:rsidRDefault="006A58E5" w:rsidP="006A58E5">
            <w:pPr>
              <w:jc w:val="center"/>
            </w:pPr>
            <w:r w:rsidRPr="006A58E5">
              <w:t>0,000</w:t>
            </w:r>
          </w:p>
        </w:tc>
        <w:tc>
          <w:tcPr>
            <w:tcW w:w="900" w:type="pct"/>
            <w:vAlign w:val="center"/>
          </w:tcPr>
          <w:p w14:paraId="6B10C4F7" w14:textId="77777777" w:rsidR="006A58E5" w:rsidRPr="006A58E5" w:rsidRDefault="006A58E5" w:rsidP="006A58E5">
            <w:pPr>
              <w:jc w:val="center"/>
            </w:pPr>
            <w:r w:rsidRPr="006A58E5">
              <w:t>0,000</w:t>
            </w:r>
          </w:p>
        </w:tc>
        <w:tc>
          <w:tcPr>
            <w:tcW w:w="1002" w:type="pct"/>
            <w:vAlign w:val="center"/>
          </w:tcPr>
          <w:p w14:paraId="7D61244C" w14:textId="77777777" w:rsidR="006A58E5" w:rsidRPr="006A58E5" w:rsidRDefault="006A58E5" w:rsidP="006A58E5">
            <w:pPr>
              <w:jc w:val="center"/>
            </w:pPr>
            <w:r w:rsidRPr="006A58E5">
              <w:t>0,000</w:t>
            </w:r>
          </w:p>
        </w:tc>
      </w:tr>
      <w:tr w:rsidR="006A58E5" w:rsidRPr="006A58E5" w14:paraId="7A26EF59" w14:textId="77777777" w:rsidTr="00F50726">
        <w:trPr>
          <w:trHeight w:val="421"/>
        </w:trPr>
        <w:tc>
          <w:tcPr>
            <w:tcW w:w="299" w:type="pct"/>
            <w:vMerge/>
            <w:vAlign w:val="center"/>
          </w:tcPr>
          <w:p w14:paraId="17B86B1F" w14:textId="77777777" w:rsidR="006A58E5" w:rsidRPr="006A58E5" w:rsidRDefault="006A58E5" w:rsidP="006A58E5">
            <w:pPr>
              <w:jc w:val="center"/>
            </w:pPr>
          </w:p>
        </w:tc>
        <w:tc>
          <w:tcPr>
            <w:tcW w:w="1835" w:type="pct"/>
            <w:vMerge/>
            <w:vAlign w:val="center"/>
          </w:tcPr>
          <w:p w14:paraId="18F23FE8" w14:textId="77777777" w:rsidR="006A58E5" w:rsidRPr="006A58E5" w:rsidRDefault="006A58E5" w:rsidP="006A58E5">
            <w:pPr>
              <w:jc w:val="center"/>
            </w:pPr>
          </w:p>
        </w:tc>
        <w:tc>
          <w:tcPr>
            <w:tcW w:w="2866" w:type="pct"/>
            <w:gridSpan w:val="3"/>
            <w:vAlign w:val="center"/>
            <w:hideMark/>
          </w:tcPr>
          <w:p w14:paraId="208A713D" w14:textId="77777777" w:rsidR="006A58E5" w:rsidRPr="006A58E5" w:rsidRDefault="006A58E5" w:rsidP="006A58E5">
            <w:pPr>
              <w:jc w:val="center"/>
            </w:pPr>
            <w:r w:rsidRPr="006A58E5">
              <w:t>Теплоноситель - вода</w:t>
            </w:r>
          </w:p>
        </w:tc>
      </w:tr>
      <w:tr w:rsidR="006A58E5" w:rsidRPr="006A58E5" w14:paraId="274AF99F" w14:textId="77777777" w:rsidTr="00F50726">
        <w:trPr>
          <w:trHeight w:val="70"/>
        </w:trPr>
        <w:tc>
          <w:tcPr>
            <w:tcW w:w="299" w:type="pct"/>
            <w:vMerge/>
            <w:vAlign w:val="center"/>
          </w:tcPr>
          <w:p w14:paraId="42B92065" w14:textId="77777777" w:rsidR="006A58E5" w:rsidRPr="006A58E5" w:rsidRDefault="006A58E5" w:rsidP="006A58E5">
            <w:pPr>
              <w:jc w:val="center"/>
            </w:pPr>
          </w:p>
        </w:tc>
        <w:tc>
          <w:tcPr>
            <w:tcW w:w="1835" w:type="pct"/>
            <w:vMerge/>
            <w:vAlign w:val="center"/>
          </w:tcPr>
          <w:p w14:paraId="531C8E4B" w14:textId="77777777" w:rsidR="006A58E5" w:rsidRPr="006A58E5" w:rsidRDefault="006A58E5" w:rsidP="006A58E5">
            <w:pPr>
              <w:jc w:val="center"/>
            </w:pPr>
          </w:p>
        </w:tc>
        <w:tc>
          <w:tcPr>
            <w:tcW w:w="964" w:type="pct"/>
            <w:vAlign w:val="center"/>
          </w:tcPr>
          <w:p w14:paraId="098BB7A7" w14:textId="77777777" w:rsidR="006A58E5" w:rsidRPr="006A58E5" w:rsidRDefault="006A58E5" w:rsidP="006A58E5">
            <w:pPr>
              <w:jc w:val="center"/>
            </w:pPr>
            <w:r w:rsidRPr="006A58E5">
              <w:t>3824,694</w:t>
            </w:r>
          </w:p>
        </w:tc>
        <w:tc>
          <w:tcPr>
            <w:tcW w:w="900" w:type="pct"/>
            <w:vAlign w:val="center"/>
          </w:tcPr>
          <w:p w14:paraId="5011446E" w14:textId="77777777" w:rsidR="006A58E5" w:rsidRPr="006A58E5" w:rsidRDefault="006A58E5" w:rsidP="006A58E5">
            <w:pPr>
              <w:jc w:val="center"/>
            </w:pPr>
            <w:r w:rsidRPr="006A58E5">
              <w:t>2,436</w:t>
            </w:r>
          </w:p>
        </w:tc>
        <w:tc>
          <w:tcPr>
            <w:tcW w:w="1002" w:type="pct"/>
            <w:vAlign w:val="center"/>
            <w:hideMark/>
          </w:tcPr>
          <w:p w14:paraId="417B03BB" w14:textId="77777777" w:rsidR="006A58E5" w:rsidRPr="006A58E5" w:rsidRDefault="006A58E5" w:rsidP="006A58E5">
            <w:pPr>
              <w:jc w:val="center"/>
            </w:pPr>
            <w:r w:rsidRPr="006A58E5">
              <w:t>0,000</w:t>
            </w:r>
          </w:p>
        </w:tc>
      </w:tr>
      <w:tr w:rsidR="006A58E5" w:rsidRPr="006A58E5" w14:paraId="25717F5F" w14:textId="77777777" w:rsidTr="00F50726">
        <w:trPr>
          <w:trHeight w:val="60"/>
        </w:trPr>
        <w:tc>
          <w:tcPr>
            <w:tcW w:w="299" w:type="pct"/>
            <w:vMerge w:val="restart"/>
            <w:vAlign w:val="center"/>
          </w:tcPr>
          <w:p w14:paraId="025716B1" w14:textId="77777777" w:rsidR="006A58E5" w:rsidRPr="006A58E5" w:rsidRDefault="006A58E5" w:rsidP="006A58E5">
            <w:pPr>
              <w:jc w:val="center"/>
            </w:pPr>
            <w:r w:rsidRPr="006A58E5">
              <w:t>3</w:t>
            </w:r>
          </w:p>
        </w:tc>
        <w:tc>
          <w:tcPr>
            <w:tcW w:w="1835" w:type="pct"/>
            <w:vMerge w:val="restart"/>
            <w:vAlign w:val="center"/>
          </w:tcPr>
          <w:p w14:paraId="620E342E" w14:textId="77777777" w:rsidR="006A58E5" w:rsidRPr="006A58E5" w:rsidRDefault="006A58E5" w:rsidP="006A58E5">
            <w:pPr>
              <w:jc w:val="center"/>
            </w:pPr>
            <w:r w:rsidRPr="006A58E5">
              <w:rPr>
                <w:szCs w:val="28"/>
              </w:rPr>
              <w:t>ООО «</w:t>
            </w:r>
            <w:proofErr w:type="spellStart"/>
            <w:r w:rsidRPr="006A58E5">
              <w:rPr>
                <w:szCs w:val="28"/>
              </w:rPr>
              <w:t>СибТЭКО</w:t>
            </w:r>
            <w:proofErr w:type="spellEnd"/>
            <w:r w:rsidRPr="006A58E5">
              <w:rPr>
                <w:szCs w:val="28"/>
              </w:rPr>
              <w:t xml:space="preserve">» (Юргинский городской округ), </w:t>
            </w:r>
            <w:r w:rsidRPr="006A58E5">
              <w:rPr>
                <w:szCs w:val="28"/>
              </w:rPr>
              <w:br/>
              <w:t>ИНН 4205323056</w:t>
            </w:r>
          </w:p>
        </w:tc>
        <w:tc>
          <w:tcPr>
            <w:tcW w:w="2866" w:type="pct"/>
            <w:gridSpan w:val="3"/>
            <w:vAlign w:val="center"/>
            <w:hideMark/>
          </w:tcPr>
          <w:p w14:paraId="55F4A52C" w14:textId="77777777" w:rsidR="006A58E5" w:rsidRPr="006A58E5" w:rsidRDefault="006A58E5" w:rsidP="006A58E5">
            <w:pPr>
              <w:jc w:val="center"/>
            </w:pPr>
            <w:r w:rsidRPr="006A58E5">
              <w:t>Теплоноситель - пар</w:t>
            </w:r>
          </w:p>
        </w:tc>
      </w:tr>
      <w:tr w:rsidR="006A58E5" w:rsidRPr="006A58E5" w14:paraId="0BF88398" w14:textId="77777777" w:rsidTr="00F50726">
        <w:trPr>
          <w:trHeight w:val="64"/>
        </w:trPr>
        <w:tc>
          <w:tcPr>
            <w:tcW w:w="299" w:type="pct"/>
            <w:vMerge/>
            <w:vAlign w:val="center"/>
          </w:tcPr>
          <w:p w14:paraId="0E30390E" w14:textId="77777777" w:rsidR="006A58E5" w:rsidRPr="006A58E5" w:rsidRDefault="006A58E5" w:rsidP="006A58E5">
            <w:pPr>
              <w:jc w:val="center"/>
            </w:pPr>
          </w:p>
        </w:tc>
        <w:tc>
          <w:tcPr>
            <w:tcW w:w="1835" w:type="pct"/>
            <w:vMerge/>
            <w:vAlign w:val="center"/>
          </w:tcPr>
          <w:p w14:paraId="6B0983E2" w14:textId="77777777" w:rsidR="006A58E5" w:rsidRPr="006A58E5" w:rsidRDefault="006A58E5" w:rsidP="006A58E5">
            <w:pPr>
              <w:jc w:val="center"/>
            </w:pPr>
          </w:p>
        </w:tc>
        <w:tc>
          <w:tcPr>
            <w:tcW w:w="964" w:type="pct"/>
            <w:vAlign w:val="center"/>
          </w:tcPr>
          <w:p w14:paraId="67155EF9" w14:textId="77777777" w:rsidR="006A58E5" w:rsidRPr="006A58E5" w:rsidRDefault="006A58E5" w:rsidP="006A58E5">
            <w:pPr>
              <w:jc w:val="center"/>
            </w:pPr>
            <w:r w:rsidRPr="006A58E5">
              <w:t>0,000</w:t>
            </w:r>
          </w:p>
        </w:tc>
        <w:tc>
          <w:tcPr>
            <w:tcW w:w="900" w:type="pct"/>
            <w:vAlign w:val="center"/>
          </w:tcPr>
          <w:p w14:paraId="39E9699F" w14:textId="77777777" w:rsidR="006A58E5" w:rsidRPr="006A58E5" w:rsidRDefault="006A58E5" w:rsidP="006A58E5">
            <w:pPr>
              <w:jc w:val="center"/>
            </w:pPr>
            <w:r w:rsidRPr="006A58E5">
              <w:t>0,000</w:t>
            </w:r>
          </w:p>
        </w:tc>
        <w:tc>
          <w:tcPr>
            <w:tcW w:w="1002" w:type="pct"/>
            <w:vAlign w:val="center"/>
            <w:hideMark/>
          </w:tcPr>
          <w:p w14:paraId="4A85D992" w14:textId="77777777" w:rsidR="006A58E5" w:rsidRPr="006A58E5" w:rsidRDefault="006A58E5" w:rsidP="006A58E5">
            <w:pPr>
              <w:jc w:val="center"/>
            </w:pPr>
            <w:r w:rsidRPr="006A58E5">
              <w:t>0,000</w:t>
            </w:r>
          </w:p>
        </w:tc>
      </w:tr>
      <w:tr w:rsidR="006A58E5" w:rsidRPr="006A58E5" w14:paraId="2DBB53E0" w14:textId="77777777" w:rsidTr="00F50726">
        <w:trPr>
          <w:trHeight w:val="64"/>
        </w:trPr>
        <w:tc>
          <w:tcPr>
            <w:tcW w:w="299" w:type="pct"/>
            <w:vMerge/>
            <w:vAlign w:val="center"/>
          </w:tcPr>
          <w:p w14:paraId="57DD119E" w14:textId="77777777" w:rsidR="006A58E5" w:rsidRPr="006A58E5" w:rsidRDefault="006A58E5" w:rsidP="006A58E5">
            <w:pPr>
              <w:jc w:val="center"/>
            </w:pPr>
          </w:p>
        </w:tc>
        <w:tc>
          <w:tcPr>
            <w:tcW w:w="1835" w:type="pct"/>
            <w:vMerge/>
            <w:vAlign w:val="center"/>
          </w:tcPr>
          <w:p w14:paraId="56F9CB77" w14:textId="77777777" w:rsidR="006A58E5" w:rsidRPr="006A58E5" w:rsidRDefault="006A58E5" w:rsidP="006A58E5">
            <w:pPr>
              <w:jc w:val="center"/>
            </w:pPr>
          </w:p>
        </w:tc>
        <w:tc>
          <w:tcPr>
            <w:tcW w:w="2866" w:type="pct"/>
            <w:gridSpan w:val="3"/>
            <w:vAlign w:val="center"/>
          </w:tcPr>
          <w:p w14:paraId="47FF71BE" w14:textId="77777777" w:rsidR="006A58E5" w:rsidRPr="006A58E5" w:rsidRDefault="006A58E5" w:rsidP="006A58E5">
            <w:pPr>
              <w:jc w:val="center"/>
            </w:pPr>
            <w:r w:rsidRPr="006A58E5">
              <w:t>Теплоноситель - конденсат</w:t>
            </w:r>
          </w:p>
        </w:tc>
      </w:tr>
      <w:tr w:rsidR="006A58E5" w:rsidRPr="006A58E5" w14:paraId="5DDEBBFC" w14:textId="77777777" w:rsidTr="00F50726">
        <w:trPr>
          <w:trHeight w:val="64"/>
        </w:trPr>
        <w:tc>
          <w:tcPr>
            <w:tcW w:w="299" w:type="pct"/>
            <w:vMerge/>
            <w:vAlign w:val="center"/>
          </w:tcPr>
          <w:p w14:paraId="068D87A7" w14:textId="77777777" w:rsidR="006A58E5" w:rsidRPr="006A58E5" w:rsidRDefault="006A58E5" w:rsidP="006A58E5">
            <w:pPr>
              <w:jc w:val="center"/>
            </w:pPr>
          </w:p>
        </w:tc>
        <w:tc>
          <w:tcPr>
            <w:tcW w:w="1835" w:type="pct"/>
            <w:vMerge/>
            <w:vAlign w:val="center"/>
          </w:tcPr>
          <w:p w14:paraId="7E99CBE2" w14:textId="77777777" w:rsidR="006A58E5" w:rsidRPr="006A58E5" w:rsidRDefault="006A58E5" w:rsidP="006A58E5">
            <w:pPr>
              <w:jc w:val="center"/>
            </w:pPr>
          </w:p>
        </w:tc>
        <w:tc>
          <w:tcPr>
            <w:tcW w:w="964" w:type="pct"/>
            <w:vAlign w:val="center"/>
          </w:tcPr>
          <w:p w14:paraId="6D2FA279" w14:textId="77777777" w:rsidR="006A58E5" w:rsidRPr="006A58E5" w:rsidRDefault="006A58E5" w:rsidP="006A58E5">
            <w:pPr>
              <w:jc w:val="center"/>
            </w:pPr>
            <w:r w:rsidRPr="006A58E5">
              <w:t>0,000</w:t>
            </w:r>
          </w:p>
        </w:tc>
        <w:tc>
          <w:tcPr>
            <w:tcW w:w="900" w:type="pct"/>
            <w:vAlign w:val="center"/>
          </w:tcPr>
          <w:p w14:paraId="5778E215" w14:textId="77777777" w:rsidR="006A58E5" w:rsidRPr="006A58E5" w:rsidRDefault="006A58E5" w:rsidP="006A58E5">
            <w:pPr>
              <w:jc w:val="center"/>
            </w:pPr>
            <w:r w:rsidRPr="006A58E5">
              <w:t>0,000</w:t>
            </w:r>
          </w:p>
        </w:tc>
        <w:tc>
          <w:tcPr>
            <w:tcW w:w="1002" w:type="pct"/>
            <w:vAlign w:val="center"/>
          </w:tcPr>
          <w:p w14:paraId="53862FA5" w14:textId="77777777" w:rsidR="006A58E5" w:rsidRPr="006A58E5" w:rsidRDefault="006A58E5" w:rsidP="006A58E5">
            <w:pPr>
              <w:jc w:val="center"/>
            </w:pPr>
            <w:r w:rsidRPr="006A58E5">
              <w:t>0,000</w:t>
            </w:r>
          </w:p>
        </w:tc>
      </w:tr>
      <w:tr w:rsidR="006A58E5" w:rsidRPr="006A58E5" w14:paraId="29030568" w14:textId="77777777" w:rsidTr="00F50726">
        <w:trPr>
          <w:trHeight w:val="64"/>
        </w:trPr>
        <w:tc>
          <w:tcPr>
            <w:tcW w:w="299" w:type="pct"/>
            <w:vMerge/>
            <w:vAlign w:val="center"/>
          </w:tcPr>
          <w:p w14:paraId="44DE93BB" w14:textId="77777777" w:rsidR="006A58E5" w:rsidRPr="006A58E5" w:rsidRDefault="006A58E5" w:rsidP="006A58E5">
            <w:pPr>
              <w:jc w:val="center"/>
            </w:pPr>
          </w:p>
        </w:tc>
        <w:tc>
          <w:tcPr>
            <w:tcW w:w="1835" w:type="pct"/>
            <w:vMerge/>
            <w:vAlign w:val="center"/>
          </w:tcPr>
          <w:p w14:paraId="29D636F7" w14:textId="77777777" w:rsidR="006A58E5" w:rsidRPr="006A58E5" w:rsidRDefault="006A58E5" w:rsidP="006A58E5">
            <w:pPr>
              <w:jc w:val="center"/>
            </w:pPr>
          </w:p>
        </w:tc>
        <w:tc>
          <w:tcPr>
            <w:tcW w:w="2866" w:type="pct"/>
            <w:gridSpan w:val="3"/>
            <w:vAlign w:val="center"/>
            <w:hideMark/>
          </w:tcPr>
          <w:p w14:paraId="1A0766E4" w14:textId="77777777" w:rsidR="006A58E5" w:rsidRPr="006A58E5" w:rsidRDefault="006A58E5" w:rsidP="006A58E5">
            <w:pPr>
              <w:jc w:val="center"/>
            </w:pPr>
            <w:r w:rsidRPr="006A58E5">
              <w:t>Теплоноситель - вода</w:t>
            </w:r>
          </w:p>
        </w:tc>
      </w:tr>
      <w:tr w:rsidR="006A58E5" w:rsidRPr="006A58E5" w14:paraId="09C8EFAF" w14:textId="77777777" w:rsidTr="00F50726">
        <w:trPr>
          <w:trHeight w:val="64"/>
        </w:trPr>
        <w:tc>
          <w:tcPr>
            <w:tcW w:w="299" w:type="pct"/>
            <w:vMerge/>
            <w:vAlign w:val="center"/>
          </w:tcPr>
          <w:p w14:paraId="73F332AE" w14:textId="77777777" w:rsidR="006A58E5" w:rsidRPr="006A58E5" w:rsidRDefault="006A58E5" w:rsidP="006A58E5">
            <w:pPr>
              <w:jc w:val="center"/>
            </w:pPr>
          </w:p>
        </w:tc>
        <w:tc>
          <w:tcPr>
            <w:tcW w:w="1835" w:type="pct"/>
            <w:vMerge/>
            <w:vAlign w:val="center"/>
          </w:tcPr>
          <w:p w14:paraId="53EC3D7D" w14:textId="77777777" w:rsidR="006A58E5" w:rsidRPr="006A58E5" w:rsidRDefault="006A58E5" w:rsidP="006A58E5">
            <w:pPr>
              <w:jc w:val="center"/>
            </w:pPr>
          </w:p>
        </w:tc>
        <w:tc>
          <w:tcPr>
            <w:tcW w:w="964" w:type="pct"/>
            <w:vAlign w:val="center"/>
          </w:tcPr>
          <w:p w14:paraId="28FFBD0D" w14:textId="77777777" w:rsidR="006A58E5" w:rsidRPr="006A58E5" w:rsidRDefault="006A58E5" w:rsidP="006A58E5">
            <w:pPr>
              <w:jc w:val="center"/>
            </w:pPr>
            <w:r w:rsidRPr="006A58E5">
              <w:t>416,600</w:t>
            </w:r>
          </w:p>
        </w:tc>
        <w:tc>
          <w:tcPr>
            <w:tcW w:w="900" w:type="pct"/>
            <w:vAlign w:val="center"/>
          </w:tcPr>
          <w:p w14:paraId="760470FD" w14:textId="77777777" w:rsidR="006A58E5" w:rsidRPr="006A58E5" w:rsidRDefault="006A58E5" w:rsidP="006A58E5">
            <w:pPr>
              <w:jc w:val="center"/>
            </w:pPr>
            <w:r w:rsidRPr="006A58E5">
              <w:t>0,561</w:t>
            </w:r>
          </w:p>
        </w:tc>
        <w:tc>
          <w:tcPr>
            <w:tcW w:w="1002" w:type="pct"/>
            <w:vAlign w:val="center"/>
            <w:hideMark/>
          </w:tcPr>
          <w:p w14:paraId="236F8EE0" w14:textId="77777777" w:rsidR="006A58E5" w:rsidRPr="006A58E5" w:rsidRDefault="006A58E5" w:rsidP="006A58E5">
            <w:pPr>
              <w:jc w:val="center"/>
            </w:pPr>
            <w:r w:rsidRPr="006A58E5">
              <w:t>0,000</w:t>
            </w:r>
          </w:p>
        </w:tc>
      </w:tr>
      <w:tr w:rsidR="006A58E5" w:rsidRPr="006A58E5" w14:paraId="1485BAB6" w14:textId="77777777" w:rsidTr="00F50726">
        <w:trPr>
          <w:trHeight w:val="60"/>
        </w:trPr>
        <w:tc>
          <w:tcPr>
            <w:tcW w:w="299" w:type="pct"/>
            <w:vMerge w:val="restart"/>
            <w:vAlign w:val="center"/>
          </w:tcPr>
          <w:p w14:paraId="7C9FCAE9" w14:textId="77777777" w:rsidR="006A58E5" w:rsidRPr="006A58E5" w:rsidRDefault="006A58E5" w:rsidP="006A58E5">
            <w:pPr>
              <w:jc w:val="center"/>
              <w:rPr>
                <w:lang w:val="en-US"/>
              </w:rPr>
            </w:pPr>
            <w:r w:rsidRPr="006A58E5">
              <w:rPr>
                <w:lang w:val="en-US"/>
              </w:rPr>
              <w:t>4</w:t>
            </w:r>
          </w:p>
        </w:tc>
        <w:tc>
          <w:tcPr>
            <w:tcW w:w="1835" w:type="pct"/>
            <w:vMerge w:val="restart"/>
            <w:vAlign w:val="center"/>
          </w:tcPr>
          <w:p w14:paraId="193851A5" w14:textId="77777777" w:rsidR="006A58E5" w:rsidRPr="006A58E5" w:rsidRDefault="006A58E5" w:rsidP="006A58E5">
            <w:pPr>
              <w:jc w:val="center"/>
              <w:rPr>
                <w:szCs w:val="28"/>
              </w:rPr>
            </w:pPr>
            <w:r w:rsidRPr="006A58E5">
              <w:rPr>
                <w:szCs w:val="28"/>
              </w:rPr>
              <w:t xml:space="preserve">ООО «Гурьевск - Сталь» (Гурьевский городской округ), </w:t>
            </w:r>
          </w:p>
          <w:p w14:paraId="20A0EA4E" w14:textId="77777777" w:rsidR="006A58E5" w:rsidRPr="006A58E5" w:rsidRDefault="006A58E5" w:rsidP="006A58E5">
            <w:pPr>
              <w:jc w:val="center"/>
            </w:pPr>
            <w:r w:rsidRPr="006A58E5">
              <w:rPr>
                <w:szCs w:val="28"/>
              </w:rPr>
              <w:t>ИНН 4202050643</w:t>
            </w:r>
          </w:p>
        </w:tc>
        <w:tc>
          <w:tcPr>
            <w:tcW w:w="2866" w:type="pct"/>
            <w:gridSpan w:val="3"/>
            <w:vAlign w:val="center"/>
            <w:hideMark/>
          </w:tcPr>
          <w:p w14:paraId="58497120" w14:textId="77777777" w:rsidR="006A58E5" w:rsidRPr="006A58E5" w:rsidRDefault="006A58E5" w:rsidP="006A58E5">
            <w:pPr>
              <w:jc w:val="center"/>
            </w:pPr>
            <w:r w:rsidRPr="006A58E5">
              <w:t>Теплоноситель - пар</w:t>
            </w:r>
          </w:p>
        </w:tc>
      </w:tr>
      <w:tr w:rsidR="006A58E5" w:rsidRPr="006A58E5" w14:paraId="3C9FB6DC" w14:textId="77777777" w:rsidTr="00F50726">
        <w:trPr>
          <w:trHeight w:val="64"/>
        </w:trPr>
        <w:tc>
          <w:tcPr>
            <w:tcW w:w="299" w:type="pct"/>
            <w:vMerge/>
            <w:vAlign w:val="center"/>
          </w:tcPr>
          <w:p w14:paraId="695882AD" w14:textId="77777777" w:rsidR="006A58E5" w:rsidRPr="006A58E5" w:rsidRDefault="006A58E5" w:rsidP="006A58E5">
            <w:pPr>
              <w:jc w:val="center"/>
            </w:pPr>
          </w:p>
        </w:tc>
        <w:tc>
          <w:tcPr>
            <w:tcW w:w="1835" w:type="pct"/>
            <w:vMerge/>
            <w:vAlign w:val="center"/>
          </w:tcPr>
          <w:p w14:paraId="039A0749" w14:textId="77777777" w:rsidR="006A58E5" w:rsidRPr="006A58E5" w:rsidRDefault="006A58E5" w:rsidP="006A58E5">
            <w:pPr>
              <w:jc w:val="center"/>
            </w:pPr>
          </w:p>
        </w:tc>
        <w:tc>
          <w:tcPr>
            <w:tcW w:w="964" w:type="pct"/>
            <w:vAlign w:val="center"/>
          </w:tcPr>
          <w:p w14:paraId="4716263B" w14:textId="77777777" w:rsidR="006A58E5" w:rsidRPr="006A58E5" w:rsidRDefault="006A58E5" w:rsidP="006A58E5">
            <w:pPr>
              <w:jc w:val="center"/>
            </w:pPr>
            <w:r w:rsidRPr="006A58E5">
              <w:t>0,000</w:t>
            </w:r>
          </w:p>
        </w:tc>
        <w:tc>
          <w:tcPr>
            <w:tcW w:w="900" w:type="pct"/>
            <w:vAlign w:val="center"/>
          </w:tcPr>
          <w:p w14:paraId="37C56D71" w14:textId="77777777" w:rsidR="006A58E5" w:rsidRPr="006A58E5" w:rsidRDefault="006A58E5" w:rsidP="006A58E5">
            <w:pPr>
              <w:jc w:val="center"/>
            </w:pPr>
            <w:r w:rsidRPr="006A58E5">
              <w:t>0,000</w:t>
            </w:r>
          </w:p>
        </w:tc>
        <w:tc>
          <w:tcPr>
            <w:tcW w:w="1002" w:type="pct"/>
            <w:vAlign w:val="center"/>
            <w:hideMark/>
          </w:tcPr>
          <w:p w14:paraId="2C0450E2" w14:textId="77777777" w:rsidR="006A58E5" w:rsidRPr="006A58E5" w:rsidRDefault="006A58E5" w:rsidP="006A58E5">
            <w:pPr>
              <w:jc w:val="center"/>
            </w:pPr>
            <w:r w:rsidRPr="006A58E5">
              <w:t>0,000</w:t>
            </w:r>
          </w:p>
        </w:tc>
      </w:tr>
      <w:tr w:rsidR="006A58E5" w:rsidRPr="006A58E5" w14:paraId="0F98B153" w14:textId="77777777" w:rsidTr="00F50726">
        <w:trPr>
          <w:trHeight w:val="64"/>
        </w:trPr>
        <w:tc>
          <w:tcPr>
            <w:tcW w:w="299" w:type="pct"/>
            <w:vMerge/>
            <w:vAlign w:val="center"/>
          </w:tcPr>
          <w:p w14:paraId="5636D7B5" w14:textId="77777777" w:rsidR="006A58E5" w:rsidRPr="006A58E5" w:rsidRDefault="006A58E5" w:rsidP="006A58E5">
            <w:pPr>
              <w:jc w:val="center"/>
            </w:pPr>
          </w:p>
        </w:tc>
        <w:tc>
          <w:tcPr>
            <w:tcW w:w="1835" w:type="pct"/>
            <w:vMerge/>
            <w:vAlign w:val="center"/>
          </w:tcPr>
          <w:p w14:paraId="10FE2707" w14:textId="77777777" w:rsidR="006A58E5" w:rsidRPr="006A58E5" w:rsidRDefault="006A58E5" w:rsidP="006A58E5">
            <w:pPr>
              <w:jc w:val="center"/>
            </w:pPr>
          </w:p>
        </w:tc>
        <w:tc>
          <w:tcPr>
            <w:tcW w:w="2866" w:type="pct"/>
            <w:gridSpan w:val="3"/>
            <w:vAlign w:val="center"/>
          </w:tcPr>
          <w:p w14:paraId="012BFD15" w14:textId="77777777" w:rsidR="006A58E5" w:rsidRPr="006A58E5" w:rsidRDefault="006A58E5" w:rsidP="006A58E5">
            <w:pPr>
              <w:jc w:val="center"/>
            </w:pPr>
            <w:r w:rsidRPr="006A58E5">
              <w:t>Теплоноситель - конденсат</w:t>
            </w:r>
          </w:p>
        </w:tc>
      </w:tr>
      <w:tr w:rsidR="006A58E5" w:rsidRPr="006A58E5" w14:paraId="37B665CE" w14:textId="77777777" w:rsidTr="00F50726">
        <w:trPr>
          <w:trHeight w:val="64"/>
        </w:trPr>
        <w:tc>
          <w:tcPr>
            <w:tcW w:w="299" w:type="pct"/>
            <w:vMerge/>
            <w:vAlign w:val="center"/>
          </w:tcPr>
          <w:p w14:paraId="6FD77473" w14:textId="77777777" w:rsidR="006A58E5" w:rsidRPr="006A58E5" w:rsidRDefault="006A58E5" w:rsidP="006A58E5">
            <w:pPr>
              <w:jc w:val="center"/>
            </w:pPr>
          </w:p>
        </w:tc>
        <w:tc>
          <w:tcPr>
            <w:tcW w:w="1835" w:type="pct"/>
            <w:vMerge/>
            <w:vAlign w:val="center"/>
          </w:tcPr>
          <w:p w14:paraId="379B4711" w14:textId="77777777" w:rsidR="006A58E5" w:rsidRPr="006A58E5" w:rsidRDefault="006A58E5" w:rsidP="006A58E5">
            <w:pPr>
              <w:jc w:val="center"/>
            </w:pPr>
          </w:p>
        </w:tc>
        <w:tc>
          <w:tcPr>
            <w:tcW w:w="964" w:type="pct"/>
            <w:vAlign w:val="center"/>
          </w:tcPr>
          <w:p w14:paraId="5B022CF8" w14:textId="77777777" w:rsidR="006A58E5" w:rsidRPr="006A58E5" w:rsidRDefault="006A58E5" w:rsidP="006A58E5">
            <w:pPr>
              <w:jc w:val="center"/>
            </w:pPr>
            <w:r w:rsidRPr="006A58E5">
              <w:t>0,000</w:t>
            </w:r>
          </w:p>
        </w:tc>
        <w:tc>
          <w:tcPr>
            <w:tcW w:w="900" w:type="pct"/>
            <w:vAlign w:val="center"/>
          </w:tcPr>
          <w:p w14:paraId="7D83FF1B" w14:textId="77777777" w:rsidR="006A58E5" w:rsidRPr="006A58E5" w:rsidRDefault="006A58E5" w:rsidP="006A58E5">
            <w:pPr>
              <w:jc w:val="center"/>
            </w:pPr>
            <w:r w:rsidRPr="006A58E5">
              <w:t>0,000</w:t>
            </w:r>
          </w:p>
        </w:tc>
        <w:tc>
          <w:tcPr>
            <w:tcW w:w="1002" w:type="pct"/>
            <w:vAlign w:val="center"/>
          </w:tcPr>
          <w:p w14:paraId="4BDEA6EB" w14:textId="77777777" w:rsidR="006A58E5" w:rsidRPr="006A58E5" w:rsidRDefault="006A58E5" w:rsidP="006A58E5">
            <w:pPr>
              <w:jc w:val="center"/>
            </w:pPr>
            <w:r w:rsidRPr="006A58E5">
              <w:t>0,000</w:t>
            </w:r>
          </w:p>
        </w:tc>
      </w:tr>
      <w:tr w:rsidR="006A58E5" w:rsidRPr="006A58E5" w14:paraId="5593AC20" w14:textId="77777777" w:rsidTr="00F50726">
        <w:trPr>
          <w:trHeight w:val="64"/>
        </w:trPr>
        <w:tc>
          <w:tcPr>
            <w:tcW w:w="299" w:type="pct"/>
            <w:vMerge/>
            <w:vAlign w:val="center"/>
          </w:tcPr>
          <w:p w14:paraId="6B6C60E8" w14:textId="77777777" w:rsidR="006A58E5" w:rsidRPr="006A58E5" w:rsidRDefault="006A58E5" w:rsidP="006A58E5">
            <w:pPr>
              <w:jc w:val="center"/>
            </w:pPr>
          </w:p>
        </w:tc>
        <w:tc>
          <w:tcPr>
            <w:tcW w:w="1835" w:type="pct"/>
            <w:vMerge/>
            <w:vAlign w:val="center"/>
          </w:tcPr>
          <w:p w14:paraId="37CE92A7" w14:textId="77777777" w:rsidR="006A58E5" w:rsidRPr="006A58E5" w:rsidRDefault="006A58E5" w:rsidP="006A58E5">
            <w:pPr>
              <w:jc w:val="center"/>
            </w:pPr>
          </w:p>
        </w:tc>
        <w:tc>
          <w:tcPr>
            <w:tcW w:w="2866" w:type="pct"/>
            <w:gridSpan w:val="3"/>
            <w:vAlign w:val="center"/>
            <w:hideMark/>
          </w:tcPr>
          <w:p w14:paraId="0ADCD994" w14:textId="77777777" w:rsidR="006A58E5" w:rsidRPr="006A58E5" w:rsidRDefault="006A58E5" w:rsidP="006A58E5">
            <w:pPr>
              <w:jc w:val="center"/>
            </w:pPr>
            <w:r w:rsidRPr="006A58E5">
              <w:t>Теплоноситель - вода</w:t>
            </w:r>
          </w:p>
        </w:tc>
      </w:tr>
      <w:tr w:rsidR="006A58E5" w:rsidRPr="006A58E5" w14:paraId="3996DF73" w14:textId="77777777" w:rsidTr="00F50726">
        <w:trPr>
          <w:trHeight w:val="64"/>
        </w:trPr>
        <w:tc>
          <w:tcPr>
            <w:tcW w:w="299" w:type="pct"/>
            <w:vMerge/>
            <w:vAlign w:val="center"/>
          </w:tcPr>
          <w:p w14:paraId="1D3F2BA8" w14:textId="77777777" w:rsidR="006A58E5" w:rsidRPr="006A58E5" w:rsidRDefault="006A58E5" w:rsidP="006A58E5">
            <w:pPr>
              <w:jc w:val="center"/>
            </w:pPr>
          </w:p>
        </w:tc>
        <w:tc>
          <w:tcPr>
            <w:tcW w:w="1835" w:type="pct"/>
            <w:vMerge/>
            <w:vAlign w:val="center"/>
          </w:tcPr>
          <w:p w14:paraId="1B7A9251" w14:textId="77777777" w:rsidR="006A58E5" w:rsidRPr="006A58E5" w:rsidRDefault="006A58E5" w:rsidP="006A58E5">
            <w:pPr>
              <w:jc w:val="center"/>
            </w:pPr>
          </w:p>
        </w:tc>
        <w:tc>
          <w:tcPr>
            <w:tcW w:w="964" w:type="pct"/>
            <w:vAlign w:val="center"/>
          </w:tcPr>
          <w:p w14:paraId="484BEF70" w14:textId="77777777" w:rsidR="006A58E5" w:rsidRPr="006A58E5" w:rsidRDefault="006A58E5" w:rsidP="006A58E5">
            <w:pPr>
              <w:jc w:val="center"/>
            </w:pPr>
            <w:r w:rsidRPr="006A58E5">
              <w:t>5 478,840</w:t>
            </w:r>
          </w:p>
        </w:tc>
        <w:tc>
          <w:tcPr>
            <w:tcW w:w="900" w:type="pct"/>
            <w:vAlign w:val="center"/>
          </w:tcPr>
          <w:p w14:paraId="242D7681" w14:textId="77777777" w:rsidR="006A58E5" w:rsidRPr="006A58E5" w:rsidRDefault="006A58E5" w:rsidP="006A58E5">
            <w:pPr>
              <w:jc w:val="center"/>
            </w:pPr>
            <w:r w:rsidRPr="006A58E5">
              <w:t>3,827</w:t>
            </w:r>
          </w:p>
        </w:tc>
        <w:tc>
          <w:tcPr>
            <w:tcW w:w="1002" w:type="pct"/>
            <w:vAlign w:val="center"/>
            <w:hideMark/>
          </w:tcPr>
          <w:p w14:paraId="7F27EC08" w14:textId="77777777" w:rsidR="006A58E5" w:rsidRPr="006A58E5" w:rsidRDefault="006A58E5" w:rsidP="006A58E5">
            <w:pPr>
              <w:jc w:val="center"/>
            </w:pPr>
            <w:r w:rsidRPr="006A58E5">
              <w:t>0,000</w:t>
            </w:r>
          </w:p>
        </w:tc>
      </w:tr>
    </w:tbl>
    <w:p w14:paraId="6C071205" w14:textId="77777777" w:rsidR="006A58E5" w:rsidRPr="006A58E5" w:rsidRDefault="006A58E5" w:rsidP="006A58E5">
      <w:pPr>
        <w:rPr>
          <w:sz w:val="20"/>
          <w:szCs w:val="20"/>
        </w:rPr>
      </w:pPr>
    </w:p>
    <w:p w14:paraId="664B4273" w14:textId="77777777" w:rsidR="006A58E5" w:rsidRPr="006A58E5" w:rsidRDefault="006A58E5" w:rsidP="006A58E5">
      <w:pPr>
        <w:rPr>
          <w:sz w:val="20"/>
          <w:szCs w:val="20"/>
        </w:rPr>
      </w:pPr>
    </w:p>
    <w:p w14:paraId="704120B3" w14:textId="77777777" w:rsidR="006A58E5" w:rsidRPr="006A58E5" w:rsidRDefault="006A58E5" w:rsidP="006A58E5">
      <w:pPr>
        <w:rPr>
          <w:sz w:val="20"/>
          <w:szCs w:val="20"/>
        </w:rPr>
      </w:pPr>
    </w:p>
    <w:p w14:paraId="0D905496" w14:textId="77777777" w:rsidR="006A58E5" w:rsidRPr="006A58E5" w:rsidRDefault="006A58E5" w:rsidP="006A58E5">
      <w:pPr>
        <w:rPr>
          <w:sz w:val="20"/>
          <w:szCs w:val="20"/>
        </w:rPr>
      </w:pPr>
    </w:p>
    <w:p w14:paraId="7509C526" w14:textId="77777777" w:rsidR="006A58E5" w:rsidRPr="006A58E5" w:rsidRDefault="006A58E5" w:rsidP="006A58E5">
      <w:pPr>
        <w:jc w:val="center"/>
        <w:rPr>
          <w:sz w:val="28"/>
          <w:szCs w:val="28"/>
        </w:rPr>
      </w:pPr>
    </w:p>
    <w:p w14:paraId="02957AF8" w14:textId="77777777" w:rsidR="006A58E5" w:rsidRDefault="006A58E5" w:rsidP="006A58E5">
      <w:pPr>
        <w:jc w:val="both"/>
        <w:rPr>
          <w:sz w:val="26"/>
          <w:szCs w:val="26"/>
        </w:rPr>
        <w:sectPr w:rsidR="006A58E5" w:rsidSect="00246B81">
          <w:pgSz w:w="11906" w:h="16838"/>
          <w:pgMar w:top="851" w:right="851" w:bottom="851" w:left="1418" w:header="709" w:footer="709" w:gutter="0"/>
          <w:cols w:space="708"/>
          <w:titlePg/>
          <w:docGrid w:linePitch="360"/>
        </w:sectPr>
      </w:pPr>
    </w:p>
    <w:p w14:paraId="3B9B3112" w14:textId="61C0B4BC" w:rsidR="006A58E5" w:rsidRPr="00F01343" w:rsidRDefault="006A58E5" w:rsidP="006A58E5">
      <w:pPr>
        <w:tabs>
          <w:tab w:val="left" w:pos="270"/>
          <w:tab w:val="right" w:pos="9355"/>
        </w:tabs>
        <w:ind w:left="-4310" w:firstLine="10264"/>
      </w:pPr>
      <w:r w:rsidRPr="00F01343">
        <w:lastRenderedPageBreak/>
        <w:t>Приложение</w:t>
      </w:r>
      <w:r>
        <w:t xml:space="preserve"> № </w:t>
      </w:r>
      <w:r>
        <w:t>6</w:t>
      </w:r>
      <w:r>
        <w:t xml:space="preserve"> к протоколу</w:t>
      </w:r>
      <w:r w:rsidRPr="00F01343">
        <w:t xml:space="preserve"> № </w:t>
      </w:r>
      <w:r>
        <w:t>72</w:t>
      </w:r>
    </w:p>
    <w:p w14:paraId="4BB64320" w14:textId="77777777" w:rsidR="006A58E5" w:rsidRPr="00F01343" w:rsidRDefault="006A58E5" w:rsidP="006A58E5">
      <w:pPr>
        <w:tabs>
          <w:tab w:val="left" w:pos="3686"/>
          <w:tab w:val="left" w:pos="9498"/>
        </w:tabs>
        <w:ind w:left="-4310" w:right="-569" w:firstLine="10264"/>
      </w:pPr>
      <w:r w:rsidRPr="00F01343">
        <w:t>заседания правления Региональной</w:t>
      </w:r>
    </w:p>
    <w:p w14:paraId="2A3A0D53" w14:textId="77777777" w:rsidR="006A58E5" w:rsidRPr="00F01343" w:rsidRDefault="006A58E5" w:rsidP="006A58E5">
      <w:pPr>
        <w:tabs>
          <w:tab w:val="left" w:pos="3686"/>
          <w:tab w:val="left" w:pos="9498"/>
        </w:tabs>
        <w:ind w:left="-4310" w:right="-569" w:firstLine="10264"/>
      </w:pPr>
      <w:r w:rsidRPr="00F01343">
        <w:t>энергетической комиссии</w:t>
      </w:r>
    </w:p>
    <w:p w14:paraId="101DF5CF" w14:textId="77777777" w:rsidR="006A58E5" w:rsidRDefault="006A58E5" w:rsidP="006A58E5">
      <w:pPr>
        <w:tabs>
          <w:tab w:val="left" w:pos="3686"/>
          <w:tab w:val="left" w:pos="9498"/>
        </w:tabs>
        <w:ind w:left="-4310" w:right="-569" w:firstLine="10264"/>
      </w:pPr>
      <w:r w:rsidRPr="00F01343">
        <w:t xml:space="preserve">Кузбасса от </w:t>
      </w:r>
      <w:r>
        <w:t>24</w:t>
      </w:r>
      <w:r w:rsidRPr="00F01343">
        <w:t>.</w:t>
      </w:r>
      <w:r>
        <w:t>10</w:t>
      </w:r>
      <w:r w:rsidRPr="00F01343">
        <w:t>.2024</w:t>
      </w:r>
    </w:p>
    <w:p w14:paraId="1A5D8A3D" w14:textId="77777777" w:rsidR="006A58E5" w:rsidRDefault="006A58E5" w:rsidP="006A58E5">
      <w:pPr>
        <w:tabs>
          <w:tab w:val="left" w:pos="3686"/>
          <w:tab w:val="left" w:pos="9498"/>
        </w:tabs>
        <w:ind w:left="-4310" w:right="-569" w:firstLine="10264"/>
      </w:pPr>
    </w:p>
    <w:p w14:paraId="5DCFEE86" w14:textId="77777777" w:rsidR="006A58E5" w:rsidRPr="006A58E5" w:rsidRDefault="006A58E5" w:rsidP="006A58E5">
      <w:pPr>
        <w:keepNext/>
        <w:jc w:val="center"/>
        <w:outlineLvl w:val="0"/>
        <w:rPr>
          <w:b/>
          <w:sz w:val="28"/>
          <w:szCs w:val="28"/>
        </w:rPr>
      </w:pPr>
      <w:r w:rsidRPr="006A58E5">
        <w:rPr>
          <w:b/>
          <w:iCs/>
          <w:sz w:val="28"/>
          <w:szCs w:val="28"/>
        </w:rPr>
        <w:t>Экспертное заключение</w:t>
      </w:r>
      <w:r w:rsidRPr="006A58E5">
        <w:rPr>
          <w:b/>
          <w:sz w:val="28"/>
          <w:szCs w:val="28"/>
        </w:rPr>
        <w:t xml:space="preserve"> Региональной энергетической комиссии Кузбасса</w:t>
      </w:r>
    </w:p>
    <w:p w14:paraId="0CFE741B" w14:textId="77777777" w:rsidR="006A58E5" w:rsidRPr="006A58E5" w:rsidRDefault="006A58E5" w:rsidP="006A58E5">
      <w:pPr>
        <w:jc w:val="center"/>
        <w:rPr>
          <w:szCs w:val="20"/>
        </w:rPr>
      </w:pPr>
      <w:r w:rsidRPr="006A58E5">
        <w:rPr>
          <w:sz w:val="28"/>
          <w:szCs w:val="20"/>
        </w:rPr>
        <w:t>по материалам, представленным ООО «</w:t>
      </w:r>
      <w:proofErr w:type="spellStart"/>
      <w:r w:rsidRPr="006A58E5">
        <w:rPr>
          <w:sz w:val="28"/>
          <w:szCs w:val="20"/>
        </w:rPr>
        <w:t>ЭнергоТранзит</w:t>
      </w:r>
      <w:proofErr w:type="spellEnd"/>
      <w:r w:rsidRPr="006A58E5">
        <w:rPr>
          <w:sz w:val="28"/>
          <w:szCs w:val="20"/>
        </w:rPr>
        <w:t>» (г. Новокузнецк) для утверждения норматива удельного расхода топлива на отпущенную тепловую энергию на теплоисточнике Центральная ТЭЦ на 2025 го</w:t>
      </w:r>
      <w:r w:rsidRPr="006A58E5">
        <w:rPr>
          <w:szCs w:val="20"/>
        </w:rPr>
        <w:t>д</w:t>
      </w:r>
    </w:p>
    <w:p w14:paraId="194D4460" w14:textId="77777777" w:rsidR="006A58E5" w:rsidRPr="006A58E5" w:rsidRDefault="006A58E5" w:rsidP="006A58E5">
      <w:pPr>
        <w:jc w:val="both"/>
        <w:rPr>
          <w:sz w:val="25"/>
          <w:szCs w:val="25"/>
        </w:rPr>
      </w:pPr>
    </w:p>
    <w:p w14:paraId="4444DF08" w14:textId="77777777" w:rsidR="006A58E5" w:rsidRPr="006A58E5" w:rsidRDefault="006A58E5" w:rsidP="006A58E5">
      <w:pPr>
        <w:ind w:firstLine="567"/>
        <w:jc w:val="both"/>
        <w:rPr>
          <w:sz w:val="27"/>
          <w:szCs w:val="27"/>
        </w:rPr>
      </w:pPr>
      <w:r w:rsidRPr="006A58E5">
        <w:rPr>
          <w:sz w:val="27"/>
          <w:szCs w:val="27"/>
        </w:rPr>
        <w:t xml:space="preserve">В Региональную энергетическую комиссию Кузбасса обратилось </w:t>
      </w:r>
      <w:r w:rsidRPr="006A58E5">
        <w:rPr>
          <w:sz w:val="27"/>
          <w:szCs w:val="27"/>
        </w:rPr>
        <w:br/>
      </w:r>
      <w:r w:rsidRPr="006A58E5">
        <w:rPr>
          <w:sz w:val="28"/>
          <w:szCs w:val="20"/>
        </w:rPr>
        <w:t>ООО «</w:t>
      </w:r>
      <w:proofErr w:type="spellStart"/>
      <w:r w:rsidRPr="006A58E5">
        <w:rPr>
          <w:sz w:val="28"/>
          <w:szCs w:val="20"/>
        </w:rPr>
        <w:t>ЭнергоТранзит</w:t>
      </w:r>
      <w:proofErr w:type="spellEnd"/>
      <w:r w:rsidRPr="006A58E5">
        <w:rPr>
          <w:sz w:val="28"/>
          <w:szCs w:val="20"/>
        </w:rPr>
        <w:t>»</w:t>
      </w:r>
      <w:r w:rsidRPr="006A58E5">
        <w:rPr>
          <w:sz w:val="27"/>
          <w:szCs w:val="27"/>
        </w:rPr>
        <w:t xml:space="preserve"> (далее – Предприятие) с заявкой на утверждение норматива удельного расхода топлива на отпущенную тепловую энергию от Центральной ТЭЦ г. Новокузнецка.</w:t>
      </w:r>
    </w:p>
    <w:p w14:paraId="212D0CAD" w14:textId="77777777" w:rsidR="006A58E5" w:rsidRPr="006A58E5" w:rsidRDefault="006A58E5" w:rsidP="006A58E5">
      <w:pPr>
        <w:ind w:firstLine="567"/>
        <w:jc w:val="both"/>
        <w:rPr>
          <w:sz w:val="27"/>
          <w:szCs w:val="27"/>
        </w:rPr>
      </w:pPr>
      <w:r w:rsidRPr="006A58E5">
        <w:rPr>
          <w:sz w:val="27"/>
          <w:szCs w:val="27"/>
        </w:rPr>
        <w:t>Предприятием для утверждения норматива удельного расхода топлива на отпущенную тепловую энергию представлен следующий пакет расчетно-обосновывающих материалов:</w:t>
      </w:r>
    </w:p>
    <w:p w14:paraId="584C095C" w14:textId="77777777" w:rsidR="006A58E5" w:rsidRPr="006A58E5" w:rsidRDefault="006A58E5" w:rsidP="006A58E5">
      <w:pPr>
        <w:ind w:firstLine="567"/>
        <w:jc w:val="both"/>
        <w:rPr>
          <w:sz w:val="27"/>
          <w:szCs w:val="27"/>
        </w:rPr>
      </w:pPr>
      <w:r w:rsidRPr="006A58E5">
        <w:rPr>
          <w:sz w:val="27"/>
          <w:szCs w:val="27"/>
        </w:rPr>
        <w:t>- копия Устава;</w:t>
      </w:r>
    </w:p>
    <w:p w14:paraId="780FF752" w14:textId="77777777" w:rsidR="006A58E5" w:rsidRPr="006A58E5" w:rsidRDefault="006A58E5" w:rsidP="006A58E5">
      <w:pPr>
        <w:ind w:firstLine="567"/>
        <w:jc w:val="both"/>
        <w:rPr>
          <w:sz w:val="27"/>
          <w:szCs w:val="27"/>
        </w:rPr>
      </w:pPr>
      <w:r w:rsidRPr="006A58E5">
        <w:rPr>
          <w:sz w:val="27"/>
          <w:szCs w:val="27"/>
        </w:rPr>
        <w:t>- копия свидетельства о государственной регистрации;</w:t>
      </w:r>
    </w:p>
    <w:p w14:paraId="178FEA05" w14:textId="77777777" w:rsidR="006A58E5" w:rsidRPr="006A58E5" w:rsidRDefault="006A58E5" w:rsidP="006A58E5">
      <w:pPr>
        <w:ind w:firstLine="567"/>
        <w:jc w:val="both"/>
        <w:rPr>
          <w:sz w:val="27"/>
          <w:szCs w:val="27"/>
        </w:rPr>
      </w:pPr>
      <w:r w:rsidRPr="006A58E5">
        <w:rPr>
          <w:sz w:val="27"/>
          <w:szCs w:val="27"/>
        </w:rPr>
        <w:t>- копия свидетельства о постановке на учет в налоговом органе;</w:t>
      </w:r>
    </w:p>
    <w:p w14:paraId="07118495" w14:textId="77777777" w:rsidR="006A58E5" w:rsidRPr="006A58E5" w:rsidRDefault="006A58E5" w:rsidP="006A58E5">
      <w:pPr>
        <w:ind w:firstLine="567"/>
        <w:jc w:val="both"/>
        <w:rPr>
          <w:sz w:val="27"/>
          <w:szCs w:val="27"/>
        </w:rPr>
      </w:pPr>
      <w:r w:rsidRPr="006A58E5">
        <w:rPr>
          <w:sz w:val="27"/>
          <w:szCs w:val="27"/>
        </w:rPr>
        <w:t>- договор аренды имущества;</w:t>
      </w:r>
    </w:p>
    <w:p w14:paraId="4617F589" w14:textId="77777777" w:rsidR="006A58E5" w:rsidRPr="006A58E5" w:rsidRDefault="006A58E5" w:rsidP="006A58E5">
      <w:pPr>
        <w:ind w:firstLine="567"/>
        <w:jc w:val="both"/>
        <w:rPr>
          <w:sz w:val="27"/>
          <w:szCs w:val="27"/>
        </w:rPr>
      </w:pPr>
      <w:r w:rsidRPr="006A58E5">
        <w:rPr>
          <w:sz w:val="27"/>
          <w:szCs w:val="27"/>
        </w:rPr>
        <w:t>- пояснительная записка по котельной;</w:t>
      </w:r>
    </w:p>
    <w:p w14:paraId="20336575" w14:textId="77777777" w:rsidR="006A58E5" w:rsidRPr="006A58E5" w:rsidRDefault="006A58E5" w:rsidP="006A58E5">
      <w:pPr>
        <w:ind w:firstLine="567"/>
        <w:jc w:val="both"/>
        <w:rPr>
          <w:sz w:val="27"/>
          <w:szCs w:val="27"/>
        </w:rPr>
      </w:pPr>
      <w:r w:rsidRPr="006A58E5">
        <w:rPr>
          <w:sz w:val="27"/>
          <w:szCs w:val="27"/>
        </w:rPr>
        <w:t>- расчеты удельных расходов топлива по котельной на каждый месяц периода регулирования и в целом за расчетный период;</w:t>
      </w:r>
    </w:p>
    <w:p w14:paraId="6EC8076D" w14:textId="77777777" w:rsidR="006A58E5" w:rsidRPr="006A58E5" w:rsidRDefault="006A58E5" w:rsidP="006A58E5">
      <w:pPr>
        <w:ind w:firstLine="567"/>
        <w:jc w:val="both"/>
        <w:rPr>
          <w:sz w:val="27"/>
          <w:szCs w:val="27"/>
        </w:rPr>
      </w:pPr>
      <w:r w:rsidRPr="006A58E5">
        <w:rPr>
          <w:sz w:val="27"/>
          <w:szCs w:val="27"/>
        </w:rPr>
        <w:t>- значения нормативов на год расчетный, текущий и за два года, предшествующих году текущему, включенных в тариф;</w:t>
      </w:r>
    </w:p>
    <w:p w14:paraId="0AD1DD35" w14:textId="77777777" w:rsidR="006A58E5" w:rsidRPr="006A58E5" w:rsidRDefault="006A58E5" w:rsidP="006A58E5">
      <w:pPr>
        <w:ind w:firstLine="567"/>
        <w:jc w:val="both"/>
        <w:rPr>
          <w:sz w:val="27"/>
          <w:szCs w:val="27"/>
        </w:rPr>
      </w:pPr>
      <w:r w:rsidRPr="006A58E5">
        <w:rPr>
          <w:sz w:val="27"/>
          <w:szCs w:val="27"/>
        </w:rPr>
        <w:t>- материалы, обосновывающие значения нормативов.</w:t>
      </w:r>
    </w:p>
    <w:p w14:paraId="301FF06E" w14:textId="77777777" w:rsidR="006A58E5" w:rsidRPr="006A58E5" w:rsidRDefault="006A58E5" w:rsidP="006A58E5">
      <w:pPr>
        <w:ind w:firstLine="567"/>
        <w:jc w:val="both"/>
        <w:rPr>
          <w:sz w:val="27"/>
          <w:szCs w:val="27"/>
        </w:rPr>
      </w:pPr>
      <w:r w:rsidRPr="006A58E5">
        <w:rPr>
          <w:sz w:val="27"/>
          <w:szCs w:val="27"/>
        </w:rPr>
        <w:t>Центральная ТЭЦ ООО «</w:t>
      </w:r>
      <w:proofErr w:type="spellStart"/>
      <w:r w:rsidRPr="006A58E5">
        <w:rPr>
          <w:sz w:val="27"/>
          <w:szCs w:val="27"/>
        </w:rPr>
        <w:t>ЭнергоТранзит</w:t>
      </w:r>
      <w:proofErr w:type="spellEnd"/>
      <w:r w:rsidRPr="006A58E5">
        <w:rPr>
          <w:sz w:val="27"/>
          <w:szCs w:val="27"/>
        </w:rPr>
        <w:t>» расположена в городе Новокузнецке Кемеровской области</w:t>
      </w:r>
    </w:p>
    <w:p w14:paraId="54576BF3" w14:textId="77777777" w:rsidR="006A58E5" w:rsidRPr="006A58E5" w:rsidRDefault="006A58E5" w:rsidP="006A58E5">
      <w:pPr>
        <w:ind w:firstLine="567"/>
        <w:jc w:val="both"/>
        <w:rPr>
          <w:sz w:val="27"/>
          <w:szCs w:val="27"/>
        </w:rPr>
      </w:pPr>
      <w:r w:rsidRPr="006A58E5">
        <w:rPr>
          <w:sz w:val="27"/>
          <w:szCs w:val="27"/>
        </w:rPr>
        <w:t>Ввод в эксплуатацию котлоагрегатов ТЭЦ производился с 1932 г. по 1949 г.</w:t>
      </w:r>
    </w:p>
    <w:p w14:paraId="38D527C3" w14:textId="77777777" w:rsidR="006A58E5" w:rsidRPr="006A58E5" w:rsidRDefault="006A58E5" w:rsidP="006A58E5">
      <w:pPr>
        <w:ind w:firstLine="567"/>
        <w:jc w:val="both"/>
        <w:rPr>
          <w:sz w:val="27"/>
          <w:szCs w:val="27"/>
        </w:rPr>
      </w:pPr>
      <w:r w:rsidRPr="006A58E5">
        <w:rPr>
          <w:sz w:val="27"/>
          <w:szCs w:val="27"/>
        </w:rPr>
        <w:t xml:space="preserve"> Основная производимая продукция ТЭЦ: электроэнергия, промышленный пар для нужд промплощадки и сторонних потребителей, тепло горячей воды для нужд отопления города и промплощадки, </w:t>
      </w:r>
      <w:proofErr w:type="spellStart"/>
      <w:r w:rsidRPr="006A58E5">
        <w:rPr>
          <w:sz w:val="27"/>
          <w:szCs w:val="27"/>
        </w:rPr>
        <w:t>химочищенная</w:t>
      </w:r>
      <w:proofErr w:type="spellEnd"/>
      <w:r w:rsidRPr="006A58E5">
        <w:rPr>
          <w:sz w:val="27"/>
          <w:szCs w:val="27"/>
        </w:rPr>
        <w:t xml:space="preserve"> вода для потребителей промплощадки и города, питательная (</w:t>
      </w:r>
      <w:proofErr w:type="spellStart"/>
      <w:r w:rsidRPr="006A58E5">
        <w:rPr>
          <w:sz w:val="27"/>
          <w:szCs w:val="27"/>
        </w:rPr>
        <w:t>деаэрированная</w:t>
      </w:r>
      <w:proofErr w:type="spellEnd"/>
      <w:r w:rsidRPr="006A58E5">
        <w:rPr>
          <w:sz w:val="27"/>
          <w:szCs w:val="27"/>
        </w:rPr>
        <w:t>) вода для обеспечения технологических агрегатов цеха разделения воздуха и рельсобалочного цеха АО «ЕВРАЗ ЗСМК».</w:t>
      </w:r>
    </w:p>
    <w:p w14:paraId="64633F8D" w14:textId="77777777" w:rsidR="006A58E5" w:rsidRPr="006A58E5" w:rsidRDefault="006A58E5" w:rsidP="006A58E5">
      <w:pPr>
        <w:ind w:firstLine="567"/>
        <w:jc w:val="both"/>
        <w:rPr>
          <w:sz w:val="27"/>
          <w:szCs w:val="27"/>
        </w:rPr>
      </w:pPr>
      <w:r w:rsidRPr="006A58E5">
        <w:rPr>
          <w:sz w:val="27"/>
          <w:szCs w:val="27"/>
        </w:rPr>
        <w:t>Технологическая схема ТЭЦ предусматривает выдачу тепловой энергии в виде горячей воды по температурному графику 150-70°С со срезкой на 125°С для целей отопления и горячего водоснабжения, по схеме открытого горячего водоразбора и отпуск тепловой энергии в виде пара.</w:t>
      </w:r>
    </w:p>
    <w:p w14:paraId="4E89EAA6" w14:textId="77777777" w:rsidR="006A58E5" w:rsidRPr="006A58E5" w:rsidRDefault="006A58E5" w:rsidP="006A58E5">
      <w:pPr>
        <w:ind w:firstLine="567"/>
        <w:jc w:val="both"/>
        <w:rPr>
          <w:sz w:val="27"/>
          <w:szCs w:val="27"/>
        </w:rPr>
      </w:pPr>
      <w:r w:rsidRPr="006A58E5">
        <w:rPr>
          <w:sz w:val="27"/>
          <w:szCs w:val="27"/>
        </w:rPr>
        <w:t>Данные по располагаемой мощности на 01.01.2024г.</w:t>
      </w:r>
      <w:r w:rsidRPr="006A58E5">
        <w:rPr>
          <w:sz w:val="27"/>
          <w:szCs w:val="27"/>
        </w:rPr>
        <w:tab/>
      </w:r>
    </w:p>
    <w:tbl>
      <w:tblPr>
        <w:tblW w:w="9371" w:type="dxa"/>
        <w:tblInd w:w="93" w:type="dxa"/>
        <w:tblLook w:val="04A0" w:firstRow="1" w:lastRow="0" w:firstColumn="1" w:lastColumn="0" w:noHBand="0" w:noVBand="1"/>
      </w:tblPr>
      <w:tblGrid>
        <w:gridCol w:w="5731"/>
        <w:gridCol w:w="2233"/>
        <w:gridCol w:w="1570"/>
      </w:tblGrid>
      <w:tr w:rsidR="006A58E5" w:rsidRPr="006A58E5" w14:paraId="5AC85FC0" w14:textId="77777777" w:rsidTr="00F50726">
        <w:trPr>
          <w:trHeight w:val="300"/>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BC7C3" w14:textId="77777777" w:rsidR="006A58E5" w:rsidRPr="006A58E5" w:rsidRDefault="006A58E5" w:rsidP="006A58E5">
            <w:pPr>
              <w:widowControl w:val="0"/>
              <w:jc w:val="center"/>
              <w:rPr>
                <w:color w:val="000000"/>
                <w:sz w:val="22"/>
                <w:szCs w:val="22"/>
                <w:lang w:val="en-US" w:eastAsia="en-US" w:bidi="en-US"/>
              </w:rPr>
            </w:pPr>
            <w:proofErr w:type="spellStart"/>
            <w:r w:rsidRPr="006A58E5">
              <w:rPr>
                <w:color w:val="000000"/>
                <w:sz w:val="22"/>
                <w:szCs w:val="22"/>
                <w:lang w:val="en-US" w:eastAsia="en-US" w:bidi="en-US"/>
              </w:rPr>
              <w:t>Наименование</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52B3512" w14:textId="77777777" w:rsidR="006A58E5" w:rsidRPr="006A58E5" w:rsidRDefault="006A58E5" w:rsidP="006A58E5">
            <w:pPr>
              <w:widowControl w:val="0"/>
              <w:jc w:val="center"/>
              <w:rPr>
                <w:color w:val="000000"/>
                <w:sz w:val="22"/>
                <w:szCs w:val="22"/>
                <w:lang w:val="en-US" w:eastAsia="en-US" w:bidi="en-US"/>
              </w:rPr>
            </w:pPr>
            <w:proofErr w:type="spellStart"/>
            <w:r w:rsidRPr="006A58E5">
              <w:rPr>
                <w:color w:val="000000"/>
                <w:sz w:val="22"/>
                <w:szCs w:val="22"/>
                <w:lang w:val="en-US" w:eastAsia="en-US" w:bidi="en-US"/>
              </w:rPr>
              <w:t>Установленная</w:t>
            </w:r>
            <w:proofErr w:type="spellEnd"/>
            <w:r w:rsidRPr="006A58E5">
              <w:rPr>
                <w:color w:val="000000"/>
                <w:sz w:val="22"/>
                <w:szCs w:val="22"/>
                <w:lang w:val="en-US" w:eastAsia="en-US" w:bidi="en-US"/>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9FB3FB" w14:textId="77777777" w:rsidR="006A58E5" w:rsidRPr="006A58E5" w:rsidRDefault="006A58E5" w:rsidP="006A58E5">
            <w:pPr>
              <w:widowControl w:val="0"/>
              <w:jc w:val="center"/>
              <w:rPr>
                <w:color w:val="000000"/>
                <w:sz w:val="22"/>
                <w:szCs w:val="22"/>
                <w:lang w:val="en-US" w:eastAsia="en-US" w:bidi="en-US"/>
              </w:rPr>
            </w:pPr>
            <w:proofErr w:type="spellStart"/>
            <w:r w:rsidRPr="006A58E5">
              <w:rPr>
                <w:color w:val="000000"/>
                <w:sz w:val="22"/>
                <w:szCs w:val="22"/>
                <w:lang w:val="en-US" w:eastAsia="en-US" w:bidi="en-US"/>
              </w:rPr>
              <w:t>Располагаемая</w:t>
            </w:r>
            <w:proofErr w:type="spellEnd"/>
          </w:p>
        </w:tc>
      </w:tr>
      <w:tr w:rsidR="006A58E5" w:rsidRPr="006A58E5" w14:paraId="46A3BA86" w14:textId="77777777" w:rsidTr="00F50726">
        <w:trPr>
          <w:trHeight w:val="39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540E3219" w14:textId="77777777" w:rsidR="006A58E5" w:rsidRPr="006A58E5" w:rsidRDefault="006A58E5" w:rsidP="006A58E5">
            <w:pPr>
              <w:widowControl w:val="0"/>
              <w:rPr>
                <w:bCs/>
                <w:color w:val="000000"/>
                <w:sz w:val="22"/>
                <w:szCs w:val="22"/>
                <w:lang w:val="en-US" w:eastAsia="en-US" w:bidi="en-US"/>
              </w:rPr>
            </w:pPr>
            <w:proofErr w:type="spellStart"/>
            <w:r w:rsidRPr="006A58E5">
              <w:rPr>
                <w:bCs/>
                <w:color w:val="000000"/>
                <w:sz w:val="22"/>
                <w:szCs w:val="22"/>
                <w:lang w:val="en-US" w:eastAsia="en-US" w:bidi="en-US"/>
              </w:rPr>
              <w:t>Электрическая</w:t>
            </w:r>
            <w:proofErr w:type="spellEnd"/>
            <w:r w:rsidRPr="006A58E5">
              <w:rPr>
                <w:bCs/>
                <w:color w:val="000000"/>
                <w:sz w:val="22"/>
                <w:szCs w:val="22"/>
                <w:lang w:val="en-US" w:eastAsia="en-US" w:bidi="en-US"/>
              </w:rPr>
              <w:t xml:space="preserve"> </w:t>
            </w:r>
            <w:proofErr w:type="spellStart"/>
            <w:r w:rsidRPr="006A58E5">
              <w:rPr>
                <w:bCs/>
                <w:color w:val="000000"/>
                <w:sz w:val="22"/>
                <w:szCs w:val="22"/>
                <w:lang w:val="en-US" w:eastAsia="en-US" w:bidi="en-US"/>
              </w:rPr>
              <w:t>мощность</w:t>
            </w:r>
            <w:proofErr w:type="spellEnd"/>
            <w:r w:rsidRPr="006A58E5">
              <w:rPr>
                <w:bCs/>
                <w:color w:val="000000"/>
                <w:sz w:val="22"/>
                <w:szCs w:val="22"/>
                <w:lang w:val="en-US" w:eastAsia="en-US" w:bidi="en-US"/>
              </w:rPr>
              <w:t xml:space="preserve">, </w:t>
            </w:r>
            <w:proofErr w:type="spellStart"/>
            <w:r w:rsidRPr="006A58E5">
              <w:rPr>
                <w:bCs/>
                <w:color w:val="000000"/>
                <w:sz w:val="22"/>
                <w:szCs w:val="22"/>
                <w:lang w:val="en-US" w:eastAsia="en-US" w:bidi="en-US"/>
              </w:rPr>
              <w:t>МВт</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3FA4D1C2" w14:textId="77777777" w:rsidR="006A58E5" w:rsidRPr="006A58E5" w:rsidRDefault="006A58E5" w:rsidP="006A58E5">
            <w:pPr>
              <w:widowControl w:val="0"/>
              <w:jc w:val="center"/>
              <w:rPr>
                <w:bCs/>
                <w:color w:val="000000"/>
                <w:sz w:val="22"/>
                <w:szCs w:val="22"/>
                <w:lang w:val="en-US" w:eastAsia="en-US" w:bidi="en-US"/>
              </w:rPr>
            </w:pPr>
            <w:r w:rsidRPr="006A58E5">
              <w:rPr>
                <w:bCs/>
                <w:color w:val="000000"/>
                <w:sz w:val="22"/>
                <w:szCs w:val="22"/>
                <w:lang w:val="en-US" w:eastAsia="en-US" w:bidi="en-US"/>
              </w:rPr>
              <w:t>24</w:t>
            </w:r>
          </w:p>
        </w:tc>
        <w:tc>
          <w:tcPr>
            <w:tcW w:w="1276" w:type="dxa"/>
            <w:tcBorders>
              <w:top w:val="nil"/>
              <w:left w:val="nil"/>
              <w:bottom w:val="single" w:sz="4" w:space="0" w:color="auto"/>
              <w:right w:val="single" w:sz="4" w:space="0" w:color="auto"/>
            </w:tcBorders>
            <w:shd w:val="clear" w:color="auto" w:fill="auto"/>
            <w:noWrap/>
            <w:vAlign w:val="center"/>
            <w:hideMark/>
          </w:tcPr>
          <w:p w14:paraId="310FCFCD" w14:textId="77777777" w:rsidR="006A58E5" w:rsidRPr="006A58E5" w:rsidRDefault="006A58E5" w:rsidP="006A58E5">
            <w:pPr>
              <w:widowControl w:val="0"/>
              <w:jc w:val="center"/>
              <w:rPr>
                <w:bCs/>
                <w:color w:val="000000"/>
                <w:sz w:val="22"/>
                <w:szCs w:val="22"/>
                <w:lang w:val="en-US" w:eastAsia="en-US" w:bidi="en-US"/>
              </w:rPr>
            </w:pPr>
            <w:r w:rsidRPr="006A58E5">
              <w:rPr>
                <w:bCs/>
                <w:color w:val="000000"/>
                <w:sz w:val="22"/>
                <w:szCs w:val="22"/>
                <w:lang w:val="en-US" w:eastAsia="en-US" w:bidi="en-US"/>
              </w:rPr>
              <w:t>24</w:t>
            </w:r>
          </w:p>
        </w:tc>
      </w:tr>
      <w:tr w:rsidR="006A58E5" w:rsidRPr="006A58E5" w14:paraId="47F26FE0" w14:textId="77777777" w:rsidTr="00F50726">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1237725C" w14:textId="77777777" w:rsidR="006A58E5" w:rsidRPr="006A58E5" w:rsidRDefault="006A58E5" w:rsidP="006A58E5">
            <w:pPr>
              <w:widowControl w:val="0"/>
              <w:rPr>
                <w:bCs/>
                <w:color w:val="000000"/>
                <w:sz w:val="22"/>
                <w:szCs w:val="22"/>
                <w:lang w:val="en-US" w:eastAsia="en-US" w:bidi="en-US"/>
              </w:rPr>
            </w:pPr>
            <w:r w:rsidRPr="006A58E5">
              <w:rPr>
                <w:bCs/>
                <w:color w:val="000000"/>
                <w:sz w:val="22"/>
                <w:szCs w:val="22"/>
                <w:lang w:eastAsia="en-US" w:bidi="en-US"/>
              </w:rPr>
              <w:t xml:space="preserve">Тепловая мощность по отпуску теплоэнергии (Гкал/ч.)  </w:t>
            </w:r>
            <w:r w:rsidRPr="006A58E5">
              <w:rPr>
                <w:bCs/>
                <w:color w:val="000000"/>
                <w:sz w:val="22"/>
                <w:szCs w:val="22"/>
                <w:lang w:val="en-US" w:eastAsia="en-US" w:bidi="en-US"/>
              </w:rPr>
              <w:t xml:space="preserve">и в </w:t>
            </w:r>
            <w:proofErr w:type="spellStart"/>
            <w:r w:rsidRPr="006A58E5">
              <w:rPr>
                <w:bCs/>
                <w:color w:val="000000"/>
                <w:sz w:val="22"/>
                <w:szCs w:val="22"/>
                <w:lang w:val="en-US" w:eastAsia="en-US" w:bidi="en-US"/>
              </w:rPr>
              <w:t>том</w:t>
            </w:r>
            <w:proofErr w:type="spellEnd"/>
            <w:r w:rsidRPr="006A58E5">
              <w:rPr>
                <w:bCs/>
                <w:color w:val="000000"/>
                <w:sz w:val="22"/>
                <w:szCs w:val="22"/>
                <w:lang w:val="en-US" w:eastAsia="en-US" w:bidi="en-US"/>
              </w:rPr>
              <w:t xml:space="preserve"> </w:t>
            </w:r>
            <w:proofErr w:type="spellStart"/>
            <w:r w:rsidRPr="006A58E5">
              <w:rPr>
                <w:bCs/>
                <w:color w:val="000000"/>
                <w:sz w:val="22"/>
                <w:szCs w:val="22"/>
                <w:lang w:val="en-US" w:eastAsia="en-US" w:bidi="en-US"/>
              </w:rPr>
              <w:t>числе</w:t>
            </w:r>
            <w:proofErr w:type="spellEnd"/>
            <w:r w:rsidRPr="006A58E5">
              <w:rPr>
                <w:bCs/>
                <w:color w:val="000000"/>
                <w:sz w:val="22"/>
                <w:szCs w:val="22"/>
                <w:lang w:val="en-US" w:eastAsia="en-US" w:bidi="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42AF86E" w14:textId="77777777" w:rsidR="006A58E5" w:rsidRPr="006A58E5" w:rsidRDefault="006A58E5" w:rsidP="006A58E5">
            <w:pPr>
              <w:widowControl w:val="0"/>
              <w:jc w:val="center"/>
              <w:rPr>
                <w:bCs/>
                <w:color w:val="000000"/>
                <w:sz w:val="22"/>
                <w:szCs w:val="22"/>
                <w:lang w:val="en-US" w:eastAsia="en-US" w:bidi="en-US"/>
              </w:rPr>
            </w:pPr>
            <w:r w:rsidRPr="006A58E5">
              <w:rPr>
                <w:bCs/>
                <w:color w:val="000000"/>
                <w:sz w:val="22"/>
                <w:szCs w:val="22"/>
                <w:lang w:val="en-US" w:eastAsia="en-US" w:bidi="en-US"/>
              </w:rPr>
              <w:t>821,4</w:t>
            </w:r>
          </w:p>
        </w:tc>
        <w:tc>
          <w:tcPr>
            <w:tcW w:w="1276" w:type="dxa"/>
            <w:tcBorders>
              <w:top w:val="nil"/>
              <w:left w:val="nil"/>
              <w:bottom w:val="single" w:sz="4" w:space="0" w:color="auto"/>
              <w:right w:val="single" w:sz="4" w:space="0" w:color="auto"/>
            </w:tcBorders>
            <w:shd w:val="clear" w:color="auto" w:fill="auto"/>
            <w:noWrap/>
            <w:vAlign w:val="center"/>
            <w:hideMark/>
          </w:tcPr>
          <w:p w14:paraId="2F8978F7" w14:textId="77777777" w:rsidR="006A58E5" w:rsidRPr="006A58E5" w:rsidRDefault="006A58E5" w:rsidP="006A58E5">
            <w:pPr>
              <w:widowControl w:val="0"/>
              <w:jc w:val="center"/>
              <w:rPr>
                <w:bCs/>
                <w:color w:val="000000"/>
                <w:sz w:val="22"/>
                <w:szCs w:val="22"/>
                <w:lang w:val="en-US" w:eastAsia="en-US" w:bidi="en-US"/>
              </w:rPr>
            </w:pPr>
            <w:r w:rsidRPr="006A58E5">
              <w:rPr>
                <w:bCs/>
                <w:color w:val="000000"/>
                <w:sz w:val="22"/>
                <w:szCs w:val="22"/>
                <w:lang w:val="en-US" w:eastAsia="en-US" w:bidi="en-US"/>
              </w:rPr>
              <w:t>541,1</w:t>
            </w:r>
          </w:p>
        </w:tc>
      </w:tr>
      <w:tr w:rsidR="006A58E5" w:rsidRPr="006A58E5" w14:paraId="1E1418DA" w14:textId="77777777" w:rsidTr="00F5072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3ABABD8A" w14:textId="77777777" w:rsidR="006A58E5" w:rsidRPr="006A58E5" w:rsidRDefault="006A58E5" w:rsidP="006A58E5">
            <w:pPr>
              <w:widowControl w:val="0"/>
              <w:ind w:firstLine="2742"/>
              <w:rPr>
                <w:color w:val="000000"/>
                <w:sz w:val="22"/>
                <w:szCs w:val="22"/>
                <w:lang w:val="en-US" w:eastAsia="en-US" w:bidi="en-US"/>
              </w:rPr>
            </w:pPr>
            <w:proofErr w:type="spellStart"/>
            <w:r w:rsidRPr="006A58E5">
              <w:rPr>
                <w:color w:val="000000"/>
                <w:sz w:val="22"/>
                <w:szCs w:val="22"/>
                <w:lang w:val="en-US" w:eastAsia="en-US" w:bidi="en-US"/>
              </w:rPr>
              <w:t>на</w:t>
            </w:r>
            <w:proofErr w:type="spellEnd"/>
            <w:r w:rsidRPr="006A58E5">
              <w:rPr>
                <w:color w:val="000000"/>
                <w:sz w:val="22"/>
                <w:szCs w:val="22"/>
                <w:lang w:val="en-US" w:eastAsia="en-US" w:bidi="en-US"/>
              </w:rPr>
              <w:t xml:space="preserve"> </w:t>
            </w:r>
            <w:proofErr w:type="spellStart"/>
            <w:r w:rsidRPr="006A58E5">
              <w:rPr>
                <w:color w:val="000000"/>
                <w:sz w:val="22"/>
                <w:szCs w:val="22"/>
                <w:lang w:val="en-US" w:eastAsia="en-US" w:bidi="en-US"/>
              </w:rPr>
              <w:t>отопление</w:t>
            </w:r>
            <w:proofErr w:type="spellEnd"/>
            <w:r w:rsidRPr="006A58E5">
              <w:rPr>
                <w:color w:val="000000"/>
                <w:sz w:val="22"/>
                <w:szCs w:val="22"/>
                <w:lang w:val="en-US" w:eastAsia="en-US" w:bidi="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90636D1" w14:textId="77777777" w:rsidR="006A58E5" w:rsidRPr="006A58E5" w:rsidRDefault="006A58E5" w:rsidP="006A58E5">
            <w:pPr>
              <w:widowControl w:val="0"/>
              <w:jc w:val="center"/>
              <w:rPr>
                <w:color w:val="000000"/>
                <w:sz w:val="22"/>
                <w:szCs w:val="22"/>
                <w:lang w:val="en-US" w:eastAsia="en-US" w:bidi="en-US"/>
              </w:rPr>
            </w:pPr>
            <w:r w:rsidRPr="006A58E5">
              <w:rPr>
                <w:color w:val="000000"/>
                <w:sz w:val="22"/>
                <w:szCs w:val="22"/>
                <w:lang w:val="en-US" w:eastAsia="en-US" w:bidi="en-US"/>
              </w:rPr>
              <w:t>716,8 </w:t>
            </w:r>
          </w:p>
        </w:tc>
        <w:tc>
          <w:tcPr>
            <w:tcW w:w="1276" w:type="dxa"/>
            <w:tcBorders>
              <w:top w:val="nil"/>
              <w:left w:val="nil"/>
              <w:bottom w:val="single" w:sz="4" w:space="0" w:color="auto"/>
              <w:right w:val="single" w:sz="4" w:space="0" w:color="auto"/>
            </w:tcBorders>
            <w:shd w:val="clear" w:color="auto" w:fill="auto"/>
            <w:noWrap/>
            <w:vAlign w:val="center"/>
            <w:hideMark/>
          </w:tcPr>
          <w:p w14:paraId="6E71C80A" w14:textId="77777777" w:rsidR="006A58E5" w:rsidRPr="006A58E5" w:rsidRDefault="006A58E5" w:rsidP="006A58E5">
            <w:pPr>
              <w:widowControl w:val="0"/>
              <w:jc w:val="center"/>
              <w:rPr>
                <w:color w:val="000000"/>
                <w:sz w:val="22"/>
                <w:szCs w:val="22"/>
                <w:lang w:val="en-US" w:eastAsia="en-US" w:bidi="en-US"/>
              </w:rPr>
            </w:pPr>
            <w:r w:rsidRPr="006A58E5">
              <w:rPr>
                <w:color w:val="000000"/>
                <w:sz w:val="22"/>
                <w:szCs w:val="22"/>
                <w:lang w:val="en-US" w:eastAsia="en-US" w:bidi="en-US"/>
              </w:rPr>
              <w:t>450 ,0</w:t>
            </w:r>
          </w:p>
        </w:tc>
      </w:tr>
      <w:tr w:rsidR="006A58E5" w:rsidRPr="006A58E5" w14:paraId="1633FCD1" w14:textId="77777777" w:rsidTr="00F5072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040A285C" w14:textId="77777777" w:rsidR="006A58E5" w:rsidRPr="006A58E5" w:rsidRDefault="006A58E5" w:rsidP="006A58E5">
            <w:pPr>
              <w:widowControl w:val="0"/>
              <w:ind w:firstLine="2742"/>
              <w:rPr>
                <w:color w:val="000000"/>
                <w:sz w:val="22"/>
                <w:szCs w:val="22"/>
                <w:lang w:val="en-US" w:eastAsia="en-US" w:bidi="en-US"/>
              </w:rPr>
            </w:pPr>
            <w:proofErr w:type="spellStart"/>
            <w:r w:rsidRPr="006A58E5">
              <w:rPr>
                <w:color w:val="000000"/>
                <w:sz w:val="22"/>
                <w:szCs w:val="22"/>
                <w:lang w:val="en-US" w:eastAsia="en-US" w:bidi="en-US"/>
              </w:rPr>
              <w:t>на</w:t>
            </w:r>
            <w:proofErr w:type="spellEnd"/>
            <w:r w:rsidRPr="006A58E5">
              <w:rPr>
                <w:color w:val="000000"/>
                <w:sz w:val="22"/>
                <w:szCs w:val="22"/>
                <w:lang w:val="en-US" w:eastAsia="en-US" w:bidi="en-US"/>
              </w:rPr>
              <w:t xml:space="preserve"> </w:t>
            </w:r>
            <w:proofErr w:type="spellStart"/>
            <w:r w:rsidRPr="006A58E5">
              <w:rPr>
                <w:color w:val="000000"/>
                <w:sz w:val="22"/>
                <w:szCs w:val="22"/>
                <w:lang w:val="en-US" w:eastAsia="en-US" w:bidi="en-US"/>
              </w:rPr>
              <w:t>горячее</w:t>
            </w:r>
            <w:proofErr w:type="spellEnd"/>
            <w:r w:rsidRPr="006A58E5">
              <w:rPr>
                <w:color w:val="000000"/>
                <w:sz w:val="22"/>
                <w:szCs w:val="22"/>
                <w:lang w:val="en-US" w:eastAsia="en-US" w:bidi="en-US"/>
              </w:rPr>
              <w:t xml:space="preserve"> </w:t>
            </w:r>
            <w:proofErr w:type="spellStart"/>
            <w:r w:rsidRPr="006A58E5">
              <w:rPr>
                <w:color w:val="000000"/>
                <w:sz w:val="22"/>
                <w:szCs w:val="22"/>
                <w:lang w:val="en-US" w:eastAsia="en-US" w:bidi="en-US"/>
              </w:rPr>
              <w:t>водоснабжение</w:t>
            </w:r>
            <w:proofErr w:type="spellEnd"/>
            <w:r w:rsidRPr="006A58E5">
              <w:rPr>
                <w:color w:val="000000"/>
                <w:sz w:val="22"/>
                <w:szCs w:val="22"/>
                <w:lang w:val="en-US" w:eastAsia="en-US" w:bidi="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4BAF7A3" w14:textId="77777777" w:rsidR="006A58E5" w:rsidRPr="006A58E5" w:rsidRDefault="006A58E5" w:rsidP="006A58E5">
            <w:pPr>
              <w:widowControl w:val="0"/>
              <w:jc w:val="center"/>
              <w:rPr>
                <w:color w:val="000000"/>
                <w:sz w:val="22"/>
                <w:szCs w:val="22"/>
                <w:lang w:val="en-US" w:eastAsia="en-US" w:bidi="en-US"/>
              </w:rPr>
            </w:pPr>
            <w:r w:rsidRPr="006A58E5">
              <w:rPr>
                <w:color w:val="000000"/>
                <w:sz w:val="22"/>
                <w:szCs w:val="22"/>
                <w:lang w:val="en-US" w:eastAsia="en-US" w:bidi="en-US"/>
              </w:rPr>
              <w:t>90</w:t>
            </w:r>
          </w:p>
        </w:tc>
        <w:tc>
          <w:tcPr>
            <w:tcW w:w="1276" w:type="dxa"/>
            <w:tcBorders>
              <w:top w:val="nil"/>
              <w:left w:val="nil"/>
              <w:bottom w:val="single" w:sz="4" w:space="0" w:color="auto"/>
              <w:right w:val="single" w:sz="4" w:space="0" w:color="auto"/>
            </w:tcBorders>
            <w:shd w:val="clear" w:color="auto" w:fill="auto"/>
            <w:noWrap/>
            <w:vAlign w:val="center"/>
            <w:hideMark/>
          </w:tcPr>
          <w:p w14:paraId="63BAF41E" w14:textId="77777777" w:rsidR="006A58E5" w:rsidRPr="006A58E5" w:rsidRDefault="006A58E5" w:rsidP="006A58E5">
            <w:pPr>
              <w:widowControl w:val="0"/>
              <w:jc w:val="center"/>
              <w:rPr>
                <w:color w:val="000000"/>
                <w:sz w:val="22"/>
                <w:szCs w:val="22"/>
                <w:lang w:val="en-US" w:eastAsia="en-US" w:bidi="en-US"/>
              </w:rPr>
            </w:pPr>
            <w:r w:rsidRPr="006A58E5">
              <w:rPr>
                <w:color w:val="000000"/>
                <w:sz w:val="22"/>
                <w:szCs w:val="22"/>
                <w:lang w:val="en-US" w:eastAsia="en-US" w:bidi="en-US"/>
              </w:rPr>
              <w:t>76,5</w:t>
            </w:r>
          </w:p>
        </w:tc>
      </w:tr>
      <w:tr w:rsidR="006A58E5" w:rsidRPr="006A58E5" w14:paraId="6036875E" w14:textId="77777777" w:rsidTr="00F5072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63769033" w14:textId="77777777" w:rsidR="006A58E5" w:rsidRPr="006A58E5" w:rsidRDefault="006A58E5" w:rsidP="006A58E5">
            <w:pPr>
              <w:widowControl w:val="0"/>
              <w:ind w:firstLine="2742"/>
              <w:rPr>
                <w:color w:val="000000"/>
                <w:sz w:val="22"/>
                <w:szCs w:val="22"/>
                <w:lang w:val="en-US" w:eastAsia="en-US" w:bidi="en-US"/>
              </w:rPr>
            </w:pPr>
            <w:r w:rsidRPr="006A58E5">
              <w:rPr>
                <w:color w:val="000000"/>
                <w:sz w:val="22"/>
                <w:szCs w:val="22"/>
                <w:lang w:val="en-US" w:eastAsia="en-US" w:bidi="en-US"/>
              </w:rPr>
              <w:t xml:space="preserve">в </w:t>
            </w:r>
            <w:proofErr w:type="spellStart"/>
            <w:r w:rsidRPr="006A58E5">
              <w:rPr>
                <w:color w:val="000000"/>
                <w:sz w:val="22"/>
                <w:szCs w:val="22"/>
                <w:lang w:val="en-US" w:eastAsia="en-US" w:bidi="en-US"/>
              </w:rPr>
              <w:t>производственном</w:t>
            </w:r>
            <w:proofErr w:type="spellEnd"/>
            <w:r w:rsidRPr="006A58E5">
              <w:rPr>
                <w:color w:val="000000"/>
                <w:sz w:val="22"/>
                <w:szCs w:val="22"/>
                <w:lang w:val="en-US" w:eastAsia="en-US" w:bidi="en-US"/>
              </w:rPr>
              <w:t xml:space="preserve"> </w:t>
            </w:r>
            <w:proofErr w:type="spellStart"/>
            <w:r w:rsidRPr="006A58E5">
              <w:rPr>
                <w:color w:val="000000"/>
                <w:sz w:val="22"/>
                <w:szCs w:val="22"/>
                <w:lang w:val="en-US" w:eastAsia="en-US" w:bidi="en-US"/>
              </w:rPr>
              <w:t>паре</w:t>
            </w:r>
            <w:proofErr w:type="spellEnd"/>
            <w:r w:rsidRPr="006A58E5">
              <w:rPr>
                <w:color w:val="000000"/>
                <w:sz w:val="22"/>
                <w:szCs w:val="22"/>
                <w:lang w:val="en-US" w:eastAsia="en-US" w:bidi="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686F028" w14:textId="77777777" w:rsidR="006A58E5" w:rsidRPr="006A58E5" w:rsidRDefault="006A58E5" w:rsidP="006A58E5">
            <w:pPr>
              <w:widowControl w:val="0"/>
              <w:jc w:val="center"/>
              <w:rPr>
                <w:color w:val="000000"/>
                <w:sz w:val="22"/>
                <w:szCs w:val="22"/>
                <w:lang w:val="en-US" w:eastAsia="en-US" w:bidi="en-US"/>
              </w:rPr>
            </w:pPr>
            <w:r w:rsidRPr="006A58E5">
              <w:rPr>
                <w:color w:val="000000"/>
                <w:sz w:val="22"/>
                <w:szCs w:val="22"/>
                <w:lang w:val="en-US" w:eastAsia="en-US" w:bidi="en-US"/>
              </w:rPr>
              <w:t>14,6</w:t>
            </w:r>
          </w:p>
        </w:tc>
        <w:tc>
          <w:tcPr>
            <w:tcW w:w="1276" w:type="dxa"/>
            <w:tcBorders>
              <w:top w:val="nil"/>
              <w:left w:val="nil"/>
              <w:bottom w:val="single" w:sz="4" w:space="0" w:color="auto"/>
              <w:right w:val="single" w:sz="4" w:space="0" w:color="auto"/>
            </w:tcBorders>
            <w:shd w:val="clear" w:color="auto" w:fill="auto"/>
            <w:noWrap/>
            <w:vAlign w:val="center"/>
            <w:hideMark/>
          </w:tcPr>
          <w:p w14:paraId="11B8237F" w14:textId="77777777" w:rsidR="006A58E5" w:rsidRPr="006A58E5" w:rsidRDefault="006A58E5" w:rsidP="006A58E5">
            <w:pPr>
              <w:widowControl w:val="0"/>
              <w:jc w:val="center"/>
              <w:rPr>
                <w:color w:val="000000"/>
                <w:sz w:val="22"/>
                <w:szCs w:val="22"/>
                <w:lang w:val="en-US" w:eastAsia="en-US" w:bidi="en-US"/>
              </w:rPr>
            </w:pPr>
            <w:r w:rsidRPr="006A58E5">
              <w:rPr>
                <w:color w:val="000000"/>
                <w:sz w:val="22"/>
                <w:szCs w:val="22"/>
                <w:lang w:val="en-US" w:eastAsia="en-US" w:bidi="en-US"/>
              </w:rPr>
              <w:t>14,6</w:t>
            </w:r>
          </w:p>
        </w:tc>
      </w:tr>
    </w:tbl>
    <w:p w14:paraId="26F3FEE3" w14:textId="77777777" w:rsidR="006A58E5" w:rsidRPr="006A58E5" w:rsidRDefault="006A58E5" w:rsidP="006A58E5">
      <w:pPr>
        <w:widowControl w:val="0"/>
        <w:spacing w:line="360" w:lineRule="auto"/>
        <w:jc w:val="both"/>
        <w:rPr>
          <w:rFonts w:eastAsia="Liberation Serif"/>
          <w:color w:val="000000"/>
          <w:sz w:val="22"/>
          <w:szCs w:val="22"/>
          <w:lang w:eastAsia="en-US" w:bidi="en-US"/>
        </w:rPr>
      </w:pPr>
    </w:p>
    <w:p w14:paraId="798606DB" w14:textId="77777777" w:rsidR="006A58E5" w:rsidRPr="006A58E5" w:rsidRDefault="006A58E5" w:rsidP="006A58E5">
      <w:pPr>
        <w:ind w:firstLine="567"/>
        <w:jc w:val="both"/>
        <w:rPr>
          <w:sz w:val="27"/>
          <w:szCs w:val="27"/>
        </w:rPr>
      </w:pPr>
    </w:p>
    <w:p w14:paraId="25C1E8D6" w14:textId="77777777" w:rsidR="006A58E5" w:rsidRPr="006A58E5" w:rsidRDefault="006A58E5" w:rsidP="006A58E5">
      <w:pPr>
        <w:ind w:firstLine="567"/>
        <w:jc w:val="both"/>
        <w:rPr>
          <w:sz w:val="27"/>
          <w:szCs w:val="27"/>
        </w:rPr>
      </w:pPr>
      <w:r w:rsidRPr="006A58E5">
        <w:rPr>
          <w:sz w:val="27"/>
          <w:szCs w:val="27"/>
        </w:rPr>
        <w:t>Для исполнения этих задач на ТЭЦ установлено 8 паровых котлов, пиковая водогрейная котельная (ПВК), система бойлеров, РОУ, турбоагрегат ПР-24-2,9-2 ст.№6, система ХВО.</w:t>
      </w:r>
    </w:p>
    <w:p w14:paraId="1B0E152A" w14:textId="77777777" w:rsidR="006A58E5" w:rsidRPr="006A58E5" w:rsidRDefault="006A58E5" w:rsidP="006A58E5">
      <w:pPr>
        <w:ind w:firstLine="567"/>
        <w:jc w:val="both"/>
        <w:rPr>
          <w:sz w:val="27"/>
          <w:szCs w:val="27"/>
        </w:rPr>
      </w:pPr>
      <w:r w:rsidRPr="006A58E5">
        <w:rPr>
          <w:sz w:val="27"/>
          <w:szCs w:val="27"/>
        </w:rPr>
        <w:t xml:space="preserve">  В связи с тем, что ТЭЦ введена в эксплуатацию в 1932 г., оборудование морально и физически изношено. Тепловые нагрузки претерпели существенные изменения на ТЭЦ, произошли изменения и в составе оборудования.</w:t>
      </w:r>
    </w:p>
    <w:p w14:paraId="064EA150" w14:textId="77777777" w:rsidR="006A58E5" w:rsidRPr="006A58E5" w:rsidRDefault="006A58E5" w:rsidP="006A58E5">
      <w:pPr>
        <w:ind w:firstLine="567"/>
        <w:jc w:val="both"/>
        <w:rPr>
          <w:sz w:val="27"/>
          <w:szCs w:val="27"/>
        </w:rPr>
      </w:pPr>
      <w:r w:rsidRPr="006A58E5">
        <w:rPr>
          <w:sz w:val="27"/>
          <w:szCs w:val="27"/>
        </w:rPr>
        <w:t>Выведены из эксплуатации:</w:t>
      </w:r>
    </w:p>
    <w:p w14:paraId="118F1E42" w14:textId="77777777" w:rsidR="006A58E5" w:rsidRPr="006A58E5" w:rsidRDefault="006A58E5" w:rsidP="006A58E5">
      <w:pPr>
        <w:ind w:firstLine="567"/>
        <w:jc w:val="both"/>
        <w:rPr>
          <w:sz w:val="27"/>
          <w:szCs w:val="27"/>
        </w:rPr>
      </w:pPr>
      <w:r w:rsidRPr="006A58E5">
        <w:rPr>
          <w:sz w:val="27"/>
          <w:szCs w:val="27"/>
        </w:rPr>
        <w:t>•</w:t>
      </w:r>
      <w:r w:rsidRPr="006A58E5">
        <w:rPr>
          <w:sz w:val="27"/>
          <w:szCs w:val="27"/>
        </w:rPr>
        <w:tab/>
        <w:t>Турбоагрегаты ст. №.1,7 - (приказ Минэнерго №1083 от 09.10.2019 г.);</w:t>
      </w:r>
    </w:p>
    <w:p w14:paraId="3A887330" w14:textId="77777777" w:rsidR="006A58E5" w:rsidRPr="006A58E5" w:rsidRDefault="006A58E5" w:rsidP="006A58E5">
      <w:pPr>
        <w:ind w:firstLine="567"/>
        <w:jc w:val="both"/>
        <w:rPr>
          <w:sz w:val="27"/>
          <w:szCs w:val="27"/>
        </w:rPr>
      </w:pPr>
      <w:r w:rsidRPr="006A58E5">
        <w:rPr>
          <w:sz w:val="27"/>
          <w:szCs w:val="27"/>
        </w:rPr>
        <w:t>•</w:t>
      </w:r>
      <w:r w:rsidRPr="006A58E5">
        <w:rPr>
          <w:sz w:val="27"/>
          <w:szCs w:val="27"/>
        </w:rPr>
        <w:tab/>
        <w:t>Турбоагрегаты ст. №3,4,5 - (приказ Минэнерго №1048 от 30.09.2022 г.).</w:t>
      </w:r>
    </w:p>
    <w:p w14:paraId="1FB7CE88" w14:textId="77777777" w:rsidR="006A58E5" w:rsidRPr="006A58E5" w:rsidRDefault="006A58E5" w:rsidP="006A58E5">
      <w:pPr>
        <w:ind w:firstLine="567"/>
        <w:jc w:val="both"/>
        <w:rPr>
          <w:sz w:val="27"/>
          <w:szCs w:val="27"/>
        </w:rPr>
      </w:pPr>
      <w:r w:rsidRPr="006A58E5">
        <w:rPr>
          <w:sz w:val="27"/>
          <w:szCs w:val="27"/>
        </w:rPr>
        <w:t>•</w:t>
      </w:r>
      <w:r w:rsidRPr="006A58E5">
        <w:rPr>
          <w:sz w:val="27"/>
          <w:szCs w:val="27"/>
        </w:rPr>
        <w:tab/>
        <w:t xml:space="preserve">Турбоагрегат ст.№6 </w:t>
      </w:r>
      <w:proofErr w:type="spellStart"/>
      <w:r w:rsidRPr="006A58E5">
        <w:rPr>
          <w:sz w:val="27"/>
          <w:szCs w:val="27"/>
        </w:rPr>
        <w:t>перемаркирован</w:t>
      </w:r>
      <w:proofErr w:type="spellEnd"/>
      <w:r w:rsidRPr="006A58E5">
        <w:rPr>
          <w:sz w:val="27"/>
          <w:szCs w:val="27"/>
        </w:rPr>
        <w:t xml:space="preserve"> с понижением мощности до 24 МВт, с отключением </w:t>
      </w:r>
      <w:proofErr w:type="spellStart"/>
      <w:r w:rsidRPr="006A58E5">
        <w:rPr>
          <w:sz w:val="27"/>
          <w:szCs w:val="27"/>
        </w:rPr>
        <w:t>пром</w:t>
      </w:r>
      <w:proofErr w:type="spellEnd"/>
      <w:r w:rsidRPr="006A58E5">
        <w:rPr>
          <w:sz w:val="27"/>
          <w:szCs w:val="27"/>
        </w:rPr>
        <w:t>. отбора - 21.06.2021 г.</w:t>
      </w:r>
    </w:p>
    <w:p w14:paraId="697B05EE" w14:textId="77777777" w:rsidR="006A58E5" w:rsidRPr="006A58E5" w:rsidRDefault="006A58E5" w:rsidP="006A58E5">
      <w:pPr>
        <w:ind w:firstLine="567"/>
        <w:jc w:val="both"/>
        <w:rPr>
          <w:sz w:val="27"/>
          <w:szCs w:val="27"/>
        </w:rPr>
      </w:pPr>
      <w:r w:rsidRPr="006A58E5">
        <w:rPr>
          <w:sz w:val="27"/>
          <w:szCs w:val="27"/>
        </w:rPr>
        <w:t>Паровые котлоагрегаты ст.№4.5.6 - находятся в длительной консервации, в связи со снижением тепловых нагрузок ТЭЦ и значительными дефектами (приказ №99/3 от 22.11.2021 г. ООО «</w:t>
      </w:r>
      <w:proofErr w:type="spellStart"/>
      <w:r w:rsidRPr="006A58E5">
        <w:rPr>
          <w:sz w:val="27"/>
          <w:szCs w:val="27"/>
        </w:rPr>
        <w:t>ЭнергоТранзит</w:t>
      </w:r>
      <w:proofErr w:type="spellEnd"/>
      <w:r w:rsidRPr="006A58E5">
        <w:rPr>
          <w:sz w:val="27"/>
          <w:szCs w:val="27"/>
        </w:rPr>
        <w:t>».).</w:t>
      </w:r>
    </w:p>
    <w:p w14:paraId="2F9F6317" w14:textId="77777777" w:rsidR="006A58E5" w:rsidRPr="006A58E5" w:rsidRDefault="006A58E5" w:rsidP="006A58E5">
      <w:pPr>
        <w:ind w:firstLine="567"/>
        <w:jc w:val="both"/>
        <w:rPr>
          <w:sz w:val="27"/>
          <w:szCs w:val="27"/>
        </w:rPr>
      </w:pPr>
      <w:r w:rsidRPr="006A58E5">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6A58E5">
          <w:rPr>
            <w:sz w:val="27"/>
            <w:szCs w:val="27"/>
          </w:rPr>
          <w:t>2008 г</w:t>
        </w:r>
      </w:smartTag>
      <w:r w:rsidRPr="006A58E5">
        <w:rPr>
          <w:sz w:val="27"/>
          <w:szCs w:val="27"/>
        </w:rPr>
        <w:t>. № 323.</w:t>
      </w:r>
    </w:p>
    <w:p w14:paraId="10A924DA" w14:textId="77777777" w:rsidR="006A58E5" w:rsidRPr="006A58E5" w:rsidRDefault="006A58E5" w:rsidP="006A58E5">
      <w:pPr>
        <w:ind w:firstLine="567"/>
        <w:jc w:val="both"/>
        <w:rPr>
          <w:sz w:val="27"/>
          <w:szCs w:val="27"/>
        </w:rPr>
      </w:pPr>
      <w:r w:rsidRPr="006A58E5">
        <w:rPr>
          <w:sz w:val="27"/>
          <w:szCs w:val="27"/>
        </w:rPr>
        <w:t>В таблице 1 представлена динамика основных показателей удельного расхода топлива на отпущенную тепловую энергию.</w:t>
      </w:r>
    </w:p>
    <w:p w14:paraId="43F77B37" w14:textId="77777777" w:rsidR="006A58E5" w:rsidRPr="006A58E5" w:rsidRDefault="006A58E5" w:rsidP="006A58E5">
      <w:pPr>
        <w:jc w:val="right"/>
        <w:rPr>
          <w:b/>
          <w:sz w:val="22"/>
          <w:szCs w:val="22"/>
        </w:rPr>
      </w:pPr>
      <w:r w:rsidRPr="006A58E5">
        <w:rPr>
          <w:b/>
          <w:sz w:val="22"/>
          <w:szCs w:val="22"/>
        </w:rPr>
        <w:t>Таблица 1</w:t>
      </w:r>
    </w:p>
    <w:p w14:paraId="083EB36B" w14:textId="77777777" w:rsidR="006A58E5" w:rsidRPr="006A58E5" w:rsidRDefault="006A58E5" w:rsidP="006A58E5">
      <w:pPr>
        <w:jc w:val="center"/>
        <w:rPr>
          <w:b/>
          <w:sz w:val="22"/>
          <w:szCs w:val="22"/>
        </w:rPr>
      </w:pPr>
      <w:r w:rsidRPr="006A58E5">
        <w:rPr>
          <w:b/>
          <w:sz w:val="22"/>
          <w:szCs w:val="22"/>
        </w:rPr>
        <w:t>ДИНАМИКА ОСНОВНЫХ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864"/>
        <w:gridCol w:w="938"/>
        <w:gridCol w:w="946"/>
        <w:gridCol w:w="941"/>
        <w:gridCol w:w="834"/>
        <w:gridCol w:w="920"/>
        <w:gridCol w:w="943"/>
      </w:tblGrid>
      <w:tr w:rsidR="006A58E5" w:rsidRPr="006A58E5" w14:paraId="7C4C80DB" w14:textId="77777777" w:rsidTr="00F50726">
        <w:trPr>
          <w:trHeight w:val="70"/>
        </w:trPr>
        <w:tc>
          <w:tcPr>
            <w:tcW w:w="2376" w:type="dxa"/>
            <w:vMerge w:val="restart"/>
            <w:shd w:val="clear" w:color="auto" w:fill="auto"/>
            <w:hideMark/>
          </w:tcPr>
          <w:p w14:paraId="6875B974" w14:textId="77777777" w:rsidR="006A58E5" w:rsidRPr="006A58E5" w:rsidRDefault="006A58E5" w:rsidP="006A58E5">
            <w:pPr>
              <w:rPr>
                <w:szCs w:val="20"/>
              </w:rPr>
            </w:pPr>
            <w:r w:rsidRPr="006A58E5">
              <w:rPr>
                <w:szCs w:val="20"/>
              </w:rPr>
              <w:t>Показатели</w:t>
            </w:r>
          </w:p>
        </w:tc>
        <w:tc>
          <w:tcPr>
            <w:tcW w:w="1975" w:type="dxa"/>
            <w:vMerge w:val="restart"/>
            <w:shd w:val="clear" w:color="auto" w:fill="auto"/>
            <w:hideMark/>
          </w:tcPr>
          <w:p w14:paraId="07589014" w14:textId="77777777" w:rsidR="006A58E5" w:rsidRPr="006A58E5" w:rsidRDefault="006A58E5" w:rsidP="006A58E5">
            <w:pPr>
              <w:rPr>
                <w:szCs w:val="20"/>
              </w:rPr>
            </w:pPr>
            <w:proofErr w:type="spellStart"/>
            <w:r w:rsidRPr="006A58E5">
              <w:rPr>
                <w:szCs w:val="20"/>
              </w:rPr>
              <w:t>ед-цы</w:t>
            </w:r>
            <w:proofErr w:type="spellEnd"/>
            <w:r w:rsidRPr="006A58E5">
              <w:rPr>
                <w:szCs w:val="20"/>
              </w:rPr>
              <w:t xml:space="preserve"> изм.</w:t>
            </w:r>
          </w:p>
        </w:tc>
        <w:tc>
          <w:tcPr>
            <w:tcW w:w="987" w:type="dxa"/>
            <w:shd w:val="clear" w:color="auto" w:fill="auto"/>
            <w:vAlign w:val="center"/>
            <w:hideMark/>
          </w:tcPr>
          <w:p w14:paraId="6B9C092F" w14:textId="77777777" w:rsidR="006A58E5" w:rsidRPr="006A58E5" w:rsidRDefault="006A58E5" w:rsidP="006A58E5">
            <w:pPr>
              <w:jc w:val="center"/>
              <w:rPr>
                <w:szCs w:val="20"/>
              </w:rPr>
            </w:pPr>
            <w:r w:rsidRPr="006A58E5">
              <w:rPr>
                <w:szCs w:val="20"/>
              </w:rPr>
              <w:t>2021 г</w:t>
            </w:r>
          </w:p>
        </w:tc>
        <w:tc>
          <w:tcPr>
            <w:tcW w:w="995" w:type="dxa"/>
            <w:shd w:val="clear" w:color="auto" w:fill="auto"/>
            <w:vAlign w:val="center"/>
            <w:hideMark/>
          </w:tcPr>
          <w:p w14:paraId="5C193992" w14:textId="77777777" w:rsidR="006A58E5" w:rsidRPr="006A58E5" w:rsidRDefault="006A58E5" w:rsidP="006A58E5">
            <w:pPr>
              <w:jc w:val="center"/>
              <w:rPr>
                <w:szCs w:val="20"/>
              </w:rPr>
            </w:pPr>
            <w:r w:rsidRPr="006A58E5">
              <w:rPr>
                <w:szCs w:val="20"/>
              </w:rPr>
              <w:t>2022 г</w:t>
            </w:r>
          </w:p>
        </w:tc>
        <w:tc>
          <w:tcPr>
            <w:tcW w:w="1866" w:type="dxa"/>
            <w:gridSpan w:val="2"/>
            <w:shd w:val="clear" w:color="auto" w:fill="auto"/>
            <w:noWrap/>
            <w:vAlign w:val="center"/>
            <w:hideMark/>
          </w:tcPr>
          <w:p w14:paraId="4EC28CA6" w14:textId="77777777" w:rsidR="006A58E5" w:rsidRPr="006A58E5" w:rsidRDefault="006A58E5" w:rsidP="006A58E5">
            <w:pPr>
              <w:jc w:val="center"/>
              <w:rPr>
                <w:szCs w:val="20"/>
              </w:rPr>
            </w:pPr>
            <w:r w:rsidRPr="006A58E5">
              <w:rPr>
                <w:szCs w:val="20"/>
              </w:rPr>
              <w:t>2023г</w:t>
            </w:r>
          </w:p>
        </w:tc>
        <w:tc>
          <w:tcPr>
            <w:tcW w:w="967" w:type="dxa"/>
            <w:shd w:val="clear" w:color="auto" w:fill="auto"/>
            <w:noWrap/>
            <w:vAlign w:val="center"/>
            <w:hideMark/>
          </w:tcPr>
          <w:p w14:paraId="189AAAC0" w14:textId="77777777" w:rsidR="006A58E5" w:rsidRPr="006A58E5" w:rsidRDefault="006A58E5" w:rsidP="006A58E5">
            <w:pPr>
              <w:jc w:val="center"/>
              <w:rPr>
                <w:szCs w:val="20"/>
              </w:rPr>
            </w:pPr>
            <w:r w:rsidRPr="006A58E5">
              <w:rPr>
                <w:szCs w:val="20"/>
              </w:rPr>
              <w:t>2024 г</w:t>
            </w:r>
          </w:p>
        </w:tc>
        <w:tc>
          <w:tcPr>
            <w:tcW w:w="992" w:type="dxa"/>
            <w:shd w:val="clear" w:color="auto" w:fill="auto"/>
            <w:noWrap/>
            <w:vAlign w:val="center"/>
            <w:hideMark/>
          </w:tcPr>
          <w:p w14:paraId="0095578E" w14:textId="77777777" w:rsidR="006A58E5" w:rsidRPr="006A58E5" w:rsidRDefault="006A58E5" w:rsidP="006A58E5">
            <w:pPr>
              <w:jc w:val="center"/>
              <w:rPr>
                <w:szCs w:val="20"/>
              </w:rPr>
            </w:pPr>
            <w:r w:rsidRPr="006A58E5">
              <w:rPr>
                <w:szCs w:val="20"/>
              </w:rPr>
              <w:t>2025г</w:t>
            </w:r>
          </w:p>
        </w:tc>
      </w:tr>
      <w:tr w:rsidR="006A58E5" w:rsidRPr="006A58E5" w14:paraId="6B40F3A4" w14:textId="77777777" w:rsidTr="00F50726">
        <w:trPr>
          <w:trHeight w:val="70"/>
        </w:trPr>
        <w:tc>
          <w:tcPr>
            <w:tcW w:w="2376" w:type="dxa"/>
            <w:vMerge/>
            <w:shd w:val="clear" w:color="auto" w:fill="auto"/>
            <w:hideMark/>
          </w:tcPr>
          <w:p w14:paraId="1DF83A16" w14:textId="77777777" w:rsidR="006A58E5" w:rsidRPr="006A58E5" w:rsidRDefault="006A58E5" w:rsidP="006A58E5">
            <w:pPr>
              <w:rPr>
                <w:szCs w:val="20"/>
              </w:rPr>
            </w:pPr>
          </w:p>
        </w:tc>
        <w:tc>
          <w:tcPr>
            <w:tcW w:w="1975" w:type="dxa"/>
            <w:vMerge/>
            <w:shd w:val="clear" w:color="auto" w:fill="auto"/>
            <w:hideMark/>
          </w:tcPr>
          <w:p w14:paraId="56D92BFE" w14:textId="77777777" w:rsidR="006A58E5" w:rsidRPr="006A58E5" w:rsidRDefault="006A58E5" w:rsidP="006A58E5">
            <w:pPr>
              <w:rPr>
                <w:szCs w:val="20"/>
              </w:rPr>
            </w:pPr>
          </w:p>
        </w:tc>
        <w:tc>
          <w:tcPr>
            <w:tcW w:w="1982" w:type="dxa"/>
            <w:gridSpan w:val="2"/>
            <w:shd w:val="clear" w:color="auto" w:fill="auto"/>
            <w:noWrap/>
            <w:vAlign w:val="center"/>
            <w:hideMark/>
          </w:tcPr>
          <w:p w14:paraId="64798C7B" w14:textId="77777777" w:rsidR="006A58E5" w:rsidRPr="006A58E5" w:rsidRDefault="006A58E5" w:rsidP="006A58E5">
            <w:pPr>
              <w:jc w:val="center"/>
              <w:rPr>
                <w:szCs w:val="20"/>
              </w:rPr>
            </w:pPr>
            <w:r w:rsidRPr="006A58E5">
              <w:rPr>
                <w:szCs w:val="20"/>
              </w:rPr>
              <w:t>факт</w:t>
            </w:r>
          </w:p>
        </w:tc>
        <w:tc>
          <w:tcPr>
            <w:tcW w:w="990" w:type="dxa"/>
            <w:shd w:val="clear" w:color="auto" w:fill="auto"/>
            <w:noWrap/>
            <w:hideMark/>
          </w:tcPr>
          <w:p w14:paraId="260F4964" w14:textId="77777777" w:rsidR="006A58E5" w:rsidRPr="006A58E5" w:rsidRDefault="006A58E5" w:rsidP="006A58E5">
            <w:pPr>
              <w:jc w:val="center"/>
              <w:rPr>
                <w:szCs w:val="20"/>
              </w:rPr>
            </w:pPr>
            <w:r w:rsidRPr="006A58E5">
              <w:rPr>
                <w:szCs w:val="20"/>
              </w:rPr>
              <w:t>план</w:t>
            </w:r>
          </w:p>
        </w:tc>
        <w:tc>
          <w:tcPr>
            <w:tcW w:w="876" w:type="dxa"/>
            <w:shd w:val="clear" w:color="auto" w:fill="auto"/>
            <w:noWrap/>
            <w:hideMark/>
          </w:tcPr>
          <w:p w14:paraId="337F3AB9" w14:textId="77777777" w:rsidR="006A58E5" w:rsidRPr="006A58E5" w:rsidRDefault="006A58E5" w:rsidP="006A58E5">
            <w:pPr>
              <w:jc w:val="center"/>
              <w:rPr>
                <w:szCs w:val="20"/>
              </w:rPr>
            </w:pPr>
            <w:r w:rsidRPr="006A58E5">
              <w:rPr>
                <w:szCs w:val="20"/>
              </w:rPr>
              <w:t>факт</w:t>
            </w:r>
          </w:p>
        </w:tc>
        <w:tc>
          <w:tcPr>
            <w:tcW w:w="967" w:type="dxa"/>
            <w:shd w:val="clear" w:color="auto" w:fill="auto"/>
            <w:noWrap/>
            <w:hideMark/>
          </w:tcPr>
          <w:p w14:paraId="32FCAA4B" w14:textId="77777777" w:rsidR="006A58E5" w:rsidRPr="006A58E5" w:rsidRDefault="006A58E5" w:rsidP="006A58E5">
            <w:pPr>
              <w:jc w:val="center"/>
              <w:rPr>
                <w:szCs w:val="20"/>
              </w:rPr>
            </w:pPr>
            <w:r w:rsidRPr="006A58E5">
              <w:rPr>
                <w:szCs w:val="20"/>
              </w:rPr>
              <w:t>план</w:t>
            </w:r>
          </w:p>
        </w:tc>
        <w:tc>
          <w:tcPr>
            <w:tcW w:w="992" w:type="dxa"/>
            <w:shd w:val="clear" w:color="auto" w:fill="auto"/>
            <w:noWrap/>
            <w:hideMark/>
          </w:tcPr>
          <w:p w14:paraId="221DC5FB" w14:textId="77777777" w:rsidR="006A58E5" w:rsidRPr="006A58E5" w:rsidRDefault="006A58E5" w:rsidP="006A58E5">
            <w:pPr>
              <w:jc w:val="center"/>
              <w:rPr>
                <w:szCs w:val="20"/>
              </w:rPr>
            </w:pPr>
            <w:r w:rsidRPr="006A58E5">
              <w:rPr>
                <w:szCs w:val="20"/>
              </w:rPr>
              <w:t>план</w:t>
            </w:r>
          </w:p>
        </w:tc>
      </w:tr>
      <w:tr w:rsidR="006A58E5" w:rsidRPr="006A58E5" w14:paraId="580DD7D8" w14:textId="77777777" w:rsidTr="00F50726">
        <w:trPr>
          <w:trHeight w:val="315"/>
        </w:trPr>
        <w:tc>
          <w:tcPr>
            <w:tcW w:w="2376" w:type="dxa"/>
            <w:shd w:val="clear" w:color="auto" w:fill="auto"/>
            <w:noWrap/>
            <w:vAlign w:val="center"/>
            <w:hideMark/>
          </w:tcPr>
          <w:p w14:paraId="35CFC307" w14:textId="77777777" w:rsidR="006A58E5" w:rsidRPr="006A58E5" w:rsidRDefault="006A58E5" w:rsidP="006A58E5">
            <w:pPr>
              <w:rPr>
                <w:szCs w:val="20"/>
              </w:rPr>
            </w:pPr>
            <w:r w:rsidRPr="006A58E5">
              <w:rPr>
                <w:szCs w:val="20"/>
              </w:rPr>
              <w:t xml:space="preserve">Э </w:t>
            </w:r>
            <w:proofErr w:type="spellStart"/>
            <w:r w:rsidRPr="006A58E5">
              <w:rPr>
                <w:szCs w:val="20"/>
              </w:rPr>
              <w:t>выр</w:t>
            </w:r>
            <w:proofErr w:type="spellEnd"/>
          </w:p>
        </w:tc>
        <w:tc>
          <w:tcPr>
            <w:tcW w:w="1975" w:type="dxa"/>
            <w:vMerge w:val="restart"/>
            <w:shd w:val="clear" w:color="auto" w:fill="auto"/>
            <w:noWrap/>
            <w:vAlign w:val="center"/>
            <w:hideMark/>
          </w:tcPr>
          <w:p w14:paraId="7E79C579" w14:textId="77777777" w:rsidR="006A58E5" w:rsidRPr="006A58E5" w:rsidRDefault="006A58E5" w:rsidP="006A58E5">
            <w:pPr>
              <w:jc w:val="center"/>
              <w:rPr>
                <w:szCs w:val="20"/>
              </w:rPr>
            </w:pPr>
            <w:proofErr w:type="spellStart"/>
            <w:proofErr w:type="gramStart"/>
            <w:r w:rsidRPr="006A58E5">
              <w:rPr>
                <w:szCs w:val="20"/>
              </w:rPr>
              <w:t>тыс.кВт</w:t>
            </w:r>
            <w:proofErr w:type="spellEnd"/>
            <w:proofErr w:type="gramEnd"/>
            <w:r w:rsidRPr="006A58E5">
              <w:rPr>
                <w:szCs w:val="20"/>
              </w:rPr>
              <w:t>*ч</w:t>
            </w:r>
          </w:p>
        </w:tc>
        <w:tc>
          <w:tcPr>
            <w:tcW w:w="987" w:type="dxa"/>
            <w:shd w:val="clear" w:color="auto" w:fill="auto"/>
            <w:noWrap/>
            <w:vAlign w:val="center"/>
            <w:hideMark/>
          </w:tcPr>
          <w:p w14:paraId="20999C4F" w14:textId="77777777" w:rsidR="006A58E5" w:rsidRPr="006A58E5" w:rsidRDefault="006A58E5" w:rsidP="006A58E5">
            <w:pPr>
              <w:jc w:val="center"/>
              <w:rPr>
                <w:szCs w:val="20"/>
              </w:rPr>
            </w:pPr>
            <w:r w:rsidRPr="006A58E5">
              <w:rPr>
                <w:szCs w:val="20"/>
              </w:rPr>
              <w:t>222,70</w:t>
            </w:r>
          </w:p>
        </w:tc>
        <w:tc>
          <w:tcPr>
            <w:tcW w:w="995" w:type="dxa"/>
            <w:shd w:val="clear" w:color="auto" w:fill="auto"/>
            <w:noWrap/>
            <w:vAlign w:val="center"/>
            <w:hideMark/>
          </w:tcPr>
          <w:p w14:paraId="400E4529" w14:textId="77777777" w:rsidR="006A58E5" w:rsidRPr="006A58E5" w:rsidRDefault="006A58E5" w:rsidP="006A58E5">
            <w:pPr>
              <w:jc w:val="center"/>
              <w:rPr>
                <w:szCs w:val="20"/>
              </w:rPr>
            </w:pPr>
            <w:r w:rsidRPr="006A58E5">
              <w:rPr>
                <w:szCs w:val="20"/>
              </w:rPr>
              <w:t>115,55</w:t>
            </w:r>
          </w:p>
        </w:tc>
        <w:tc>
          <w:tcPr>
            <w:tcW w:w="990" w:type="dxa"/>
            <w:shd w:val="clear" w:color="auto" w:fill="auto"/>
            <w:noWrap/>
            <w:vAlign w:val="center"/>
            <w:hideMark/>
          </w:tcPr>
          <w:p w14:paraId="7E801427" w14:textId="77777777" w:rsidR="006A58E5" w:rsidRPr="006A58E5" w:rsidRDefault="006A58E5" w:rsidP="006A58E5">
            <w:pPr>
              <w:jc w:val="center"/>
              <w:rPr>
                <w:szCs w:val="20"/>
              </w:rPr>
            </w:pPr>
            <w:r w:rsidRPr="006A58E5">
              <w:rPr>
                <w:szCs w:val="20"/>
              </w:rPr>
              <w:t>138,82</w:t>
            </w:r>
          </w:p>
        </w:tc>
        <w:tc>
          <w:tcPr>
            <w:tcW w:w="876" w:type="dxa"/>
            <w:shd w:val="clear" w:color="auto" w:fill="auto"/>
            <w:noWrap/>
            <w:vAlign w:val="center"/>
            <w:hideMark/>
          </w:tcPr>
          <w:p w14:paraId="12920957" w14:textId="77777777" w:rsidR="006A58E5" w:rsidRPr="006A58E5" w:rsidRDefault="006A58E5" w:rsidP="006A58E5">
            <w:pPr>
              <w:jc w:val="center"/>
              <w:rPr>
                <w:szCs w:val="20"/>
              </w:rPr>
            </w:pPr>
            <w:r w:rsidRPr="006A58E5">
              <w:rPr>
                <w:szCs w:val="20"/>
              </w:rPr>
              <w:t>149,44</w:t>
            </w:r>
          </w:p>
        </w:tc>
        <w:tc>
          <w:tcPr>
            <w:tcW w:w="967" w:type="dxa"/>
            <w:shd w:val="clear" w:color="auto" w:fill="auto"/>
            <w:noWrap/>
            <w:vAlign w:val="center"/>
            <w:hideMark/>
          </w:tcPr>
          <w:p w14:paraId="077D1B1C" w14:textId="77777777" w:rsidR="006A58E5" w:rsidRPr="006A58E5" w:rsidRDefault="006A58E5" w:rsidP="006A58E5">
            <w:pPr>
              <w:jc w:val="center"/>
              <w:rPr>
                <w:szCs w:val="20"/>
              </w:rPr>
            </w:pPr>
            <w:r w:rsidRPr="006A58E5">
              <w:rPr>
                <w:szCs w:val="20"/>
              </w:rPr>
              <w:t>138,82</w:t>
            </w:r>
          </w:p>
        </w:tc>
        <w:tc>
          <w:tcPr>
            <w:tcW w:w="992" w:type="dxa"/>
            <w:shd w:val="clear" w:color="auto" w:fill="auto"/>
            <w:noWrap/>
            <w:vAlign w:val="center"/>
            <w:hideMark/>
          </w:tcPr>
          <w:p w14:paraId="6585C61B" w14:textId="77777777" w:rsidR="006A58E5" w:rsidRPr="006A58E5" w:rsidRDefault="006A58E5" w:rsidP="006A58E5">
            <w:pPr>
              <w:jc w:val="center"/>
              <w:rPr>
                <w:szCs w:val="20"/>
              </w:rPr>
            </w:pPr>
            <w:r w:rsidRPr="006A58E5">
              <w:rPr>
                <w:szCs w:val="20"/>
              </w:rPr>
              <w:t>138,82</w:t>
            </w:r>
          </w:p>
        </w:tc>
      </w:tr>
      <w:tr w:rsidR="006A58E5" w:rsidRPr="006A58E5" w14:paraId="053FF75B" w14:textId="77777777" w:rsidTr="00F50726">
        <w:trPr>
          <w:trHeight w:val="315"/>
        </w:trPr>
        <w:tc>
          <w:tcPr>
            <w:tcW w:w="2376" w:type="dxa"/>
            <w:shd w:val="clear" w:color="auto" w:fill="auto"/>
            <w:noWrap/>
            <w:vAlign w:val="center"/>
            <w:hideMark/>
          </w:tcPr>
          <w:p w14:paraId="261E51BC" w14:textId="77777777" w:rsidR="006A58E5" w:rsidRPr="006A58E5" w:rsidRDefault="006A58E5" w:rsidP="006A58E5">
            <w:pPr>
              <w:rPr>
                <w:szCs w:val="20"/>
              </w:rPr>
            </w:pPr>
            <w:proofErr w:type="spellStart"/>
            <w:r w:rsidRPr="006A58E5">
              <w:rPr>
                <w:szCs w:val="20"/>
              </w:rPr>
              <w:t>Эотп</w:t>
            </w:r>
            <w:proofErr w:type="spellEnd"/>
          </w:p>
        </w:tc>
        <w:tc>
          <w:tcPr>
            <w:tcW w:w="1975" w:type="dxa"/>
            <w:vMerge/>
            <w:shd w:val="clear" w:color="auto" w:fill="auto"/>
            <w:vAlign w:val="center"/>
            <w:hideMark/>
          </w:tcPr>
          <w:p w14:paraId="74327216" w14:textId="77777777" w:rsidR="006A58E5" w:rsidRPr="006A58E5" w:rsidRDefault="006A58E5" w:rsidP="006A58E5">
            <w:pPr>
              <w:jc w:val="center"/>
              <w:rPr>
                <w:szCs w:val="20"/>
              </w:rPr>
            </w:pPr>
          </w:p>
        </w:tc>
        <w:tc>
          <w:tcPr>
            <w:tcW w:w="987" w:type="dxa"/>
            <w:shd w:val="clear" w:color="auto" w:fill="auto"/>
            <w:noWrap/>
            <w:vAlign w:val="center"/>
            <w:hideMark/>
          </w:tcPr>
          <w:p w14:paraId="4E4F9932" w14:textId="77777777" w:rsidR="006A58E5" w:rsidRPr="006A58E5" w:rsidRDefault="006A58E5" w:rsidP="006A58E5">
            <w:pPr>
              <w:jc w:val="center"/>
              <w:rPr>
                <w:szCs w:val="20"/>
              </w:rPr>
            </w:pPr>
            <w:r w:rsidRPr="006A58E5">
              <w:rPr>
                <w:szCs w:val="20"/>
              </w:rPr>
              <w:t>168,46</w:t>
            </w:r>
          </w:p>
        </w:tc>
        <w:tc>
          <w:tcPr>
            <w:tcW w:w="995" w:type="dxa"/>
            <w:shd w:val="clear" w:color="auto" w:fill="auto"/>
            <w:noWrap/>
            <w:vAlign w:val="center"/>
            <w:hideMark/>
          </w:tcPr>
          <w:p w14:paraId="5EB4FFE2" w14:textId="77777777" w:rsidR="006A58E5" w:rsidRPr="006A58E5" w:rsidRDefault="006A58E5" w:rsidP="006A58E5">
            <w:pPr>
              <w:jc w:val="center"/>
              <w:rPr>
                <w:szCs w:val="20"/>
              </w:rPr>
            </w:pPr>
            <w:r w:rsidRPr="006A58E5">
              <w:rPr>
                <w:szCs w:val="20"/>
              </w:rPr>
              <w:t>70,27</w:t>
            </w:r>
          </w:p>
        </w:tc>
        <w:tc>
          <w:tcPr>
            <w:tcW w:w="990" w:type="dxa"/>
            <w:shd w:val="clear" w:color="auto" w:fill="auto"/>
            <w:noWrap/>
            <w:vAlign w:val="center"/>
            <w:hideMark/>
          </w:tcPr>
          <w:p w14:paraId="60C97071" w14:textId="77777777" w:rsidR="006A58E5" w:rsidRPr="006A58E5" w:rsidRDefault="006A58E5" w:rsidP="006A58E5">
            <w:pPr>
              <w:jc w:val="center"/>
              <w:rPr>
                <w:szCs w:val="20"/>
              </w:rPr>
            </w:pPr>
            <w:r w:rsidRPr="006A58E5">
              <w:rPr>
                <w:szCs w:val="20"/>
              </w:rPr>
              <w:t>95,63</w:t>
            </w:r>
          </w:p>
        </w:tc>
        <w:tc>
          <w:tcPr>
            <w:tcW w:w="876" w:type="dxa"/>
            <w:shd w:val="clear" w:color="auto" w:fill="auto"/>
            <w:noWrap/>
            <w:vAlign w:val="center"/>
            <w:hideMark/>
          </w:tcPr>
          <w:p w14:paraId="2AEB9C1C" w14:textId="77777777" w:rsidR="006A58E5" w:rsidRPr="006A58E5" w:rsidRDefault="006A58E5" w:rsidP="006A58E5">
            <w:pPr>
              <w:jc w:val="center"/>
              <w:rPr>
                <w:szCs w:val="20"/>
              </w:rPr>
            </w:pPr>
            <w:r w:rsidRPr="006A58E5">
              <w:rPr>
                <w:szCs w:val="20"/>
              </w:rPr>
              <w:t>102,42</w:t>
            </w:r>
          </w:p>
        </w:tc>
        <w:tc>
          <w:tcPr>
            <w:tcW w:w="967" w:type="dxa"/>
            <w:shd w:val="clear" w:color="auto" w:fill="auto"/>
            <w:noWrap/>
            <w:vAlign w:val="center"/>
            <w:hideMark/>
          </w:tcPr>
          <w:p w14:paraId="2BD097B8" w14:textId="77777777" w:rsidR="006A58E5" w:rsidRPr="006A58E5" w:rsidRDefault="006A58E5" w:rsidP="006A58E5">
            <w:pPr>
              <w:jc w:val="center"/>
              <w:rPr>
                <w:szCs w:val="20"/>
              </w:rPr>
            </w:pPr>
            <w:r w:rsidRPr="006A58E5">
              <w:rPr>
                <w:szCs w:val="20"/>
              </w:rPr>
              <w:t>91,0</w:t>
            </w:r>
          </w:p>
        </w:tc>
        <w:tc>
          <w:tcPr>
            <w:tcW w:w="992" w:type="dxa"/>
            <w:shd w:val="clear" w:color="auto" w:fill="auto"/>
            <w:noWrap/>
            <w:vAlign w:val="center"/>
            <w:hideMark/>
          </w:tcPr>
          <w:p w14:paraId="7C59347F" w14:textId="77777777" w:rsidR="006A58E5" w:rsidRPr="006A58E5" w:rsidRDefault="006A58E5" w:rsidP="006A58E5">
            <w:pPr>
              <w:jc w:val="center"/>
              <w:rPr>
                <w:szCs w:val="20"/>
              </w:rPr>
            </w:pPr>
            <w:r w:rsidRPr="006A58E5">
              <w:rPr>
                <w:szCs w:val="20"/>
              </w:rPr>
              <w:t>91,2</w:t>
            </w:r>
          </w:p>
        </w:tc>
      </w:tr>
      <w:tr w:rsidR="006A58E5" w:rsidRPr="006A58E5" w14:paraId="0D019D5B" w14:textId="77777777" w:rsidTr="00F50726">
        <w:trPr>
          <w:trHeight w:val="315"/>
        </w:trPr>
        <w:tc>
          <w:tcPr>
            <w:tcW w:w="2376" w:type="dxa"/>
            <w:shd w:val="clear" w:color="auto" w:fill="auto"/>
            <w:noWrap/>
            <w:vAlign w:val="center"/>
            <w:hideMark/>
          </w:tcPr>
          <w:p w14:paraId="0201246C" w14:textId="77777777" w:rsidR="006A58E5" w:rsidRPr="006A58E5" w:rsidRDefault="006A58E5" w:rsidP="006A58E5">
            <w:pPr>
              <w:rPr>
                <w:szCs w:val="20"/>
              </w:rPr>
            </w:pPr>
            <w:proofErr w:type="spellStart"/>
            <w:r w:rsidRPr="006A58E5">
              <w:rPr>
                <w:szCs w:val="20"/>
              </w:rPr>
              <w:t>Qотп</w:t>
            </w:r>
            <w:proofErr w:type="spellEnd"/>
          </w:p>
        </w:tc>
        <w:tc>
          <w:tcPr>
            <w:tcW w:w="1975" w:type="dxa"/>
            <w:vMerge w:val="restart"/>
            <w:shd w:val="clear" w:color="auto" w:fill="auto"/>
            <w:noWrap/>
            <w:vAlign w:val="center"/>
            <w:hideMark/>
          </w:tcPr>
          <w:p w14:paraId="00DEE5DB" w14:textId="77777777" w:rsidR="006A58E5" w:rsidRPr="006A58E5" w:rsidRDefault="006A58E5" w:rsidP="006A58E5">
            <w:pPr>
              <w:jc w:val="center"/>
              <w:rPr>
                <w:szCs w:val="20"/>
              </w:rPr>
            </w:pPr>
            <w:proofErr w:type="spellStart"/>
            <w:proofErr w:type="gramStart"/>
            <w:r w:rsidRPr="006A58E5">
              <w:rPr>
                <w:szCs w:val="20"/>
              </w:rPr>
              <w:t>тыс.Гкал</w:t>
            </w:r>
            <w:proofErr w:type="spellEnd"/>
            <w:proofErr w:type="gramEnd"/>
          </w:p>
        </w:tc>
        <w:tc>
          <w:tcPr>
            <w:tcW w:w="987" w:type="dxa"/>
            <w:shd w:val="clear" w:color="auto" w:fill="auto"/>
            <w:noWrap/>
            <w:vAlign w:val="center"/>
            <w:hideMark/>
          </w:tcPr>
          <w:p w14:paraId="0224B2E5" w14:textId="77777777" w:rsidR="006A58E5" w:rsidRPr="006A58E5" w:rsidRDefault="006A58E5" w:rsidP="006A58E5">
            <w:pPr>
              <w:jc w:val="center"/>
              <w:rPr>
                <w:szCs w:val="20"/>
              </w:rPr>
            </w:pPr>
            <w:r w:rsidRPr="006A58E5">
              <w:rPr>
                <w:szCs w:val="20"/>
              </w:rPr>
              <w:t>1070,2</w:t>
            </w:r>
          </w:p>
        </w:tc>
        <w:tc>
          <w:tcPr>
            <w:tcW w:w="995" w:type="dxa"/>
            <w:shd w:val="clear" w:color="auto" w:fill="auto"/>
            <w:noWrap/>
            <w:vAlign w:val="center"/>
            <w:hideMark/>
          </w:tcPr>
          <w:p w14:paraId="54EFA55F" w14:textId="77777777" w:rsidR="006A58E5" w:rsidRPr="006A58E5" w:rsidRDefault="006A58E5" w:rsidP="006A58E5">
            <w:pPr>
              <w:jc w:val="center"/>
              <w:rPr>
                <w:szCs w:val="20"/>
              </w:rPr>
            </w:pPr>
            <w:r w:rsidRPr="006A58E5">
              <w:rPr>
                <w:szCs w:val="20"/>
              </w:rPr>
              <w:t>1211,1</w:t>
            </w:r>
          </w:p>
        </w:tc>
        <w:tc>
          <w:tcPr>
            <w:tcW w:w="990" w:type="dxa"/>
            <w:shd w:val="clear" w:color="auto" w:fill="auto"/>
            <w:noWrap/>
            <w:vAlign w:val="center"/>
            <w:hideMark/>
          </w:tcPr>
          <w:p w14:paraId="08A7FE59" w14:textId="77777777" w:rsidR="006A58E5" w:rsidRPr="006A58E5" w:rsidRDefault="006A58E5" w:rsidP="006A58E5">
            <w:pPr>
              <w:jc w:val="center"/>
              <w:rPr>
                <w:szCs w:val="20"/>
              </w:rPr>
            </w:pPr>
            <w:r w:rsidRPr="006A58E5">
              <w:rPr>
                <w:szCs w:val="20"/>
              </w:rPr>
              <w:t>1192,5</w:t>
            </w:r>
          </w:p>
        </w:tc>
        <w:tc>
          <w:tcPr>
            <w:tcW w:w="876" w:type="dxa"/>
            <w:shd w:val="clear" w:color="auto" w:fill="auto"/>
            <w:noWrap/>
            <w:vAlign w:val="center"/>
            <w:hideMark/>
          </w:tcPr>
          <w:p w14:paraId="2FD547F1" w14:textId="77777777" w:rsidR="006A58E5" w:rsidRPr="006A58E5" w:rsidRDefault="006A58E5" w:rsidP="006A58E5">
            <w:pPr>
              <w:jc w:val="center"/>
              <w:rPr>
                <w:szCs w:val="20"/>
              </w:rPr>
            </w:pPr>
            <w:r w:rsidRPr="006A58E5">
              <w:rPr>
                <w:szCs w:val="20"/>
              </w:rPr>
              <w:t>1184,7</w:t>
            </w:r>
          </w:p>
        </w:tc>
        <w:tc>
          <w:tcPr>
            <w:tcW w:w="967" w:type="dxa"/>
            <w:shd w:val="clear" w:color="auto" w:fill="auto"/>
            <w:noWrap/>
            <w:vAlign w:val="center"/>
            <w:hideMark/>
          </w:tcPr>
          <w:p w14:paraId="2435B774" w14:textId="77777777" w:rsidR="006A58E5" w:rsidRPr="006A58E5" w:rsidRDefault="006A58E5" w:rsidP="006A58E5">
            <w:pPr>
              <w:jc w:val="center"/>
              <w:rPr>
                <w:szCs w:val="20"/>
              </w:rPr>
            </w:pPr>
            <w:r w:rsidRPr="006A58E5">
              <w:rPr>
                <w:szCs w:val="20"/>
              </w:rPr>
              <w:t>1192,5</w:t>
            </w:r>
          </w:p>
        </w:tc>
        <w:tc>
          <w:tcPr>
            <w:tcW w:w="992" w:type="dxa"/>
            <w:shd w:val="clear" w:color="auto" w:fill="auto"/>
            <w:noWrap/>
            <w:vAlign w:val="center"/>
            <w:hideMark/>
          </w:tcPr>
          <w:p w14:paraId="3BCB9AE2" w14:textId="77777777" w:rsidR="006A58E5" w:rsidRPr="006A58E5" w:rsidRDefault="006A58E5" w:rsidP="006A58E5">
            <w:pPr>
              <w:jc w:val="center"/>
              <w:rPr>
                <w:szCs w:val="20"/>
              </w:rPr>
            </w:pPr>
            <w:r w:rsidRPr="006A58E5">
              <w:rPr>
                <w:szCs w:val="20"/>
              </w:rPr>
              <w:t>1184,7</w:t>
            </w:r>
          </w:p>
        </w:tc>
      </w:tr>
      <w:tr w:rsidR="006A58E5" w:rsidRPr="006A58E5" w14:paraId="67B2377B" w14:textId="77777777" w:rsidTr="00F50726">
        <w:trPr>
          <w:trHeight w:val="315"/>
        </w:trPr>
        <w:tc>
          <w:tcPr>
            <w:tcW w:w="2376" w:type="dxa"/>
            <w:shd w:val="clear" w:color="auto" w:fill="auto"/>
            <w:noWrap/>
            <w:vAlign w:val="center"/>
          </w:tcPr>
          <w:p w14:paraId="11FE69F4" w14:textId="77777777" w:rsidR="006A58E5" w:rsidRPr="006A58E5" w:rsidRDefault="006A58E5" w:rsidP="006A58E5">
            <w:pPr>
              <w:rPr>
                <w:szCs w:val="20"/>
              </w:rPr>
            </w:pPr>
            <w:r w:rsidRPr="006A58E5">
              <w:rPr>
                <w:szCs w:val="20"/>
              </w:rPr>
              <w:t>В паре</w:t>
            </w:r>
          </w:p>
        </w:tc>
        <w:tc>
          <w:tcPr>
            <w:tcW w:w="1975" w:type="dxa"/>
            <w:vMerge/>
            <w:shd w:val="clear" w:color="auto" w:fill="auto"/>
            <w:noWrap/>
            <w:vAlign w:val="center"/>
          </w:tcPr>
          <w:p w14:paraId="68336A77" w14:textId="77777777" w:rsidR="006A58E5" w:rsidRPr="006A58E5" w:rsidRDefault="006A58E5" w:rsidP="006A58E5">
            <w:pPr>
              <w:jc w:val="center"/>
              <w:rPr>
                <w:szCs w:val="20"/>
              </w:rPr>
            </w:pPr>
          </w:p>
        </w:tc>
        <w:tc>
          <w:tcPr>
            <w:tcW w:w="987" w:type="dxa"/>
            <w:shd w:val="clear" w:color="auto" w:fill="auto"/>
            <w:noWrap/>
            <w:vAlign w:val="center"/>
          </w:tcPr>
          <w:p w14:paraId="1788333F" w14:textId="77777777" w:rsidR="006A58E5" w:rsidRPr="006A58E5" w:rsidRDefault="006A58E5" w:rsidP="006A58E5">
            <w:pPr>
              <w:jc w:val="center"/>
              <w:rPr>
                <w:szCs w:val="20"/>
              </w:rPr>
            </w:pPr>
            <w:r w:rsidRPr="006A58E5">
              <w:rPr>
                <w:szCs w:val="20"/>
              </w:rPr>
              <w:t>57,2</w:t>
            </w:r>
          </w:p>
        </w:tc>
        <w:tc>
          <w:tcPr>
            <w:tcW w:w="995" w:type="dxa"/>
            <w:shd w:val="clear" w:color="auto" w:fill="auto"/>
            <w:noWrap/>
            <w:vAlign w:val="center"/>
          </w:tcPr>
          <w:p w14:paraId="5F22AD75" w14:textId="77777777" w:rsidR="006A58E5" w:rsidRPr="006A58E5" w:rsidRDefault="006A58E5" w:rsidP="006A58E5">
            <w:pPr>
              <w:jc w:val="center"/>
              <w:rPr>
                <w:szCs w:val="20"/>
              </w:rPr>
            </w:pPr>
            <w:r w:rsidRPr="006A58E5">
              <w:rPr>
                <w:szCs w:val="20"/>
              </w:rPr>
              <w:t>50,7</w:t>
            </w:r>
          </w:p>
        </w:tc>
        <w:tc>
          <w:tcPr>
            <w:tcW w:w="990" w:type="dxa"/>
            <w:shd w:val="clear" w:color="auto" w:fill="auto"/>
            <w:noWrap/>
            <w:vAlign w:val="center"/>
          </w:tcPr>
          <w:p w14:paraId="50655CD6" w14:textId="77777777" w:rsidR="006A58E5" w:rsidRPr="006A58E5" w:rsidRDefault="006A58E5" w:rsidP="006A58E5">
            <w:pPr>
              <w:jc w:val="center"/>
              <w:rPr>
                <w:szCs w:val="20"/>
              </w:rPr>
            </w:pPr>
            <w:r w:rsidRPr="006A58E5">
              <w:rPr>
                <w:szCs w:val="20"/>
              </w:rPr>
              <w:t>53,0</w:t>
            </w:r>
          </w:p>
        </w:tc>
        <w:tc>
          <w:tcPr>
            <w:tcW w:w="876" w:type="dxa"/>
            <w:shd w:val="clear" w:color="auto" w:fill="auto"/>
            <w:noWrap/>
            <w:vAlign w:val="center"/>
          </w:tcPr>
          <w:p w14:paraId="5BA756D5" w14:textId="77777777" w:rsidR="006A58E5" w:rsidRPr="006A58E5" w:rsidRDefault="006A58E5" w:rsidP="006A58E5">
            <w:pPr>
              <w:jc w:val="center"/>
              <w:rPr>
                <w:szCs w:val="20"/>
              </w:rPr>
            </w:pPr>
            <w:r w:rsidRPr="006A58E5">
              <w:rPr>
                <w:szCs w:val="20"/>
              </w:rPr>
              <w:t>47,9</w:t>
            </w:r>
          </w:p>
        </w:tc>
        <w:tc>
          <w:tcPr>
            <w:tcW w:w="967" w:type="dxa"/>
            <w:shd w:val="clear" w:color="auto" w:fill="auto"/>
            <w:noWrap/>
            <w:vAlign w:val="center"/>
          </w:tcPr>
          <w:p w14:paraId="3DBB0218" w14:textId="77777777" w:rsidR="006A58E5" w:rsidRPr="006A58E5" w:rsidRDefault="006A58E5" w:rsidP="006A58E5">
            <w:pPr>
              <w:jc w:val="center"/>
              <w:rPr>
                <w:szCs w:val="20"/>
              </w:rPr>
            </w:pPr>
            <w:r w:rsidRPr="006A58E5">
              <w:rPr>
                <w:szCs w:val="20"/>
              </w:rPr>
              <w:t>53,0</w:t>
            </w:r>
          </w:p>
        </w:tc>
        <w:tc>
          <w:tcPr>
            <w:tcW w:w="992" w:type="dxa"/>
            <w:shd w:val="clear" w:color="auto" w:fill="auto"/>
            <w:noWrap/>
            <w:vAlign w:val="center"/>
          </w:tcPr>
          <w:p w14:paraId="4A4C2EF5" w14:textId="77777777" w:rsidR="006A58E5" w:rsidRPr="006A58E5" w:rsidRDefault="006A58E5" w:rsidP="006A58E5">
            <w:pPr>
              <w:jc w:val="center"/>
              <w:rPr>
                <w:szCs w:val="20"/>
              </w:rPr>
            </w:pPr>
            <w:r w:rsidRPr="006A58E5">
              <w:rPr>
                <w:szCs w:val="20"/>
              </w:rPr>
              <w:t>47,9</w:t>
            </w:r>
          </w:p>
        </w:tc>
      </w:tr>
      <w:tr w:rsidR="006A58E5" w:rsidRPr="006A58E5" w14:paraId="38806EB0" w14:textId="77777777" w:rsidTr="00F50726">
        <w:trPr>
          <w:trHeight w:val="315"/>
        </w:trPr>
        <w:tc>
          <w:tcPr>
            <w:tcW w:w="2376" w:type="dxa"/>
            <w:shd w:val="clear" w:color="auto" w:fill="auto"/>
            <w:noWrap/>
            <w:vAlign w:val="center"/>
          </w:tcPr>
          <w:p w14:paraId="3B0758A7" w14:textId="77777777" w:rsidR="006A58E5" w:rsidRPr="006A58E5" w:rsidRDefault="006A58E5" w:rsidP="006A58E5">
            <w:pPr>
              <w:rPr>
                <w:szCs w:val="20"/>
              </w:rPr>
            </w:pPr>
            <w:r w:rsidRPr="006A58E5">
              <w:rPr>
                <w:szCs w:val="20"/>
              </w:rPr>
              <w:t xml:space="preserve">В </w:t>
            </w:r>
            <w:proofErr w:type="spellStart"/>
            <w:proofErr w:type="gramStart"/>
            <w:r w:rsidRPr="006A58E5">
              <w:rPr>
                <w:szCs w:val="20"/>
              </w:rPr>
              <w:t>гор.воде</w:t>
            </w:r>
            <w:proofErr w:type="spellEnd"/>
            <w:proofErr w:type="gramEnd"/>
          </w:p>
        </w:tc>
        <w:tc>
          <w:tcPr>
            <w:tcW w:w="1975" w:type="dxa"/>
            <w:vMerge/>
            <w:shd w:val="clear" w:color="auto" w:fill="auto"/>
            <w:noWrap/>
            <w:vAlign w:val="center"/>
          </w:tcPr>
          <w:p w14:paraId="23E0D8E2" w14:textId="77777777" w:rsidR="006A58E5" w:rsidRPr="006A58E5" w:rsidRDefault="006A58E5" w:rsidP="006A58E5">
            <w:pPr>
              <w:jc w:val="center"/>
              <w:rPr>
                <w:szCs w:val="20"/>
              </w:rPr>
            </w:pPr>
          </w:p>
        </w:tc>
        <w:tc>
          <w:tcPr>
            <w:tcW w:w="987" w:type="dxa"/>
            <w:shd w:val="clear" w:color="auto" w:fill="auto"/>
            <w:noWrap/>
            <w:vAlign w:val="center"/>
          </w:tcPr>
          <w:p w14:paraId="03ED2441" w14:textId="77777777" w:rsidR="006A58E5" w:rsidRPr="006A58E5" w:rsidRDefault="006A58E5" w:rsidP="006A58E5">
            <w:pPr>
              <w:jc w:val="center"/>
              <w:rPr>
                <w:szCs w:val="20"/>
              </w:rPr>
            </w:pPr>
            <w:r w:rsidRPr="006A58E5">
              <w:rPr>
                <w:szCs w:val="20"/>
              </w:rPr>
              <w:t>1013,0</w:t>
            </w:r>
          </w:p>
        </w:tc>
        <w:tc>
          <w:tcPr>
            <w:tcW w:w="995" w:type="dxa"/>
            <w:shd w:val="clear" w:color="auto" w:fill="auto"/>
            <w:noWrap/>
            <w:vAlign w:val="center"/>
          </w:tcPr>
          <w:p w14:paraId="3B949666" w14:textId="77777777" w:rsidR="006A58E5" w:rsidRPr="006A58E5" w:rsidRDefault="006A58E5" w:rsidP="006A58E5">
            <w:pPr>
              <w:jc w:val="center"/>
              <w:rPr>
                <w:szCs w:val="20"/>
              </w:rPr>
            </w:pPr>
            <w:r w:rsidRPr="006A58E5">
              <w:rPr>
                <w:szCs w:val="20"/>
              </w:rPr>
              <w:t>1160,4</w:t>
            </w:r>
          </w:p>
        </w:tc>
        <w:tc>
          <w:tcPr>
            <w:tcW w:w="990" w:type="dxa"/>
            <w:shd w:val="clear" w:color="auto" w:fill="auto"/>
            <w:noWrap/>
            <w:vAlign w:val="center"/>
          </w:tcPr>
          <w:p w14:paraId="4E5A9727" w14:textId="77777777" w:rsidR="006A58E5" w:rsidRPr="006A58E5" w:rsidRDefault="006A58E5" w:rsidP="006A58E5">
            <w:pPr>
              <w:jc w:val="center"/>
              <w:rPr>
                <w:szCs w:val="20"/>
              </w:rPr>
            </w:pPr>
            <w:r w:rsidRPr="006A58E5">
              <w:rPr>
                <w:szCs w:val="20"/>
              </w:rPr>
              <w:t>1139,5</w:t>
            </w:r>
          </w:p>
        </w:tc>
        <w:tc>
          <w:tcPr>
            <w:tcW w:w="876" w:type="dxa"/>
            <w:shd w:val="clear" w:color="auto" w:fill="auto"/>
            <w:noWrap/>
            <w:vAlign w:val="center"/>
          </w:tcPr>
          <w:p w14:paraId="046593AE" w14:textId="77777777" w:rsidR="006A58E5" w:rsidRPr="006A58E5" w:rsidRDefault="006A58E5" w:rsidP="006A58E5">
            <w:pPr>
              <w:jc w:val="center"/>
              <w:rPr>
                <w:szCs w:val="20"/>
              </w:rPr>
            </w:pPr>
            <w:r w:rsidRPr="006A58E5">
              <w:rPr>
                <w:szCs w:val="20"/>
              </w:rPr>
              <w:t>1136,8</w:t>
            </w:r>
          </w:p>
        </w:tc>
        <w:tc>
          <w:tcPr>
            <w:tcW w:w="967" w:type="dxa"/>
            <w:shd w:val="clear" w:color="auto" w:fill="auto"/>
            <w:noWrap/>
            <w:vAlign w:val="center"/>
          </w:tcPr>
          <w:p w14:paraId="47DF2BE3" w14:textId="77777777" w:rsidR="006A58E5" w:rsidRPr="006A58E5" w:rsidRDefault="006A58E5" w:rsidP="006A58E5">
            <w:pPr>
              <w:jc w:val="center"/>
              <w:rPr>
                <w:szCs w:val="20"/>
              </w:rPr>
            </w:pPr>
            <w:r w:rsidRPr="006A58E5">
              <w:rPr>
                <w:szCs w:val="20"/>
              </w:rPr>
              <w:t>1139,5</w:t>
            </w:r>
          </w:p>
        </w:tc>
        <w:tc>
          <w:tcPr>
            <w:tcW w:w="992" w:type="dxa"/>
            <w:shd w:val="clear" w:color="auto" w:fill="auto"/>
            <w:noWrap/>
            <w:vAlign w:val="center"/>
          </w:tcPr>
          <w:p w14:paraId="57A38DB6" w14:textId="77777777" w:rsidR="006A58E5" w:rsidRPr="006A58E5" w:rsidRDefault="006A58E5" w:rsidP="006A58E5">
            <w:pPr>
              <w:jc w:val="center"/>
              <w:rPr>
                <w:szCs w:val="20"/>
              </w:rPr>
            </w:pPr>
            <w:r w:rsidRPr="006A58E5">
              <w:rPr>
                <w:szCs w:val="20"/>
              </w:rPr>
              <w:t>1136,8</w:t>
            </w:r>
          </w:p>
        </w:tc>
      </w:tr>
      <w:tr w:rsidR="006A58E5" w:rsidRPr="006A58E5" w14:paraId="2FDFDE2D" w14:textId="77777777" w:rsidTr="00F50726">
        <w:trPr>
          <w:trHeight w:val="315"/>
        </w:trPr>
        <w:tc>
          <w:tcPr>
            <w:tcW w:w="2376" w:type="dxa"/>
            <w:shd w:val="clear" w:color="auto" w:fill="auto"/>
            <w:noWrap/>
            <w:vAlign w:val="center"/>
          </w:tcPr>
          <w:p w14:paraId="32231B2C" w14:textId="77777777" w:rsidR="006A58E5" w:rsidRPr="006A58E5" w:rsidRDefault="006A58E5" w:rsidP="006A58E5">
            <w:pPr>
              <w:rPr>
                <w:szCs w:val="20"/>
              </w:rPr>
            </w:pPr>
            <w:r w:rsidRPr="006A58E5">
              <w:rPr>
                <w:szCs w:val="20"/>
              </w:rPr>
              <w:t xml:space="preserve"> В </w:t>
            </w:r>
            <w:proofErr w:type="spellStart"/>
            <w:r w:rsidRPr="006A58E5">
              <w:rPr>
                <w:szCs w:val="20"/>
              </w:rPr>
              <w:t>т.ч.ПВК</w:t>
            </w:r>
            <w:proofErr w:type="spellEnd"/>
          </w:p>
        </w:tc>
        <w:tc>
          <w:tcPr>
            <w:tcW w:w="1975" w:type="dxa"/>
            <w:vMerge/>
            <w:shd w:val="clear" w:color="auto" w:fill="auto"/>
            <w:noWrap/>
            <w:vAlign w:val="center"/>
          </w:tcPr>
          <w:p w14:paraId="07D63A88" w14:textId="77777777" w:rsidR="006A58E5" w:rsidRPr="006A58E5" w:rsidRDefault="006A58E5" w:rsidP="006A58E5">
            <w:pPr>
              <w:jc w:val="center"/>
              <w:rPr>
                <w:szCs w:val="20"/>
              </w:rPr>
            </w:pPr>
          </w:p>
        </w:tc>
        <w:tc>
          <w:tcPr>
            <w:tcW w:w="987" w:type="dxa"/>
            <w:shd w:val="clear" w:color="auto" w:fill="auto"/>
            <w:noWrap/>
            <w:vAlign w:val="center"/>
          </w:tcPr>
          <w:p w14:paraId="40903B30" w14:textId="77777777" w:rsidR="006A58E5" w:rsidRPr="006A58E5" w:rsidRDefault="006A58E5" w:rsidP="006A58E5">
            <w:pPr>
              <w:jc w:val="center"/>
              <w:rPr>
                <w:szCs w:val="20"/>
              </w:rPr>
            </w:pPr>
            <w:r w:rsidRPr="006A58E5">
              <w:rPr>
                <w:szCs w:val="20"/>
              </w:rPr>
              <w:t>105,4</w:t>
            </w:r>
          </w:p>
        </w:tc>
        <w:tc>
          <w:tcPr>
            <w:tcW w:w="995" w:type="dxa"/>
            <w:shd w:val="clear" w:color="auto" w:fill="auto"/>
            <w:noWrap/>
            <w:vAlign w:val="center"/>
          </w:tcPr>
          <w:p w14:paraId="783B7AB9" w14:textId="77777777" w:rsidR="006A58E5" w:rsidRPr="006A58E5" w:rsidRDefault="006A58E5" w:rsidP="006A58E5">
            <w:pPr>
              <w:jc w:val="center"/>
              <w:rPr>
                <w:szCs w:val="20"/>
              </w:rPr>
            </w:pPr>
            <w:r w:rsidRPr="006A58E5">
              <w:rPr>
                <w:szCs w:val="20"/>
              </w:rPr>
              <w:t>539,5</w:t>
            </w:r>
          </w:p>
        </w:tc>
        <w:tc>
          <w:tcPr>
            <w:tcW w:w="990" w:type="dxa"/>
            <w:shd w:val="clear" w:color="auto" w:fill="auto"/>
            <w:noWrap/>
            <w:vAlign w:val="center"/>
          </w:tcPr>
          <w:p w14:paraId="1CE006B1" w14:textId="77777777" w:rsidR="006A58E5" w:rsidRPr="006A58E5" w:rsidRDefault="006A58E5" w:rsidP="006A58E5">
            <w:pPr>
              <w:jc w:val="center"/>
              <w:rPr>
                <w:szCs w:val="20"/>
              </w:rPr>
            </w:pPr>
            <w:r w:rsidRPr="006A58E5">
              <w:rPr>
                <w:szCs w:val="20"/>
              </w:rPr>
              <w:t>454,0</w:t>
            </w:r>
          </w:p>
        </w:tc>
        <w:tc>
          <w:tcPr>
            <w:tcW w:w="876" w:type="dxa"/>
            <w:shd w:val="clear" w:color="auto" w:fill="auto"/>
            <w:noWrap/>
            <w:vAlign w:val="center"/>
          </w:tcPr>
          <w:p w14:paraId="596D74F6" w14:textId="77777777" w:rsidR="006A58E5" w:rsidRPr="006A58E5" w:rsidRDefault="006A58E5" w:rsidP="006A58E5">
            <w:pPr>
              <w:jc w:val="center"/>
              <w:rPr>
                <w:szCs w:val="20"/>
              </w:rPr>
            </w:pPr>
            <w:r w:rsidRPr="006A58E5">
              <w:rPr>
                <w:szCs w:val="20"/>
              </w:rPr>
              <w:t>365,9</w:t>
            </w:r>
          </w:p>
        </w:tc>
        <w:tc>
          <w:tcPr>
            <w:tcW w:w="967" w:type="dxa"/>
            <w:shd w:val="clear" w:color="auto" w:fill="auto"/>
            <w:noWrap/>
            <w:vAlign w:val="center"/>
          </w:tcPr>
          <w:p w14:paraId="572CF834" w14:textId="77777777" w:rsidR="006A58E5" w:rsidRPr="006A58E5" w:rsidRDefault="006A58E5" w:rsidP="006A58E5">
            <w:pPr>
              <w:jc w:val="center"/>
              <w:rPr>
                <w:szCs w:val="20"/>
              </w:rPr>
            </w:pPr>
            <w:r w:rsidRPr="006A58E5">
              <w:rPr>
                <w:szCs w:val="20"/>
              </w:rPr>
              <w:t>454,0</w:t>
            </w:r>
          </w:p>
        </w:tc>
        <w:tc>
          <w:tcPr>
            <w:tcW w:w="992" w:type="dxa"/>
            <w:shd w:val="clear" w:color="auto" w:fill="auto"/>
            <w:noWrap/>
            <w:vAlign w:val="center"/>
          </w:tcPr>
          <w:p w14:paraId="733ABFE0" w14:textId="77777777" w:rsidR="006A58E5" w:rsidRPr="006A58E5" w:rsidRDefault="006A58E5" w:rsidP="006A58E5">
            <w:pPr>
              <w:jc w:val="center"/>
              <w:rPr>
                <w:szCs w:val="20"/>
              </w:rPr>
            </w:pPr>
            <w:r w:rsidRPr="006A58E5">
              <w:rPr>
                <w:szCs w:val="20"/>
              </w:rPr>
              <w:t>365,9</w:t>
            </w:r>
          </w:p>
        </w:tc>
      </w:tr>
      <w:tr w:rsidR="006A58E5" w:rsidRPr="006A58E5" w14:paraId="0B54CECC" w14:textId="77777777" w:rsidTr="00F50726">
        <w:trPr>
          <w:trHeight w:val="315"/>
        </w:trPr>
        <w:tc>
          <w:tcPr>
            <w:tcW w:w="2376" w:type="dxa"/>
            <w:shd w:val="clear" w:color="auto" w:fill="auto"/>
            <w:noWrap/>
            <w:vAlign w:val="center"/>
            <w:hideMark/>
          </w:tcPr>
          <w:p w14:paraId="3A5B2A1B" w14:textId="77777777" w:rsidR="006A58E5" w:rsidRPr="006A58E5" w:rsidRDefault="006A58E5" w:rsidP="006A58E5">
            <w:pPr>
              <w:rPr>
                <w:szCs w:val="20"/>
              </w:rPr>
            </w:pPr>
            <w:r w:rsidRPr="006A58E5">
              <w:rPr>
                <w:szCs w:val="20"/>
              </w:rPr>
              <w:t>вэ</w:t>
            </w:r>
          </w:p>
        </w:tc>
        <w:tc>
          <w:tcPr>
            <w:tcW w:w="1975" w:type="dxa"/>
            <w:shd w:val="clear" w:color="auto" w:fill="auto"/>
            <w:noWrap/>
            <w:vAlign w:val="center"/>
            <w:hideMark/>
          </w:tcPr>
          <w:p w14:paraId="566B2BC5" w14:textId="77777777" w:rsidR="006A58E5" w:rsidRPr="006A58E5" w:rsidRDefault="006A58E5" w:rsidP="006A58E5">
            <w:pPr>
              <w:jc w:val="center"/>
              <w:rPr>
                <w:szCs w:val="20"/>
              </w:rPr>
            </w:pPr>
            <w:proofErr w:type="spellStart"/>
            <w:r w:rsidRPr="006A58E5">
              <w:rPr>
                <w:szCs w:val="20"/>
              </w:rPr>
              <w:t>гр</w:t>
            </w:r>
            <w:proofErr w:type="spellEnd"/>
            <w:r w:rsidRPr="006A58E5">
              <w:rPr>
                <w:szCs w:val="20"/>
              </w:rPr>
              <w:t>/кВт*ч</w:t>
            </w:r>
          </w:p>
        </w:tc>
        <w:tc>
          <w:tcPr>
            <w:tcW w:w="987" w:type="dxa"/>
            <w:shd w:val="clear" w:color="auto" w:fill="auto"/>
            <w:noWrap/>
            <w:vAlign w:val="center"/>
            <w:hideMark/>
          </w:tcPr>
          <w:p w14:paraId="687AF5DD" w14:textId="77777777" w:rsidR="006A58E5" w:rsidRPr="006A58E5" w:rsidRDefault="006A58E5" w:rsidP="006A58E5">
            <w:pPr>
              <w:jc w:val="center"/>
              <w:rPr>
                <w:szCs w:val="20"/>
              </w:rPr>
            </w:pPr>
            <w:r w:rsidRPr="006A58E5">
              <w:rPr>
                <w:szCs w:val="20"/>
              </w:rPr>
              <w:t>260,1</w:t>
            </w:r>
          </w:p>
        </w:tc>
        <w:tc>
          <w:tcPr>
            <w:tcW w:w="995" w:type="dxa"/>
            <w:shd w:val="clear" w:color="auto" w:fill="auto"/>
            <w:noWrap/>
            <w:vAlign w:val="center"/>
            <w:hideMark/>
          </w:tcPr>
          <w:p w14:paraId="5036FC32" w14:textId="77777777" w:rsidR="006A58E5" w:rsidRPr="006A58E5" w:rsidRDefault="006A58E5" w:rsidP="006A58E5">
            <w:pPr>
              <w:jc w:val="center"/>
              <w:rPr>
                <w:szCs w:val="20"/>
              </w:rPr>
            </w:pPr>
            <w:r w:rsidRPr="006A58E5">
              <w:rPr>
                <w:szCs w:val="20"/>
              </w:rPr>
              <w:t>304,3</w:t>
            </w:r>
          </w:p>
        </w:tc>
        <w:tc>
          <w:tcPr>
            <w:tcW w:w="990" w:type="dxa"/>
            <w:shd w:val="clear" w:color="auto" w:fill="auto"/>
            <w:noWrap/>
            <w:vAlign w:val="center"/>
            <w:hideMark/>
          </w:tcPr>
          <w:p w14:paraId="6875ECFE" w14:textId="77777777" w:rsidR="006A58E5" w:rsidRPr="006A58E5" w:rsidRDefault="006A58E5" w:rsidP="006A58E5">
            <w:pPr>
              <w:jc w:val="center"/>
              <w:rPr>
                <w:szCs w:val="20"/>
              </w:rPr>
            </w:pPr>
            <w:r w:rsidRPr="006A58E5">
              <w:rPr>
                <w:szCs w:val="20"/>
              </w:rPr>
              <w:t>247,8</w:t>
            </w:r>
          </w:p>
        </w:tc>
        <w:tc>
          <w:tcPr>
            <w:tcW w:w="876" w:type="dxa"/>
            <w:shd w:val="clear" w:color="auto" w:fill="auto"/>
            <w:noWrap/>
            <w:vAlign w:val="center"/>
            <w:hideMark/>
          </w:tcPr>
          <w:p w14:paraId="0F11BC85" w14:textId="77777777" w:rsidR="006A58E5" w:rsidRPr="006A58E5" w:rsidRDefault="006A58E5" w:rsidP="006A58E5">
            <w:pPr>
              <w:jc w:val="center"/>
              <w:rPr>
                <w:szCs w:val="20"/>
              </w:rPr>
            </w:pPr>
            <w:r w:rsidRPr="006A58E5">
              <w:rPr>
                <w:szCs w:val="20"/>
              </w:rPr>
              <w:t>259,5</w:t>
            </w:r>
          </w:p>
        </w:tc>
        <w:tc>
          <w:tcPr>
            <w:tcW w:w="967" w:type="dxa"/>
            <w:shd w:val="clear" w:color="auto" w:fill="auto"/>
            <w:noWrap/>
            <w:vAlign w:val="center"/>
            <w:hideMark/>
          </w:tcPr>
          <w:p w14:paraId="3679F18A" w14:textId="77777777" w:rsidR="006A58E5" w:rsidRPr="006A58E5" w:rsidRDefault="006A58E5" w:rsidP="006A58E5">
            <w:pPr>
              <w:jc w:val="center"/>
              <w:rPr>
                <w:szCs w:val="20"/>
              </w:rPr>
            </w:pPr>
            <w:r w:rsidRPr="006A58E5">
              <w:rPr>
                <w:szCs w:val="20"/>
              </w:rPr>
              <w:t>226,0</w:t>
            </w:r>
          </w:p>
        </w:tc>
        <w:tc>
          <w:tcPr>
            <w:tcW w:w="992" w:type="dxa"/>
            <w:shd w:val="clear" w:color="auto" w:fill="auto"/>
            <w:noWrap/>
            <w:vAlign w:val="center"/>
            <w:hideMark/>
          </w:tcPr>
          <w:p w14:paraId="7F340FF3" w14:textId="77777777" w:rsidR="006A58E5" w:rsidRPr="006A58E5" w:rsidRDefault="006A58E5" w:rsidP="006A58E5">
            <w:pPr>
              <w:jc w:val="center"/>
              <w:rPr>
                <w:szCs w:val="20"/>
              </w:rPr>
            </w:pPr>
            <w:r w:rsidRPr="006A58E5">
              <w:rPr>
                <w:szCs w:val="20"/>
              </w:rPr>
              <w:t>224,8</w:t>
            </w:r>
          </w:p>
        </w:tc>
      </w:tr>
      <w:tr w:rsidR="006A58E5" w:rsidRPr="006A58E5" w14:paraId="41ACDA5A" w14:textId="77777777" w:rsidTr="00F50726">
        <w:trPr>
          <w:trHeight w:val="510"/>
        </w:trPr>
        <w:tc>
          <w:tcPr>
            <w:tcW w:w="2376" w:type="dxa"/>
            <w:shd w:val="clear" w:color="auto" w:fill="auto"/>
            <w:noWrap/>
            <w:vAlign w:val="center"/>
            <w:hideMark/>
          </w:tcPr>
          <w:p w14:paraId="4F8E22C7" w14:textId="77777777" w:rsidR="006A58E5" w:rsidRPr="006A58E5" w:rsidRDefault="006A58E5" w:rsidP="006A58E5">
            <w:pPr>
              <w:rPr>
                <w:szCs w:val="20"/>
              </w:rPr>
            </w:pPr>
            <w:proofErr w:type="spellStart"/>
            <w:r w:rsidRPr="006A58E5">
              <w:rPr>
                <w:szCs w:val="20"/>
              </w:rPr>
              <w:t>втэ</w:t>
            </w:r>
            <w:proofErr w:type="spellEnd"/>
          </w:p>
        </w:tc>
        <w:tc>
          <w:tcPr>
            <w:tcW w:w="1975" w:type="dxa"/>
            <w:shd w:val="clear" w:color="auto" w:fill="auto"/>
            <w:noWrap/>
            <w:vAlign w:val="center"/>
            <w:hideMark/>
          </w:tcPr>
          <w:p w14:paraId="1AD90EC0" w14:textId="77777777" w:rsidR="006A58E5" w:rsidRPr="006A58E5" w:rsidRDefault="006A58E5" w:rsidP="006A58E5">
            <w:pPr>
              <w:jc w:val="center"/>
              <w:rPr>
                <w:szCs w:val="20"/>
              </w:rPr>
            </w:pPr>
            <w:proofErr w:type="spellStart"/>
            <w:r w:rsidRPr="006A58E5">
              <w:rPr>
                <w:szCs w:val="20"/>
              </w:rPr>
              <w:t>кГ</w:t>
            </w:r>
            <w:proofErr w:type="spellEnd"/>
            <w:r w:rsidRPr="006A58E5">
              <w:rPr>
                <w:szCs w:val="20"/>
              </w:rPr>
              <w:t>/Гкал</w:t>
            </w:r>
          </w:p>
        </w:tc>
        <w:tc>
          <w:tcPr>
            <w:tcW w:w="987" w:type="dxa"/>
            <w:shd w:val="clear" w:color="auto" w:fill="auto"/>
            <w:noWrap/>
            <w:vAlign w:val="center"/>
            <w:hideMark/>
          </w:tcPr>
          <w:p w14:paraId="1417A927" w14:textId="77777777" w:rsidR="006A58E5" w:rsidRPr="006A58E5" w:rsidRDefault="006A58E5" w:rsidP="006A58E5">
            <w:pPr>
              <w:jc w:val="center"/>
              <w:rPr>
                <w:szCs w:val="20"/>
              </w:rPr>
            </w:pPr>
            <w:r w:rsidRPr="006A58E5">
              <w:rPr>
                <w:szCs w:val="20"/>
              </w:rPr>
              <w:t>177,1</w:t>
            </w:r>
          </w:p>
        </w:tc>
        <w:tc>
          <w:tcPr>
            <w:tcW w:w="995" w:type="dxa"/>
            <w:shd w:val="clear" w:color="auto" w:fill="auto"/>
            <w:noWrap/>
            <w:vAlign w:val="center"/>
            <w:hideMark/>
          </w:tcPr>
          <w:p w14:paraId="6AC108FE" w14:textId="77777777" w:rsidR="006A58E5" w:rsidRPr="006A58E5" w:rsidRDefault="006A58E5" w:rsidP="006A58E5">
            <w:pPr>
              <w:jc w:val="center"/>
              <w:rPr>
                <w:szCs w:val="20"/>
              </w:rPr>
            </w:pPr>
            <w:r w:rsidRPr="006A58E5">
              <w:rPr>
                <w:szCs w:val="20"/>
              </w:rPr>
              <w:t>167,6</w:t>
            </w:r>
          </w:p>
        </w:tc>
        <w:tc>
          <w:tcPr>
            <w:tcW w:w="990" w:type="dxa"/>
            <w:shd w:val="clear" w:color="auto" w:fill="auto"/>
            <w:noWrap/>
            <w:vAlign w:val="center"/>
            <w:hideMark/>
          </w:tcPr>
          <w:p w14:paraId="0A82F196" w14:textId="77777777" w:rsidR="006A58E5" w:rsidRPr="006A58E5" w:rsidRDefault="006A58E5" w:rsidP="006A58E5">
            <w:pPr>
              <w:jc w:val="center"/>
              <w:rPr>
                <w:szCs w:val="20"/>
              </w:rPr>
            </w:pPr>
            <w:r w:rsidRPr="006A58E5">
              <w:rPr>
                <w:szCs w:val="20"/>
              </w:rPr>
              <w:t>177,1</w:t>
            </w:r>
          </w:p>
        </w:tc>
        <w:tc>
          <w:tcPr>
            <w:tcW w:w="876" w:type="dxa"/>
            <w:shd w:val="clear" w:color="auto" w:fill="auto"/>
            <w:noWrap/>
            <w:vAlign w:val="center"/>
            <w:hideMark/>
          </w:tcPr>
          <w:p w14:paraId="5C7ABDE4" w14:textId="77777777" w:rsidR="006A58E5" w:rsidRPr="006A58E5" w:rsidRDefault="006A58E5" w:rsidP="006A58E5">
            <w:pPr>
              <w:jc w:val="center"/>
              <w:rPr>
                <w:szCs w:val="20"/>
              </w:rPr>
            </w:pPr>
            <w:r w:rsidRPr="006A58E5">
              <w:rPr>
                <w:szCs w:val="20"/>
              </w:rPr>
              <w:t>162,4</w:t>
            </w:r>
          </w:p>
        </w:tc>
        <w:tc>
          <w:tcPr>
            <w:tcW w:w="967" w:type="dxa"/>
            <w:shd w:val="clear" w:color="auto" w:fill="auto"/>
            <w:noWrap/>
            <w:vAlign w:val="center"/>
            <w:hideMark/>
          </w:tcPr>
          <w:p w14:paraId="6BD3A8B8" w14:textId="77777777" w:rsidR="006A58E5" w:rsidRPr="006A58E5" w:rsidRDefault="006A58E5" w:rsidP="006A58E5">
            <w:pPr>
              <w:jc w:val="center"/>
              <w:rPr>
                <w:szCs w:val="20"/>
              </w:rPr>
            </w:pPr>
            <w:r w:rsidRPr="006A58E5">
              <w:rPr>
                <w:szCs w:val="20"/>
              </w:rPr>
              <w:t>179,3</w:t>
            </w:r>
          </w:p>
        </w:tc>
        <w:tc>
          <w:tcPr>
            <w:tcW w:w="992" w:type="dxa"/>
            <w:shd w:val="clear" w:color="auto" w:fill="auto"/>
            <w:noWrap/>
            <w:vAlign w:val="center"/>
            <w:hideMark/>
          </w:tcPr>
          <w:p w14:paraId="31FC9354" w14:textId="77777777" w:rsidR="006A58E5" w:rsidRPr="006A58E5" w:rsidRDefault="006A58E5" w:rsidP="006A58E5">
            <w:pPr>
              <w:jc w:val="center"/>
              <w:rPr>
                <w:szCs w:val="20"/>
              </w:rPr>
            </w:pPr>
            <w:r w:rsidRPr="006A58E5">
              <w:rPr>
                <w:szCs w:val="20"/>
              </w:rPr>
              <w:t>178,5</w:t>
            </w:r>
          </w:p>
        </w:tc>
      </w:tr>
    </w:tbl>
    <w:p w14:paraId="1F418A8F" w14:textId="77777777" w:rsidR="006A58E5" w:rsidRPr="006A58E5" w:rsidRDefault="006A58E5" w:rsidP="006A58E5">
      <w:pPr>
        <w:ind w:firstLine="720"/>
        <w:jc w:val="both"/>
        <w:rPr>
          <w:sz w:val="28"/>
          <w:szCs w:val="28"/>
        </w:rPr>
      </w:pPr>
    </w:p>
    <w:p w14:paraId="306D5DF3" w14:textId="77777777" w:rsidR="006A58E5" w:rsidRPr="006A58E5" w:rsidRDefault="006A58E5" w:rsidP="006A58E5">
      <w:pPr>
        <w:spacing w:line="276" w:lineRule="auto"/>
        <w:ind w:firstLine="709"/>
        <w:jc w:val="both"/>
        <w:rPr>
          <w:sz w:val="28"/>
          <w:szCs w:val="28"/>
          <w:u w:val="single"/>
        </w:rPr>
      </w:pPr>
      <w:bookmarkStart w:id="16" w:name="_Hlk73261666"/>
      <w:bookmarkStart w:id="17" w:name="_Hlk72696693"/>
      <w:r w:rsidRPr="006A58E5">
        <w:rPr>
          <w:sz w:val="28"/>
          <w:szCs w:val="28"/>
          <w:u w:val="single"/>
        </w:rPr>
        <w:t>Анализ показателей план-2025 г. и факта-2023 г.</w:t>
      </w:r>
    </w:p>
    <w:p w14:paraId="6EBA107C" w14:textId="77777777" w:rsidR="006A58E5" w:rsidRPr="006A58E5" w:rsidRDefault="006A58E5" w:rsidP="006A58E5">
      <w:pPr>
        <w:spacing w:after="120" w:line="276" w:lineRule="auto"/>
        <w:ind w:firstLine="709"/>
        <w:jc w:val="both"/>
        <w:rPr>
          <w:sz w:val="28"/>
          <w:szCs w:val="28"/>
        </w:rPr>
      </w:pPr>
      <w:bookmarkStart w:id="18" w:name="_Hlk72713331"/>
      <w:r w:rsidRPr="006A58E5">
        <w:rPr>
          <w:sz w:val="28"/>
          <w:szCs w:val="28"/>
        </w:rPr>
        <w:t xml:space="preserve">Норматив удельного расхода топлива на отпуск электроэнергии в 2025 г. ниже факта 2023 г. </w:t>
      </w:r>
      <w:bookmarkEnd w:id="18"/>
      <w:r w:rsidRPr="006A58E5">
        <w:rPr>
          <w:sz w:val="28"/>
          <w:szCs w:val="28"/>
        </w:rPr>
        <w:t xml:space="preserve">на 34,7г/кВт*час, а норматив удельного расхода топлива на отпуск тепловой энергии выше факта 2023г. на 16,1кг/Гкал, и это связано с тем, что в летний период 2023г. в целях обеспечения договорных объемов реализации электроэнергии турбогенератор №6 находился в работе. При этом, в целях </w:t>
      </w:r>
      <w:r w:rsidRPr="006A58E5">
        <w:rPr>
          <w:sz w:val="28"/>
          <w:szCs w:val="28"/>
        </w:rPr>
        <w:lastRenderedPageBreak/>
        <w:t xml:space="preserve">поддержания минимальной технически - возможной выработки электроэнергии производился сброс теплофикационного пара в атмосферу, что приводило к значительному увеличению затрат топлива по турбоагрегату и котлоагрегатам, и соответственно ТЭЦ в целом, и соответственно повлияло </w:t>
      </w:r>
      <w:proofErr w:type="gramStart"/>
      <w:r w:rsidRPr="006A58E5">
        <w:rPr>
          <w:sz w:val="28"/>
          <w:szCs w:val="28"/>
        </w:rPr>
        <w:t>на  КПД</w:t>
      </w:r>
      <w:proofErr w:type="gramEnd"/>
      <w:r w:rsidRPr="006A58E5">
        <w:rPr>
          <w:sz w:val="28"/>
          <w:szCs w:val="28"/>
        </w:rPr>
        <w:t xml:space="preserve"> ТЭЦ  в целом и на распределение затрат топлива на выработку и отпуск электроэнергии и тепла.</w:t>
      </w:r>
    </w:p>
    <w:p w14:paraId="731763BF" w14:textId="77777777" w:rsidR="006A58E5" w:rsidRPr="006A58E5" w:rsidRDefault="006A58E5" w:rsidP="006A58E5">
      <w:pPr>
        <w:spacing w:after="120" w:line="276" w:lineRule="auto"/>
        <w:ind w:firstLine="709"/>
        <w:jc w:val="both"/>
        <w:rPr>
          <w:sz w:val="28"/>
          <w:szCs w:val="28"/>
        </w:rPr>
      </w:pPr>
      <w:r w:rsidRPr="006A58E5">
        <w:rPr>
          <w:sz w:val="28"/>
          <w:szCs w:val="28"/>
        </w:rPr>
        <w:t>В период 2025г. выработка электроэнергии ТЭЦ в летний период не планируется.</w:t>
      </w:r>
    </w:p>
    <w:p w14:paraId="635A9C95" w14:textId="77777777" w:rsidR="006A58E5" w:rsidRPr="006A58E5" w:rsidRDefault="006A58E5" w:rsidP="006A58E5">
      <w:pPr>
        <w:spacing w:line="276" w:lineRule="auto"/>
        <w:ind w:firstLine="709"/>
        <w:jc w:val="both"/>
        <w:rPr>
          <w:sz w:val="28"/>
          <w:szCs w:val="28"/>
          <w:u w:val="single"/>
        </w:rPr>
      </w:pPr>
      <w:r w:rsidRPr="006A58E5">
        <w:rPr>
          <w:sz w:val="28"/>
          <w:szCs w:val="28"/>
          <w:u w:val="single"/>
        </w:rPr>
        <w:t>Анализ показателей план-2025 г. и прогноза-2024 г.</w:t>
      </w:r>
    </w:p>
    <w:p w14:paraId="2635E642" w14:textId="77777777" w:rsidR="006A58E5" w:rsidRPr="006A58E5" w:rsidRDefault="006A58E5" w:rsidP="006A58E5">
      <w:pPr>
        <w:spacing w:line="276" w:lineRule="auto"/>
        <w:ind w:firstLine="709"/>
        <w:jc w:val="both"/>
        <w:rPr>
          <w:sz w:val="28"/>
          <w:szCs w:val="28"/>
        </w:rPr>
      </w:pPr>
      <w:r w:rsidRPr="006A58E5">
        <w:rPr>
          <w:sz w:val="28"/>
          <w:szCs w:val="28"/>
        </w:rPr>
        <w:t>Норматив удельного расхода топлива на отпуск электроэнергии в 2025 г. ниже прогноза 2024 г. на 1,2/кВт*час, а также норматив удельного расхода топлива на отпуск тепловой энергии ниже прогноза 2024г. на 0,8кг/Гкал, и это связано с внедрением мероприятий, запланированных на 2025г.</w:t>
      </w:r>
    </w:p>
    <w:p w14:paraId="7CCF3B8E" w14:textId="77777777" w:rsidR="006A58E5" w:rsidRPr="006A58E5" w:rsidRDefault="006A58E5" w:rsidP="006A58E5">
      <w:pPr>
        <w:spacing w:after="120" w:line="276" w:lineRule="auto"/>
        <w:ind w:firstLine="709"/>
        <w:jc w:val="both"/>
        <w:rPr>
          <w:sz w:val="28"/>
          <w:szCs w:val="28"/>
        </w:rPr>
      </w:pPr>
      <w:r w:rsidRPr="006A58E5">
        <w:rPr>
          <w:sz w:val="28"/>
          <w:szCs w:val="28"/>
        </w:rPr>
        <w:t>Расчеты нормативных удельных расходов топлива на 2025 г. произведены в последовательности, регламентированной макетом расчёта номинальных показателей, нормативных удельных расходов топлива на отпуск электроэнергии и тепла по утверждённым энергетическим характеристикам оборудования.</w:t>
      </w:r>
    </w:p>
    <w:bookmarkEnd w:id="16"/>
    <w:bookmarkEnd w:id="17"/>
    <w:p w14:paraId="352C9EAA" w14:textId="77777777" w:rsidR="006A58E5" w:rsidRPr="006A58E5" w:rsidRDefault="006A58E5" w:rsidP="006A58E5">
      <w:pPr>
        <w:ind w:firstLine="720"/>
        <w:jc w:val="both"/>
        <w:rPr>
          <w:sz w:val="27"/>
          <w:szCs w:val="27"/>
        </w:rPr>
      </w:pPr>
      <w:r w:rsidRPr="006A58E5">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2025 год составит:</w:t>
      </w:r>
    </w:p>
    <w:p w14:paraId="0BCF9EC7" w14:textId="77777777" w:rsidR="006A58E5" w:rsidRPr="006A58E5" w:rsidRDefault="006A58E5" w:rsidP="006A58E5">
      <w:pPr>
        <w:jc w:val="both"/>
        <w:rPr>
          <w:sz w:val="26"/>
          <w:szCs w:val="26"/>
        </w:rPr>
      </w:pPr>
    </w:p>
    <w:p w14:paraId="370AE28E" w14:textId="77777777" w:rsidR="006A58E5" w:rsidRPr="006A58E5" w:rsidRDefault="006A58E5" w:rsidP="006A58E5">
      <w:pPr>
        <w:tabs>
          <w:tab w:val="left" w:pos="1665"/>
        </w:tabs>
        <w:jc w:val="center"/>
        <w:rPr>
          <w:b/>
          <w:bCs/>
        </w:rPr>
      </w:pPr>
      <w:r w:rsidRPr="006A58E5">
        <w:rPr>
          <w:b/>
          <w:bCs/>
        </w:rPr>
        <w:t>ПРЕДЛОЖЕНИЕ</w:t>
      </w:r>
    </w:p>
    <w:p w14:paraId="37A22625" w14:textId="77777777" w:rsidR="006A58E5" w:rsidRPr="006A58E5" w:rsidRDefault="006A58E5" w:rsidP="006A58E5">
      <w:pPr>
        <w:jc w:val="center"/>
        <w:rPr>
          <w:bCs/>
          <w:szCs w:val="20"/>
        </w:rPr>
      </w:pPr>
      <w:r w:rsidRPr="006A58E5">
        <w:rPr>
          <w:bCs/>
          <w:szCs w:val="20"/>
        </w:rPr>
        <w:t>по утверждению норматива удельного расхода топлива на отпущенную тепловую энергию от котельной на 2025 год</w:t>
      </w:r>
    </w:p>
    <w:p w14:paraId="629E3AFF" w14:textId="77777777" w:rsidR="006A58E5" w:rsidRPr="006A58E5" w:rsidRDefault="006A58E5" w:rsidP="006A58E5">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2848"/>
        <w:gridCol w:w="2755"/>
      </w:tblGrid>
      <w:tr w:rsidR="006A58E5" w:rsidRPr="006A58E5" w14:paraId="5360C0E4" w14:textId="77777777" w:rsidTr="00F50726">
        <w:tc>
          <w:tcPr>
            <w:tcW w:w="2090" w:type="pct"/>
            <w:vMerge w:val="restart"/>
            <w:shd w:val="clear" w:color="auto" w:fill="auto"/>
            <w:vAlign w:val="center"/>
          </w:tcPr>
          <w:p w14:paraId="6B4A3581" w14:textId="77777777" w:rsidR="006A58E5" w:rsidRPr="006A58E5" w:rsidRDefault="006A58E5" w:rsidP="006A58E5">
            <w:pPr>
              <w:ind w:left="284" w:right="-108"/>
              <w:jc w:val="center"/>
            </w:pPr>
            <w:r w:rsidRPr="006A58E5">
              <w:t>Организация (организационно правовая форма; наименование; местонахождение)</w:t>
            </w:r>
          </w:p>
        </w:tc>
        <w:tc>
          <w:tcPr>
            <w:tcW w:w="2910" w:type="pct"/>
            <w:gridSpan w:val="2"/>
            <w:shd w:val="clear" w:color="auto" w:fill="auto"/>
            <w:vAlign w:val="center"/>
          </w:tcPr>
          <w:p w14:paraId="18F39325" w14:textId="77777777" w:rsidR="006A58E5" w:rsidRPr="006A58E5" w:rsidRDefault="006A58E5" w:rsidP="006A58E5">
            <w:pPr>
              <w:ind w:left="284" w:right="-108"/>
              <w:jc w:val="center"/>
            </w:pPr>
            <w:r w:rsidRPr="006A58E5">
              <w:t>Норматив на отпущенную энергию</w:t>
            </w:r>
          </w:p>
        </w:tc>
      </w:tr>
      <w:tr w:rsidR="006A58E5" w:rsidRPr="006A58E5" w14:paraId="635763CC" w14:textId="77777777" w:rsidTr="00F50726">
        <w:trPr>
          <w:trHeight w:val="1170"/>
        </w:trPr>
        <w:tc>
          <w:tcPr>
            <w:tcW w:w="2090" w:type="pct"/>
            <w:vMerge/>
            <w:shd w:val="clear" w:color="auto" w:fill="auto"/>
            <w:vAlign w:val="center"/>
          </w:tcPr>
          <w:p w14:paraId="41D4CB7C" w14:textId="77777777" w:rsidR="006A58E5" w:rsidRPr="006A58E5" w:rsidRDefault="006A58E5" w:rsidP="006A58E5">
            <w:pPr>
              <w:ind w:left="284" w:right="-108"/>
              <w:jc w:val="center"/>
            </w:pPr>
          </w:p>
        </w:tc>
        <w:tc>
          <w:tcPr>
            <w:tcW w:w="1479" w:type="pct"/>
            <w:shd w:val="clear" w:color="auto" w:fill="auto"/>
            <w:vAlign w:val="center"/>
          </w:tcPr>
          <w:p w14:paraId="1B8F3A07" w14:textId="77777777" w:rsidR="006A58E5" w:rsidRPr="006A58E5" w:rsidRDefault="006A58E5" w:rsidP="006A58E5">
            <w:pPr>
              <w:ind w:left="284" w:right="-108"/>
              <w:jc w:val="center"/>
              <w:rPr>
                <w:bCs/>
                <w:iCs/>
              </w:rPr>
            </w:pPr>
            <w:r w:rsidRPr="006A58E5">
              <w:rPr>
                <w:bCs/>
                <w:iCs/>
              </w:rPr>
              <w:t>Электрическую,</w:t>
            </w:r>
          </w:p>
          <w:p w14:paraId="60B1DA2F" w14:textId="77777777" w:rsidR="006A58E5" w:rsidRPr="006A58E5" w:rsidRDefault="006A58E5" w:rsidP="006A58E5">
            <w:pPr>
              <w:ind w:left="284" w:right="-108"/>
              <w:jc w:val="center"/>
            </w:pPr>
            <w:r w:rsidRPr="006A58E5">
              <w:rPr>
                <w:bCs/>
                <w:iCs/>
              </w:rPr>
              <w:t xml:space="preserve">г. </w:t>
            </w:r>
            <w:proofErr w:type="spellStart"/>
            <w:r w:rsidRPr="006A58E5">
              <w:rPr>
                <w:bCs/>
                <w:iCs/>
              </w:rPr>
              <w:t>у.т</w:t>
            </w:r>
            <w:proofErr w:type="spellEnd"/>
            <w:r w:rsidRPr="006A58E5">
              <w:rPr>
                <w:bCs/>
                <w:iCs/>
              </w:rPr>
              <w:t>./кВт. ч</w:t>
            </w:r>
          </w:p>
        </w:tc>
        <w:tc>
          <w:tcPr>
            <w:tcW w:w="1431" w:type="pct"/>
            <w:shd w:val="clear" w:color="auto" w:fill="auto"/>
            <w:vAlign w:val="center"/>
          </w:tcPr>
          <w:p w14:paraId="220C2D65" w14:textId="77777777" w:rsidR="006A58E5" w:rsidRPr="006A58E5" w:rsidRDefault="006A58E5" w:rsidP="006A58E5">
            <w:pPr>
              <w:ind w:left="284" w:right="-108"/>
              <w:jc w:val="center"/>
              <w:rPr>
                <w:bCs/>
                <w:iCs/>
              </w:rPr>
            </w:pPr>
            <w:r w:rsidRPr="006A58E5">
              <w:rPr>
                <w:bCs/>
                <w:iCs/>
              </w:rPr>
              <w:t>Тепловую,</w:t>
            </w:r>
          </w:p>
          <w:p w14:paraId="483639E2" w14:textId="77777777" w:rsidR="006A58E5" w:rsidRPr="006A58E5" w:rsidRDefault="006A58E5" w:rsidP="006A58E5">
            <w:pPr>
              <w:ind w:left="284" w:right="-108"/>
              <w:jc w:val="center"/>
            </w:pPr>
            <w:r w:rsidRPr="006A58E5">
              <w:rPr>
                <w:bCs/>
                <w:iCs/>
              </w:rPr>
              <w:t xml:space="preserve">кг </w:t>
            </w:r>
            <w:proofErr w:type="spellStart"/>
            <w:r w:rsidRPr="006A58E5">
              <w:rPr>
                <w:bCs/>
                <w:iCs/>
              </w:rPr>
              <w:t>у.т</w:t>
            </w:r>
            <w:proofErr w:type="spellEnd"/>
            <w:r w:rsidRPr="006A58E5">
              <w:rPr>
                <w:bCs/>
                <w:iCs/>
              </w:rPr>
              <w:t>./Гкал</w:t>
            </w:r>
          </w:p>
        </w:tc>
      </w:tr>
      <w:tr w:rsidR="006A58E5" w:rsidRPr="006A58E5" w14:paraId="6531E8EF" w14:textId="77777777" w:rsidTr="00F50726">
        <w:trPr>
          <w:trHeight w:val="910"/>
        </w:trPr>
        <w:tc>
          <w:tcPr>
            <w:tcW w:w="2090" w:type="pct"/>
            <w:shd w:val="clear" w:color="auto" w:fill="auto"/>
            <w:vAlign w:val="center"/>
          </w:tcPr>
          <w:p w14:paraId="2A9C7B01" w14:textId="77777777" w:rsidR="006A58E5" w:rsidRPr="006A58E5" w:rsidRDefault="006A58E5" w:rsidP="006A58E5">
            <w:pPr>
              <w:jc w:val="center"/>
              <w:rPr>
                <w:sz w:val="28"/>
                <w:szCs w:val="28"/>
              </w:rPr>
            </w:pPr>
            <w:r w:rsidRPr="006A58E5">
              <w:rPr>
                <w:sz w:val="28"/>
                <w:szCs w:val="28"/>
              </w:rPr>
              <w:t>ООО «</w:t>
            </w:r>
            <w:proofErr w:type="spellStart"/>
            <w:r w:rsidRPr="006A58E5">
              <w:rPr>
                <w:sz w:val="28"/>
                <w:szCs w:val="28"/>
              </w:rPr>
              <w:t>ЭнергоТранзит</w:t>
            </w:r>
            <w:proofErr w:type="spellEnd"/>
            <w:r w:rsidRPr="006A58E5">
              <w:rPr>
                <w:sz w:val="28"/>
                <w:szCs w:val="28"/>
              </w:rPr>
              <w:t xml:space="preserve">» </w:t>
            </w:r>
          </w:p>
          <w:p w14:paraId="50278C6F" w14:textId="77777777" w:rsidR="006A58E5" w:rsidRPr="006A58E5" w:rsidRDefault="006A58E5" w:rsidP="006A58E5">
            <w:pPr>
              <w:jc w:val="center"/>
              <w:rPr>
                <w:sz w:val="28"/>
                <w:szCs w:val="28"/>
              </w:rPr>
            </w:pPr>
            <w:r w:rsidRPr="006A58E5">
              <w:rPr>
                <w:sz w:val="28"/>
                <w:szCs w:val="28"/>
              </w:rPr>
              <w:t>(теплоисточник Центральная ТЭЦ) (г. Новокузнецк)</w:t>
            </w:r>
          </w:p>
          <w:p w14:paraId="18436B93" w14:textId="77777777" w:rsidR="006A58E5" w:rsidRPr="006A58E5" w:rsidRDefault="006A58E5" w:rsidP="006A58E5">
            <w:pPr>
              <w:jc w:val="center"/>
            </w:pPr>
            <w:r w:rsidRPr="006A58E5">
              <w:rPr>
                <w:sz w:val="28"/>
                <w:szCs w:val="28"/>
              </w:rPr>
              <w:t>ИНН 5406603432</w:t>
            </w:r>
          </w:p>
        </w:tc>
        <w:tc>
          <w:tcPr>
            <w:tcW w:w="1479" w:type="pct"/>
            <w:shd w:val="clear" w:color="auto" w:fill="auto"/>
            <w:vAlign w:val="center"/>
          </w:tcPr>
          <w:p w14:paraId="6D82936F" w14:textId="77777777" w:rsidR="006A58E5" w:rsidRPr="006A58E5" w:rsidRDefault="006A58E5" w:rsidP="006A58E5">
            <w:pPr>
              <w:jc w:val="center"/>
              <w:rPr>
                <w:bCs/>
              </w:rPr>
            </w:pPr>
            <w:r w:rsidRPr="006A58E5">
              <w:rPr>
                <w:bCs/>
              </w:rPr>
              <w:t>224,76</w:t>
            </w:r>
          </w:p>
        </w:tc>
        <w:tc>
          <w:tcPr>
            <w:tcW w:w="1431" w:type="pct"/>
            <w:shd w:val="clear" w:color="auto" w:fill="auto"/>
            <w:vAlign w:val="center"/>
          </w:tcPr>
          <w:p w14:paraId="455EE988" w14:textId="77777777" w:rsidR="006A58E5" w:rsidRPr="006A58E5" w:rsidRDefault="006A58E5" w:rsidP="006A58E5">
            <w:pPr>
              <w:jc w:val="center"/>
              <w:rPr>
                <w:bCs/>
              </w:rPr>
            </w:pPr>
            <w:r w:rsidRPr="006A58E5">
              <w:t>178,47</w:t>
            </w:r>
          </w:p>
        </w:tc>
      </w:tr>
    </w:tbl>
    <w:p w14:paraId="46C2138F" w14:textId="77777777" w:rsidR="006A58E5" w:rsidRPr="006A58E5" w:rsidRDefault="006A58E5" w:rsidP="006A58E5">
      <w:pPr>
        <w:jc w:val="both"/>
        <w:rPr>
          <w:b/>
          <w:bCs/>
          <w:sz w:val="22"/>
          <w:szCs w:val="20"/>
        </w:rPr>
      </w:pPr>
    </w:p>
    <w:p w14:paraId="1E751CA8" w14:textId="77777777" w:rsidR="006A58E5" w:rsidRPr="006A58E5" w:rsidRDefault="006A58E5" w:rsidP="006A58E5">
      <w:pPr>
        <w:jc w:val="both"/>
        <w:rPr>
          <w:sz w:val="26"/>
          <w:szCs w:val="26"/>
        </w:rPr>
      </w:pPr>
    </w:p>
    <w:p w14:paraId="74694F90" w14:textId="77777777" w:rsidR="006A58E5" w:rsidRDefault="006A58E5" w:rsidP="006A58E5">
      <w:pPr>
        <w:jc w:val="both"/>
        <w:rPr>
          <w:sz w:val="26"/>
          <w:szCs w:val="26"/>
        </w:rPr>
        <w:sectPr w:rsidR="006A58E5" w:rsidSect="00246B81">
          <w:pgSz w:w="11906" w:h="16838"/>
          <w:pgMar w:top="851" w:right="851" w:bottom="851" w:left="1418" w:header="709" w:footer="709" w:gutter="0"/>
          <w:cols w:space="708"/>
          <w:titlePg/>
          <w:docGrid w:linePitch="360"/>
        </w:sectPr>
      </w:pPr>
    </w:p>
    <w:p w14:paraId="071E426C" w14:textId="22148EB6" w:rsidR="006A58E5" w:rsidRPr="00F01343" w:rsidRDefault="006A58E5" w:rsidP="006A58E5">
      <w:pPr>
        <w:tabs>
          <w:tab w:val="left" w:pos="270"/>
          <w:tab w:val="right" w:pos="9355"/>
        </w:tabs>
        <w:ind w:left="-4310" w:firstLine="10264"/>
      </w:pPr>
      <w:r w:rsidRPr="00F01343">
        <w:lastRenderedPageBreak/>
        <w:t>Приложение</w:t>
      </w:r>
      <w:r>
        <w:t xml:space="preserve"> № </w:t>
      </w:r>
      <w:r>
        <w:t>7</w:t>
      </w:r>
      <w:r>
        <w:t xml:space="preserve"> к протоколу</w:t>
      </w:r>
      <w:r w:rsidRPr="00F01343">
        <w:t xml:space="preserve"> № </w:t>
      </w:r>
      <w:r>
        <w:t>72</w:t>
      </w:r>
    </w:p>
    <w:p w14:paraId="2EE6ED7F" w14:textId="77777777" w:rsidR="006A58E5" w:rsidRPr="00F01343" w:rsidRDefault="006A58E5" w:rsidP="006A58E5">
      <w:pPr>
        <w:tabs>
          <w:tab w:val="left" w:pos="3686"/>
          <w:tab w:val="left" w:pos="9498"/>
        </w:tabs>
        <w:ind w:left="-4310" w:right="-569" w:firstLine="10264"/>
      </w:pPr>
      <w:r w:rsidRPr="00F01343">
        <w:t>заседания правления Региональной</w:t>
      </w:r>
    </w:p>
    <w:p w14:paraId="6C31E6D1" w14:textId="77777777" w:rsidR="006A58E5" w:rsidRPr="00F01343" w:rsidRDefault="006A58E5" w:rsidP="006A58E5">
      <w:pPr>
        <w:tabs>
          <w:tab w:val="left" w:pos="3686"/>
          <w:tab w:val="left" w:pos="9498"/>
        </w:tabs>
        <w:ind w:left="-4310" w:right="-569" w:firstLine="10264"/>
      </w:pPr>
      <w:r w:rsidRPr="00F01343">
        <w:t>энергетической комиссии</w:t>
      </w:r>
    </w:p>
    <w:p w14:paraId="5170DD48" w14:textId="77777777" w:rsidR="006A58E5" w:rsidRDefault="006A58E5" w:rsidP="006A58E5">
      <w:pPr>
        <w:tabs>
          <w:tab w:val="left" w:pos="3686"/>
          <w:tab w:val="left" w:pos="9498"/>
        </w:tabs>
        <w:ind w:left="-4310" w:right="-569" w:firstLine="10264"/>
      </w:pPr>
      <w:r w:rsidRPr="00F01343">
        <w:t xml:space="preserve">Кузбасса от </w:t>
      </w:r>
      <w:r>
        <w:t>24</w:t>
      </w:r>
      <w:r w:rsidRPr="00F01343">
        <w:t>.</w:t>
      </w:r>
      <w:r>
        <w:t>10</w:t>
      </w:r>
      <w:r w:rsidRPr="00F01343">
        <w:t>.2024</w:t>
      </w:r>
    </w:p>
    <w:p w14:paraId="39EF9C11" w14:textId="77777777" w:rsidR="006A58E5" w:rsidRDefault="006A58E5" w:rsidP="006A58E5">
      <w:pPr>
        <w:tabs>
          <w:tab w:val="left" w:pos="3686"/>
          <w:tab w:val="left" w:pos="9498"/>
        </w:tabs>
        <w:ind w:left="-4310" w:right="-569" w:firstLine="10264"/>
      </w:pPr>
    </w:p>
    <w:p w14:paraId="2E1A914A" w14:textId="77777777" w:rsidR="006A58E5" w:rsidRPr="006A58E5" w:rsidRDefault="006A58E5" w:rsidP="006A58E5">
      <w:pPr>
        <w:keepNext/>
        <w:jc w:val="center"/>
        <w:outlineLvl w:val="0"/>
        <w:rPr>
          <w:b/>
          <w:sz w:val="28"/>
          <w:szCs w:val="28"/>
        </w:rPr>
      </w:pPr>
      <w:r w:rsidRPr="006A58E5">
        <w:rPr>
          <w:b/>
          <w:iCs/>
          <w:sz w:val="28"/>
          <w:szCs w:val="28"/>
        </w:rPr>
        <w:t>Экспертное заключение</w:t>
      </w:r>
      <w:r w:rsidRPr="006A58E5">
        <w:rPr>
          <w:b/>
          <w:sz w:val="28"/>
          <w:szCs w:val="28"/>
        </w:rPr>
        <w:t xml:space="preserve"> </w:t>
      </w:r>
    </w:p>
    <w:p w14:paraId="4C448EE3" w14:textId="77777777" w:rsidR="006A58E5" w:rsidRPr="006A58E5" w:rsidRDefault="006A58E5" w:rsidP="006A58E5">
      <w:pPr>
        <w:keepNext/>
        <w:jc w:val="center"/>
        <w:outlineLvl w:val="0"/>
        <w:rPr>
          <w:b/>
          <w:sz w:val="28"/>
          <w:szCs w:val="28"/>
        </w:rPr>
      </w:pPr>
      <w:r w:rsidRPr="006A58E5">
        <w:rPr>
          <w:b/>
          <w:sz w:val="28"/>
          <w:szCs w:val="28"/>
        </w:rPr>
        <w:t>Региональной энергетической комиссии Кузбасса</w:t>
      </w:r>
    </w:p>
    <w:p w14:paraId="7D2A6D7B" w14:textId="77777777" w:rsidR="006A58E5" w:rsidRPr="006A58E5" w:rsidRDefault="006A58E5" w:rsidP="006A58E5">
      <w:pPr>
        <w:keepNext/>
        <w:jc w:val="center"/>
        <w:outlineLvl w:val="0"/>
        <w:rPr>
          <w:sz w:val="27"/>
          <w:szCs w:val="27"/>
        </w:rPr>
      </w:pPr>
      <w:r w:rsidRPr="006A58E5">
        <w:rPr>
          <w:b/>
          <w:iCs/>
          <w:sz w:val="27"/>
          <w:szCs w:val="27"/>
        </w:rPr>
        <w:t xml:space="preserve"> </w:t>
      </w:r>
      <w:r w:rsidRPr="006A58E5">
        <w:rPr>
          <w:sz w:val="27"/>
          <w:szCs w:val="27"/>
        </w:rPr>
        <w:t>по материалам, представленным ООО «</w:t>
      </w:r>
      <w:proofErr w:type="spellStart"/>
      <w:r w:rsidRPr="006A58E5">
        <w:rPr>
          <w:sz w:val="27"/>
          <w:szCs w:val="27"/>
        </w:rPr>
        <w:t>ЭнергоТранзит</w:t>
      </w:r>
      <w:proofErr w:type="spellEnd"/>
      <w:r w:rsidRPr="006A58E5">
        <w:rPr>
          <w:sz w:val="27"/>
          <w:szCs w:val="27"/>
        </w:rPr>
        <w:t>» г. Новокузнецк для утверждения норматива удельного расхода топлива на отпущенную тепловую энергию от котельных ООО «</w:t>
      </w:r>
      <w:proofErr w:type="spellStart"/>
      <w:r w:rsidRPr="006A58E5">
        <w:rPr>
          <w:sz w:val="27"/>
          <w:szCs w:val="27"/>
        </w:rPr>
        <w:t>ЭнергоТранзит</w:t>
      </w:r>
      <w:proofErr w:type="spellEnd"/>
      <w:r w:rsidRPr="006A58E5">
        <w:rPr>
          <w:sz w:val="27"/>
          <w:szCs w:val="27"/>
        </w:rPr>
        <w:t>» на 2025 год</w:t>
      </w:r>
    </w:p>
    <w:p w14:paraId="4B0ACE8B" w14:textId="77777777" w:rsidR="006A58E5" w:rsidRPr="006A58E5" w:rsidRDefault="006A58E5" w:rsidP="006A58E5">
      <w:pPr>
        <w:jc w:val="both"/>
        <w:rPr>
          <w:sz w:val="25"/>
          <w:szCs w:val="25"/>
        </w:rPr>
      </w:pPr>
    </w:p>
    <w:p w14:paraId="78A27FB0" w14:textId="77777777" w:rsidR="006A58E5" w:rsidRPr="006A58E5" w:rsidRDefault="006A58E5" w:rsidP="006A58E5">
      <w:pPr>
        <w:ind w:firstLine="567"/>
        <w:jc w:val="both"/>
        <w:rPr>
          <w:sz w:val="27"/>
          <w:szCs w:val="27"/>
        </w:rPr>
      </w:pPr>
      <w:r w:rsidRPr="006A58E5">
        <w:rPr>
          <w:sz w:val="27"/>
          <w:szCs w:val="27"/>
        </w:rPr>
        <w:t xml:space="preserve">В Региональную энергетическую комиссию Кузбасса обратилось </w:t>
      </w:r>
      <w:r w:rsidRPr="006A58E5">
        <w:rPr>
          <w:sz w:val="27"/>
          <w:szCs w:val="27"/>
        </w:rPr>
        <w:br/>
        <w:t>ООО «</w:t>
      </w:r>
      <w:proofErr w:type="spellStart"/>
      <w:proofErr w:type="gramStart"/>
      <w:r w:rsidRPr="006A58E5">
        <w:rPr>
          <w:sz w:val="27"/>
          <w:szCs w:val="27"/>
        </w:rPr>
        <w:t>ЭнергоТранзит</w:t>
      </w:r>
      <w:proofErr w:type="spellEnd"/>
      <w:r w:rsidRPr="006A58E5">
        <w:rPr>
          <w:sz w:val="27"/>
          <w:szCs w:val="27"/>
        </w:rPr>
        <w:t>»  (</w:t>
      </w:r>
      <w:proofErr w:type="gramEnd"/>
      <w:r w:rsidRPr="006A58E5">
        <w:rPr>
          <w:sz w:val="27"/>
          <w:szCs w:val="27"/>
        </w:rPr>
        <w:t>далее – Предприятие)  с заявкой на утверждение норматива удельного расхода топлива на отпущенную тепловую энергию от котельных .</w:t>
      </w:r>
    </w:p>
    <w:p w14:paraId="0D0970F0" w14:textId="77777777" w:rsidR="006A58E5" w:rsidRPr="006A58E5" w:rsidRDefault="006A58E5" w:rsidP="006A58E5">
      <w:pPr>
        <w:ind w:firstLine="567"/>
        <w:jc w:val="both"/>
        <w:rPr>
          <w:sz w:val="27"/>
          <w:szCs w:val="27"/>
        </w:rPr>
      </w:pPr>
      <w:r w:rsidRPr="006A58E5">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3E3E4D2D" w14:textId="77777777" w:rsidR="006A58E5" w:rsidRPr="006A58E5" w:rsidRDefault="006A58E5" w:rsidP="006A58E5">
      <w:pPr>
        <w:ind w:firstLine="567"/>
        <w:jc w:val="both"/>
        <w:rPr>
          <w:sz w:val="27"/>
          <w:szCs w:val="27"/>
        </w:rPr>
      </w:pPr>
      <w:r w:rsidRPr="006A58E5">
        <w:rPr>
          <w:sz w:val="27"/>
          <w:szCs w:val="27"/>
        </w:rPr>
        <w:t>- копия Устава;</w:t>
      </w:r>
    </w:p>
    <w:p w14:paraId="772394B5" w14:textId="77777777" w:rsidR="006A58E5" w:rsidRPr="006A58E5" w:rsidRDefault="006A58E5" w:rsidP="006A58E5">
      <w:pPr>
        <w:ind w:firstLine="567"/>
        <w:jc w:val="both"/>
        <w:rPr>
          <w:sz w:val="27"/>
          <w:szCs w:val="27"/>
        </w:rPr>
      </w:pPr>
      <w:r w:rsidRPr="006A58E5">
        <w:rPr>
          <w:sz w:val="27"/>
          <w:szCs w:val="27"/>
        </w:rPr>
        <w:t>- копия свидетельства о государственной регистрации;</w:t>
      </w:r>
    </w:p>
    <w:p w14:paraId="2B0CCA08" w14:textId="77777777" w:rsidR="006A58E5" w:rsidRPr="006A58E5" w:rsidRDefault="006A58E5" w:rsidP="006A58E5">
      <w:pPr>
        <w:ind w:firstLine="567"/>
        <w:jc w:val="both"/>
        <w:rPr>
          <w:sz w:val="27"/>
          <w:szCs w:val="27"/>
        </w:rPr>
      </w:pPr>
      <w:r w:rsidRPr="006A58E5">
        <w:rPr>
          <w:sz w:val="27"/>
          <w:szCs w:val="27"/>
        </w:rPr>
        <w:t>- копия свидетельства о постановке на учет в налоговом органе;</w:t>
      </w:r>
    </w:p>
    <w:p w14:paraId="24AF6C80" w14:textId="77777777" w:rsidR="006A58E5" w:rsidRPr="006A58E5" w:rsidRDefault="006A58E5" w:rsidP="006A58E5">
      <w:pPr>
        <w:ind w:firstLine="567"/>
        <w:jc w:val="both"/>
        <w:rPr>
          <w:sz w:val="27"/>
          <w:szCs w:val="27"/>
        </w:rPr>
      </w:pPr>
      <w:r w:rsidRPr="006A58E5">
        <w:rPr>
          <w:sz w:val="27"/>
          <w:szCs w:val="27"/>
        </w:rPr>
        <w:t>- договор аренды имущества;</w:t>
      </w:r>
    </w:p>
    <w:p w14:paraId="78E22AEF" w14:textId="77777777" w:rsidR="006A58E5" w:rsidRPr="006A58E5" w:rsidRDefault="006A58E5" w:rsidP="006A58E5">
      <w:pPr>
        <w:ind w:firstLine="567"/>
        <w:jc w:val="both"/>
        <w:rPr>
          <w:sz w:val="27"/>
          <w:szCs w:val="27"/>
        </w:rPr>
      </w:pPr>
      <w:r w:rsidRPr="006A58E5">
        <w:rPr>
          <w:sz w:val="27"/>
          <w:szCs w:val="27"/>
        </w:rPr>
        <w:t>- пояснительная записка по котельной;</w:t>
      </w:r>
    </w:p>
    <w:p w14:paraId="17961B1F" w14:textId="77777777" w:rsidR="006A58E5" w:rsidRPr="006A58E5" w:rsidRDefault="006A58E5" w:rsidP="006A58E5">
      <w:pPr>
        <w:ind w:firstLine="567"/>
        <w:jc w:val="both"/>
        <w:rPr>
          <w:sz w:val="27"/>
          <w:szCs w:val="27"/>
        </w:rPr>
      </w:pPr>
      <w:r w:rsidRPr="006A58E5">
        <w:rPr>
          <w:sz w:val="27"/>
          <w:szCs w:val="27"/>
        </w:rPr>
        <w:t>- расчеты удельных расходов топлива по котельной на каждый месяц периода регулирования и в целом за расчетный период;</w:t>
      </w:r>
    </w:p>
    <w:p w14:paraId="749B3752" w14:textId="77777777" w:rsidR="006A58E5" w:rsidRPr="006A58E5" w:rsidRDefault="006A58E5" w:rsidP="006A58E5">
      <w:pPr>
        <w:ind w:firstLine="567"/>
        <w:jc w:val="both"/>
        <w:rPr>
          <w:sz w:val="27"/>
          <w:szCs w:val="27"/>
        </w:rPr>
      </w:pPr>
      <w:r w:rsidRPr="006A58E5">
        <w:rPr>
          <w:sz w:val="27"/>
          <w:szCs w:val="27"/>
        </w:rPr>
        <w:t>- значения нормативов на год расчетный, текущий и за два года, предшествующих году текущему, включенных в тариф;</w:t>
      </w:r>
    </w:p>
    <w:p w14:paraId="01A63470" w14:textId="77777777" w:rsidR="006A58E5" w:rsidRPr="006A58E5" w:rsidRDefault="006A58E5" w:rsidP="006A58E5">
      <w:pPr>
        <w:ind w:firstLine="567"/>
        <w:jc w:val="both"/>
        <w:rPr>
          <w:sz w:val="27"/>
          <w:szCs w:val="27"/>
        </w:rPr>
      </w:pPr>
      <w:r w:rsidRPr="006A58E5">
        <w:rPr>
          <w:sz w:val="27"/>
          <w:szCs w:val="27"/>
        </w:rPr>
        <w:t>- материалы, обосновывающие значения нормативов.</w:t>
      </w:r>
    </w:p>
    <w:p w14:paraId="603652AD" w14:textId="77777777" w:rsidR="006A58E5" w:rsidRPr="006A58E5" w:rsidRDefault="006A58E5" w:rsidP="006A58E5">
      <w:pPr>
        <w:ind w:firstLine="567"/>
        <w:jc w:val="both"/>
        <w:rPr>
          <w:sz w:val="27"/>
          <w:szCs w:val="27"/>
        </w:rPr>
      </w:pPr>
      <w:r w:rsidRPr="006A58E5">
        <w:rPr>
          <w:sz w:val="28"/>
          <w:szCs w:val="28"/>
        </w:rPr>
        <w:t>Предприятием обслуживается 4 угольных котельных, расположенных в г. Новокузнецк. На котельных предприятия установлено 23 котла различной мощности с общей установленной мощностью 352,8 Гкал/ч и максимальной подключенной нагрузкой 192,1 Гкал/ч. Топливом для котельных служит каменный уголь марок ГР, ДГР с разрезов «</w:t>
      </w:r>
      <w:proofErr w:type="spellStart"/>
      <w:r w:rsidRPr="006A58E5">
        <w:rPr>
          <w:sz w:val="28"/>
          <w:szCs w:val="28"/>
        </w:rPr>
        <w:t>Ерунаковский</w:t>
      </w:r>
      <w:proofErr w:type="spellEnd"/>
      <w:r w:rsidRPr="006A58E5">
        <w:rPr>
          <w:sz w:val="28"/>
          <w:szCs w:val="28"/>
        </w:rPr>
        <w:t>» и «</w:t>
      </w:r>
      <w:proofErr w:type="spellStart"/>
      <w:r w:rsidRPr="006A58E5">
        <w:rPr>
          <w:sz w:val="28"/>
          <w:szCs w:val="28"/>
        </w:rPr>
        <w:t>Талдинский</w:t>
      </w:r>
      <w:proofErr w:type="spellEnd"/>
      <w:r w:rsidRPr="006A58E5">
        <w:rPr>
          <w:sz w:val="28"/>
          <w:szCs w:val="28"/>
        </w:rPr>
        <w:t>». На всех котлах предприятия проведены режимно-наладочные испытания.</w:t>
      </w:r>
    </w:p>
    <w:p w14:paraId="1F0E9436" w14:textId="77777777" w:rsidR="006A58E5" w:rsidRPr="006A58E5" w:rsidRDefault="006A58E5" w:rsidP="006A58E5">
      <w:pPr>
        <w:ind w:firstLine="567"/>
        <w:jc w:val="both"/>
        <w:rPr>
          <w:sz w:val="27"/>
          <w:szCs w:val="27"/>
        </w:rPr>
      </w:pPr>
      <w:r w:rsidRPr="006A58E5">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6A58E5">
          <w:rPr>
            <w:sz w:val="27"/>
            <w:szCs w:val="27"/>
          </w:rPr>
          <w:t>2008 г</w:t>
        </w:r>
      </w:smartTag>
      <w:r w:rsidRPr="006A58E5">
        <w:rPr>
          <w:sz w:val="27"/>
          <w:szCs w:val="27"/>
        </w:rPr>
        <w:t>. № 323.</w:t>
      </w:r>
    </w:p>
    <w:p w14:paraId="0D58A700" w14:textId="77777777" w:rsidR="006A58E5" w:rsidRPr="006A58E5" w:rsidRDefault="006A58E5" w:rsidP="006A58E5">
      <w:pPr>
        <w:ind w:firstLine="567"/>
        <w:jc w:val="both"/>
        <w:rPr>
          <w:sz w:val="27"/>
          <w:szCs w:val="27"/>
        </w:rPr>
      </w:pPr>
      <w:r w:rsidRPr="006A58E5">
        <w:rPr>
          <w:sz w:val="27"/>
          <w:szCs w:val="27"/>
        </w:rPr>
        <w:t>В таблице 1 представлена динамика основных показателей удельного расхода топлива на отпущенную тепловую энергию.</w:t>
      </w:r>
    </w:p>
    <w:p w14:paraId="1D0B5423" w14:textId="77777777" w:rsidR="006A58E5" w:rsidRPr="006A58E5" w:rsidRDefault="006A58E5" w:rsidP="006A58E5">
      <w:pPr>
        <w:jc w:val="right"/>
        <w:rPr>
          <w:b/>
          <w:sz w:val="22"/>
          <w:szCs w:val="22"/>
        </w:rPr>
      </w:pPr>
      <w:r w:rsidRPr="006A58E5">
        <w:rPr>
          <w:b/>
          <w:sz w:val="22"/>
          <w:szCs w:val="22"/>
        </w:rPr>
        <w:t>Таблица 1</w:t>
      </w:r>
    </w:p>
    <w:p w14:paraId="56A791D7" w14:textId="77777777" w:rsidR="006A58E5" w:rsidRPr="006A58E5" w:rsidRDefault="006A58E5" w:rsidP="006A58E5">
      <w:pPr>
        <w:jc w:val="center"/>
        <w:rPr>
          <w:b/>
          <w:sz w:val="22"/>
          <w:szCs w:val="22"/>
        </w:rPr>
      </w:pPr>
      <w:r w:rsidRPr="006A58E5">
        <w:rPr>
          <w:b/>
          <w:sz w:val="22"/>
          <w:szCs w:val="22"/>
        </w:rPr>
        <w:t>ДИНАМИКА ОСНОВНЫХ ПОКАЗАТЕЛЕЙ</w:t>
      </w:r>
    </w:p>
    <w:tbl>
      <w:tblPr>
        <w:tblW w:w="10057" w:type="dxa"/>
        <w:tblInd w:w="98" w:type="dxa"/>
        <w:tblLayout w:type="fixed"/>
        <w:tblCellMar>
          <w:left w:w="28" w:type="dxa"/>
          <w:right w:w="28" w:type="dxa"/>
        </w:tblCellMar>
        <w:tblLook w:val="0000" w:firstRow="0" w:lastRow="0" w:firstColumn="0" w:lastColumn="0" w:noHBand="0" w:noVBand="0"/>
      </w:tblPr>
      <w:tblGrid>
        <w:gridCol w:w="4892"/>
        <w:gridCol w:w="912"/>
        <w:gridCol w:w="851"/>
        <w:gridCol w:w="850"/>
        <w:gridCol w:w="851"/>
        <w:gridCol w:w="850"/>
        <w:gridCol w:w="851"/>
      </w:tblGrid>
      <w:tr w:rsidR="006A58E5" w:rsidRPr="006A58E5" w14:paraId="532B6D87" w14:textId="77777777" w:rsidTr="00F50726">
        <w:trPr>
          <w:trHeight w:val="330"/>
        </w:trPr>
        <w:tc>
          <w:tcPr>
            <w:tcW w:w="4892" w:type="dxa"/>
            <w:tcBorders>
              <w:top w:val="single" w:sz="8" w:space="0" w:color="auto"/>
              <w:left w:val="single" w:sz="8" w:space="0" w:color="auto"/>
              <w:bottom w:val="nil"/>
              <w:right w:val="single" w:sz="8" w:space="0" w:color="auto"/>
            </w:tcBorders>
            <w:shd w:val="clear" w:color="auto" w:fill="auto"/>
          </w:tcPr>
          <w:p w14:paraId="7592B7C0" w14:textId="77777777" w:rsidR="006A58E5" w:rsidRPr="006A58E5" w:rsidRDefault="006A58E5" w:rsidP="006A58E5">
            <w:pPr>
              <w:rPr>
                <w:b/>
                <w:bCs/>
                <w:sz w:val="22"/>
                <w:szCs w:val="22"/>
              </w:rPr>
            </w:pPr>
            <w:r w:rsidRPr="006A58E5">
              <w:rPr>
                <w:b/>
                <w:bCs/>
                <w:sz w:val="22"/>
                <w:szCs w:val="22"/>
              </w:rPr>
              <w:t> </w:t>
            </w:r>
          </w:p>
        </w:tc>
        <w:tc>
          <w:tcPr>
            <w:tcW w:w="5165" w:type="dxa"/>
            <w:gridSpan w:val="6"/>
            <w:tcBorders>
              <w:top w:val="single" w:sz="8" w:space="0" w:color="auto"/>
              <w:left w:val="nil"/>
              <w:bottom w:val="single" w:sz="8" w:space="0" w:color="auto"/>
              <w:right w:val="single" w:sz="8" w:space="0" w:color="000000"/>
            </w:tcBorders>
            <w:shd w:val="clear" w:color="auto" w:fill="auto"/>
          </w:tcPr>
          <w:p w14:paraId="18A02801" w14:textId="77777777" w:rsidR="006A58E5" w:rsidRPr="006A58E5" w:rsidRDefault="006A58E5" w:rsidP="006A58E5">
            <w:pPr>
              <w:jc w:val="center"/>
              <w:rPr>
                <w:b/>
                <w:bCs/>
                <w:szCs w:val="20"/>
              </w:rPr>
            </w:pPr>
            <w:r w:rsidRPr="006A58E5">
              <w:rPr>
                <w:b/>
                <w:bCs/>
                <w:szCs w:val="20"/>
              </w:rPr>
              <w:t>Значения показателей</w:t>
            </w:r>
          </w:p>
        </w:tc>
      </w:tr>
      <w:tr w:rsidR="006A58E5" w:rsidRPr="006A58E5" w14:paraId="33E65E57" w14:textId="77777777" w:rsidTr="00F50726">
        <w:trPr>
          <w:trHeight w:val="300"/>
        </w:trPr>
        <w:tc>
          <w:tcPr>
            <w:tcW w:w="4892" w:type="dxa"/>
            <w:tcBorders>
              <w:top w:val="nil"/>
              <w:left w:val="single" w:sz="8" w:space="0" w:color="auto"/>
              <w:bottom w:val="nil"/>
              <w:right w:val="single" w:sz="8" w:space="0" w:color="auto"/>
            </w:tcBorders>
            <w:shd w:val="clear" w:color="auto" w:fill="auto"/>
          </w:tcPr>
          <w:p w14:paraId="4415B29A" w14:textId="77777777" w:rsidR="006A58E5" w:rsidRPr="006A58E5" w:rsidRDefault="006A58E5" w:rsidP="006A58E5">
            <w:pPr>
              <w:jc w:val="center"/>
              <w:rPr>
                <w:b/>
                <w:bCs/>
                <w:sz w:val="22"/>
                <w:szCs w:val="22"/>
              </w:rPr>
            </w:pPr>
            <w:r w:rsidRPr="006A58E5">
              <w:rPr>
                <w:b/>
                <w:bCs/>
                <w:sz w:val="22"/>
                <w:szCs w:val="22"/>
              </w:rPr>
              <w:t>показатели</w:t>
            </w:r>
          </w:p>
        </w:tc>
        <w:tc>
          <w:tcPr>
            <w:tcW w:w="1763" w:type="dxa"/>
            <w:gridSpan w:val="2"/>
            <w:tcBorders>
              <w:top w:val="single" w:sz="8" w:space="0" w:color="auto"/>
              <w:left w:val="nil"/>
              <w:bottom w:val="single" w:sz="8" w:space="0" w:color="auto"/>
              <w:right w:val="single" w:sz="8" w:space="0" w:color="000000"/>
            </w:tcBorders>
            <w:shd w:val="clear" w:color="auto" w:fill="auto"/>
          </w:tcPr>
          <w:p w14:paraId="0F71A0A1" w14:textId="77777777" w:rsidR="006A58E5" w:rsidRPr="006A58E5" w:rsidRDefault="006A58E5" w:rsidP="006A58E5">
            <w:pPr>
              <w:jc w:val="center"/>
              <w:rPr>
                <w:b/>
                <w:bCs/>
                <w:sz w:val="22"/>
                <w:szCs w:val="22"/>
              </w:rPr>
            </w:pPr>
            <w:r w:rsidRPr="006A58E5">
              <w:rPr>
                <w:b/>
                <w:bCs/>
                <w:sz w:val="22"/>
                <w:szCs w:val="22"/>
              </w:rPr>
              <w:t>2022 г.</w:t>
            </w:r>
          </w:p>
        </w:tc>
        <w:tc>
          <w:tcPr>
            <w:tcW w:w="1701" w:type="dxa"/>
            <w:gridSpan w:val="2"/>
            <w:tcBorders>
              <w:top w:val="single" w:sz="8" w:space="0" w:color="auto"/>
              <w:left w:val="nil"/>
              <w:bottom w:val="single" w:sz="8" w:space="0" w:color="auto"/>
              <w:right w:val="single" w:sz="8" w:space="0" w:color="000000"/>
            </w:tcBorders>
            <w:shd w:val="clear" w:color="auto" w:fill="auto"/>
          </w:tcPr>
          <w:p w14:paraId="152BFC6F" w14:textId="77777777" w:rsidR="006A58E5" w:rsidRPr="006A58E5" w:rsidRDefault="006A58E5" w:rsidP="006A58E5">
            <w:pPr>
              <w:jc w:val="center"/>
              <w:rPr>
                <w:b/>
                <w:bCs/>
                <w:sz w:val="22"/>
                <w:szCs w:val="22"/>
              </w:rPr>
            </w:pPr>
            <w:r w:rsidRPr="006A58E5">
              <w:rPr>
                <w:b/>
                <w:bCs/>
                <w:sz w:val="22"/>
                <w:szCs w:val="22"/>
              </w:rPr>
              <w:t>2023 г.</w:t>
            </w:r>
          </w:p>
        </w:tc>
        <w:tc>
          <w:tcPr>
            <w:tcW w:w="850" w:type="dxa"/>
            <w:tcBorders>
              <w:top w:val="nil"/>
              <w:left w:val="nil"/>
              <w:bottom w:val="single" w:sz="8" w:space="0" w:color="auto"/>
              <w:right w:val="single" w:sz="8" w:space="0" w:color="auto"/>
            </w:tcBorders>
            <w:shd w:val="clear" w:color="auto" w:fill="auto"/>
          </w:tcPr>
          <w:p w14:paraId="537FEDCA" w14:textId="77777777" w:rsidR="006A58E5" w:rsidRPr="006A58E5" w:rsidRDefault="006A58E5" w:rsidP="006A58E5">
            <w:pPr>
              <w:jc w:val="center"/>
              <w:rPr>
                <w:b/>
                <w:bCs/>
                <w:sz w:val="22"/>
                <w:szCs w:val="22"/>
              </w:rPr>
            </w:pPr>
            <w:r w:rsidRPr="006A58E5">
              <w:rPr>
                <w:b/>
                <w:bCs/>
                <w:sz w:val="22"/>
                <w:szCs w:val="22"/>
              </w:rPr>
              <w:t>2024 г.</w:t>
            </w:r>
          </w:p>
        </w:tc>
        <w:tc>
          <w:tcPr>
            <w:tcW w:w="851" w:type="dxa"/>
            <w:tcBorders>
              <w:top w:val="nil"/>
              <w:left w:val="nil"/>
              <w:bottom w:val="single" w:sz="8" w:space="0" w:color="auto"/>
              <w:right w:val="single" w:sz="8" w:space="0" w:color="auto"/>
            </w:tcBorders>
            <w:shd w:val="clear" w:color="auto" w:fill="auto"/>
          </w:tcPr>
          <w:p w14:paraId="6DD23273" w14:textId="77777777" w:rsidR="006A58E5" w:rsidRPr="006A58E5" w:rsidRDefault="006A58E5" w:rsidP="006A58E5">
            <w:pPr>
              <w:jc w:val="center"/>
              <w:rPr>
                <w:b/>
                <w:bCs/>
                <w:sz w:val="22"/>
                <w:szCs w:val="22"/>
              </w:rPr>
            </w:pPr>
            <w:r w:rsidRPr="006A58E5">
              <w:rPr>
                <w:b/>
                <w:bCs/>
                <w:sz w:val="22"/>
                <w:szCs w:val="22"/>
              </w:rPr>
              <w:t>2025 г.</w:t>
            </w:r>
          </w:p>
        </w:tc>
      </w:tr>
      <w:tr w:rsidR="006A58E5" w:rsidRPr="006A58E5" w14:paraId="674BCCD3" w14:textId="77777777" w:rsidTr="00F50726">
        <w:trPr>
          <w:trHeight w:val="75"/>
        </w:trPr>
        <w:tc>
          <w:tcPr>
            <w:tcW w:w="4892" w:type="dxa"/>
            <w:tcBorders>
              <w:top w:val="nil"/>
              <w:left w:val="single" w:sz="8" w:space="0" w:color="auto"/>
              <w:bottom w:val="single" w:sz="8" w:space="0" w:color="auto"/>
              <w:right w:val="single" w:sz="8" w:space="0" w:color="auto"/>
            </w:tcBorders>
            <w:shd w:val="clear" w:color="auto" w:fill="auto"/>
          </w:tcPr>
          <w:p w14:paraId="27BDED20" w14:textId="77777777" w:rsidR="006A58E5" w:rsidRPr="006A58E5" w:rsidRDefault="006A58E5" w:rsidP="006A58E5">
            <w:pPr>
              <w:rPr>
                <w:rFonts w:ascii="Arial CYR" w:hAnsi="Arial CYR" w:cs="Arial CYR"/>
                <w:szCs w:val="20"/>
              </w:rPr>
            </w:pPr>
            <w:r w:rsidRPr="006A58E5">
              <w:rPr>
                <w:rFonts w:ascii="Arial CYR" w:hAnsi="Arial CYR" w:cs="Arial CYR"/>
                <w:szCs w:val="20"/>
              </w:rPr>
              <w:t> </w:t>
            </w:r>
          </w:p>
        </w:tc>
        <w:tc>
          <w:tcPr>
            <w:tcW w:w="912" w:type="dxa"/>
            <w:tcBorders>
              <w:top w:val="nil"/>
              <w:left w:val="nil"/>
              <w:bottom w:val="single" w:sz="8" w:space="0" w:color="auto"/>
              <w:right w:val="single" w:sz="8" w:space="0" w:color="auto"/>
            </w:tcBorders>
            <w:shd w:val="clear" w:color="auto" w:fill="auto"/>
          </w:tcPr>
          <w:p w14:paraId="3C3E9CF9" w14:textId="77777777" w:rsidR="006A58E5" w:rsidRPr="006A58E5" w:rsidRDefault="006A58E5" w:rsidP="006A58E5">
            <w:pPr>
              <w:jc w:val="center"/>
              <w:rPr>
                <w:b/>
                <w:bCs/>
                <w:sz w:val="22"/>
                <w:szCs w:val="22"/>
              </w:rPr>
            </w:pPr>
            <w:r w:rsidRPr="006A58E5">
              <w:rPr>
                <w:b/>
                <w:bCs/>
                <w:sz w:val="22"/>
                <w:szCs w:val="22"/>
              </w:rPr>
              <w:t>план</w:t>
            </w:r>
          </w:p>
        </w:tc>
        <w:tc>
          <w:tcPr>
            <w:tcW w:w="851" w:type="dxa"/>
            <w:tcBorders>
              <w:top w:val="nil"/>
              <w:left w:val="nil"/>
              <w:bottom w:val="single" w:sz="8" w:space="0" w:color="auto"/>
              <w:right w:val="single" w:sz="8" w:space="0" w:color="auto"/>
            </w:tcBorders>
            <w:shd w:val="clear" w:color="auto" w:fill="auto"/>
          </w:tcPr>
          <w:p w14:paraId="4918C6B6" w14:textId="77777777" w:rsidR="006A58E5" w:rsidRPr="006A58E5" w:rsidRDefault="006A58E5" w:rsidP="006A58E5">
            <w:pPr>
              <w:jc w:val="center"/>
              <w:rPr>
                <w:b/>
                <w:bCs/>
                <w:sz w:val="22"/>
                <w:szCs w:val="22"/>
              </w:rPr>
            </w:pPr>
            <w:r w:rsidRPr="006A58E5">
              <w:rPr>
                <w:b/>
                <w:bCs/>
                <w:sz w:val="22"/>
                <w:szCs w:val="22"/>
              </w:rPr>
              <w:t>отчет</w:t>
            </w:r>
          </w:p>
        </w:tc>
        <w:tc>
          <w:tcPr>
            <w:tcW w:w="850" w:type="dxa"/>
            <w:tcBorders>
              <w:top w:val="nil"/>
              <w:left w:val="nil"/>
              <w:bottom w:val="single" w:sz="8" w:space="0" w:color="auto"/>
              <w:right w:val="single" w:sz="8" w:space="0" w:color="auto"/>
            </w:tcBorders>
            <w:shd w:val="clear" w:color="auto" w:fill="auto"/>
          </w:tcPr>
          <w:p w14:paraId="568C0E2E" w14:textId="77777777" w:rsidR="006A58E5" w:rsidRPr="006A58E5" w:rsidRDefault="006A58E5" w:rsidP="006A58E5">
            <w:pPr>
              <w:jc w:val="center"/>
              <w:rPr>
                <w:b/>
                <w:bCs/>
                <w:sz w:val="22"/>
                <w:szCs w:val="22"/>
              </w:rPr>
            </w:pPr>
            <w:r w:rsidRPr="006A58E5">
              <w:rPr>
                <w:b/>
                <w:bCs/>
                <w:sz w:val="22"/>
                <w:szCs w:val="22"/>
              </w:rPr>
              <w:t>план</w:t>
            </w:r>
          </w:p>
        </w:tc>
        <w:tc>
          <w:tcPr>
            <w:tcW w:w="851" w:type="dxa"/>
            <w:tcBorders>
              <w:top w:val="nil"/>
              <w:left w:val="nil"/>
              <w:bottom w:val="single" w:sz="8" w:space="0" w:color="auto"/>
              <w:right w:val="single" w:sz="8" w:space="0" w:color="auto"/>
            </w:tcBorders>
            <w:shd w:val="clear" w:color="auto" w:fill="auto"/>
          </w:tcPr>
          <w:p w14:paraId="5608E149" w14:textId="77777777" w:rsidR="006A58E5" w:rsidRPr="006A58E5" w:rsidRDefault="006A58E5" w:rsidP="006A58E5">
            <w:pPr>
              <w:jc w:val="center"/>
              <w:rPr>
                <w:b/>
                <w:bCs/>
                <w:sz w:val="22"/>
                <w:szCs w:val="22"/>
              </w:rPr>
            </w:pPr>
            <w:r w:rsidRPr="006A58E5">
              <w:rPr>
                <w:b/>
                <w:bCs/>
                <w:sz w:val="22"/>
                <w:szCs w:val="22"/>
              </w:rPr>
              <w:t>отчет</w:t>
            </w:r>
          </w:p>
        </w:tc>
        <w:tc>
          <w:tcPr>
            <w:tcW w:w="850" w:type="dxa"/>
            <w:tcBorders>
              <w:top w:val="nil"/>
              <w:left w:val="nil"/>
              <w:bottom w:val="single" w:sz="8" w:space="0" w:color="auto"/>
              <w:right w:val="single" w:sz="8" w:space="0" w:color="auto"/>
            </w:tcBorders>
            <w:shd w:val="clear" w:color="auto" w:fill="auto"/>
          </w:tcPr>
          <w:p w14:paraId="2DB7A0E9" w14:textId="77777777" w:rsidR="006A58E5" w:rsidRPr="006A58E5" w:rsidRDefault="006A58E5" w:rsidP="006A58E5">
            <w:pPr>
              <w:jc w:val="center"/>
              <w:rPr>
                <w:b/>
                <w:bCs/>
                <w:sz w:val="22"/>
                <w:szCs w:val="22"/>
              </w:rPr>
            </w:pPr>
            <w:r w:rsidRPr="006A58E5">
              <w:rPr>
                <w:b/>
                <w:bCs/>
                <w:sz w:val="22"/>
                <w:szCs w:val="22"/>
              </w:rPr>
              <w:t>план</w:t>
            </w:r>
          </w:p>
        </w:tc>
        <w:tc>
          <w:tcPr>
            <w:tcW w:w="851" w:type="dxa"/>
            <w:tcBorders>
              <w:top w:val="nil"/>
              <w:left w:val="nil"/>
              <w:bottom w:val="single" w:sz="8" w:space="0" w:color="auto"/>
              <w:right w:val="single" w:sz="8" w:space="0" w:color="auto"/>
            </w:tcBorders>
            <w:shd w:val="clear" w:color="auto" w:fill="auto"/>
          </w:tcPr>
          <w:p w14:paraId="78A4D9FE" w14:textId="77777777" w:rsidR="006A58E5" w:rsidRPr="006A58E5" w:rsidRDefault="006A58E5" w:rsidP="006A58E5">
            <w:pPr>
              <w:jc w:val="center"/>
              <w:rPr>
                <w:b/>
                <w:bCs/>
                <w:sz w:val="22"/>
                <w:szCs w:val="22"/>
              </w:rPr>
            </w:pPr>
            <w:r w:rsidRPr="006A58E5">
              <w:rPr>
                <w:b/>
                <w:bCs/>
                <w:sz w:val="22"/>
                <w:szCs w:val="22"/>
              </w:rPr>
              <w:t>расчет</w:t>
            </w:r>
          </w:p>
        </w:tc>
      </w:tr>
      <w:tr w:rsidR="006A58E5" w:rsidRPr="006A58E5" w14:paraId="428B0C83" w14:textId="77777777" w:rsidTr="00F50726">
        <w:trPr>
          <w:trHeight w:val="75"/>
        </w:trPr>
        <w:tc>
          <w:tcPr>
            <w:tcW w:w="4892" w:type="dxa"/>
            <w:tcBorders>
              <w:top w:val="nil"/>
              <w:left w:val="single" w:sz="8" w:space="0" w:color="auto"/>
              <w:bottom w:val="single" w:sz="8" w:space="0" w:color="auto"/>
              <w:right w:val="single" w:sz="8" w:space="0" w:color="auto"/>
            </w:tcBorders>
            <w:shd w:val="clear" w:color="auto" w:fill="auto"/>
          </w:tcPr>
          <w:p w14:paraId="61FD95B0" w14:textId="77777777" w:rsidR="006A58E5" w:rsidRPr="006A58E5" w:rsidRDefault="006A58E5" w:rsidP="006A58E5">
            <w:pPr>
              <w:rPr>
                <w:szCs w:val="20"/>
              </w:rPr>
            </w:pPr>
            <w:r w:rsidRPr="006A58E5">
              <w:rPr>
                <w:szCs w:val="20"/>
              </w:rPr>
              <w:t>Производство тепловой энергии, Гкал</w:t>
            </w:r>
          </w:p>
        </w:tc>
        <w:tc>
          <w:tcPr>
            <w:tcW w:w="912" w:type="dxa"/>
            <w:tcBorders>
              <w:top w:val="nil"/>
              <w:left w:val="nil"/>
              <w:bottom w:val="single" w:sz="8" w:space="0" w:color="auto"/>
              <w:right w:val="single" w:sz="8" w:space="0" w:color="auto"/>
            </w:tcBorders>
            <w:shd w:val="clear" w:color="auto" w:fill="auto"/>
            <w:vAlign w:val="center"/>
          </w:tcPr>
          <w:p w14:paraId="58647560" w14:textId="77777777" w:rsidR="006A58E5" w:rsidRPr="006A58E5" w:rsidRDefault="006A58E5" w:rsidP="006A58E5">
            <w:pPr>
              <w:jc w:val="center"/>
              <w:rPr>
                <w:szCs w:val="20"/>
              </w:rPr>
            </w:pPr>
            <w:r w:rsidRPr="006A58E5">
              <w:rPr>
                <w:szCs w:val="20"/>
              </w:rPr>
              <w:t>482131</w:t>
            </w:r>
          </w:p>
        </w:tc>
        <w:tc>
          <w:tcPr>
            <w:tcW w:w="851" w:type="dxa"/>
            <w:tcBorders>
              <w:top w:val="nil"/>
              <w:left w:val="nil"/>
              <w:bottom w:val="single" w:sz="8" w:space="0" w:color="auto"/>
              <w:right w:val="single" w:sz="8" w:space="0" w:color="auto"/>
            </w:tcBorders>
            <w:shd w:val="clear" w:color="auto" w:fill="auto"/>
            <w:vAlign w:val="center"/>
          </w:tcPr>
          <w:p w14:paraId="20F7C80E" w14:textId="77777777" w:rsidR="006A58E5" w:rsidRPr="006A58E5" w:rsidRDefault="006A58E5" w:rsidP="006A58E5">
            <w:pPr>
              <w:jc w:val="center"/>
              <w:rPr>
                <w:szCs w:val="20"/>
              </w:rPr>
            </w:pPr>
            <w:r w:rsidRPr="006A58E5">
              <w:rPr>
                <w:szCs w:val="20"/>
              </w:rPr>
              <w:t>425520</w:t>
            </w:r>
          </w:p>
        </w:tc>
        <w:tc>
          <w:tcPr>
            <w:tcW w:w="850" w:type="dxa"/>
            <w:tcBorders>
              <w:top w:val="nil"/>
              <w:left w:val="nil"/>
              <w:bottom w:val="single" w:sz="8" w:space="0" w:color="auto"/>
              <w:right w:val="single" w:sz="8" w:space="0" w:color="auto"/>
            </w:tcBorders>
            <w:shd w:val="clear" w:color="auto" w:fill="auto"/>
            <w:vAlign w:val="center"/>
          </w:tcPr>
          <w:p w14:paraId="5CC2954E" w14:textId="77777777" w:rsidR="006A58E5" w:rsidRPr="006A58E5" w:rsidRDefault="006A58E5" w:rsidP="006A58E5">
            <w:pPr>
              <w:jc w:val="center"/>
              <w:rPr>
                <w:szCs w:val="20"/>
              </w:rPr>
            </w:pPr>
            <w:r w:rsidRPr="006A58E5">
              <w:rPr>
                <w:szCs w:val="20"/>
              </w:rPr>
              <w:t>444109</w:t>
            </w:r>
          </w:p>
        </w:tc>
        <w:tc>
          <w:tcPr>
            <w:tcW w:w="851" w:type="dxa"/>
            <w:tcBorders>
              <w:top w:val="nil"/>
              <w:left w:val="nil"/>
              <w:bottom w:val="single" w:sz="8" w:space="0" w:color="auto"/>
              <w:right w:val="single" w:sz="8" w:space="0" w:color="auto"/>
            </w:tcBorders>
            <w:shd w:val="clear" w:color="auto" w:fill="auto"/>
            <w:vAlign w:val="center"/>
          </w:tcPr>
          <w:p w14:paraId="2FE6B178" w14:textId="77777777" w:rsidR="006A58E5" w:rsidRPr="006A58E5" w:rsidRDefault="006A58E5" w:rsidP="006A58E5">
            <w:pPr>
              <w:jc w:val="center"/>
              <w:rPr>
                <w:szCs w:val="20"/>
              </w:rPr>
            </w:pPr>
            <w:r w:rsidRPr="006A58E5">
              <w:rPr>
                <w:szCs w:val="20"/>
              </w:rPr>
              <w:t>408412</w:t>
            </w:r>
          </w:p>
        </w:tc>
        <w:tc>
          <w:tcPr>
            <w:tcW w:w="850" w:type="dxa"/>
            <w:tcBorders>
              <w:top w:val="nil"/>
              <w:left w:val="nil"/>
              <w:bottom w:val="single" w:sz="8" w:space="0" w:color="auto"/>
              <w:right w:val="single" w:sz="8" w:space="0" w:color="auto"/>
            </w:tcBorders>
            <w:shd w:val="clear" w:color="auto" w:fill="auto"/>
            <w:vAlign w:val="center"/>
          </w:tcPr>
          <w:p w14:paraId="40332428" w14:textId="77777777" w:rsidR="006A58E5" w:rsidRPr="006A58E5" w:rsidRDefault="006A58E5" w:rsidP="006A58E5">
            <w:pPr>
              <w:jc w:val="center"/>
              <w:rPr>
                <w:szCs w:val="20"/>
              </w:rPr>
            </w:pPr>
            <w:r w:rsidRPr="006A58E5">
              <w:rPr>
                <w:szCs w:val="20"/>
              </w:rPr>
              <w:t>444109</w:t>
            </w:r>
          </w:p>
        </w:tc>
        <w:tc>
          <w:tcPr>
            <w:tcW w:w="851" w:type="dxa"/>
            <w:tcBorders>
              <w:top w:val="nil"/>
              <w:left w:val="nil"/>
              <w:bottom w:val="single" w:sz="8" w:space="0" w:color="auto"/>
              <w:right w:val="single" w:sz="8" w:space="0" w:color="auto"/>
            </w:tcBorders>
            <w:shd w:val="clear" w:color="auto" w:fill="auto"/>
            <w:vAlign w:val="center"/>
          </w:tcPr>
          <w:p w14:paraId="04FEEB07" w14:textId="77777777" w:rsidR="006A58E5" w:rsidRPr="006A58E5" w:rsidRDefault="006A58E5" w:rsidP="006A58E5">
            <w:pPr>
              <w:jc w:val="center"/>
              <w:rPr>
                <w:szCs w:val="20"/>
              </w:rPr>
            </w:pPr>
            <w:r w:rsidRPr="006A58E5">
              <w:rPr>
                <w:szCs w:val="20"/>
              </w:rPr>
              <w:t>444109</w:t>
            </w:r>
          </w:p>
        </w:tc>
      </w:tr>
      <w:tr w:rsidR="006A58E5" w:rsidRPr="006A58E5" w14:paraId="233BAC78" w14:textId="77777777" w:rsidTr="00F50726">
        <w:trPr>
          <w:trHeight w:val="245"/>
        </w:trPr>
        <w:tc>
          <w:tcPr>
            <w:tcW w:w="4892" w:type="dxa"/>
            <w:tcBorders>
              <w:top w:val="nil"/>
              <w:left w:val="single" w:sz="8" w:space="0" w:color="auto"/>
              <w:bottom w:val="single" w:sz="8" w:space="0" w:color="auto"/>
              <w:right w:val="single" w:sz="8" w:space="0" w:color="auto"/>
            </w:tcBorders>
            <w:shd w:val="clear" w:color="auto" w:fill="auto"/>
          </w:tcPr>
          <w:p w14:paraId="6B6BD46E" w14:textId="77777777" w:rsidR="006A58E5" w:rsidRPr="006A58E5" w:rsidRDefault="006A58E5" w:rsidP="006A58E5">
            <w:pPr>
              <w:rPr>
                <w:szCs w:val="20"/>
              </w:rPr>
            </w:pPr>
            <w:r w:rsidRPr="006A58E5">
              <w:rPr>
                <w:szCs w:val="20"/>
              </w:rPr>
              <w:t xml:space="preserve">Средневзвешенный норматив удельного расхода топлива на производство </w:t>
            </w:r>
            <w:proofErr w:type="gramStart"/>
            <w:r w:rsidRPr="006A58E5">
              <w:rPr>
                <w:szCs w:val="20"/>
              </w:rPr>
              <w:t>тепло-вой</w:t>
            </w:r>
            <w:proofErr w:type="gramEnd"/>
            <w:r w:rsidRPr="006A58E5">
              <w:rPr>
                <w:szCs w:val="20"/>
              </w:rPr>
              <w:t xml:space="preserve"> энергии, кг </w:t>
            </w:r>
            <w:proofErr w:type="spellStart"/>
            <w:r w:rsidRPr="006A58E5">
              <w:rPr>
                <w:szCs w:val="20"/>
              </w:rPr>
              <w:t>у.т</w:t>
            </w:r>
            <w:proofErr w:type="spellEnd"/>
            <w:r w:rsidRPr="006A58E5">
              <w:rPr>
                <w:szCs w:val="20"/>
              </w:rPr>
              <w:t>./кал</w:t>
            </w:r>
          </w:p>
        </w:tc>
        <w:tc>
          <w:tcPr>
            <w:tcW w:w="912" w:type="dxa"/>
            <w:tcBorders>
              <w:top w:val="nil"/>
              <w:left w:val="nil"/>
              <w:bottom w:val="single" w:sz="8" w:space="0" w:color="auto"/>
              <w:right w:val="single" w:sz="8" w:space="0" w:color="auto"/>
            </w:tcBorders>
            <w:shd w:val="clear" w:color="auto" w:fill="auto"/>
            <w:vAlign w:val="center"/>
          </w:tcPr>
          <w:p w14:paraId="22C16DCF" w14:textId="77777777" w:rsidR="006A58E5" w:rsidRPr="006A58E5" w:rsidRDefault="006A58E5" w:rsidP="006A58E5">
            <w:pPr>
              <w:jc w:val="center"/>
              <w:rPr>
                <w:szCs w:val="20"/>
              </w:rPr>
            </w:pPr>
            <w:r w:rsidRPr="006A58E5">
              <w:rPr>
                <w:szCs w:val="20"/>
              </w:rPr>
              <w:t>194,5</w:t>
            </w:r>
          </w:p>
        </w:tc>
        <w:tc>
          <w:tcPr>
            <w:tcW w:w="851" w:type="dxa"/>
            <w:tcBorders>
              <w:top w:val="nil"/>
              <w:left w:val="nil"/>
              <w:bottom w:val="single" w:sz="8" w:space="0" w:color="auto"/>
              <w:right w:val="single" w:sz="8" w:space="0" w:color="auto"/>
            </w:tcBorders>
            <w:shd w:val="clear" w:color="auto" w:fill="auto"/>
            <w:vAlign w:val="center"/>
          </w:tcPr>
          <w:p w14:paraId="719E5CC3" w14:textId="77777777" w:rsidR="006A58E5" w:rsidRPr="006A58E5" w:rsidRDefault="006A58E5" w:rsidP="006A58E5">
            <w:pPr>
              <w:jc w:val="center"/>
              <w:rPr>
                <w:szCs w:val="20"/>
              </w:rPr>
            </w:pPr>
            <w:r w:rsidRPr="006A58E5">
              <w:rPr>
                <w:szCs w:val="20"/>
              </w:rPr>
              <w:t>195,95</w:t>
            </w:r>
          </w:p>
        </w:tc>
        <w:tc>
          <w:tcPr>
            <w:tcW w:w="850" w:type="dxa"/>
            <w:tcBorders>
              <w:top w:val="nil"/>
              <w:left w:val="nil"/>
              <w:bottom w:val="single" w:sz="8" w:space="0" w:color="auto"/>
              <w:right w:val="single" w:sz="8" w:space="0" w:color="auto"/>
            </w:tcBorders>
            <w:shd w:val="clear" w:color="auto" w:fill="auto"/>
            <w:vAlign w:val="center"/>
          </w:tcPr>
          <w:p w14:paraId="63599861" w14:textId="77777777" w:rsidR="006A58E5" w:rsidRPr="006A58E5" w:rsidRDefault="006A58E5" w:rsidP="006A58E5">
            <w:pPr>
              <w:jc w:val="center"/>
              <w:rPr>
                <w:szCs w:val="20"/>
              </w:rPr>
            </w:pPr>
            <w:r w:rsidRPr="006A58E5">
              <w:rPr>
                <w:szCs w:val="20"/>
              </w:rPr>
              <w:t>198,44</w:t>
            </w:r>
          </w:p>
        </w:tc>
        <w:tc>
          <w:tcPr>
            <w:tcW w:w="851" w:type="dxa"/>
            <w:tcBorders>
              <w:top w:val="nil"/>
              <w:left w:val="nil"/>
              <w:bottom w:val="single" w:sz="8" w:space="0" w:color="auto"/>
              <w:right w:val="single" w:sz="8" w:space="0" w:color="auto"/>
            </w:tcBorders>
            <w:shd w:val="clear" w:color="auto" w:fill="auto"/>
            <w:vAlign w:val="center"/>
          </w:tcPr>
          <w:p w14:paraId="7F379EAC" w14:textId="77777777" w:rsidR="006A58E5" w:rsidRPr="006A58E5" w:rsidRDefault="006A58E5" w:rsidP="006A58E5">
            <w:pPr>
              <w:jc w:val="center"/>
              <w:rPr>
                <w:szCs w:val="20"/>
              </w:rPr>
            </w:pPr>
            <w:r w:rsidRPr="006A58E5">
              <w:rPr>
                <w:szCs w:val="20"/>
              </w:rPr>
              <w:t>194,7</w:t>
            </w:r>
          </w:p>
        </w:tc>
        <w:tc>
          <w:tcPr>
            <w:tcW w:w="850" w:type="dxa"/>
            <w:tcBorders>
              <w:top w:val="nil"/>
              <w:left w:val="nil"/>
              <w:bottom w:val="single" w:sz="8" w:space="0" w:color="auto"/>
              <w:right w:val="single" w:sz="8" w:space="0" w:color="auto"/>
            </w:tcBorders>
            <w:shd w:val="clear" w:color="auto" w:fill="auto"/>
            <w:vAlign w:val="center"/>
          </w:tcPr>
          <w:p w14:paraId="13CF19BC" w14:textId="77777777" w:rsidR="006A58E5" w:rsidRPr="006A58E5" w:rsidRDefault="006A58E5" w:rsidP="006A58E5">
            <w:pPr>
              <w:jc w:val="center"/>
              <w:rPr>
                <w:szCs w:val="20"/>
              </w:rPr>
            </w:pPr>
            <w:r w:rsidRPr="006A58E5">
              <w:rPr>
                <w:szCs w:val="20"/>
              </w:rPr>
              <w:t>198,44</w:t>
            </w:r>
          </w:p>
        </w:tc>
        <w:tc>
          <w:tcPr>
            <w:tcW w:w="851" w:type="dxa"/>
            <w:tcBorders>
              <w:top w:val="nil"/>
              <w:left w:val="nil"/>
              <w:bottom w:val="single" w:sz="8" w:space="0" w:color="auto"/>
              <w:right w:val="single" w:sz="8" w:space="0" w:color="auto"/>
            </w:tcBorders>
            <w:shd w:val="clear" w:color="auto" w:fill="auto"/>
            <w:vAlign w:val="center"/>
          </w:tcPr>
          <w:p w14:paraId="0B1AEE7B" w14:textId="77777777" w:rsidR="006A58E5" w:rsidRPr="006A58E5" w:rsidRDefault="006A58E5" w:rsidP="006A58E5">
            <w:pPr>
              <w:jc w:val="center"/>
              <w:rPr>
                <w:szCs w:val="20"/>
              </w:rPr>
            </w:pPr>
            <w:r w:rsidRPr="006A58E5">
              <w:rPr>
                <w:szCs w:val="20"/>
              </w:rPr>
              <w:t>198,44</w:t>
            </w:r>
          </w:p>
        </w:tc>
      </w:tr>
      <w:tr w:rsidR="006A58E5" w:rsidRPr="006A58E5" w14:paraId="0680516D" w14:textId="77777777" w:rsidTr="00F50726">
        <w:trPr>
          <w:trHeight w:val="235"/>
        </w:trPr>
        <w:tc>
          <w:tcPr>
            <w:tcW w:w="4892" w:type="dxa"/>
            <w:tcBorders>
              <w:top w:val="nil"/>
              <w:left w:val="single" w:sz="8" w:space="0" w:color="auto"/>
              <w:bottom w:val="nil"/>
              <w:right w:val="single" w:sz="8" w:space="0" w:color="auto"/>
            </w:tcBorders>
            <w:shd w:val="clear" w:color="auto" w:fill="auto"/>
          </w:tcPr>
          <w:p w14:paraId="43542B85" w14:textId="77777777" w:rsidR="006A58E5" w:rsidRPr="006A58E5" w:rsidRDefault="006A58E5" w:rsidP="006A58E5">
            <w:pPr>
              <w:rPr>
                <w:szCs w:val="20"/>
              </w:rPr>
            </w:pPr>
            <w:r w:rsidRPr="006A58E5">
              <w:rPr>
                <w:szCs w:val="20"/>
              </w:rPr>
              <w:lastRenderedPageBreak/>
              <w:t>Расход тепловой энергии на собственные нужды, Гкал</w:t>
            </w:r>
          </w:p>
        </w:tc>
        <w:tc>
          <w:tcPr>
            <w:tcW w:w="912" w:type="dxa"/>
            <w:tcBorders>
              <w:top w:val="nil"/>
              <w:left w:val="nil"/>
              <w:bottom w:val="nil"/>
              <w:right w:val="single" w:sz="8" w:space="0" w:color="auto"/>
            </w:tcBorders>
            <w:shd w:val="clear" w:color="auto" w:fill="auto"/>
            <w:vAlign w:val="center"/>
          </w:tcPr>
          <w:p w14:paraId="0F166270" w14:textId="77777777" w:rsidR="006A58E5" w:rsidRPr="006A58E5" w:rsidRDefault="006A58E5" w:rsidP="006A58E5">
            <w:pPr>
              <w:jc w:val="center"/>
              <w:rPr>
                <w:szCs w:val="20"/>
              </w:rPr>
            </w:pPr>
            <w:r w:rsidRPr="006A58E5">
              <w:rPr>
                <w:szCs w:val="20"/>
              </w:rPr>
              <w:t>16356,8</w:t>
            </w:r>
          </w:p>
        </w:tc>
        <w:tc>
          <w:tcPr>
            <w:tcW w:w="851" w:type="dxa"/>
            <w:tcBorders>
              <w:top w:val="nil"/>
              <w:left w:val="nil"/>
              <w:bottom w:val="nil"/>
              <w:right w:val="single" w:sz="8" w:space="0" w:color="auto"/>
            </w:tcBorders>
            <w:shd w:val="clear" w:color="auto" w:fill="auto"/>
            <w:vAlign w:val="center"/>
          </w:tcPr>
          <w:p w14:paraId="68CB2359" w14:textId="77777777" w:rsidR="006A58E5" w:rsidRPr="006A58E5" w:rsidRDefault="006A58E5" w:rsidP="006A58E5">
            <w:pPr>
              <w:jc w:val="center"/>
              <w:rPr>
                <w:szCs w:val="20"/>
              </w:rPr>
            </w:pPr>
            <w:r w:rsidRPr="006A58E5">
              <w:rPr>
                <w:szCs w:val="20"/>
              </w:rPr>
              <w:t>14474</w:t>
            </w:r>
          </w:p>
        </w:tc>
        <w:tc>
          <w:tcPr>
            <w:tcW w:w="850" w:type="dxa"/>
            <w:tcBorders>
              <w:top w:val="nil"/>
              <w:left w:val="nil"/>
              <w:bottom w:val="nil"/>
              <w:right w:val="single" w:sz="8" w:space="0" w:color="auto"/>
            </w:tcBorders>
            <w:shd w:val="clear" w:color="auto" w:fill="auto"/>
            <w:vAlign w:val="center"/>
          </w:tcPr>
          <w:p w14:paraId="5418042B" w14:textId="77777777" w:rsidR="006A58E5" w:rsidRPr="006A58E5" w:rsidRDefault="006A58E5" w:rsidP="006A58E5">
            <w:pPr>
              <w:jc w:val="center"/>
              <w:rPr>
                <w:szCs w:val="20"/>
              </w:rPr>
            </w:pPr>
            <w:r w:rsidRPr="006A58E5">
              <w:rPr>
                <w:szCs w:val="20"/>
              </w:rPr>
              <w:t>8106</w:t>
            </w:r>
          </w:p>
        </w:tc>
        <w:tc>
          <w:tcPr>
            <w:tcW w:w="851" w:type="dxa"/>
            <w:tcBorders>
              <w:top w:val="nil"/>
              <w:left w:val="nil"/>
              <w:bottom w:val="nil"/>
              <w:right w:val="single" w:sz="8" w:space="0" w:color="auto"/>
            </w:tcBorders>
            <w:shd w:val="clear" w:color="auto" w:fill="auto"/>
            <w:vAlign w:val="center"/>
          </w:tcPr>
          <w:p w14:paraId="3864C29C" w14:textId="77777777" w:rsidR="006A58E5" w:rsidRPr="006A58E5" w:rsidRDefault="006A58E5" w:rsidP="006A58E5">
            <w:pPr>
              <w:jc w:val="center"/>
              <w:rPr>
                <w:szCs w:val="20"/>
              </w:rPr>
            </w:pPr>
            <w:r w:rsidRPr="006A58E5">
              <w:rPr>
                <w:szCs w:val="20"/>
              </w:rPr>
              <w:t>7474</w:t>
            </w:r>
          </w:p>
        </w:tc>
        <w:tc>
          <w:tcPr>
            <w:tcW w:w="850" w:type="dxa"/>
            <w:tcBorders>
              <w:top w:val="nil"/>
              <w:left w:val="nil"/>
              <w:bottom w:val="nil"/>
              <w:right w:val="single" w:sz="8" w:space="0" w:color="auto"/>
            </w:tcBorders>
            <w:shd w:val="clear" w:color="auto" w:fill="auto"/>
            <w:vAlign w:val="center"/>
          </w:tcPr>
          <w:p w14:paraId="0C8A9E1C" w14:textId="77777777" w:rsidR="006A58E5" w:rsidRPr="006A58E5" w:rsidRDefault="006A58E5" w:rsidP="006A58E5">
            <w:pPr>
              <w:jc w:val="center"/>
              <w:rPr>
                <w:szCs w:val="20"/>
              </w:rPr>
            </w:pPr>
            <w:r w:rsidRPr="006A58E5">
              <w:rPr>
                <w:szCs w:val="20"/>
              </w:rPr>
              <w:t>8106</w:t>
            </w:r>
          </w:p>
        </w:tc>
        <w:tc>
          <w:tcPr>
            <w:tcW w:w="851" w:type="dxa"/>
            <w:tcBorders>
              <w:top w:val="nil"/>
              <w:left w:val="nil"/>
              <w:bottom w:val="nil"/>
              <w:right w:val="single" w:sz="8" w:space="0" w:color="auto"/>
            </w:tcBorders>
            <w:shd w:val="clear" w:color="auto" w:fill="auto"/>
            <w:vAlign w:val="center"/>
          </w:tcPr>
          <w:p w14:paraId="3CE05DEE" w14:textId="77777777" w:rsidR="006A58E5" w:rsidRPr="006A58E5" w:rsidRDefault="006A58E5" w:rsidP="006A58E5">
            <w:pPr>
              <w:jc w:val="center"/>
              <w:rPr>
                <w:szCs w:val="20"/>
              </w:rPr>
            </w:pPr>
            <w:r w:rsidRPr="006A58E5">
              <w:rPr>
                <w:szCs w:val="20"/>
              </w:rPr>
              <w:t>8106</w:t>
            </w:r>
          </w:p>
        </w:tc>
      </w:tr>
      <w:tr w:rsidR="006A58E5" w:rsidRPr="006A58E5" w14:paraId="38213107" w14:textId="77777777" w:rsidTr="00F50726">
        <w:trPr>
          <w:trHeight w:val="80"/>
        </w:trPr>
        <w:tc>
          <w:tcPr>
            <w:tcW w:w="4892" w:type="dxa"/>
            <w:tcBorders>
              <w:top w:val="nil"/>
              <w:left w:val="single" w:sz="8" w:space="0" w:color="auto"/>
              <w:bottom w:val="single" w:sz="8" w:space="0" w:color="auto"/>
              <w:right w:val="single" w:sz="8" w:space="0" w:color="auto"/>
            </w:tcBorders>
            <w:shd w:val="clear" w:color="auto" w:fill="auto"/>
          </w:tcPr>
          <w:p w14:paraId="03C06D89" w14:textId="77777777" w:rsidR="006A58E5" w:rsidRPr="006A58E5" w:rsidRDefault="006A58E5" w:rsidP="006A58E5">
            <w:pPr>
              <w:rPr>
                <w:szCs w:val="20"/>
              </w:rPr>
            </w:pPr>
            <w:r w:rsidRPr="006A58E5">
              <w:rPr>
                <w:szCs w:val="20"/>
              </w:rPr>
              <w:t xml:space="preserve">                                        %</w:t>
            </w:r>
          </w:p>
        </w:tc>
        <w:tc>
          <w:tcPr>
            <w:tcW w:w="912" w:type="dxa"/>
            <w:tcBorders>
              <w:top w:val="nil"/>
              <w:left w:val="nil"/>
              <w:bottom w:val="single" w:sz="8" w:space="0" w:color="auto"/>
              <w:right w:val="single" w:sz="8" w:space="0" w:color="auto"/>
            </w:tcBorders>
            <w:shd w:val="clear" w:color="auto" w:fill="auto"/>
            <w:vAlign w:val="center"/>
          </w:tcPr>
          <w:p w14:paraId="0836D752" w14:textId="77777777" w:rsidR="006A58E5" w:rsidRPr="006A58E5" w:rsidRDefault="006A58E5" w:rsidP="006A58E5">
            <w:pPr>
              <w:jc w:val="center"/>
              <w:rPr>
                <w:szCs w:val="20"/>
              </w:rPr>
            </w:pPr>
            <w:r w:rsidRPr="006A58E5">
              <w:rPr>
                <w:szCs w:val="20"/>
              </w:rPr>
              <w:t>3,39</w:t>
            </w:r>
          </w:p>
        </w:tc>
        <w:tc>
          <w:tcPr>
            <w:tcW w:w="851" w:type="dxa"/>
            <w:tcBorders>
              <w:top w:val="nil"/>
              <w:left w:val="nil"/>
              <w:bottom w:val="single" w:sz="8" w:space="0" w:color="auto"/>
              <w:right w:val="single" w:sz="8" w:space="0" w:color="auto"/>
            </w:tcBorders>
            <w:shd w:val="clear" w:color="auto" w:fill="auto"/>
            <w:vAlign w:val="center"/>
          </w:tcPr>
          <w:p w14:paraId="3AEF2142" w14:textId="77777777" w:rsidR="006A58E5" w:rsidRPr="006A58E5" w:rsidRDefault="006A58E5" w:rsidP="006A58E5">
            <w:pPr>
              <w:jc w:val="center"/>
              <w:rPr>
                <w:szCs w:val="20"/>
              </w:rPr>
            </w:pPr>
            <w:r w:rsidRPr="006A58E5">
              <w:rPr>
                <w:szCs w:val="20"/>
              </w:rPr>
              <w:t>3,40</w:t>
            </w:r>
          </w:p>
        </w:tc>
        <w:tc>
          <w:tcPr>
            <w:tcW w:w="850" w:type="dxa"/>
            <w:tcBorders>
              <w:top w:val="nil"/>
              <w:left w:val="nil"/>
              <w:bottom w:val="single" w:sz="8" w:space="0" w:color="auto"/>
              <w:right w:val="single" w:sz="8" w:space="0" w:color="auto"/>
            </w:tcBorders>
            <w:shd w:val="clear" w:color="auto" w:fill="auto"/>
            <w:vAlign w:val="center"/>
          </w:tcPr>
          <w:p w14:paraId="02DBAADC" w14:textId="77777777" w:rsidR="006A58E5" w:rsidRPr="006A58E5" w:rsidRDefault="006A58E5" w:rsidP="006A58E5">
            <w:pPr>
              <w:jc w:val="center"/>
              <w:rPr>
                <w:szCs w:val="20"/>
              </w:rPr>
            </w:pPr>
            <w:r w:rsidRPr="006A58E5">
              <w:rPr>
                <w:szCs w:val="20"/>
              </w:rPr>
              <w:t>1,83</w:t>
            </w:r>
          </w:p>
        </w:tc>
        <w:tc>
          <w:tcPr>
            <w:tcW w:w="851" w:type="dxa"/>
            <w:tcBorders>
              <w:top w:val="nil"/>
              <w:left w:val="nil"/>
              <w:bottom w:val="single" w:sz="8" w:space="0" w:color="auto"/>
              <w:right w:val="single" w:sz="8" w:space="0" w:color="auto"/>
            </w:tcBorders>
            <w:shd w:val="clear" w:color="auto" w:fill="auto"/>
            <w:vAlign w:val="center"/>
          </w:tcPr>
          <w:p w14:paraId="40367125" w14:textId="77777777" w:rsidR="006A58E5" w:rsidRPr="006A58E5" w:rsidRDefault="006A58E5" w:rsidP="006A58E5">
            <w:pPr>
              <w:jc w:val="center"/>
              <w:rPr>
                <w:szCs w:val="20"/>
              </w:rPr>
            </w:pPr>
            <w:r w:rsidRPr="006A58E5">
              <w:rPr>
                <w:szCs w:val="20"/>
              </w:rPr>
              <w:t>1,83</w:t>
            </w:r>
          </w:p>
        </w:tc>
        <w:tc>
          <w:tcPr>
            <w:tcW w:w="850" w:type="dxa"/>
            <w:tcBorders>
              <w:top w:val="nil"/>
              <w:left w:val="nil"/>
              <w:bottom w:val="single" w:sz="8" w:space="0" w:color="auto"/>
              <w:right w:val="single" w:sz="8" w:space="0" w:color="auto"/>
            </w:tcBorders>
            <w:shd w:val="clear" w:color="auto" w:fill="auto"/>
            <w:vAlign w:val="center"/>
          </w:tcPr>
          <w:p w14:paraId="039F6D44" w14:textId="77777777" w:rsidR="006A58E5" w:rsidRPr="006A58E5" w:rsidRDefault="006A58E5" w:rsidP="006A58E5">
            <w:pPr>
              <w:jc w:val="center"/>
              <w:rPr>
                <w:szCs w:val="20"/>
              </w:rPr>
            </w:pPr>
            <w:r w:rsidRPr="006A58E5">
              <w:rPr>
                <w:szCs w:val="20"/>
              </w:rPr>
              <w:t>1,83</w:t>
            </w:r>
          </w:p>
        </w:tc>
        <w:tc>
          <w:tcPr>
            <w:tcW w:w="851" w:type="dxa"/>
            <w:tcBorders>
              <w:top w:val="nil"/>
              <w:left w:val="nil"/>
              <w:bottom w:val="single" w:sz="8" w:space="0" w:color="auto"/>
              <w:right w:val="single" w:sz="8" w:space="0" w:color="auto"/>
            </w:tcBorders>
            <w:shd w:val="clear" w:color="auto" w:fill="auto"/>
            <w:vAlign w:val="center"/>
          </w:tcPr>
          <w:p w14:paraId="162F8580" w14:textId="77777777" w:rsidR="006A58E5" w:rsidRPr="006A58E5" w:rsidRDefault="006A58E5" w:rsidP="006A58E5">
            <w:pPr>
              <w:jc w:val="center"/>
              <w:rPr>
                <w:szCs w:val="20"/>
              </w:rPr>
            </w:pPr>
            <w:r w:rsidRPr="006A58E5">
              <w:rPr>
                <w:szCs w:val="20"/>
              </w:rPr>
              <w:t>1,83</w:t>
            </w:r>
          </w:p>
        </w:tc>
      </w:tr>
      <w:tr w:rsidR="006A58E5" w:rsidRPr="006A58E5" w14:paraId="7A1619B4" w14:textId="77777777" w:rsidTr="00F50726">
        <w:trPr>
          <w:trHeight w:val="60"/>
        </w:trPr>
        <w:tc>
          <w:tcPr>
            <w:tcW w:w="4892" w:type="dxa"/>
            <w:tcBorders>
              <w:top w:val="nil"/>
              <w:left w:val="single" w:sz="8" w:space="0" w:color="auto"/>
              <w:bottom w:val="single" w:sz="8" w:space="0" w:color="auto"/>
              <w:right w:val="single" w:sz="8" w:space="0" w:color="auto"/>
            </w:tcBorders>
            <w:shd w:val="clear" w:color="auto" w:fill="auto"/>
          </w:tcPr>
          <w:p w14:paraId="6C62B5DA" w14:textId="77777777" w:rsidR="006A58E5" w:rsidRPr="006A58E5" w:rsidRDefault="006A58E5" w:rsidP="006A58E5">
            <w:pPr>
              <w:rPr>
                <w:szCs w:val="20"/>
              </w:rPr>
            </w:pPr>
            <w:r w:rsidRPr="006A58E5">
              <w:rPr>
                <w:szCs w:val="20"/>
              </w:rPr>
              <w:t>Выработка тепловой энергии (отпуск в тепловую сеть), Гкал</w:t>
            </w:r>
          </w:p>
        </w:tc>
        <w:tc>
          <w:tcPr>
            <w:tcW w:w="912" w:type="dxa"/>
            <w:tcBorders>
              <w:top w:val="nil"/>
              <w:left w:val="nil"/>
              <w:bottom w:val="single" w:sz="8" w:space="0" w:color="auto"/>
              <w:right w:val="single" w:sz="8" w:space="0" w:color="auto"/>
            </w:tcBorders>
            <w:shd w:val="clear" w:color="auto" w:fill="auto"/>
            <w:vAlign w:val="center"/>
          </w:tcPr>
          <w:p w14:paraId="21E76402" w14:textId="77777777" w:rsidR="006A58E5" w:rsidRPr="006A58E5" w:rsidRDefault="006A58E5" w:rsidP="006A58E5">
            <w:pPr>
              <w:jc w:val="center"/>
              <w:rPr>
                <w:szCs w:val="20"/>
              </w:rPr>
            </w:pPr>
            <w:r w:rsidRPr="006A58E5">
              <w:rPr>
                <w:szCs w:val="20"/>
              </w:rPr>
              <w:t>465774</w:t>
            </w:r>
          </w:p>
        </w:tc>
        <w:tc>
          <w:tcPr>
            <w:tcW w:w="851" w:type="dxa"/>
            <w:tcBorders>
              <w:top w:val="nil"/>
              <w:left w:val="nil"/>
              <w:bottom w:val="single" w:sz="8" w:space="0" w:color="auto"/>
              <w:right w:val="single" w:sz="8" w:space="0" w:color="auto"/>
            </w:tcBorders>
            <w:shd w:val="clear" w:color="auto" w:fill="auto"/>
            <w:vAlign w:val="center"/>
          </w:tcPr>
          <w:p w14:paraId="44F46549" w14:textId="77777777" w:rsidR="006A58E5" w:rsidRPr="006A58E5" w:rsidRDefault="006A58E5" w:rsidP="006A58E5">
            <w:pPr>
              <w:jc w:val="center"/>
              <w:rPr>
                <w:szCs w:val="20"/>
              </w:rPr>
            </w:pPr>
            <w:r w:rsidRPr="006A58E5">
              <w:rPr>
                <w:szCs w:val="20"/>
              </w:rPr>
              <w:t>411046</w:t>
            </w:r>
          </w:p>
        </w:tc>
        <w:tc>
          <w:tcPr>
            <w:tcW w:w="850" w:type="dxa"/>
            <w:tcBorders>
              <w:top w:val="nil"/>
              <w:left w:val="nil"/>
              <w:bottom w:val="single" w:sz="8" w:space="0" w:color="auto"/>
              <w:right w:val="single" w:sz="8" w:space="0" w:color="auto"/>
            </w:tcBorders>
            <w:shd w:val="clear" w:color="auto" w:fill="auto"/>
            <w:vAlign w:val="center"/>
          </w:tcPr>
          <w:p w14:paraId="6EDE8313" w14:textId="77777777" w:rsidR="006A58E5" w:rsidRPr="006A58E5" w:rsidRDefault="006A58E5" w:rsidP="006A58E5">
            <w:pPr>
              <w:jc w:val="center"/>
              <w:rPr>
                <w:szCs w:val="20"/>
              </w:rPr>
            </w:pPr>
            <w:r w:rsidRPr="006A58E5">
              <w:rPr>
                <w:szCs w:val="20"/>
              </w:rPr>
              <w:t>436003</w:t>
            </w:r>
          </w:p>
        </w:tc>
        <w:tc>
          <w:tcPr>
            <w:tcW w:w="851" w:type="dxa"/>
            <w:tcBorders>
              <w:top w:val="nil"/>
              <w:left w:val="nil"/>
              <w:bottom w:val="single" w:sz="8" w:space="0" w:color="auto"/>
              <w:right w:val="single" w:sz="8" w:space="0" w:color="auto"/>
            </w:tcBorders>
            <w:shd w:val="clear" w:color="auto" w:fill="auto"/>
            <w:vAlign w:val="center"/>
          </w:tcPr>
          <w:p w14:paraId="69575CC5" w14:textId="77777777" w:rsidR="006A58E5" w:rsidRPr="006A58E5" w:rsidRDefault="006A58E5" w:rsidP="006A58E5">
            <w:pPr>
              <w:jc w:val="center"/>
              <w:rPr>
                <w:szCs w:val="20"/>
              </w:rPr>
            </w:pPr>
            <w:r w:rsidRPr="006A58E5">
              <w:rPr>
                <w:szCs w:val="20"/>
              </w:rPr>
              <w:t>400938</w:t>
            </w:r>
          </w:p>
        </w:tc>
        <w:tc>
          <w:tcPr>
            <w:tcW w:w="850" w:type="dxa"/>
            <w:tcBorders>
              <w:top w:val="nil"/>
              <w:left w:val="nil"/>
              <w:bottom w:val="single" w:sz="8" w:space="0" w:color="auto"/>
              <w:right w:val="single" w:sz="8" w:space="0" w:color="auto"/>
            </w:tcBorders>
            <w:shd w:val="clear" w:color="auto" w:fill="auto"/>
            <w:vAlign w:val="center"/>
          </w:tcPr>
          <w:p w14:paraId="578EEEEC" w14:textId="77777777" w:rsidR="006A58E5" w:rsidRPr="006A58E5" w:rsidRDefault="006A58E5" w:rsidP="006A58E5">
            <w:pPr>
              <w:jc w:val="center"/>
              <w:rPr>
                <w:szCs w:val="20"/>
              </w:rPr>
            </w:pPr>
            <w:r w:rsidRPr="006A58E5">
              <w:rPr>
                <w:szCs w:val="20"/>
              </w:rPr>
              <w:t>436003</w:t>
            </w:r>
          </w:p>
        </w:tc>
        <w:tc>
          <w:tcPr>
            <w:tcW w:w="851" w:type="dxa"/>
            <w:tcBorders>
              <w:top w:val="nil"/>
              <w:left w:val="nil"/>
              <w:bottom w:val="single" w:sz="8" w:space="0" w:color="auto"/>
              <w:right w:val="single" w:sz="8" w:space="0" w:color="auto"/>
            </w:tcBorders>
            <w:shd w:val="clear" w:color="auto" w:fill="auto"/>
            <w:vAlign w:val="center"/>
          </w:tcPr>
          <w:p w14:paraId="2170A928" w14:textId="77777777" w:rsidR="006A58E5" w:rsidRPr="006A58E5" w:rsidRDefault="006A58E5" w:rsidP="006A58E5">
            <w:pPr>
              <w:jc w:val="center"/>
              <w:rPr>
                <w:szCs w:val="20"/>
              </w:rPr>
            </w:pPr>
            <w:r w:rsidRPr="006A58E5">
              <w:rPr>
                <w:szCs w:val="20"/>
              </w:rPr>
              <w:t>436003</w:t>
            </w:r>
          </w:p>
        </w:tc>
      </w:tr>
      <w:tr w:rsidR="006A58E5" w:rsidRPr="006A58E5" w14:paraId="7D910DFD" w14:textId="77777777" w:rsidTr="00F50726">
        <w:trPr>
          <w:trHeight w:val="315"/>
        </w:trPr>
        <w:tc>
          <w:tcPr>
            <w:tcW w:w="4892" w:type="dxa"/>
            <w:tcBorders>
              <w:top w:val="nil"/>
              <w:left w:val="single" w:sz="8" w:space="0" w:color="auto"/>
              <w:bottom w:val="single" w:sz="8" w:space="0" w:color="auto"/>
              <w:right w:val="single" w:sz="8" w:space="0" w:color="auto"/>
            </w:tcBorders>
            <w:shd w:val="clear" w:color="auto" w:fill="auto"/>
          </w:tcPr>
          <w:p w14:paraId="3CE4F4BE" w14:textId="77777777" w:rsidR="006A58E5" w:rsidRPr="006A58E5" w:rsidRDefault="006A58E5" w:rsidP="006A58E5">
            <w:pPr>
              <w:rPr>
                <w:szCs w:val="20"/>
              </w:rPr>
            </w:pPr>
            <w:r w:rsidRPr="006A58E5">
              <w:rPr>
                <w:szCs w:val="20"/>
              </w:rPr>
              <w:t xml:space="preserve">Норматив удельного расхода топлива на отпущенную тепловую энергию, кг </w:t>
            </w:r>
            <w:proofErr w:type="spellStart"/>
            <w:r w:rsidRPr="006A58E5">
              <w:rPr>
                <w:szCs w:val="20"/>
              </w:rPr>
              <w:t>у.т</w:t>
            </w:r>
            <w:proofErr w:type="spellEnd"/>
            <w:r w:rsidRPr="006A58E5">
              <w:rPr>
                <w:szCs w:val="20"/>
              </w:rPr>
              <w:t>./Гкал</w:t>
            </w:r>
          </w:p>
        </w:tc>
        <w:tc>
          <w:tcPr>
            <w:tcW w:w="912" w:type="dxa"/>
            <w:tcBorders>
              <w:top w:val="nil"/>
              <w:left w:val="nil"/>
              <w:bottom w:val="single" w:sz="8" w:space="0" w:color="auto"/>
              <w:right w:val="single" w:sz="8" w:space="0" w:color="auto"/>
            </w:tcBorders>
            <w:shd w:val="clear" w:color="auto" w:fill="auto"/>
            <w:vAlign w:val="center"/>
          </w:tcPr>
          <w:p w14:paraId="368DFBA9" w14:textId="77777777" w:rsidR="006A58E5" w:rsidRPr="006A58E5" w:rsidRDefault="006A58E5" w:rsidP="006A58E5">
            <w:pPr>
              <w:jc w:val="center"/>
              <w:rPr>
                <w:szCs w:val="20"/>
              </w:rPr>
            </w:pPr>
            <w:r w:rsidRPr="006A58E5">
              <w:rPr>
                <w:szCs w:val="20"/>
              </w:rPr>
              <w:t>201,3</w:t>
            </w:r>
          </w:p>
        </w:tc>
        <w:tc>
          <w:tcPr>
            <w:tcW w:w="851" w:type="dxa"/>
            <w:tcBorders>
              <w:top w:val="nil"/>
              <w:left w:val="nil"/>
              <w:bottom w:val="single" w:sz="8" w:space="0" w:color="auto"/>
              <w:right w:val="single" w:sz="8" w:space="0" w:color="auto"/>
            </w:tcBorders>
            <w:shd w:val="clear" w:color="auto" w:fill="auto"/>
            <w:vAlign w:val="center"/>
          </w:tcPr>
          <w:p w14:paraId="7FFC45AD" w14:textId="77777777" w:rsidR="006A58E5" w:rsidRPr="006A58E5" w:rsidRDefault="006A58E5" w:rsidP="006A58E5">
            <w:pPr>
              <w:jc w:val="center"/>
              <w:rPr>
                <w:szCs w:val="20"/>
              </w:rPr>
            </w:pPr>
            <w:r w:rsidRPr="006A58E5">
              <w:rPr>
                <w:szCs w:val="20"/>
              </w:rPr>
              <w:t>202,85</w:t>
            </w:r>
          </w:p>
        </w:tc>
        <w:tc>
          <w:tcPr>
            <w:tcW w:w="850" w:type="dxa"/>
            <w:tcBorders>
              <w:top w:val="nil"/>
              <w:left w:val="nil"/>
              <w:bottom w:val="single" w:sz="8" w:space="0" w:color="auto"/>
              <w:right w:val="single" w:sz="8" w:space="0" w:color="auto"/>
            </w:tcBorders>
            <w:shd w:val="clear" w:color="auto" w:fill="auto"/>
            <w:vAlign w:val="center"/>
          </w:tcPr>
          <w:p w14:paraId="0C0A0266" w14:textId="77777777" w:rsidR="006A58E5" w:rsidRPr="006A58E5" w:rsidRDefault="006A58E5" w:rsidP="006A58E5">
            <w:pPr>
              <w:jc w:val="center"/>
              <w:rPr>
                <w:szCs w:val="20"/>
              </w:rPr>
            </w:pPr>
            <w:r w:rsidRPr="006A58E5">
              <w:rPr>
                <w:szCs w:val="20"/>
              </w:rPr>
              <w:t>202,1</w:t>
            </w:r>
          </w:p>
        </w:tc>
        <w:tc>
          <w:tcPr>
            <w:tcW w:w="851" w:type="dxa"/>
            <w:tcBorders>
              <w:top w:val="nil"/>
              <w:left w:val="nil"/>
              <w:bottom w:val="single" w:sz="8" w:space="0" w:color="auto"/>
              <w:right w:val="single" w:sz="8" w:space="0" w:color="auto"/>
            </w:tcBorders>
            <w:shd w:val="clear" w:color="auto" w:fill="auto"/>
            <w:vAlign w:val="center"/>
          </w:tcPr>
          <w:p w14:paraId="770AC2F7" w14:textId="77777777" w:rsidR="006A58E5" w:rsidRPr="006A58E5" w:rsidRDefault="006A58E5" w:rsidP="006A58E5">
            <w:pPr>
              <w:jc w:val="center"/>
              <w:rPr>
                <w:szCs w:val="20"/>
              </w:rPr>
            </w:pPr>
            <w:r w:rsidRPr="006A58E5">
              <w:rPr>
                <w:szCs w:val="20"/>
              </w:rPr>
              <w:t>198,4</w:t>
            </w:r>
          </w:p>
        </w:tc>
        <w:tc>
          <w:tcPr>
            <w:tcW w:w="850" w:type="dxa"/>
            <w:tcBorders>
              <w:top w:val="nil"/>
              <w:left w:val="nil"/>
              <w:bottom w:val="single" w:sz="8" w:space="0" w:color="auto"/>
              <w:right w:val="single" w:sz="8" w:space="0" w:color="auto"/>
            </w:tcBorders>
            <w:shd w:val="clear" w:color="auto" w:fill="auto"/>
            <w:vAlign w:val="center"/>
          </w:tcPr>
          <w:p w14:paraId="72E67B9B" w14:textId="77777777" w:rsidR="006A58E5" w:rsidRPr="006A58E5" w:rsidRDefault="006A58E5" w:rsidP="006A58E5">
            <w:pPr>
              <w:jc w:val="center"/>
              <w:rPr>
                <w:szCs w:val="20"/>
              </w:rPr>
            </w:pPr>
            <w:r w:rsidRPr="006A58E5">
              <w:rPr>
                <w:szCs w:val="20"/>
              </w:rPr>
              <w:t>202,1</w:t>
            </w:r>
          </w:p>
        </w:tc>
        <w:tc>
          <w:tcPr>
            <w:tcW w:w="851" w:type="dxa"/>
            <w:tcBorders>
              <w:top w:val="nil"/>
              <w:left w:val="nil"/>
              <w:bottom w:val="single" w:sz="8" w:space="0" w:color="auto"/>
              <w:right w:val="single" w:sz="8" w:space="0" w:color="auto"/>
            </w:tcBorders>
            <w:shd w:val="clear" w:color="auto" w:fill="auto"/>
            <w:vAlign w:val="center"/>
          </w:tcPr>
          <w:p w14:paraId="0F20EF82" w14:textId="77777777" w:rsidR="006A58E5" w:rsidRPr="006A58E5" w:rsidRDefault="006A58E5" w:rsidP="006A58E5">
            <w:pPr>
              <w:jc w:val="center"/>
              <w:rPr>
                <w:szCs w:val="20"/>
              </w:rPr>
            </w:pPr>
            <w:r w:rsidRPr="006A58E5">
              <w:rPr>
                <w:szCs w:val="20"/>
              </w:rPr>
              <w:t>202,1</w:t>
            </w:r>
          </w:p>
        </w:tc>
      </w:tr>
    </w:tbl>
    <w:p w14:paraId="40D292DA" w14:textId="77777777" w:rsidR="006A58E5" w:rsidRPr="006A58E5" w:rsidRDefault="006A58E5" w:rsidP="006A58E5">
      <w:pPr>
        <w:ind w:firstLine="720"/>
        <w:jc w:val="both"/>
        <w:rPr>
          <w:sz w:val="27"/>
          <w:szCs w:val="27"/>
        </w:rPr>
      </w:pPr>
      <w:r w:rsidRPr="006A58E5">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2025 год составят:</w:t>
      </w:r>
    </w:p>
    <w:p w14:paraId="69589D6B" w14:textId="77777777" w:rsidR="006A58E5" w:rsidRPr="006A58E5" w:rsidRDefault="006A58E5" w:rsidP="006A58E5">
      <w:pPr>
        <w:jc w:val="both"/>
        <w:rPr>
          <w:sz w:val="26"/>
          <w:szCs w:val="26"/>
        </w:rPr>
      </w:pPr>
    </w:p>
    <w:p w14:paraId="079C051D" w14:textId="77777777" w:rsidR="006A58E5" w:rsidRPr="006A58E5" w:rsidRDefault="006A58E5" w:rsidP="006A58E5">
      <w:pPr>
        <w:tabs>
          <w:tab w:val="left" w:pos="1665"/>
        </w:tabs>
        <w:jc w:val="center"/>
        <w:rPr>
          <w:b/>
          <w:bCs/>
        </w:rPr>
      </w:pPr>
      <w:r w:rsidRPr="006A58E5">
        <w:rPr>
          <w:b/>
          <w:bCs/>
        </w:rPr>
        <w:t>ПРЕДЛОЖЕНИЕ</w:t>
      </w:r>
    </w:p>
    <w:p w14:paraId="077CEAF4" w14:textId="77777777" w:rsidR="006A58E5" w:rsidRPr="006A58E5" w:rsidRDefault="006A58E5" w:rsidP="006A58E5">
      <w:pPr>
        <w:jc w:val="center"/>
        <w:rPr>
          <w:bCs/>
          <w:sz w:val="28"/>
          <w:szCs w:val="28"/>
        </w:rPr>
      </w:pPr>
      <w:r w:rsidRPr="006A58E5">
        <w:rPr>
          <w:bCs/>
          <w:sz w:val="28"/>
          <w:szCs w:val="28"/>
        </w:rPr>
        <w:t>по утверждению норматива удельного расхода топлива на отпущенную тепловую энергию от котельной на 2025 год</w:t>
      </w:r>
    </w:p>
    <w:p w14:paraId="5E4E35B5" w14:textId="77777777" w:rsidR="006A58E5" w:rsidRPr="006A58E5" w:rsidRDefault="006A58E5" w:rsidP="006A58E5">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2748"/>
        <w:gridCol w:w="2581"/>
      </w:tblGrid>
      <w:tr w:rsidR="006A58E5" w:rsidRPr="006A58E5" w14:paraId="34ED6DEE" w14:textId="77777777" w:rsidTr="00F50726">
        <w:tc>
          <w:tcPr>
            <w:tcW w:w="4644" w:type="dxa"/>
            <w:vMerge w:val="restart"/>
            <w:shd w:val="clear" w:color="auto" w:fill="auto"/>
            <w:vAlign w:val="center"/>
          </w:tcPr>
          <w:p w14:paraId="796F3AE4" w14:textId="77777777" w:rsidR="006A58E5" w:rsidRPr="006A58E5" w:rsidRDefault="006A58E5" w:rsidP="006A58E5">
            <w:pPr>
              <w:ind w:left="284" w:right="-108"/>
              <w:jc w:val="center"/>
            </w:pPr>
            <w:r w:rsidRPr="006A58E5">
              <w:t>Организация (организационно правовая форма; наименование; местонахождение)</w:t>
            </w:r>
          </w:p>
        </w:tc>
        <w:tc>
          <w:tcPr>
            <w:tcW w:w="5615" w:type="dxa"/>
            <w:gridSpan w:val="2"/>
            <w:shd w:val="clear" w:color="auto" w:fill="auto"/>
            <w:vAlign w:val="center"/>
          </w:tcPr>
          <w:p w14:paraId="3B332A60" w14:textId="77777777" w:rsidR="006A58E5" w:rsidRPr="006A58E5" w:rsidRDefault="006A58E5" w:rsidP="006A58E5">
            <w:pPr>
              <w:ind w:left="284" w:right="-108"/>
              <w:jc w:val="center"/>
            </w:pPr>
            <w:r w:rsidRPr="006A58E5">
              <w:t>Норматив на отпущенную энергию</w:t>
            </w:r>
          </w:p>
        </w:tc>
      </w:tr>
      <w:tr w:rsidR="006A58E5" w:rsidRPr="006A58E5" w14:paraId="44E3F5AB" w14:textId="77777777" w:rsidTr="00F50726">
        <w:trPr>
          <w:trHeight w:val="1170"/>
        </w:trPr>
        <w:tc>
          <w:tcPr>
            <w:tcW w:w="4644" w:type="dxa"/>
            <w:vMerge/>
            <w:shd w:val="clear" w:color="auto" w:fill="auto"/>
            <w:vAlign w:val="center"/>
          </w:tcPr>
          <w:p w14:paraId="139F2120" w14:textId="77777777" w:rsidR="006A58E5" w:rsidRPr="006A58E5" w:rsidRDefault="006A58E5" w:rsidP="006A58E5">
            <w:pPr>
              <w:ind w:left="284" w:right="-108"/>
              <w:jc w:val="center"/>
            </w:pPr>
          </w:p>
        </w:tc>
        <w:tc>
          <w:tcPr>
            <w:tcW w:w="2854" w:type="dxa"/>
            <w:shd w:val="clear" w:color="auto" w:fill="auto"/>
            <w:vAlign w:val="center"/>
          </w:tcPr>
          <w:p w14:paraId="5AC67E0C" w14:textId="77777777" w:rsidR="006A58E5" w:rsidRPr="006A58E5" w:rsidRDefault="006A58E5" w:rsidP="006A58E5">
            <w:pPr>
              <w:ind w:left="284" w:right="-108"/>
              <w:jc w:val="center"/>
              <w:rPr>
                <w:bCs/>
                <w:iCs/>
              </w:rPr>
            </w:pPr>
            <w:r w:rsidRPr="006A58E5">
              <w:rPr>
                <w:bCs/>
                <w:iCs/>
              </w:rPr>
              <w:t>Электрическую,</w:t>
            </w:r>
          </w:p>
          <w:p w14:paraId="0BDE7FC2" w14:textId="77777777" w:rsidR="006A58E5" w:rsidRPr="006A58E5" w:rsidRDefault="006A58E5" w:rsidP="006A58E5">
            <w:pPr>
              <w:ind w:left="284" w:right="-108"/>
              <w:jc w:val="center"/>
            </w:pPr>
            <w:r w:rsidRPr="006A58E5">
              <w:rPr>
                <w:bCs/>
                <w:iCs/>
              </w:rPr>
              <w:t xml:space="preserve">г. </w:t>
            </w:r>
            <w:proofErr w:type="spellStart"/>
            <w:r w:rsidRPr="006A58E5">
              <w:rPr>
                <w:bCs/>
                <w:iCs/>
              </w:rPr>
              <w:t>у.т</w:t>
            </w:r>
            <w:proofErr w:type="spellEnd"/>
            <w:r w:rsidRPr="006A58E5">
              <w:rPr>
                <w:bCs/>
                <w:iCs/>
              </w:rPr>
              <w:t>./кВт. ч</w:t>
            </w:r>
          </w:p>
        </w:tc>
        <w:tc>
          <w:tcPr>
            <w:tcW w:w="2761" w:type="dxa"/>
            <w:shd w:val="clear" w:color="auto" w:fill="auto"/>
            <w:vAlign w:val="center"/>
          </w:tcPr>
          <w:p w14:paraId="71D7F071" w14:textId="77777777" w:rsidR="006A58E5" w:rsidRPr="006A58E5" w:rsidRDefault="006A58E5" w:rsidP="006A58E5">
            <w:pPr>
              <w:ind w:left="284" w:right="-108"/>
              <w:jc w:val="center"/>
              <w:rPr>
                <w:bCs/>
                <w:iCs/>
              </w:rPr>
            </w:pPr>
            <w:r w:rsidRPr="006A58E5">
              <w:rPr>
                <w:bCs/>
                <w:iCs/>
              </w:rPr>
              <w:t>Тепловую,</w:t>
            </w:r>
          </w:p>
          <w:p w14:paraId="04301D62" w14:textId="77777777" w:rsidR="006A58E5" w:rsidRPr="006A58E5" w:rsidRDefault="006A58E5" w:rsidP="006A58E5">
            <w:pPr>
              <w:ind w:left="284" w:right="-108"/>
              <w:jc w:val="center"/>
            </w:pPr>
            <w:r w:rsidRPr="006A58E5">
              <w:rPr>
                <w:bCs/>
                <w:iCs/>
              </w:rPr>
              <w:t xml:space="preserve">кг </w:t>
            </w:r>
            <w:proofErr w:type="spellStart"/>
            <w:r w:rsidRPr="006A58E5">
              <w:rPr>
                <w:bCs/>
                <w:iCs/>
              </w:rPr>
              <w:t>у.т</w:t>
            </w:r>
            <w:proofErr w:type="spellEnd"/>
            <w:r w:rsidRPr="006A58E5">
              <w:rPr>
                <w:bCs/>
                <w:iCs/>
              </w:rPr>
              <w:t>./Гкал</w:t>
            </w:r>
          </w:p>
        </w:tc>
      </w:tr>
      <w:tr w:rsidR="006A58E5" w:rsidRPr="006A58E5" w14:paraId="30BC1170" w14:textId="77777777" w:rsidTr="00F50726">
        <w:trPr>
          <w:trHeight w:val="910"/>
        </w:trPr>
        <w:tc>
          <w:tcPr>
            <w:tcW w:w="4644" w:type="dxa"/>
            <w:shd w:val="clear" w:color="auto" w:fill="auto"/>
            <w:vAlign w:val="center"/>
          </w:tcPr>
          <w:p w14:paraId="78547C61" w14:textId="77777777" w:rsidR="006A58E5" w:rsidRPr="006A58E5" w:rsidRDefault="006A58E5" w:rsidP="006A58E5">
            <w:pPr>
              <w:rPr>
                <w:sz w:val="28"/>
                <w:szCs w:val="28"/>
              </w:rPr>
            </w:pPr>
            <w:r w:rsidRPr="006A58E5">
              <w:rPr>
                <w:sz w:val="28"/>
                <w:szCs w:val="28"/>
              </w:rPr>
              <w:t>ООО «</w:t>
            </w:r>
            <w:proofErr w:type="spellStart"/>
            <w:r w:rsidRPr="006A58E5">
              <w:rPr>
                <w:sz w:val="28"/>
                <w:szCs w:val="28"/>
              </w:rPr>
              <w:t>ЭнергоТранзит</w:t>
            </w:r>
            <w:proofErr w:type="spellEnd"/>
            <w:r w:rsidRPr="006A58E5">
              <w:rPr>
                <w:sz w:val="28"/>
                <w:szCs w:val="28"/>
              </w:rPr>
              <w:t>» в контуре котельных г. Новокузнецка (Новокузнецкий городской округ),</w:t>
            </w:r>
          </w:p>
          <w:p w14:paraId="5C349E95" w14:textId="77777777" w:rsidR="006A58E5" w:rsidRPr="006A58E5" w:rsidRDefault="006A58E5" w:rsidP="006A58E5">
            <w:pPr>
              <w:rPr>
                <w:sz w:val="28"/>
                <w:szCs w:val="28"/>
              </w:rPr>
            </w:pPr>
            <w:r w:rsidRPr="006A58E5">
              <w:rPr>
                <w:sz w:val="28"/>
                <w:szCs w:val="28"/>
              </w:rPr>
              <w:t>ИНН 5406603432</w:t>
            </w:r>
          </w:p>
        </w:tc>
        <w:tc>
          <w:tcPr>
            <w:tcW w:w="2854" w:type="dxa"/>
            <w:shd w:val="clear" w:color="auto" w:fill="auto"/>
            <w:vAlign w:val="center"/>
          </w:tcPr>
          <w:p w14:paraId="69B49204" w14:textId="77777777" w:rsidR="006A58E5" w:rsidRPr="006A58E5" w:rsidRDefault="006A58E5" w:rsidP="006A58E5">
            <w:pPr>
              <w:ind w:left="-108" w:right="-107"/>
              <w:jc w:val="center"/>
              <w:rPr>
                <w:sz w:val="28"/>
                <w:szCs w:val="28"/>
              </w:rPr>
            </w:pPr>
            <w:r w:rsidRPr="006A58E5">
              <w:rPr>
                <w:sz w:val="28"/>
                <w:szCs w:val="28"/>
              </w:rPr>
              <w:t>-</w:t>
            </w:r>
          </w:p>
        </w:tc>
        <w:tc>
          <w:tcPr>
            <w:tcW w:w="2761" w:type="dxa"/>
            <w:shd w:val="clear" w:color="auto" w:fill="auto"/>
            <w:vAlign w:val="center"/>
          </w:tcPr>
          <w:p w14:paraId="4F52A621" w14:textId="77777777" w:rsidR="006A58E5" w:rsidRPr="006A58E5" w:rsidRDefault="006A58E5" w:rsidP="006A58E5">
            <w:pPr>
              <w:jc w:val="center"/>
              <w:rPr>
                <w:color w:val="000000"/>
                <w:sz w:val="28"/>
                <w:szCs w:val="28"/>
              </w:rPr>
            </w:pPr>
            <w:r w:rsidRPr="006A58E5">
              <w:rPr>
                <w:color w:val="000000"/>
                <w:sz w:val="28"/>
                <w:szCs w:val="28"/>
              </w:rPr>
              <w:t>202,1</w:t>
            </w:r>
          </w:p>
        </w:tc>
      </w:tr>
    </w:tbl>
    <w:p w14:paraId="610868AD" w14:textId="77777777" w:rsidR="006A58E5" w:rsidRDefault="006A58E5" w:rsidP="006A58E5">
      <w:pPr>
        <w:jc w:val="both"/>
        <w:rPr>
          <w:b/>
          <w:bCs/>
          <w:sz w:val="22"/>
          <w:szCs w:val="20"/>
        </w:rPr>
        <w:sectPr w:rsidR="006A58E5" w:rsidSect="00246B81">
          <w:pgSz w:w="11906" w:h="16838"/>
          <w:pgMar w:top="851" w:right="851" w:bottom="851" w:left="1418" w:header="709" w:footer="709" w:gutter="0"/>
          <w:cols w:space="708"/>
          <w:titlePg/>
          <w:docGrid w:linePitch="360"/>
        </w:sectPr>
      </w:pPr>
    </w:p>
    <w:p w14:paraId="1AA4A445" w14:textId="1AFF19FD" w:rsidR="006A58E5" w:rsidRPr="00F01343" w:rsidRDefault="006A58E5" w:rsidP="006A58E5">
      <w:pPr>
        <w:tabs>
          <w:tab w:val="left" w:pos="270"/>
          <w:tab w:val="right" w:pos="9355"/>
        </w:tabs>
        <w:ind w:left="-4310" w:firstLine="10264"/>
      </w:pPr>
      <w:r w:rsidRPr="00F01343">
        <w:lastRenderedPageBreak/>
        <w:t>Приложение</w:t>
      </w:r>
      <w:r>
        <w:t xml:space="preserve"> № </w:t>
      </w:r>
      <w:r>
        <w:t>8</w:t>
      </w:r>
      <w:r>
        <w:t xml:space="preserve"> к протоколу</w:t>
      </w:r>
      <w:r w:rsidRPr="00F01343">
        <w:t xml:space="preserve"> № </w:t>
      </w:r>
      <w:r>
        <w:t>72</w:t>
      </w:r>
    </w:p>
    <w:p w14:paraId="393EA25D" w14:textId="77777777" w:rsidR="006A58E5" w:rsidRPr="00F01343" w:rsidRDefault="006A58E5" w:rsidP="006A58E5">
      <w:pPr>
        <w:tabs>
          <w:tab w:val="left" w:pos="3686"/>
          <w:tab w:val="left" w:pos="9498"/>
        </w:tabs>
        <w:ind w:left="-4310" w:right="-569" w:firstLine="10264"/>
      </w:pPr>
      <w:r w:rsidRPr="00F01343">
        <w:t>заседания правления Региональной</w:t>
      </w:r>
    </w:p>
    <w:p w14:paraId="32E7A593" w14:textId="77777777" w:rsidR="006A58E5" w:rsidRPr="00F01343" w:rsidRDefault="006A58E5" w:rsidP="006A58E5">
      <w:pPr>
        <w:tabs>
          <w:tab w:val="left" w:pos="3686"/>
          <w:tab w:val="left" w:pos="9498"/>
        </w:tabs>
        <w:ind w:left="-4310" w:right="-569" w:firstLine="10264"/>
      </w:pPr>
      <w:r w:rsidRPr="00F01343">
        <w:t>энергетической комиссии</w:t>
      </w:r>
    </w:p>
    <w:p w14:paraId="7BC7BF6E" w14:textId="77777777" w:rsidR="006A58E5" w:rsidRDefault="006A58E5" w:rsidP="006A58E5">
      <w:pPr>
        <w:tabs>
          <w:tab w:val="left" w:pos="3686"/>
          <w:tab w:val="left" w:pos="9498"/>
        </w:tabs>
        <w:ind w:left="-4310" w:right="-569" w:firstLine="10264"/>
      </w:pPr>
      <w:r w:rsidRPr="00F01343">
        <w:t xml:space="preserve">Кузбасса от </w:t>
      </w:r>
      <w:r>
        <w:t>24</w:t>
      </w:r>
      <w:r w:rsidRPr="00F01343">
        <w:t>.</w:t>
      </w:r>
      <w:r>
        <w:t>10</w:t>
      </w:r>
      <w:r w:rsidRPr="00F01343">
        <w:t>.2024</w:t>
      </w:r>
    </w:p>
    <w:p w14:paraId="520EFAED" w14:textId="77777777" w:rsidR="008366AF" w:rsidRDefault="008366AF" w:rsidP="006A58E5">
      <w:pPr>
        <w:tabs>
          <w:tab w:val="left" w:pos="3686"/>
          <w:tab w:val="left" w:pos="9498"/>
        </w:tabs>
        <w:ind w:left="-4310" w:right="-569" w:firstLine="10264"/>
      </w:pPr>
    </w:p>
    <w:p w14:paraId="4780FA36" w14:textId="77777777" w:rsidR="008366AF" w:rsidRPr="008366AF" w:rsidRDefault="008366AF" w:rsidP="008366AF">
      <w:pPr>
        <w:keepNext/>
        <w:jc w:val="center"/>
        <w:outlineLvl w:val="0"/>
        <w:rPr>
          <w:b/>
          <w:sz w:val="28"/>
          <w:szCs w:val="28"/>
        </w:rPr>
      </w:pPr>
      <w:r w:rsidRPr="008366AF">
        <w:rPr>
          <w:b/>
          <w:iCs/>
          <w:sz w:val="28"/>
          <w:szCs w:val="28"/>
        </w:rPr>
        <w:t>Экспертное заключение</w:t>
      </w:r>
      <w:r w:rsidRPr="008366AF">
        <w:rPr>
          <w:b/>
          <w:sz w:val="28"/>
          <w:szCs w:val="28"/>
        </w:rPr>
        <w:t xml:space="preserve"> </w:t>
      </w:r>
    </w:p>
    <w:p w14:paraId="3A0BBA8A" w14:textId="77777777" w:rsidR="008366AF" w:rsidRPr="008366AF" w:rsidRDefault="008366AF" w:rsidP="008366AF">
      <w:pPr>
        <w:keepNext/>
        <w:jc w:val="center"/>
        <w:outlineLvl w:val="0"/>
        <w:rPr>
          <w:b/>
          <w:sz w:val="28"/>
          <w:szCs w:val="28"/>
        </w:rPr>
      </w:pPr>
      <w:r w:rsidRPr="008366AF">
        <w:rPr>
          <w:b/>
          <w:sz w:val="28"/>
          <w:szCs w:val="28"/>
        </w:rPr>
        <w:t>Региональной энергетической комиссии Кузбасса</w:t>
      </w:r>
    </w:p>
    <w:p w14:paraId="6F002090" w14:textId="77777777" w:rsidR="008366AF" w:rsidRPr="008366AF" w:rsidRDefault="008366AF" w:rsidP="008366AF">
      <w:pPr>
        <w:keepNext/>
        <w:jc w:val="center"/>
        <w:outlineLvl w:val="0"/>
        <w:rPr>
          <w:sz w:val="27"/>
          <w:szCs w:val="27"/>
        </w:rPr>
      </w:pPr>
      <w:r w:rsidRPr="008366AF">
        <w:rPr>
          <w:b/>
          <w:iCs/>
          <w:sz w:val="27"/>
          <w:szCs w:val="27"/>
        </w:rPr>
        <w:t xml:space="preserve"> </w:t>
      </w:r>
      <w:r w:rsidRPr="008366AF">
        <w:rPr>
          <w:sz w:val="27"/>
          <w:szCs w:val="27"/>
        </w:rPr>
        <w:t>по материалам, представленным ООО «</w:t>
      </w:r>
      <w:proofErr w:type="spellStart"/>
      <w:r w:rsidRPr="008366AF">
        <w:rPr>
          <w:sz w:val="27"/>
          <w:szCs w:val="27"/>
        </w:rPr>
        <w:t>СибЭнерго</w:t>
      </w:r>
      <w:proofErr w:type="spellEnd"/>
      <w:r w:rsidRPr="008366AF">
        <w:rPr>
          <w:sz w:val="27"/>
          <w:szCs w:val="27"/>
        </w:rPr>
        <w:t xml:space="preserve">» г. Новокузнецк для утверждения норматива удельного расхода топлива на отпущенную тепловую энергию от котельных </w:t>
      </w:r>
    </w:p>
    <w:p w14:paraId="72EE2BBF" w14:textId="77777777" w:rsidR="008366AF" w:rsidRPr="008366AF" w:rsidRDefault="008366AF" w:rsidP="008366AF">
      <w:pPr>
        <w:keepNext/>
        <w:jc w:val="center"/>
        <w:outlineLvl w:val="0"/>
        <w:rPr>
          <w:sz w:val="27"/>
          <w:szCs w:val="27"/>
        </w:rPr>
      </w:pPr>
      <w:r w:rsidRPr="008366AF">
        <w:rPr>
          <w:sz w:val="27"/>
          <w:szCs w:val="27"/>
        </w:rPr>
        <w:t>ООО «</w:t>
      </w:r>
      <w:proofErr w:type="spellStart"/>
      <w:r w:rsidRPr="008366AF">
        <w:rPr>
          <w:sz w:val="27"/>
          <w:szCs w:val="27"/>
        </w:rPr>
        <w:t>СибЭнерго</w:t>
      </w:r>
      <w:proofErr w:type="spellEnd"/>
      <w:r w:rsidRPr="008366AF">
        <w:rPr>
          <w:sz w:val="27"/>
          <w:szCs w:val="27"/>
        </w:rPr>
        <w:t>» на 2025 год</w:t>
      </w:r>
    </w:p>
    <w:p w14:paraId="01566E1C" w14:textId="77777777" w:rsidR="008366AF" w:rsidRPr="008366AF" w:rsidRDefault="008366AF" w:rsidP="008366AF">
      <w:pPr>
        <w:jc w:val="both"/>
        <w:rPr>
          <w:sz w:val="25"/>
          <w:szCs w:val="25"/>
        </w:rPr>
      </w:pPr>
    </w:p>
    <w:p w14:paraId="6BCAE696" w14:textId="77777777" w:rsidR="008366AF" w:rsidRPr="008366AF" w:rsidRDefault="008366AF" w:rsidP="008366AF">
      <w:pPr>
        <w:ind w:firstLine="567"/>
        <w:jc w:val="both"/>
        <w:rPr>
          <w:sz w:val="27"/>
          <w:szCs w:val="27"/>
        </w:rPr>
      </w:pPr>
      <w:r w:rsidRPr="008366AF">
        <w:rPr>
          <w:sz w:val="27"/>
          <w:szCs w:val="27"/>
        </w:rPr>
        <w:t>В Региональную энергетическую комиссию Кузбасса обратилось ООО «</w:t>
      </w:r>
      <w:proofErr w:type="spellStart"/>
      <w:r w:rsidRPr="008366AF">
        <w:rPr>
          <w:sz w:val="27"/>
          <w:szCs w:val="27"/>
        </w:rPr>
        <w:t>СибЭнерго</w:t>
      </w:r>
      <w:proofErr w:type="spellEnd"/>
      <w:r w:rsidRPr="008366AF">
        <w:rPr>
          <w:sz w:val="27"/>
          <w:szCs w:val="27"/>
        </w:rPr>
        <w:t xml:space="preserve">» (далее – </w:t>
      </w:r>
      <w:proofErr w:type="gramStart"/>
      <w:r w:rsidRPr="008366AF">
        <w:rPr>
          <w:sz w:val="27"/>
          <w:szCs w:val="27"/>
        </w:rPr>
        <w:t>Предприятие)  с</w:t>
      </w:r>
      <w:proofErr w:type="gramEnd"/>
      <w:r w:rsidRPr="008366AF">
        <w:rPr>
          <w:sz w:val="27"/>
          <w:szCs w:val="27"/>
        </w:rPr>
        <w:t xml:space="preserve"> заявкой на утверждение норматива удельного расхода топлива на отпущенную тепловую энергию.</w:t>
      </w:r>
    </w:p>
    <w:p w14:paraId="61FCEE18" w14:textId="77777777" w:rsidR="008366AF" w:rsidRPr="008366AF" w:rsidRDefault="008366AF" w:rsidP="008366AF">
      <w:pPr>
        <w:ind w:firstLine="567"/>
        <w:jc w:val="both"/>
        <w:rPr>
          <w:sz w:val="27"/>
          <w:szCs w:val="27"/>
        </w:rPr>
      </w:pPr>
      <w:r w:rsidRPr="008366AF">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3F46FFC9" w14:textId="77777777" w:rsidR="008366AF" w:rsidRPr="008366AF" w:rsidRDefault="008366AF" w:rsidP="008366AF">
      <w:pPr>
        <w:ind w:firstLine="567"/>
        <w:jc w:val="both"/>
        <w:rPr>
          <w:sz w:val="27"/>
          <w:szCs w:val="27"/>
        </w:rPr>
      </w:pPr>
      <w:r w:rsidRPr="008366AF">
        <w:rPr>
          <w:sz w:val="27"/>
          <w:szCs w:val="27"/>
        </w:rPr>
        <w:t>- копия Устава;</w:t>
      </w:r>
    </w:p>
    <w:p w14:paraId="21CF9F88" w14:textId="77777777" w:rsidR="008366AF" w:rsidRPr="008366AF" w:rsidRDefault="008366AF" w:rsidP="008366AF">
      <w:pPr>
        <w:ind w:firstLine="567"/>
        <w:jc w:val="both"/>
        <w:rPr>
          <w:sz w:val="27"/>
          <w:szCs w:val="27"/>
        </w:rPr>
      </w:pPr>
      <w:r w:rsidRPr="008366AF">
        <w:rPr>
          <w:sz w:val="27"/>
          <w:szCs w:val="27"/>
        </w:rPr>
        <w:t>- копия свидетельства о государственной регистрации;</w:t>
      </w:r>
    </w:p>
    <w:p w14:paraId="3527F242" w14:textId="77777777" w:rsidR="008366AF" w:rsidRPr="008366AF" w:rsidRDefault="008366AF" w:rsidP="008366AF">
      <w:pPr>
        <w:ind w:firstLine="567"/>
        <w:jc w:val="both"/>
        <w:rPr>
          <w:sz w:val="27"/>
          <w:szCs w:val="27"/>
        </w:rPr>
      </w:pPr>
      <w:r w:rsidRPr="008366AF">
        <w:rPr>
          <w:sz w:val="27"/>
          <w:szCs w:val="27"/>
        </w:rPr>
        <w:t>- копия свидетельства о постановке на учет в налоговом органе;</w:t>
      </w:r>
    </w:p>
    <w:p w14:paraId="58859D40" w14:textId="77777777" w:rsidR="008366AF" w:rsidRPr="008366AF" w:rsidRDefault="008366AF" w:rsidP="008366AF">
      <w:pPr>
        <w:ind w:firstLine="567"/>
        <w:jc w:val="both"/>
        <w:rPr>
          <w:sz w:val="27"/>
          <w:szCs w:val="27"/>
        </w:rPr>
      </w:pPr>
      <w:r w:rsidRPr="008366AF">
        <w:rPr>
          <w:sz w:val="27"/>
          <w:szCs w:val="27"/>
        </w:rPr>
        <w:t>- договор аренды имущества;</w:t>
      </w:r>
    </w:p>
    <w:p w14:paraId="18EE80D6" w14:textId="77777777" w:rsidR="008366AF" w:rsidRPr="008366AF" w:rsidRDefault="008366AF" w:rsidP="008366AF">
      <w:pPr>
        <w:ind w:firstLine="567"/>
        <w:jc w:val="both"/>
        <w:rPr>
          <w:sz w:val="27"/>
          <w:szCs w:val="27"/>
        </w:rPr>
      </w:pPr>
      <w:r w:rsidRPr="008366AF">
        <w:rPr>
          <w:sz w:val="27"/>
          <w:szCs w:val="27"/>
        </w:rPr>
        <w:t>- пояснительная записка по котельной;</w:t>
      </w:r>
    </w:p>
    <w:p w14:paraId="10D14A64" w14:textId="77777777" w:rsidR="008366AF" w:rsidRPr="008366AF" w:rsidRDefault="008366AF" w:rsidP="008366AF">
      <w:pPr>
        <w:ind w:firstLine="567"/>
        <w:jc w:val="both"/>
        <w:rPr>
          <w:sz w:val="27"/>
          <w:szCs w:val="27"/>
        </w:rPr>
      </w:pPr>
      <w:r w:rsidRPr="008366AF">
        <w:rPr>
          <w:sz w:val="27"/>
          <w:szCs w:val="27"/>
        </w:rPr>
        <w:t>- расчеты удельных расходов топлива по котельной на каждый месяц периода регулирования и в целом за расчетный период;</w:t>
      </w:r>
    </w:p>
    <w:p w14:paraId="481F9E18" w14:textId="77777777" w:rsidR="008366AF" w:rsidRPr="008366AF" w:rsidRDefault="008366AF" w:rsidP="008366AF">
      <w:pPr>
        <w:ind w:firstLine="567"/>
        <w:jc w:val="both"/>
        <w:rPr>
          <w:sz w:val="27"/>
          <w:szCs w:val="27"/>
        </w:rPr>
      </w:pPr>
      <w:r w:rsidRPr="008366AF">
        <w:rPr>
          <w:sz w:val="27"/>
          <w:szCs w:val="27"/>
        </w:rPr>
        <w:t>- значения нормативов на год расчетный, текущий и за два года, предшествующих году текущему, включенных в тариф;</w:t>
      </w:r>
    </w:p>
    <w:p w14:paraId="0000C84D" w14:textId="77777777" w:rsidR="008366AF" w:rsidRPr="008366AF" w:rsidRDefault="008366AF" w:rsidP="008366AF">
      <w:pPr>
        <w:ind w:firstLine="567"/>
        <w:jc w:val="both"/>
        <w:rPr>
          <w:sz w:val="27"/>
          <w:szCs w:val="27"/>
        </w:rPr>
      </w:pPr>
      <w:r w:rsidRPr="008366AF">
        <w:rPr>
          <w:sz w:val="27"/>
          <w:szCs w:val="27"/>
        </w:rPr>
        <w:t>- материалы, обосновывающие значения нормативов.</w:t>
      </w:r>
    </w:p>
    <w:p w14:paraId="3910F3AF" w14:textId="77777777" w:rsidR="008366AF" w:rsidRPr="008366AF" w:rsidRDefault="008366AF" w:rsidP="008366AF">
      <w:pPr>
        <w:ind w:firstLine="567"/>
        <w:jc w:val="both"/>
        <w:rPr>
          <w:sz w:val="27"/>
          <w:szCs w:val="27"/>
        </w:rPr>
      </w:pPr>
      <w:r w:rsidRPr="008366AF">
        <w:rPr>
          <w:sz w:val="28"/>
          <w:szCs w:val="28"/>
        </w:rPr>
        <w:t>Предприятием обслуживается 13 угольных котельных, расположенных в г. Новокузнецк. На котельных предприятия установлено 42 котла различной мощности с общей установленной мощностью 85,73 Гкал/ч и максимальной подключенной нагрузкой 36,5 Гкал/ч. Топливом для котельных служит каменный уголь марок ГР, ДГР с разрезов «</w:t>
      </w:r>
      <w:proofErr w:type="spellStart"/>
      <w:r w:rsidRPr="008366AF">
        <w:rPr>
          <w:sz w:val="28"/>
          <w:szCs w:val="28"/>
        </w:rPr>
        <w:t>Ерунаковский</w:t>
      </w:r>
      <w:proofErr w:type="spellEnd"/>
      <w:r w:rsidRPr="008366AF">
        <w:rPr>
          <w:sz w:val="28"/>
          <w:szCs w:val="28"/>
        </w:rPr>
        <w:t>» и «</w:t>
      </w:r>
      <w:proofErr w:type="spellStart"/>
      <w:r w:rsidRPr="008366AF">
        <w:rPr>
          <w:sz w:val="28"/>
          <w:szCs w:val="28"/>
        </w:rPr>
        <w:t>Талдинский</w:t>
      </w:r>
      <w:proofErr w:type="spellEnd"/>
      <w:r w:rsidRPr="008366AF">
        <w:rPr>
          <w:sz w:val="28"/>
          <w:szCs w:val="28"/>
        </w:rPr>
        <w:t>». На всех котлах предприятия проведены режимно-наладочные испытания.</w:t>
      </w:r>
    </w:p>
    <w:p w14:paraId="5A6165E1" w14:textId="77777777" w:rsidR="008366AF" w:rsidRPr="008366AF" w:rsidRDefault="008366AF" w:rsidP="008366AF">
      <w:pPr>
        <w:ind w:firstLine="567"/>
        <w:jc w:val="both"/>
        <w:rPr>
          <w:sz w:val="27"/>
          <w:szCs w:val="27"/>
        </w:rPr>
      </w:pPr>
      <w:r w:rsidRPr="008366AF">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8366AF">
          <w:rPr>
            <w:sz w:val="27"/>
            <w:szCs w:val="27"/>
          </w:rPr>
          <w:t>2008 г</w:t>
        </w:r>
      </w:smartTag>
      <w:r w:rsidRPr="008366AF">
        <w:rPr>
          <w:sz w:val="27"/>
          <w:szCs w:val="27"/>
        </w:rPr>
        <w:t>. № 323.</w:t>
      </w:r>
    </w:p>
    <w:p w14:paraId="658E402D" w14:textId="77777777" w:rsidR="008366AF" w:rsidRPr="008366AF" w:rsidRDefault="008366AF" w:rsidP="008366AF">
      <w:pPr>
        <w:ind w:firstLine="567"/>
        <w:jc w:val="both"/>
        <w:rPr>
          <w:sz w:val="27"/>
          <w:szCs w:val="27"/>
        </w:rPr>
      </w:pPr>
      <w:r w:rsidRPr="008366AF">
        <w:rPr>
          <w:sz w:val="27"/>
          <w:szCs w:val="27"/>
        </w:rPr>
        <w:t>В таблице 1 представлена динамика основных показателей удельного расхода топлива на отпущенную тепловую энергию.</w:t>
      </w:r>
    </w:p>
    <w:p w14:paraId="1D40FD94" w14:textId="77777777" w:rsidR="008366AF" w:rsidRPr="008366AF" w:rsidRDefault="008366AF" w:rsidP="008366AF">
      <w:pPr>
        <w:ind w:firstLine="567"/>
        <w:jc w:val="both"/>
        <w:rPr>
          <w:sz w:val="27"/>
          <w:szCs w:val="27"/>
        </w:rPr>
        <w:sectPr w:rsidR="008366AF" w:rsidRPr="008366AF" w:rsidSect="008366AF">
          <w:pgSz w:w="11906" w:h="16838"/>
          <w:pgMar w:top="426" w:right="566" w:bottom="284" w:left="1134" w:header="720" w:footer="720" w:gutter="0"/>
          <w:cols w:space="720"/>
        </w:sectPr>
      </w:pPr>
    </w:p>
    <w:p w14:paraId="614CDA93" w14:textId="77777777" w:rsidR="008366AF" w:rsidRPr="008366AF" w:rsidRDefault="008366AF" w:rsidP="008366AF">
      <w:pPr>
        <w:jc w:val="right"/>
        <w:rPr>
          <w:b/>
          <w:sz w:val="22"/>
          <w:szCs w:val="22"/>
        </w:rPr>
      </w:pPr>
      <w:r w:rsidRPr="008366AF">
        <w:rPr>
          <w:b/>
          <w:sz w:val="22"/>
          <w:szCs w:val="22"/>
        </w:rPr>
        <w:lastRenderedPageBreak/>
        <w:t>Таблица 1</w:t>
      </w:r>
    </w:p>
    <w:p w14:paraId="5C6A2200" w14:textId="77777777" w:rsidR="008366AF" w:rsidRPr="008366AF" w:rsidRDefault="008366AF" w:rsidP="008366AF">
      <w:pPr>
        <w:jc w:val="center"/>
        <w:rPr>
          <w:b/>
          <w:sz w:val="22"/>
          <w:szCs w:val="22"/>
        </w:rPr>
      </w:pPr>
      <w:r w:rsidRPr="008366AF">
        <w:rPr>
          <w:b/>
          <w:sz w:val="22"/>
          <w:szCs w:val="22"/>
        </w:rPr>
        <w:t>ДИНАМИКА ОСНОВНЫХ ПОКАЗАТЕЛЕЙ</w:t>
      </w:r>
    </w:p>
    <w:tbl>
      <w:tblPr>
        <w:tblW w:w="10254" w:type="dxa"/>
        <w:jc w:val="center"/>
        <w:tblLayout w:type="fixed"/>
        <w:tblCellMar>
          <w:left w:w="28" w:type="dxa"/>
          <w:right w:w="28" w:type="dxa"/>
        </w:tblCellMar>
        <w:tblLook w:val="0000" w:firstRow="0" w:lastRow="0" w:firstColumn="0" w:lastColumn="0" w:noHBand="0" w:noVBand="0"/>
      </w:tblPr>
      <w:tblGrid>
        <w:gridCol w:w="3554"/>
        <w:gridCol w:w="1116"/>
        <w:gridCol w:w="1044"/>
        <w:gridCol w:w="1162"/>
        <w:gridCol w:w="998"/>
        <w:gridCol w:w="1260"/>
        <w:gridCol w:w="1120"/>
      </w:tblGrid>
      <w:tr w:rsidR="008366AF" w:rsidRPr="008366AF" w14:paraId="511BC3E8" w14:textId="77777777" w:rsidTr="008366AF">
        <w:trPr>
          <w:trHeight w:val="330"/>
          <w:jc w:val="center"/>
        </w:trPr>
        <w:tc>
          <w:tcPr>
            <w:tcW w:w="3554" w:type="dxa"/>
            <w:tcBorders>
              <w:top w:val="single" w:sz="8" w:space="0" w:color="auto"/>
              <w:left w:val="single" w:sz="8" w:space="0" w:color="auto"/>
              <w:bottom w:val="nil"/>
              <w:right w:val="single" w:sz="8" w:space="0" w:color="auto"/>
            </w:tcBorders>
            <w:shd w:val="clear" w:color="auto" w:fill="auto"/>
          </w:tcPr>
          <w:p w14:paraId="6EA749B7" w14:textId="77777777" w:rsidR="008366AF" w:rsidRPr="008366AF" w:rsidRDefault="008366AF" w:rsidP="008366AF">
            <w:pPr>
              <w:rPr>
                <w:b/>
                <w:bCs/>
                <w:sz w:val="22"/>
                <w:szCs w:val="22"/>
              </w:rPr>
            </w:pPr>
            <w:r w:rsidRPr="008366AF">
              <w:rPr>
                <w:b/>
                <w:bCs/>
                <w:sz w:val="22"/>
                <w:szCs w:val="22"/>
              </w:rPr>
              <w:t> </w:t>
            </w:r>
          </w:p>
        </w:tc>
        <w:tc>
          <w:tcPr>
            <w:tcW w:w="6700" w:type="dxa"/>
            <w:gridSpan w:val="6"/>
            <w:tcBorders>
              <w:top w:val="single" w:sz="8" w:space="0" w:color="auto"/>
              <w:left w:val="nil"/>
              <w:bottom w:val="single" w:sz="8" w:space="0" w:color="auto"/>
              <w:right w:val="single" w:sz="8" w:space="0" w:color="000000"/>
            </w:tcBorders>
            <w:shd w:val="clear" w:color="auto" w:fill="auto"/>
          </w:tcPr>
          <w:p w14:paraId="22C3EB04" w14:textId="77777777" w:rsidR="008366AF" w:rsidRPr="008366AF" w:rsidRDefault="008366AF" w:rsidP="008366AF">
            <w:pPr>
              <w:jc w:val="center"/>
              <w:rPr>
                <w:b/>
                <w:bCs/>
                <w:szCs w:val="20"/>
              </w:rPr>
            </w:pPr>
            <w:r w:rsidRPr="008366AF">
              <w:rPr>
                <w:b/>
                <w:bCs/>
                <w:szCs w:val="20"/>
              </w:rPr>
              <w:t>Значения показателей</w:t>
            </w:r>
          </w:p>
        </w:tc>
      </w:tr>
      <w:tr w:rsidR="008366AF" w:rsidRPr="008366AF" w14:paraId="67CE63E9" w14:textId="77777777" w:rsidTr="008366AF">
        <w:trPr>
          <w:trHeight w:val="300"/>
          <w:jc w:val="center"/>
        </w:trPr>
        <w:tc>
          <w:tcPr>
            <w:tcW w:w="3554" w:type="dxa"/>
            <w:tcBorders>
              <w:top w:val="nil"/>
              <w:left w:val="single" w:sz="8" w:space="0" w:color="auto"/>
              <w:bottom w:val="nil"/>
              <w:right w:val="single" w:sz="8" w:space="0" w:color="auto"/>
            </w:tcBorders>
            <w:shd w:val="clear" w:color="auto" w:fill="auto"/>
          </w:tcPr>
          <w:p w14:paraId="313771C0" w14:textId="77777777" w:rsidR="008366AF" w:rsidRPr="008366AF" w:rsidRDefault="008366AF" w:rsidP="008366AF">
            <w:pPr>
              <w:jc w:val="center"/>
              <w:rPr>
                <w:b/>
                <w:bCs/>
                <w:sz w:val="22"/>
                <w:szCs w:val="22"/>
              </w:rPr>
            </w:pPr>
            <w:r w:rsidRPr="008366AF">
              <w:rPr>
                <w:b/>
                <w:bCs/>
                <w:sz w:val="22"/>
                <w:szCs w:val="22"/>
              </w:rPr>
              <w:t>показатели</w:t>
            </w:r>
          </w:p>
        </w:tc>
        <w:tc>
          <w:tcPr>
            <w:tcW w:w="2160" w:type="dxa"/>
            <w:gridSpan w:val="2"/>
            <w:tcBorders>
              <w:top w:val="single" w:sz="8" w:space="0" w:color="auto"/>
              <w:left w:val="nil"/>
              <w:bottom w:val="single" w:sz="8" w:space="0" w:color="auto"/>
              <w:right w:val="single" w:sz="8" w:space="0" w:color="000000"/>
            </w:tcBorders>
            <w:shd w:val="clear" w:color="auto" w:fill="auto"/>
          </w:tcPr>
          <w:p w14:paraId="37139DC1" w14:textId="77777777" w:rsidR="008366AF" w:rsidRPr="008366AF" w:rsidRDefault="008366AF" w:rsidP="008366AF">
            <w:pPr>
              <w:jc w:val="center"/>
              <w:rPr>
                <w:b/>
                <w:bCs/>
                <w:sz w:val="22"/>
                <w:szCs w:val="22"/>
              </w:rPr>
            </w:pPr>
            <w:r w:rsidRPr="008366AF">
              <w:rPr>
                <w:b/>
                <w:bCs/>
                <w:sz w:val="22"/>
                <w:szCs w:val="22"/>
              </w:rPr>
              <w:t>2022 г.</w:t>
            </w:r>
          </w:p>
        </w:tc>
        <w:tc>
          <w:tcPr>
            <w:tcW w:w="2160" w:type="dxa"/>
            <w:gridSpan w:val="2"/>
            <w:tcBorders>
              <w:top w:val="single" w:sz="8" w:space="0" w:color="auto"/>
              <w:left w:val="nil"/>
              <w:bottom w:val="single" w:sz="8" w:space="0" w:color="auto"/>
              <w:right w:val="single" w:sz="8" w:space="0" w:color="000000"/>
            </w:tcBorders>
            <w:shd w:val="clear" w:color="auto" w:fill="auto"/>
          </w:tcPr>
          <w:p w14:paraId="0697C823" w14:textId="77777777" w:rsidR="008366AF" w:rsidRPr="008366AF" w:rsidRDefault="008366AF" w:rsidP="008366AF">
            <w:pPr>
              <w:jc w:val="center"/>
              <w:rPr>
                <w:b/>
                <w:bCs/>
                <w:sz w:val="22"/>
                <w:szCs w:val="22"/>
              </w:rPr>
            </w:pPr>
            <w:r w:rsidRPr="008366AF">
              <w:rPr>
                <w:b/>
                <w:bCs/>
                <w:sz w:val="22"/>
                <w:szCs w:val="22"/>
              </w:rPr>
              <w:t>2023 г.</w:t>
            </w:r>
          </w:p>
        </w:tc>
        <w:tc>
          <w:tcPr>
            <w:tcW w:w="1260" w:type="dxa"/>
            <w:tcBorders>
              <w:top w:val="nil"/>
              <w:left w:val="nil"/>
              <w:bottom w:val="single" w:sz="8" w:space="0" w:color="auto"/>
              <w:right w:val="single" w:sz="8" w:space="0" w:color="auto"/>
            </w:tcBorders>
            <w:shd w:val="clear" w:color="auto" w:fill="auto"/>
          </w:tcPr>
          <w:p w14:paraId="07E5A416" w14:textId="77777777" w:rsidR="008366AF" w:rsidRPr="008366AF" w:rsidRDefault="008366AF" w:rsidP="008366AF">
            <w:pPr>
              <w:jc w:val="center"/>
              <w:rPr>
                <w:b/>
                <w:bCs/>
                <w:sz w:val="22"/>
                <w:szCs w:val="22"/>
              </w:rPr>
            </w:pPr>
            <w:r w:rsidRPr="008366AF">
              <w:rPr>
                <w:b/>
                <w:bCs/>
                <w:sz w:val="22"/>
                <w:szCs w:val="22"/>
              </w:rPr>
              <w:t>2024 г.</w:t>
            </w:r>
          </w:p>
        </w:tc>
        <w:tc>
          <w:tcPr>
            <w:tcW w:w="1120" w:type="dxa"/>
            <w:tcBorders>
              <w:top w:val="nil"/>
              <w:left w:val="nil"/>
              <w:bottom w:val="single" w:sz="8" w:space="0" w:color="auto"/>
              <w:right w:val="single" w:sz="8" w:space="0" w:color="auto"/>
            </w:tcBorders>
            <w:shd w:val="clear" w:color="auto" w:fill="auto"/>
          </w:tcPr>
          <w:p w14:paraId="0FD48A68" w14:textId="77777777" w:rsidR="008366AF" w:rsidRPr="008366AF" w:rsidRDefault="008366AF" w:rsidP="008366AF">
            <w:pPr>
              <w:jc w:val="center"/>
              <w:rPr>
                <w:b/>
                <w:bCs/>
                <w:sz w:val="22"/>
                <w:szCs w:val="22"/>
              </w:rPr>
            </w:pPr>
            <w:r w:rsidRPr="008366AF">
              <w:rPr>
                <w:b/>
                <w:bCs/>
                <w:sz w:val="22"/>
                <w:szCs w:val="22"/>
              </w:rPr>
              <w:t>2025 г.</w:t>
            </w:r>
          </w:p>
        </w:tc>
      </w:tr>
      <w:tr w:rsidR="008366AF" w:rsidRPr="008366AF" w14:paraId="1E2433A7" w14:textId="77777777" w:rsidTr="008366AF">
        <w:trPr>
          <w:trHeight w:val="75"/>
          <w:jc w:val="center"/>
        </w:trPr>
        <w:tc>
          <w:tcPr>
            <w:tcW w:w="3554" w:type="dxa"/>
            <w:tcBorders>
              <w:top w:val="nil"/>
              <w:left w:val="single" w:sz="8" w:space="0" w:color="auto"/>
              <w:bottom w:val="single" w:sz="8" w:space="0" w:color="auto"/>
              <w:right w:val="single" w:sz="8" w:space="0" w:color="auto"/>
            </w:tcBorders>
            <w:shd w:val="clear" w:color="auto" w:fill="auto"/>
          </w:tcPr>
          <w:p w14:paraId="73DBE152" w14:textId="77777777" w:rsidR="008366AF" w:rsidRPr="008366AF" w:rsidRDefault="008366AF" w:rsidP="008366AF">
            <w:pPr>
              <w:rPr>
                <w:rFonts w:ascii="Arial CYR" w:hAnsi="Arial CYR" w:cs="Arial CYR"/>
                <w:szCs w:val="20"/>
              </w:rPr>
            </w:pPr>
            <w:r w:rsidRPr="008366AF">
              <w:rPr>
                <w:rFonts w:ascii="Arial CYR" w:hAnsi="Arial CYR" w:cs="Arial CYR"/>
                <w:szCs w:val="20"/>
              </w:rPr>
              <w:t> </w:t>
            </w:r>
          </w:p>
        </w:tc>
        <w:tc>
          <w:tcPr>
            <w:tcW w:w="1116" w:type="dxa"/>
            <w:tcBorders>
              <w:top w:val="nil"/>
              <w:left w:val="nil"/>
              <w:bottom w:val="single" w:sz="8" w:space="0" w:color="auto"/>
              <w:right w:val="single" w:sz="8" w:space="0" w:color="auto"/>
            </w:tcBorders>
            <w:shd w:val="clear" w:color="auto" w:fill="auto"/>
          </w:tcPr>
          <w:p w14:paraId="555FF468" w14:textId="77777777" w:rsidR="008366AF" w:rsidRPr="008366AF" w:rsidRDefault="008366AF" w:rsidP="008366AF">
            <w:pPr>
              <w:jc w:val="center"/>
              <w:rPr>
                <w:b/>
                <w:bCs/>
                <w:sz w:val="22"/>
                <w:szCs w:val="22"/>
              </w:rPr>
            </w:pPr>
            <w:r w:rsidRPr="008366AF">
              <w:rPr>
                <w:b/>
                <w:bCs/>
                <w:sz w:val="22"/>
                <w:szCs w:val="22"/>
              </w:rPr>
              <w:t>план</w:t>
            </w:r>
          </w:p>
        </w:tc>
        <w:tc>
          <w:tcPr>
            <w:tcW w:w="1044" w:type="dxa"/>
            <w:tcBorders>
              <w:top w:val="nil"/>
              <w:left w:val="nil"/>
              <w:bottom w:val="single" w:sz="8" w:space="0" w:color="auto"/>
              <w:right w:val="single" w:sz="8" w:space="0" w:color="auto"/>
            </w:tcBorders>
            <w:shd w:val="clear" w:color="auto" w:fill="auto"/>
          </w:tcPr>
          <w:p w14:paraId="5D303017" w14:textId="77777777" w:rsidR="008366AF" w:rsidRPr="008366AF" w:rsidRDefault="008366AF" w:rsidP="008366AF">
            <w:pPr>
              <w:jc w:val="center"/>
              <w:rPr>
                <w:b/>
                <w:bCs/>
                <w:sz w:val="22"/>
                <w:szCs w:val="22"/>
              </w:rPr>
            </w:pPr>
            <w:r w:rsidRPr="008366AF">
              <w:rPr>
                <w:b/>
                <w:bCs/>
                <w:sz w:val="22"/>
                <w:szCs w:val="22"/>
              </w:rPr>
              <w:t>отчет</w:t>
            </w:r>
          </w:p>
        </w:tc>
        <w:tc>
          <w:tcPr>
            <w:tcW w:w="1162" w:type="dxa"/>
            <w:tcBorders>
              <w:top w:val="nil"/>
              <w:left w:val="nil"/>
              <w:bottom w:val="single" w:sz="8" w:space="0" w:color="auto"/>
              <w:right w:val="single" w:sz="8" w:space="0" w:color="auto"/>
            </w:tcBorders>
            <w:shd w:val="clear" w:color="auto" w:fill="auto"/>
          </w:tcPr>
          <w:p w14:paraId="1CB1DB4B" w14:textId="77777777" w:rsidR="008366AF" w:rsidRPr="008366AF" w:rsidRDefault="008366AF" w:rsidP="008366AF">
            <w:pPr>
              <w:jc w:val="center"/>
              <w:rPr>
                <w:b/>
                <w:bCs/>
                <w:sz w:val="22"/>
                <w:szCs w:val="22"/>
              </w:rPr>
            </w:pPr>
            <w:r w:rsidRPr="008366AF">
              <w:rPr>
                <w:b/>
                <w:bCs/>
                <w:sz w:val="22"/>
                <w:szCs w:val="22"/>
              </w:rPr>
              <w:t>план</w:t>
            </w:r>
          </w:p>
        </w:tc>
        <w:tc>
          <w:tcPr>
            <w:tcW w:w="998" w:type="dxa"/>
            <w:tcBorders>
              <w:top w:val="nil"/>
              <w:left w:val="nil"/>
              <w:bottom w:val="single" w:sz="8" w:space="0" w:color="auto"/>
              <w:right w:val="single" w:sz="8" w:space="0" w:color="auto"/>
            </w:tcBorders>
            <w:shd w:val="clear" w:color="auto" w:fill="auto"/>
          </w:tcPr>
          <w:p w14:paraId="6E36862A" w14:textId="77777777" w:rsidR="008366AF" w:rsidRPr="008366AF" w:rsidRDefault="008366AF" w:rsidP="008366AF">
            <w:pPr>
              <w:jc w:val="center"/>
              <w:rPr>
                <w:b/>
                <w:bCs/>
                <w:sz w:val="22"/>
                <w:szCs w:val="22"/>
              </w:rPr>
            </w:pPr>
            <w:r w:rsidRPr="008366AF">
              <w:rPr>
                <w:b/>
                <w:bCs/>
                <w:sz w:val="22"/>
                <w:szCs w:val="22"/>
              </w:rPr>
              <w:t>отчет</w:t>
            </w:r>
          </w:p>
        </w:tc>
        <w:tc>
          <w:tcPr>
            <w:tcW w:w="1260" w:type="dxa"/>
            <w:tcBorders>
              <w:top w:val="nil"/>
              <w:left w:val="nil"/>
              <w:bottom w:val="single" w:sz="8" w:space="0" w:color="auto"/>
              <w:right w:val="single" w:sz="8" w:space="0" w:color="auto"/>
            </w:tcBorders>
            <w:shd w:val="clear" w:color="auto" w:fill="auto"/>
          </w:tcPr>
          <w:p w14:paraId="3CC5E2C2" w14:textId="77777777" w:rsidR="008366AF" w:rsidRPr="008366AF" w:rsidRDefault="008366AF" w:rsidP="008366AF">
            <w:pPr>
              <w:jc w:val="center"/>
              <w:rPr>
                <w:b/>
                <w:bCs/>
                <w:sz w:val="22"/>
                <w:szCs w:val="22"/>
              </w:rPr>
            </w:pPr>
            <w:r w:rsidRPr="008366AF">
              <w:rPr>
                <w:b/>
                <w:bCs/>
                <w:sz w:val="22"/>
                <w:szCs w:val="22"/>
              </w:rPr>
              <w:t>план</w:t>
            </w:r>
          </w:p>
        </w:tc>
        <w:tc>
          <w:tcPr>
            <w:tcW w:w="1120" w:type="dxa"/>
            <w:tcBorders>
              <w:top w:val="nil"/>
              <w:left w:val="nil"/>
              <w:bottom w:val="single" w:sz="8" w:space="0" w:color="auto"/>
              <w:right w:val="single" w:sz="8" w:space="0" w:color="auto"/>
            </w:tcBorders>
            <w:shd w:val="clear" w:color="auto" w:fill="auto"/>
          </w:tcPr>
          <w:p w14:paraId="0E98FCBA" w14:textId="77777777" w:rsidR="008366AF" w:rsidRPr="008366AF" w:rsidRDefault="008366AF" w:rsidP="008366AF">
            <w:pPr>
              <w:jc w:val="center"/>
              <w:rPr>
                <w:b/>
                <w:bCs/>
                <w:sz w:val="22"/>
                <w:szCs w:val="22"/>
              </w:rPr>
            </w:pPr>
            <w:r w:rsidRPr="008366AF">
              <w:rPr>
                <w:b/>
                <w:bCs/>
                <w:sz w:val="22"/>
                <w:szCs w:val="22"/>
              </w:rPr>
              <w:t>расчет</w:t>
            </w:r>
          </w:p>
        </w:tc>
      </w:tr>
      <w:tr w:rsidR="008366AF" w:rsidRPr="008366AF" w14:paraId="47EB4560" w14:textId="77777777" w:rsidTr="008366AF">
        <w:trPr>
          <w:trHeight w:val="645"/>
          <w:jc w:val="center"/>
        </w:trPr>
        <w:tc>
          <w:tcPr>
            <w:tcW w:w="3554" w:type="dxa"/>
            <w:tcBorders>
              <w:top w:val="nil"/>
              <w:left w:val="single" w:sz="8" w:space="0" w:color="auto"/>
              <w:bottom w:val="single" w:sz="8" w:space="0" w:color="auto"/>
              <w:right w:val="single" w:sz="8" w:space="0" w:color="auto"/>
            </w:tcBorders>
            <w:shd w:val="clear" w:color="auto" w:fill="auto"/>
          </w:tcPr>
          <w:p w14:paraId="6DDE5D77" w14:textId="77777777" w:rsidR="008366AF" w:rsidRPr="008366AF" w:rsidRDefault="008366AF" w:rsidP="008366AF">
            <w:pPr>
              <w:rPr>
                <w:szCs w:val="20"/>
              </w:rPr>
            </w:pPr>
            <w:r w:rsidRPr="008366AF">
              <w:rPr>
                <w:szCs w:val="20"/>
              </w:rPr>
              <w:t>Производство тепловой энергии, Гкал</w:t>
            </w:r>
          </w:p>
        </w:tc>
        <w:tc>
          <w:tcPr>
            <w:tcW w:w="1116" w:type="dxa"/>
            <w:tcBorders>
              <w:top w:val="nil"/>
              <w:left w:val="nil"/>
              <w:bottom w:val="single" w:sz="8" w:space="0" w:color="auto"/>
              <w:right w:val="single" w:sz="8" w:space="0" w:color="auto"/>
            </w:tcBorders>
            <w:shd w:val="clear" w:color="auto" w:fill="auto"/>
            <w:vAlign w:val="center"/>
          </w:tcPr>
          <w:p w14:paraId="06B4893B" w14:textId="77777777" w:rsidR="008366AF" w:rsidRPr="008366AF" w:rsidRDefault="008366AF" w:rsidP="008366AF">
            <w:pPr>
              <w:jc w:val="center"/>
              <w:rPr>
                <w:szCs w:val="20"/>
              </w:rPr>
            </w:pPr>
            <w:r w:rsidRPr="008366AF">
              <w:rPr>
                <w:szCs w:val="20"/>
              </w:rPr>
              <w:t>103504</w:t>
            </w:r>
          </w:p>
        </w:tc>
        <w:tc>
          <w:tcPr>
            <w:tcW w:w="1044" w:type="dxa"/>
            <w:tcBorders>
              <w:top w:val="nil"/>
              <w:left w:val="nil"/>
              <w:bottom w:val="single" w:sz="8" w:space="0" w:color="auto"/>
              <w:right w:val="single" w:sz="8" w:space="0" w:color="auto"/>
            </w:tcBorders>
            <w:shd w:val="clear" w:color="auto" w:fill="auto"/>
            <w:vAlign w:val="center"/>
          </w:tcPr>
          <w:p w14:paraId="57015E98" w14:textId="77777777" w:rsidR="008366AF" w:rsidRPr="008366AF" w:rsidRDefault="008366AF" w:rsidP="008366AF">
            <w:pPr>
              <w:jc w:val="center"/>
              <w:rPr>
                <w:szCs w:val="20"/>
              </w:rPr>
            </w:pPr>
            <w:r w:rsidRPr="008366AF">
              <w:rPr>
                <w:szCs w:val="20"/>
              </w:rPr>
              <w:t>94492</w:t>
            </w:r>
          </w:p>
        </w:tc>
        <w:tc>
          <w:tcPr>
            <w:tcW w:w="1162" w:type="dxa"/>
            <w:tcBorders>
              <w:top w:val="nil"/>
              <w:left w:val="nil"/>
              <w:bottom w:val="single" w:sz="8" w:space="0" w:color="auto"/>
              <w:right w:val="single" w:sz="8" w:space="0" w:color="auto"/>
            </w:tcBorders>
            <w:shd w:val="clear" w:color="auto" w:fill="auto"/>
            <w:vAlign w:val="center"/>
          </w:tcPr>
          <w:p w14:paraId="6A96D5F7" w14:textId="77777777" w:rsidR="008366AF" w:rsidRPr="008366AF" w:rsidRDefault="008366AF" w:rsidP="008366AF">
            <w:pPr>
              <w:jc w:val="center"/>
              <w:rPr>
                <w:szCs w:val="20"/>
              </w:rPr>
            </w:pPr>
            <w:r w:rsidRPr="008366AF">
              <w:rPr>
                <w:szCs w:val="20"/>
              </w:rPr>
              <w:t>103504</w:t>
            </w:r>
          </w:p>
        </w:tc>
        <w:tc>
          <w:tcPr>
            <w:tcW w:w="998" w:type="dxa"/>
            <w:tcBorders>
              <w:top w:val="nil"/>
              <w:left w:val="nil"/>
              <w:bottom w:val="single" w:sz="8" w:space="0" w:color="auto"/>
              <w:right w:val="single" w:sz="8" w:space="0" w:color="auto"/>
            </w:tcBorders>
            <w:shd w:val="clear" w:color="auto" w:fill="auto"/>
            <w:vAlign w:val="center"/>
          </w:tcPr>
          <w:p w14:paraId="379B6263" w14:textId="77777777" w:rsidR="008366AF" w:rsidRPr="008366AF" w:rsidRDefault="008366AF" w:rsidP="008366AF">
            <w:pPr>
              <w:jc w:val="center"/>
              <w:rPr>
                <w:szCs w:val="20"/>
              </w:rPr>
            </w:pPr>
            <w:r w:rsidRPr="008366AF">
              <w:rPr>
                <w:szCs w:val="20"/>
              </w:rPr>
              <w:t>87693,06</w:t>
            </w:r>
          </w:p>
        </w:tc>
        <w:tc>
          <w:tcPr>
            <w:tcW w:w="1260" w:type="dxa"/>
            <w:tcBorders>
              <w:top w:val="nil"/>
              <w:left w:val="nil"/>
              <w:bottom w:val="single" w:sz="8" w:space="0" w:color="auto"/>
              <w:right w:val="single" w:sz="8" w:space="0" w:color="auto"/>
            </w:tcBorders>
            <w:shd w:val="clear" w:color="auto" w:fill="auto"/>
            <w:vAlign w:val="center"/>
          </w:tcPr>
          <w:p w14:paraId="5F1A3AE4" w14:textId="77777777" w:rsidR="008366AF" w:rsidRPr="008366AF" w:rsidRDefault="008366AF" w:rsidP="008366AF">
            <w:pPr>
              <w:jc w:val="center"/>
              <w:rPr>
                <w:szCs w:val="20"/>
              </w:rPr>
            </w:pPr>
            <w:r w:rsidRPr="008366AF">
              <w:rPr>
                <w:szCs w:val="20"/>
              </w:rPr>
              <w:t>103615</w:t>
            </w:r>
          </w:p>
        </w:tc>
        <w:tc>
          <w:tcPr>
            <w:tcW w:w="1120" w:type="dxa"/>
            <w:tcBorders>
              <w:top w:val="nil"/>
              <w:left w:val="nil"/>
              <w:bottom w:val="single" w:sz="8" w:space="0" w:color="auto"/>
              <w:right w:val="single" w:sz="8" w:space="0" w:color="auto"/>
            </w:tcBorders>
            <w:shd w:val="clear" w:color="auto" w:fill="auto"/>
            <w:vAlign w:val="center"/>
          </w:tcPr>
          <w:p w14:paraId="0C522F3F" w14:textId="77777777" w:rsidR="008366AF" w:rsidRPr="008366AF" w:rsidRDefault="008366AF" w:rsidP="008366AF">
            <w:pPr>
              <w:jc w:val="center"/>
              <w:rPr>
                <w:szCs w:val="20"/>
              </w:rPr>
            </w:pPr>
            <w:r w:rsidRPr="008366AF">
              <w:rPr>
                <w:szCs w:val="20"/>
              </w:rPr>
              <w:t>103615</w:t>
            </w:r>
          </w:p>
        </w:tc>
      </w:tr>
      <w:tr w:rsidR="008366AF" w:rsidRPr="008366AF" w14:paraId="6DDFEA1B" w14:textId="77777777" w:rsidTr="008366AF">
        <w:trPr>
          <w:trHeight w:val="245"/>
          <w:jc w:val="center"/>
        </w:trPr>
        <w:tc>
          <w:tcPr>
            <w:tcW w:w="3554" w:type="dxa"/>
            <w:tcBorders>
              <w:top w:val="nil"/>
              <w:left w:val="single" w:sz="8" w:space="0" w:color="auto"/>
              <w:bottom w:val="single" w:sz="8" w:space="0" w:color="auto"/>
              <w:right w:val="single" w:sz="8" w:space="0" w:color="auto"/>
            </w:tcBorders>
            <w:shd w:val="clear" w:color="auto" w:fill="auto"/>
          </w:tcPr>
          <w:p w14:paraId="27D14446" w14:textId="77777777" w:rsidR="008366AF" w:rsidRPr="008366AF" w:rsidRDefault="008366AF" w:rsidP="008366AF">
            <w:pPr>
              <w:rPr>
                <w:szCs w:val="20"/>
              </w:rPr>
            </w:pPr>
            <w:r w:rsidRPr="008366AF">
              <w:rPr>
                <w:szCs w:val="20"/>
              </w:rPr>
              <w:t xml:space="preserve">Средневзвешенный норматив удельного расхода топлива на производство </w:t>
            </w:r>
            <w:proofErr w:type="gramStart"/>
            <w:r w:rsidRPr="008366AF">
              <w:rPr>
                <w:szCs w:val="20"/>
              </w:rPr>
              <w:t>тепло-вой</w:t>
            </w:r>
            <w:proofErr w:type="gramEnd"/>
            <w:r w:rsidRPr="008366AF">
              <w:rPr>
                <w:szCs w:val="20"/>
              </w:rPr>
              <w:t xml:space="preserve"> энергии, кг </w:t>
            </w:r>
            <w:proofErr w:type="spellStart"/>
            <w:r w:rsidRPr="008366AF">
              <w:rPr>
                <w:szCs w:val="20"/>
              </w:rPr>
              <w:t>у.т</w:t>
            </w:r>
            <w:proofErr w:type="spellEnd"/>
            <w:r w:rsidRPr="008366AF">
              <w:rPr>
                <w:szCs w:val="20"/>
              </w:rPr>
              <w:t>./кал</w:t>
            </w:r>
          </w:p>
        </w:tc>
        <w:tc>
          <w:tcPr>
            <w:tcW w:w="1116" w:type="dxa"/>
            <w:tcBorders>
              <w:top w:val="nil"/>
              <w:left w:val="nil"/>
              <w:bottom w:val="single" w:sz="8" w:space="0" w:color="auto"/>
              <w:right w:val="single" w:sz="8" w:space="0" w:color="auto"/>
            </w:tcBorders>
            <w:shd w:val="clear" w:color="auto" w:fill="auto"/>
            <w:vAlign w:val="center"/>
          </w:tcPr>
          <w:p w14:paraId="22350773" w14:textId="77777777" w:rsidR="008366AF" w:rsidRPr="008366AF" w:rsidRDefault="008366AF" w:rsidP="008366AF">
            <w:pPr>
              <w:jc w:val="center"/>
              <w:rPr>
                <w:szCs w:val="20"/>
              </w:rPr>
            </w:pPr>
            <w:r w:rsidRPr="008366AF">
              <w:rPr>
                <w:szCs w:val="20"/>
              </w:rPr>
              <w:t>216,35</w:t>
            </w:r>
          </w:p>
        </w:tc>
        <w:tc>
          <w:tcPr>
            <w:tcW w:w="1044" w:type="dxa"/>
            <w:tcBorders>
              <w:top w:val="nil"/>
              <w:left w:val="nil"/>
              <w:bottom w:val="single" w:sz="8" w:space="0" w:color="auto"/>
              <w:right w:val="single" w:sz="8" w:space="0" w:color="auto"/>
            </w:tcBorders>
            <w:shd w:val="clear" w:color="auto" w:fill="auto"/>
            <w:vAlign w:val="center"/>
          </w:tcPr>
          <w:p w14:paraId="676B8E55" w14:textId="77777777" w:rsidR="008366AF" w:rsidRPr="008366AF" w:rsidRDefault="008366AF" w:rsidP="008366AF">
            <w:pPr>
              <w:jc w:val="center"/>
              <w:rPr>
                <w:szCs w:val="20"/>
              </w:rPr>
            </w:pPr>
            <w:r w:rsidRPr="008366AF">
              <w:rPr>
                <w:szCs w:val="20"/>
              </w:rPr>
              <w:t>202,5</w:t>
            </w:r>
          </w:p>
        </w:tc>
        <w:tc>
          <w:tcPr>
            <w:tcW w:w="1162" w:type="dxa"/>
            <w:tcBorders>
              <w:top w:val="nil"/>
              <w:left w:val="nil"/>
              <w:bottom w:val="single" w:sz="8" w:space="0" w:color="auto"/>
              <w:right w:val="single" w:sz="8" w:space="0" w:color="auto"/>
            </w:tcBorders>
            <w:shd w:val="clear" w:color="auto" w:fill="auto"/>
            <w:vAlign w:val="center"/>
          </w:tcPr>
          <w:p w14:paraId="24403EA1" w14:textId="77777777" w:rsidR="008366AF" w:rsidRPr="008366AF" w:rsidRDefault="008366AF" w:rsidP="008366AF">
            <w:pPr>
              <w:jc w:val="center"/>
              <w:rPr>
                <w:szCs w:val="20"/>
              </w:rPr>
            </w:pPr>
            <w:r w:rsidRPr="008366AF">
              <w:rPr>
                <w:szCs w:val="20"/>
              </w:rPr>
              <w:t>216,35</w:t>
            </w:r>
          </w:p>
        </w:tc>
        <w:tc>
          <w:tcPr>
            <w:tcW w:w="998" w:type="dxa"/>
            <w:tcBorders>
              <w:top w:val="nil"/>
              <w:left w:val="nil"/>
              <w:bottom w:val="single" w:sz="8" w:space="0" w:color="auto"/>
              <w:right w:val="single" w:sz="8" w:space="0" w:color="auto"/>
            </w:tcBorders>
            <w:shd w:val="clear" w:color="auto" w:fill="auto"/>
            <w:vAlign w:val="center"/>
          </w:tcPr>
          <w:p w14:paraId="4FAF619B" w14:textId="77777777" w:rsidR="008366AF" w:rsidRPr="008366AF" w:rsidRDefault="008366AF" w:rsidP="008366AF">
            <w:pPr>
              <w:jc w:val="center"/>
              <w:rPr>
                <w:szCs w:val="20"/>
              </w:rPr>
            </w:pPr>
            <w:r w:rsidRPr="008366AF">
              <w:rPr>
                <w:szCs w:val="20"/>
              </w:rPr>
              <w:t>200,34</w:t>
            </w:r>
          </w:p>
        </w:tc>
        <w:tc>
          <w:tcPr>
            <w:tcW w:w="1260" w:type="dxa"/>
            <w:tcBorders>
              <w:top w:val="nil"/>
              <w:left w:val="nil"/>
              <w:bottom w:val="single" w:sz="8" w:space="0" w:color="auto"/>
              <w:right w:val="single" w:sz="8" w:space="0" w:color="auto"/>
            </w:tcBorders>
            <w:shd w:val="clear" w:color="auto" w:fill="auto"/>
            <w:vAlign w:val="center"/>
          </w:tcPr>
          <w:p w14:paraId="16405D37" w14:textId="77777777" w:rsidR="008366AF" w:rsidRPr="008366AF" w:rsidRDefault="008366AF" w:rsidP="008366AF">
            <w:pPr>
              <w:jc w:val="center"/>
              <w:rPr>
                <w:szCs w:val="20"/>
              </w:rPr>
            </w:pPr>
            <w:r w:rsidRPr="008366AF">
              <w:rPr>
                <w:szCs w:val="20"/>
              </w:rPr>
              <w:t>216,52</w:t>
            </w:r>
          </w:p>
        </w:tc>
        <w:tc>
          <w:tcPr>
            <w:tcW w:w="1120" w:type="dxa"/>
            <w:tcBorders>
              <w:top w:val="nil"/>
              <w:left w:val="nil"/>
              <w:bottom w:val="single" w:sz="8" w:space="0" w:color="auto"/>
              <w:right w:val="single" w:sz="8" w:space="0" w:color="auto"/>
            </w:tcBorders>
            <w:shd w:val="clear" w:color="auto" w:fill="auto"/>
            <w:vAlign w:val="center"/>
          </w:tcPr>
          <w:p w14:paraId="3E44BBA8" w14:textId="77777777" w:rsidR="008366AF" w:rsidRPr="008366AF" w:rsidRDefault="008366AF" w:rsidP="008366AF">
            <w:pPr>
              <w:jc w:val="center"/>
              <w:rPr>
                <w:szCs w:val="20"/>
              </w:rPr>
            </w:pPr>
            <w:r w:rsidRPr="008366AF">
              <w:rPr>
                <w:szCs w:val="20"/>
              </w:rPr>
              <w:t>213,64</w:t>
            </w:r>
          </w:p>
        </w:tc>
      </w:tr>
      <w:tr w:rsidR="008366AF" w:rsidRPr="008366AF" w14:paraId="04FB5F92" w14:textId="77777777" w:rsidTr="008366AF">
        <w:trPr>
          <w:trHeight w:val="235"/>
          <w:jc w:val="center"/>
        </w:trPr>
        <w:tc>
          <w:tcPr>
            <w:tcW w:w="3554" w:type="dxa"/>
            <w:tcBorders>
              <w:top w:val="nil"/>
              <w:left w:val="single" w:sz="8" w:space="0" w:color="auto"/>
              <w:bottom w:val="nil"/>
              <w:right w:val="single" w:sz="8" w:space="0" w:color="auto"/>
            </w:tcBorders>
            <w:shd w:val="clear" w:color="auto" w:fill="auto"/>
          </w:tcPr>
          <w:p w14:paraId="4224F1FD" w14:textId="77777777" w:rsidR="008366AF" w:rsidRPr="008366AF" w:rsidRDefault="008366AF" w:rsidP="008366AF">
            <w:pPr>
              <w:rPr>
                <w:szCs w:val="20"/>
              </w:rPr>
            </w:pPr>
            <w:r w:rsidRPr="008366AF">
              <w:rPr>
                <w:szCs w:val="20"/>
              </w:rPr>
              <w:t>Расход тепловой энергии на собственные нужды, Гкал</w:t>
            </w:r>
          </w:p>
        </w:tc>
        <w:tc>
          <w:tcPr>
            <w:tcW w:w="1116" w:type="dxa"/>
            <w:tcBorders>
              <w:top w:val="nil"/>
              <w:left w:val="nil"/>
              <w:bottom w:val="nil"/>
              <w:right w:val="single" w:sz="8" w:space="0" w:color="auto"/>
            </w:tcBorders>
            <w:shd w:val="clear" w:color="auto" w:fill="auto"/>
            <w:vAlign w:val="center"/>
          </w:tcPr>
          <w:p w14:paraId="1E644B35" w14:textId="77777777" w:rsidR="008366AF" w:rsidRPr="008366AF" w:rsidRDefault="008366AF" w:rsidP="008366AF">
            <w:pPr>
              <w:jc w:val="center"/>
              <w:rPr>
                <w:szCs w:val="20"/>
              </w:rPr>
            </w:pPr>
            <w:r w:rsidRPr="008366AF">
              <w:rPr>
                <w:szCs w:val="20"/>
              </w:rPr>
              <w:t>3149</w:t>
            </w:r>
          </w:p>
        </w:tc>
        <w:tc>
          <w:tcPr>
            <w:tcW w:w="1044" w:type="dxa"/>
            <w:tcBorders>
              <w:top w:val="nil"/>
              <w:left w:val="nil"/>
              <w:bottom w:val="nil"/>
              <w:right w:val="single" w:sz="8" w:space="0" w:color="auto"/>
            </w:tcBorders>
            <w:shd w:val="clear" w:color="auto" w:fill="auto"/>
            <w:vAlign w:val="center"/>
          </w:tcPr>
          <w:p w14:paraId="08A5F0FF" w14:textId="77777777" w:rsidR="008366AF" w:rsidRPr="008366AF" w:rsidRDefault="008366AF" w:rsidP="008366AF">
            <w:pPr>
              <w:jc w:val="center"/>
              <w:rPr>
                <w:szCs w:val="20"/>
              </w:rPr>
            </w:pPr>
            <w:r w:rsidRPr="008366AF">
              <w:rPr>
                <w:szCs w:val="20"/>
              </w:rPr>
              <w:t>2955</w:t>
            </w:r>
          </w:p>
        </w:tc>
        <w:tc>
          <w:tcPr>
            <w:tcW w:w="1162" w:type="dxa"/>
            <w:tcBorders>
              <w:top w:val="nil"/>
              <w:left w:val="nil"/>
              <w:bottom w:val="nil"/>
              <w:right w:val="single" w:sz="8" w:space="0" w:color="auto"/>
            </w:tcBorders>
            <w:shd w:val="clear" w:color="auto" w:fill="auto"/>
            <w:vAlign w:val="center"/>
          </w:tcPr>
          <w:p w14:paraId="611B17B7" w14:textId="77777777" w:rsidR="008366AF" w:rsidRPr="008366AF" w:rsidRDefault="008366AF" w:rsidP="008366AF">
            <w:pPr>
              <w:jc w:val="center"/>
              <w:rPr>
                <w:szCs w:val="20"/>
              </w:rPr>
            </w:pPr>
            <w:r w:rsidRPr="008366AF">
              <w:rPr>
                <w:szCs w:val="20"/>
              </w:rPr>
              <w:t>3149</w:t>
            </w:r>
          </w:p>
        </w:tc>
        <w:tc>
          <w:tcPr>
            <w:tcW w:w="998" w:type="dxa"/>
            <w:tcBorders>
              <w:top w:val="nil"/>
              <w:left w:val="nil"/>
              <w:bottom w:val="nil"/>
              <w:right w:val="single" w:sz="8" w:space="0" w:color="auto"/>
            </w:tcBorders>
            <w:shd w:val="clear" w:color="auto" w:fill="auto"/>
            <w:vAlign w:val="center"/>
          </w:tcPr>
          <w:p w14:paraId="6769A058" w14:textId="77777777" w:rsidR="008366AF" w:rsidRPr="008366AF" w:rsidRDefault="008366AF" w:rsidP="008366AF">
            <w:pPr>
              <w:jc w:val="center"/>
              <w:rPr>
                <w:szCs w:val="20"/>
              </w:rPr>
            </w:pPr>
            <w:r w:rsidRPr="008366AF">
              <w:rPr>
                <w:szCs w:val="20"/>
              </w:rPr>
              <w:t>2717,79</w:t>
            </w:r>
          </w:p>
        </w:tc>
        <w:tc>
          <w:tcPr>
            <w:tcW w:w="1260" w:type="dxa"/>
            <w:tcBorders>
              <w:top w:val="nil"/>
              <w:left w:val="nil"/>
              <w:bottom w:val="nil"/>
              <w:right w:val="single" w:sz="8" w:space="0" w:color="auto"/>
            </w:tcBorders>
            <w:shd w:val="clear" w:color="auto" w:fill="auto"/>
            <w:vAlign w:val="center"/>
          </w:tcPr>
          <w:p w14:paraId="5A393A24" w14:textId="77777777" w:rsidR="008366AF" w:rsidRPr="008366AF" w:rsidRDefault="008366AF" w:rsidP="008366AF">
            <w:pPr>
              <w:jc w:val="center"/>
              <w:rPr>
                <w:szCs w:val="20"/>
              </w:rPr>
            </w:pPr>
            <w:r w:rsidRPr="008366AF">
              <w:rPr>
                <w:szCs w:val="20"/>
              </w:rPr>
              <w:t>3122</w:t>
            </w:r>
          </w:p>
        </w:tc>
        <w:tc>
          <w:tcPr>
            <w:tcW w:w="1120" w:type="dxa"/>
            <w:tcBorders>
              <w:top w:val="nil"/>
              <w:left w:val="nil"/>
              <w:bottom w:val="nil"/>
              <w:right w:val="single" w:sz="8" w:space="0" w:color="auto"/>
            </w:tcBorders>
            <w:shd w:val="clear" w:color="auto" w:fill="auto"/>
            <w:vAlign w:val="center"/>
          </w:tcPr>
          <w:p w14:paraId="60785FAD" w14:textId="77777777" w:rsidR="008366AF" w:rsidRPr="008366AF" w:rsidRDefault="008366AF" w:rsidP="008366AF">
            <w:pPr>
              <w:jc w:val="center"/>
              <w:rPr>
                <w:szCs w:val="20"/>
              </w:rPr>
            </w:pPr>
            <w:r w:rsidRPr="008366AF">
              <w:rPr>
                <w:szCs w:val="20"/>
              </w:rPr>
              <w:t>3122</w:t>
            </w:r>
          </w:p>
        </w:tc>
      </w:tr>
      <w:tr w:rsidR="008366AF" w:rsidRPr="008366AF" w14:paraId="51B30948" w14:textId="77777777" w:rsidTr="008366AF">
        <w:trPr>
          <w:trHeight w:val="80"/>
          <w:jc w:val="center"/>
        </w:trPr>
        <w:tc>
          <w:tcPr>
            <w:tcW w:w="3554" w:type="dxa"/>
            <w:tcBorders>
              <w:top w:val="nil"/>
              <w:left w:val="single" w:sz="8" w:space="0" w:color="auto"/>
              <w:bottom w:val="single" w:sz="8" w:space="0" w:color="auto"/>
              <w:right w:val="single" w:sz="8" w:space="0" w:color="auto"/>
            </w:tcBorders>
            <w:shd w:val="clear" w:color="auto" w:fill="auto"/>
          </w:tcPr>
          <w:p w14:paraId="3A8E10D9" w14:textId="77777777" w:rsidR="008366AF" w:rsidRPr="008366AF" w:rsidRDefault="008366AF" w:rsidP="008366AF">
            <w:pPr>
              <w:rPr>
                <w:szCs w:val="20"/>
              </w:rPr>
            </w:pPr>
            <w:r w:rsidRPr="008366AF">
              <w:rPr>
                <w:szCs w:val="20"/>
              </w:rPr>
              <w:t xml:space="preserve">                                        %</w:t>
            </w:r>
          </w:p>
        </w:tc>
        <w:tc>
          <w:tcPr>
            <w:tcW w:w="1116" w:type="dxa"/>
            <w:tcBorders>
              <w:top w:val="nil"/>
              <w:left w:val="nil"/>
              <w:bottom w:val="single" w:sz="8" w:space="0" w:color="auto"/>
              <w:right w:val="single" w:sz="8" w:space="0" w:color="auto"/>
            </w:tcBorders>
            <w:shd w:val="clear" w:color="auto" w:fill="auto"/>
            <w:vAlign w:val="center"/>
          </w:tcPr>
          <w:p w14:paraId="77292022" w14:textId="77777777" w:rsidR="008366AF" w:rsidRPr="008366AF" w:rsidRDefault="008366AF" w:rsidP="008366AF">
            <w:pPr>
              <w:jc w:val="center"/>
              <w:rPr>
                <w:szCs w:val="20"/>
              </w:rPr>
            </w:pPr>
            <w:r w:rsidRPr="008366AF">
              <w:rPr>
                <w:szCs w:val="20"/>
              </w:rPr>
              <w:t>3,04</w:t>
            </w:r>
          </w:p>
        </w:tc>
        <w:tc>
          <w:tcPr>
            <w:tcW w:w="1044" w:type="dxa"/>
            <w:tcBorders>
              <w:top w:val="nil"/>
              <w:left w:val="nil"/>
              <w:bottom w:val="single" w:sz="8" w:space="0" w:color="auto"/>
              <w:right w:val="single" w:sz="8" w:space="0" w:color="auto"/>
            </w:tcBorders>
            <w:shd w:val="clear" w:color="auto" w:fill="auto"/>
            <w:vAlign w:val="center"/>
          </w:tcPr>
          <w:p w14:paraId="7FC2A73E" w14:textId="77777777" w:rsidR="008366AF" w:rsidRPr="008366AF" w:rsidRDefault="008366AF" w:rsidP="008366AF">
            <w:pPr>
              <w:jc w:val="center"/>
              <w:rPr>
                <w:szCs w:val="20"/>
              </w:rPr>
            </w:pPr>
            <w:r w:rsidRPr="008366AF">
              <w:rPr>
                <w:szCs w:val="20"/>
              </w:rPr>
              <w:t>3,13</w:t>
            </w:r>
          </w:p>
        </w:tc>
        <w:tc>
          <w:tcPr>
            <w:tcW w:w="1162" w:type="dxa"/>
            <w:tcBorders>
              <w:top w:val="nil"/>
              <w:left w:val="nil"/>
              <w:bottom w:val="single" w:sz="8" w:space="0" w:color="auto"/>
              <w:right w:val="single" w:sz="8" w:space="0" w:color="auto"/>
            </w:tcBorders>
            <w:shd w:val="clear" w:color="auto" w:fill="auto"/>
            <w:vAlign w:val="center"/>
          </w:tcPr>
          <w:p w14:paraId="6996EF21" w14:textId="77777777" w:rsidR="008366AF" w:rsidRPr="008366AF" w:rsidRDefault="008366AF" w:rsidP="008366AF">
            <w:pPr>
              <w:jc w:val="center"/>
              <w:rPr>
                <w:szCs w:val="20"/>
              </w:rPr>
            </w:pPr>
            <w:r w:rsidRPr="008366AF">
              <w:rPr>
                <w:szCs w:val="20"/>
              </w:rPr>
              <w:t>3,04</w:t>
            </w:r>
          </w:p>
        </w:tc>
        <w:tc>
          <w:tcPr>
            <w:tcW w:w="998" w:type="dxa"/>
            <w:tcBorders>
              <w:top w:val="nil"/>
              <w:left w:val="nil"/>
              <w:bottom w:val="single" w:sz="8" w:space="0" w:color="auto"/>
              <w:right w:val="single" w:sz="8" w:space="0" w:color="auto"/>
            </w:tcBorders>
            <w:shd w:val="clear" w:color="auto" w:fill="auto"/>
            <w:vAlign w:val="center"/>
          </w:tcPr>
          <w:p w14:paraId="5E60BDB2" w14:textId="77777777" w:rsidR="008366AF" w:rsidRPr="008366AF" w:rsidRDefault="008366AF" w:rsidP="008366AF">
            <w:pPr>
              <w:jc w:val="center"/>
              <w:rPr>
                <w:szCs w:val="20"/>
              </w:rPr>
            </w:pPr>
            <w:r w:rsidRPr="008366AF">
              <w:rPr>
                <w:szCs w:val="20"/>
              </w:rPr>
              <w:t>3,1</w:t>
            </w:r>
          </w:p>
        </w:tc>
        <w:tc>
          <w:tcPr>
            <w:tcW w:w="1260" w:type="dxa"/>
            <w:tcBorders>
              <w:top w:val="nil"/>
              <w:left w:val="nil"/>
              <w:bottom w:val="single" w:sz="8" w:space="0" w:color="auto"/>
              <w:right w:val="single" w:sz="8" w:space="0" w:color="auto"/>
            </w:tcBorders>
            <w:shd w:val="clear" w:color="auto" w:fill="auto"/>
            <w:vAlign w:val="center"/>
          </w:tcPr>
          <w:p w14:paraId="405A4768" w14:textId="77777777" w:rsidR="008366AF" w:rsidRPr="008366AF" w:rsidRDefault="008366AF" w:rsidP="008366AF">
            <w:pPr>
              <w:jc w:val="center"/>
              <w:rPr>
                <w:szCs w:val="20"/>
              </w:rPr>
            </w:pPr>
            <w:r w:rsidRPr="008366AF">
              <w:rPr>
                <w:szCs w:val="20"/>
              </w:rPr>
              <w:t>3,01</w:t>
            </w:r>
          </w:p>
        </w:tc>
        <w:tc>
          <w:tcPr>
            <w:tcW w:w="1120" w:type="dxa"/>
            <w:tcBorders>
              <w:top w:val="nil"/>
              <w:left w:val="nil"/>
              <w:bottom w:val="single" w:sz="8" w:space="0" w:color="auto"/>
              <w:right w:val="single" w:sz="8" w:space="0" w:color="auto"/>
            </w:tcBorders>
            <w:shd w:val="clear" w:color="auto" w:fill="auto"/>
            <w:vAlign w:val="center"/>
          </w:tcPr>
          <w:p w14:paraId="62723047" w14:textId="77777777" w:rsidR="008366AF" w:rsidRPr="008366AF" w:rsidRDefault="008366AF" w:rsidP="008366AF">
            <w:pPr>
              <w:jc w:val="center"/>
              <w:rPr>
                <w:szCs w:val="20"/>
              </w:rPr>
            </w:pPr>
            <w:r w:rsidRPr="008366AF">
              <w:rPr>
                <w:szCs w:val="20"/>
              </w:rPr>
              <w:t>3,01</w:t>
            </w:r>
          </w:p>
        </w:tc>
      </w:tr>
      <w:tr w:rsidR="008366AF" w:rsidRPr="008366AF" w14:paraId="2B394A5B" w14:textId="77777777" w:rsidTr="008366AF">
        <w:trPr>
          <w:trHeight w:val="60"/>
          <w:jc w:val="center"/>
        </w:trPr>
        <w:tc>
          <w:tcPr>
            <w:tcW w:w="3554" w:type="dxa"/>
            <w:tcBorders>
              <w:top w:val="nil"/>
              <w:left w:val="single" w:sz="8" w:space="0" w:color="auto"/>
              <w:bottom w:val="single" w:sz="8" w:space="0" w:color="auto"/>
              <w:right w:val="single" w:sz="8" w:space="0" w:color="auto"/>
            </w:tcBorders>
            <w:shd w:val="clear" w:color="auto" w:fill="auto"/>
          </w:tcPr>
          <w:p w14:paraId="5C77E1CD" w14:textId="77777777" w:rsidR="008366AF" w:rsidRPr="008366AF" w:rsidRDefault="008366AF" w:rsidP="008366AF">
            <w:pPr>
              <w:rPr>
                <w:szCs w:val="20"/>
              </w:rPr>
            </w:pPr>
            <w:r w:rsidRPr="008366AF">
              <w:rPr>
                <w:szCs w:val="20"/>
              </w:rPr>
              <w:t>Выработка тепловой энергии (отпуск в тепловую сеть), Гкал</w:t>
            </w:r>
          </w:p>
        </w:tc>
        <w:tc>
          <w:tcPr>
            <w:tcW w:w="1116" w:type="dxa"/>
            <w:tcBorders>
              <w:top w:val="nil"/>
              <w:left w:val="nil"/>
              <w:bottom w:val="single" w:sz="8" w:space="0" w:color="auto"/>
              <w:right w:val="single" w:sz="8" w:space="0" w:color="auto"/>
            </w:tcBorders>
            <w:shd w:val="clear" w:color="auto" w:fill="auto"/>
            <w:vAlign w:val="center"/>
          </w:tcPr>
          <w:p w14:paraId="7E1E5CB8" w14:textId="77777777" w:rsidR="008366AF" w:rsidRPr="008366AF" w:rsidRDefault="008366AF" w:rsidP="008366AF">
            <w:pPr>
              <w:jc w:val="center"/>
              <w:rPr>
                <w:szCs w:val="20"/>
              </w:rPr>
            </w:pPr>
            <w:r w:rsidRPr="008366AF">
              <w:rPr>
                <w:szCs w:val="20"/>
              </w:rPr>
              <w:t>100356</w:t>
            </w:r>
          </w:p>
        </w:tc>
        <w:tc>
          <w:tcPr>
            <w:tcW w:w="1044" w:type="dxa"/>
            <w:tcBorders>
              <w:top w:val="nil"/>
              <w:left w:val="nil"/>
              <w:bottom w:val="single" w:sz="8" w:space="0" w:color="auto"/>
              <w:right w:val="single" w:sz="8" w:space="0" w:color="auto"/>
            </w:tcBorders>
            <w:shd w:val="clear" w:color="auto" w:fill="auto"/>
            <w:vAlign w:val="center"/>
          </w:tcPr>
          <w:p w14:paraId="6DD80A95" w14:textId="77777777" w:rsidR="008366AF" w:rsidRPr="008366AF" w:rsidRDefault="008366AF" w:rsidP="008366AF">
            <w:pPr>
              <w:jc w:val="center"/>
              <w:rPr>
                <w:szCs w:val="20"/>
              </w:rPr>
            </w:pPr>
            <w:r w:rsidRPr="008366AF">
              <w:rPr>
                <w:szCs w:val="20"/>
              </w:rPr>
              <w:t>91537</w:t>
            </w:r>
          </w:p>
        </w:tc>
        <w:tc>
          <w:tcPr>
            <w:tcW w:w="1162" w:type="dxa"/>
            <w:tcBorders>
              <w:top w:val="nil"/>
              <w:left w:val="nil"/>
              <w:bottom w:val="single" w:sz="8" w:space="0" w:color="auto"/>
              <w:right w:val="single" w:sz="8" w:space="0" w:color="auto"/>
            </w:tcBorders>
            <w:shd w:val="clear" w:color="auto" w:fill="auto"/>
            <w:vAlign w:val="center"/>
          </w:tcPr>
          <w:p w14:paraId="141AED31" w14:textId="77777777" w:rsidR="008366AF" w:rsidRPr="008366AF" w:rsidRDefault="008366AF" w:rsidP="008366AF">
            <w:pPr>
              <w:jc w:val="center"/>
              <w:rPr>
                <w:szCs w:val="20"/>
              </w:rPr>
            </w:pPr>
            <w:r w:rsidRPr="008366AF">
              <w:rPr>
                <w:szCs w:val="20"/>
              </w:rPr>
              <w:t>100356</w:t>
            </w:r>
          </w:p>
        </w:tc>
        <w:tc>
          <w:tcPr>
            <w:tcW w:w="998" w:type="dxa"/>
            <w:tcBorders>
              <w:top w:val="nil"/>
              <w:left w:val="nil"/>
              <w:bottom w:val="single" w:sz="8" w:space="0" w:color="auto"/>
              <w:right w:val="single" w:sz="8" w:space="0" w:color="auto"/>
            </w:tcBorders>
            <w:shd w:val="clear" w:color="auto" w:fill="auto"/>
            <w:vAlign w:val="center"/>
          </w:tcPr>
          <w:p w14:paraId="680A3C67" w14:textId="77777777" w:rsidR="008366AF" w:rsidRPr="008366AF" w:rsidRDefault="008366AF" w:rsidP="008366AF">
            <w:pPr>
              <w:jc w:val="center"/>
              <w:rPr>
                <w:szCs w:val="20"/>
              </w:rPr>
            </w:pPr>
            <w:r w:rsidRPr="008366AF">
              <w:rPr>
                <w:szCs w:val="20"/>
              </w:rPr>
              <w:t>84975,27</w:t>
            </w:r>
          </w:p>
        </w:tc>
        <w:tc>
          <w:tcPr>
            <w:tcW w:w="1260" w:type="dxa"/>
            <w:tcBorders>
              <w:top w:val="nil"/>
              <w:left w:val="nil"/>
              <w:bottom w:val="single" w:sz="8" w:space="0" w:color="auto"/>
              <w:right w:val="single" w:sz="8" w:space="0" w:color="auto"/>
            </w:tcBorders>
            <w:shd w:val="clear" w:color="auto" w:fill="auto"/>
            <w:vAlign w:val="center"/>
          </w:tcPr>
          <w:p w14:paraId="6BBC1FD2" w14:textId="77777777" w:rsidR="008366AF" w:rsidRPr="008366AF" w:rsidRDefault="008366AF" w:rsidP="008366AF">
            <w:pPr>
              <w:jc w:val="center"/>
              <w:rPr>
                <w:szCs w:val="20"/>
              </w:rPr>
            </w:pPr>
            <w:r w:rsidRPr="008366AF">
              <w:rPr>
                <w:szCs w:val="20"/>
              </w:rPr>
              <w:t>100493</w:t>
            </w:r>
          </w:p>
        </w:tc>
        <w:tc>
          <w:tcPr>
            <w:tcW w:w="1120" w:type="dxa"/>
            <w:tcBorders>
              <w:top w:val="nil"/>
              <w:left w:val="nil"/>
              <w:bottom w:val="single" w:sz="8" w:space="0" w:color="auto"/>
              <w:right w:val="single" w:sz="8" w:space="0" w:color="auto"/>
            </w:tcBorders>
            <w:shd w:val="clear" w:color="auto" w:fill="auto"/>
            <w:vAlign w:val="center"/>
          </w:tcPr>
          <w:p w14:paraId="2B1DA46A" w14:textId="77777777" w:rsidR="008366AF" w:rsidRPr="008366AF" w:rsidRDefault="008366AF" w:rsidP="008366AF">
            <w:pPr>
              <w:jc w:val="center"/>
              <w:rPr>
                <w:szCs w:val="20"/>
              </w:rPr>
            </w:pPr>
            <w:r w:rsidRPr="008366AF">
              <w:rPr>
                <w:szCs w:val="20"/>
              </w:rPr>
              <w:t>100493</w:t>
            </w:r>
          </w:p>
        </w:tc>
      </w:tr>
      <w:tr w:rsidR="008366AF" w:rsidRPr="008366AF" w14:paraId="6E576859" w14:textId="77777777" w:rsidTr="008366AF">
        <w:trPr>
          <w:trHeight w:val="315"/>
          <w:jc w:val="center"/>
        </w:trPr>
        <w:tc>
          <w:tcPr>
            <w:tcW w:w="3554" w:type="dxa"/>
            <w:tcBorders>
              <w:top w:val="nil"/>
              <w:left w:val="single" w:sz="8" w:space="0" w:color="auto"/>
              <w:bottom w:val="single" w:sz="8" w:space="0" w:color="auto"/>
              <w:right w:val="single" w:sz="8" w:space="0" w:color="auto"/>
            </w:tcBorders>
            <w:shd w:val="clear" w:color="auto" w:fill="auto"/>
          </w:tcPr>
          <w:p w14:paraId="4FE64259" w14:textId="77777777" w:rsidR="008366AF" w:rsidRPr="008366AF" w:rsidRDefault="008366AF" w:rsidP="008366AF">
            <w:pPr>
              <w:rPr>
                <w:szCs w:val="20"/>
              </w:rPr>
            </w:pPr>
            <w:r w:rsidRPr="008366AF">
              <w:rPr>
                <w:szCs w:val="20"/>
              </w:rPr>
              <w:t xml:space="preserve">Норматив удельного расхода топлива на отпущенную тепловую энергию, кг </w:t>
            </w:r>
            <w:proofErr w:type="spellStart"/>
            <w:r w:rsidRPr="008366AF">
              <w:rPr>
                <w:szCs w:val="20"/>
              </w:rPr>
              <w:t>у.т</w:t>
            </w:r>
            <w:proofErr w:type="spellEnd"/>
            <w:r w:rsidRPr="008366AF">
              <w:rPr>
                <w:szCs w:val="20"/>
              </w:rPr>
              <w:t>./Гкал</w:t>
            </w:r>
          </w:p>
        </w:tc>
        <w:tc>
          <w:tcPr>
            <w:tcW w:w="1116" w:type="dxa"/>
            <w:tcBorders>
              <w:top w:val="nil"/>
              <w:left w:val="nil"/>
              <w:bottom w:val="single" w:sz="8" w:space="0" w:color="auto"/>
              <w:right w:val="single" w:sz="8" w:space="0" w:color="auto"/>
            </w:tcBorders>
            <w:shd w:val="clear" w:color="auto" w:fill="auto"/>
            <w:vAlign w:val="center"/>
          </w:tcPr>
          <w:p w14:paraId="4F8C4080" w14:textId="77777777" w:rsidR="008366AF" w:rsidRPr="008366AF" w:rsidRDefault="008366AF" w:rsidP="008366AF">
            <w:pPr>
              <w:jc w:val="center"/>
              <w:rPr>
                <w:szCs w:val="20"/>
              </w:rPr>
            </w:pPr>
            <w:r w:rsidRPr="008366AF">
              <w:rPr>
                <w:szCs w:val="20"/>
              </w:rPr>
              <w:t>223,09</w:t>
            </w:r>
          </w:p>
        </w:tc>
        <w:tc>
          <w:tcPr>
            <w:tcW w:w="1044" w:type="dxa"/>
            <w:tcBorders>
              <w:top w:val="nil"/>
              <w:left w:val="nil"/>
              <w:bottom w:val="single" w:sz="8" w:space="0" w:color="auto"/>
              <w:right w:val="single" w:sz="8" w:space="0" w:color="auto"/>
            </w:tcBorders>
            <w:shd w:val="clear" w:color="auto" w:fill="auto"/>
            <w:vAlign w:val="center"/>
          </w:tcPr>
          <w:p w14:paraId="5293451E" w14:textId="77777777" w:rsidR="008366AF" w:rsidRPr="008366AF" w:rsidRDefault="008366AF" w:rsidP="008366AF">
            <w:pPr>
              <w:jc w:val="center"/>
              <w:rPr>
                <w:szCs w:val="20"/>
              </w:rPr>
            </w:pPr>
            <w:r w:rsidRPr="008366AF">
              <w:rPr>
                <w:szCs w:val="20"/>
              </w:rPr>
              <w:t>208,58</w:t>
            </w:r>
          </w:p>
        </w:tc>
        <w:tc>
          <w:tcPr>
            <w:tcW w:w="1162" w:type="dxa"/>
            <w:tcBorders>
              <w:top w:val="nil"/>
              <w:left w:val="nil"/>
              <w:bottom w:val="single" w:sz="8" w:space="0" w:color="auto"/>
              <w:right w:val="single" w:sz="8" w:space="0" w:color="auto"/>
            </w:tcBorders>
            <w:shd w:val="clear" w:color="auto" w:fill="auto"/>
            <w:vAlign w:val="center"/>
          </w:tcPr>
          <w:p w14:paraId="76CF68D6" w14:textId="77777777" w:rsidR="008366AF" w:rsidRPr="008366AF" w:rsidRDefault="008366AF" w:rsidP="008366AF">
            <w:pPr>
              <w:jc w:val="center"/>
              <w:rPr>
                <w:szCs w:val="20"/>
              </w:rPr>
            </w:pPr>
            <w:r w:rsidRPr="008366AF">
              <w:rPr>
                <w:szCs w:val="20"/>
              </w:rPr>
              <w:t>223,1</w:t>
            </w:r>
          </w:p>
        </w:tc>
        <w:tc>
          <w:tcPr>
            <w:tcW w:w="998" w:type="dxa"/>
            <w:tcBorders>
              <w:top w:val="nil"/>
              <w:left w:val="nil"/>
              <w:bottom w:val="single" w:sz="8" w:space="0" w:color="auto"/>
              <w:right w:val="single" w:sz="8" w:space="0" w:color="auto"/>
            </w:tcBorders>
            <w:shd w:val="clear" w:color="auto" w:fill="auto"/>
            <w:vAlign w:val="center"/>
          </w:tcPr>
          <w:p w14:paraId="0DF5CAE3" w14:textId="77777777" w:rsidR="008366AF" w:rsidRPr="008366AF" w:rsidRDefault="008366AF" w:rsidP="008366AF">
            <w:pPr>
              <w:jc w:val="center"/>
              <w:rPr>
                <w:szCs w:val="20"/>
              </w:rPr>
            </w:pPr>
            <w:r w:rsidRPr="008366AF">
              <w:rPr>
                <w:szCs w:val="20"/>
              </w:rPr>
              <w:t>206,38</w:t>
            </w:r>
          </w:p>
        </w:tc>
        <w:tc>
          <w:tcPr>
            <w:tcW w:w="1260" w:type="dxa"/>
            <w:tcBorders>
              <w:top w:val="nil"/>
              <w:left w:val="nil"/>
              <w:bottom w:val="single" w:sz="8" w:space="0" w:color="auto"/>
              <w:right w:val="single" w:sz="8" w:space="0" w:color="auto"/>
            </w:tcBorders>
            <w:shd w:val="clear" w:color="auto" w:fill="auto"/>
            <w:vAlign w:val="center"/>
          </w:tcPr>
          <w:p w14:paraId="297524BB" w14:textId="77777777" w:rsidR="008366AF" w:rsidRPr="008366AF" w:rsidRDefault="008366AF" w:rsidP="008366AF">
            <w:pPr>
              <w:jc w:val="center"/>
              <w:rPr>
                <w:szCs w:val="20"/>
              </w:rPr>
            </w:pPr>
            <w:r w:rsidRPr="008366AF">
              <w:rPr>
                <w:szCs w:val="20"/>
              </w:rPr>
              <w:t>223,25</w:t>
            </w:r>
          </w:p>
        </w:tc>
        <w:tc>
          <w:tcPr>
            <w:tcW w:w="1120" w:type="dxa"/>
            <w:tcBorders>
              <w:top w:val="nil"/>
              <w:left w:val="nil"/>
              <w:bottom w:val="single" w:sz="8" w:space="0" w:color="auto"/>
              <w:right w:val="single" w:sz="8" w:space="0" w:color="auto"/>
            </w:tcBorders>
            <w:shd w:val="clear" w:color="auto" w:fill="auto"/>
            <w:vAlign w:val="center"/>
          </w:tcPr>
          <w:p w14:paraId="0E0EF19A" w14:textId="77777777" w:rsidR="008366AF" w:rsidRPr="008366AF" w:rsidRDefault="008366AF" w:rsidP="008366AF">
            <w:pPr>
              <w:jc w:val="center"/>
              <w:rPr>
                <w:szCs w:val="20"/>
              </w:rPr>
            </w:pPr>
            <w:r w:rsidRPr="008366AF">
              <w:rPr>
                <w:szCs w:val="20"/>
              </w:rPr>
              <w:t>220,28</w:t>
            </w:r>
          </w:p>
        </w:tc>
      </w:tr>
    </w:tbl>
    <w:p w14:paraId="2A4B2282" w14:textId="77777777" w:rsidR="008366AF" w:rsidRPr="008366AF" w:rsidRDefault="008366AF" w:rsidP="008366AF">
      <w:pPr>
        <w:ind w:firstLine="720"/>
        <w:jc w:val="both"/>
        <w:rPr>
          <w:sz w:val="27"/>
          <w:szCs w:val="27"/>
        </w:rPr>
      </w:pPr>
    </w:p>
    <w:p w14:paraId="1F779897" w14:textId="77777777" w:rsidR="008366AF" w:rsidRPr="008366AF" w:rsidRDefault="008366AF" w:rsidP="008366AF">
      <w:pPr>
        <w:ind w:firstLine="720"/>
        <w:jc w:val="both"/>
        <w:rPr>
          <w:sz w:val="27"/>
          <w:szCs w:val="27"/>
        </w:rPr>
      </w:pPr>
      <w:r w:rsidRPr="008366AF">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2025 год составят:</w:t>
      </w:r>
    </w:p>
    <w:p w14:paraId="4A2597A5" w14:textId="77777777" w:rsidR="008366AF" w:rsidRPr="008366AF" w:rsidRDefault="008366AF" w:rsidP="008366AF">
      <w:pPr>
        <w:jc w:val="both"/>
        <w:rPr>
          <w:sz w:val="26"/>
          <w:szCs w:val="26"/>
        </w:rPr>
      </w:pPr>
    </w:p>
    <w:p w14:paraId="1F377706" w14:textId="77777777" w:rsidR="008366AF" w:rsidRPr="008366AF" w:rsidRDefault="008366AF" w:rsidP="008366AF">
      <w:pPr>
        <w:tabs>
          <w:tab w:val="left" w:pos="1665"/>
        </w:tabs>
        <w:jc w:val="center"/>
        <w:rPr>
          <w:b/>
          <w:bCs/>
        </w:rPr>
      </w:pPr>
      <w:r w:rsidRPr="008366AF">
        <w:rPr>
          <w:b/>
          <w:bCs/>
        </w:rPr>
        <w:t>ПРЕДЛОЖЕНИЕ</w:t>
      </w:r>
    </w:p>
    <w:p w14:paraId="2DDDF21B" w14:textId="77777777" w:rsidR="008366AF" w:rsidRPr="008366AF" w:rsidRDefault="008366AF" w:rsidP="008366AF">
      <w:pPr>
        <w:jc w:val="center"/>
        <w:rPr>
          <w:bCs/>
          <w:szCs w:val="20"/>
        </w:rPr>
      </w:pPr>
      <w:r w:rsidRPr="008366AF">
        <w:rPr>
          <w:bCs/>
          <w:szCs w:val="20"/>
        </w:rPr>
        <w:t>по утверждению норматива удельного расхода топлива на отпущенную тепловую энергию от котельной на 2025 год</w:t>
      </w:r>
    </w:p>
    <w:p w14:paraId="369DAFE1" w14:textId="77777777" w:rsidR="008366AF" w:rsidRPr="008366AF" w:rsidRDefault="008366AF" w:rsidP="008366AF">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2748"/>
        <w:gridCol w:w="2581"/>
      </w:tblGrid>
      <w:tr w:rsidR="008366AF" w:rsidRPr="008366AF" w14:paraId="28E923DF" w14:textId="77777777" w:rsidTr="00F50726">
        <w:tc>
          <w:tcPr>
            <w:tcW w:w="4644" w:type="dxa"/>
            <w:vMerge w:val="restart"/>
            <w:shd w:val="clear" w:color="auto" w:fill="auto"/>
            <w:vAlign w:val="center"/>
          </w:tcPr>
          <w:p w14:paraId="5A711BCF" w14:textId="77777777" w:rsidR="008366AF" w:rsidRPr="008366AF" w:rsidRDefault="008366AF" w:rsidP="008366AF">
            <w:pPr>
              <w:ind w:left="284" w:right="-108"/>
              <w:jc w:val="center"/>
            </w:pPr>
            <w:r w:rsidRPr="008366AF">
              <w:t>Организация (организационно правовая форма; наименование; местонахождение)</w:t>
            </w:r>
          </w:p>
        </w:tc>
        <w:tc>
          <w:tcPr>
            <w:tcW w:w="5615" w:type="dxa"/>
            <w:gridSpan w:val="2"/>
            <w:shd w:val="clear" w:color="auto" w:fill="auto"/>
            <w:vAlign w:val="center"/>
          </w:tcPr>
          <w:p w14:paraId="4044C292" w14:textId="77777777" w:rsidR="008366AF" w:rsidRPr="008366AF" w:rsidRDefault="008366AF" w:rsidP="008366AF">
            <w:pPr>
              <w:ind w:left="284" w:right="-108"/>
              <w:jc w:val="center"/>
            </w:pPr>
            <w:r w:rsidRPr="008366AF">
              <w:t>Норматив на отпущенную энергию</w:t>
            </w:r>
          </w:p>
        </w:tc>
      </w:tr>
      <w:tr w:rsidR="008366AF" w:rsidRPr="008366AF" w14:paraId="470E9F28" w14:textId="77777777" w:rsidTr="00F50726">
        <w:trPr>
          <w:trHeight w:val="1170"/>
        </w:trPr>
        <w:tc>
          <w:tcPr>
            <w:tcW w:w="4644" w:type="dxa"/>
            <w:vMerge/>
            <w:shd w:val="clear" w:color="auto" w:fill="auto"/>
            <w:vAlign w:val="center"/>
          </w:tcPr>
          <w:p w14:paraId="1311EAC5" w14:textId="77777777" w:rsidR="008366AF" w:rsidRPr="008366AF" w:rsidRDefault="008366AF" w:rsidP="008366AF">
            <w:pPr>
              <w:ind w:left="284" w:right="-108"/>
              <w:jc w:val="center"/>
            </w:pPr>
          </w:p>
        </w:tc>
        <w:tc>
          <w:tcPr>
            <w:tcW w:w="2854" w:type="dxa"/>
            <w:shd w:val="clear" w:color="auto" w:fill="auto"/>
            <w:vAlign w:val="center"/>
          </w:tcPr>
          <w:p w14:paraId="3168495B" w14:textId="77777777" w:rsidR="008366AF" w:rsidRPr="008366AF" w:rsidRDefault="008366AF" w:rsidP="008366AF">
            <w:pPr>
              <w:ind w:left="284" w:right="-108"/>
              <w:jc w:val="center"/>
              <w:rPr>
                <w:bCs/>
                <w:iCs/>
              </w:rPr>
            </w:pPr>
            <w:r w:rsidRPr="008366AF">
              <w:rPr>
                <w:bCs/>
                <w:iCs/>
              </w:rPr>
              <w:t>Электрическую,</w:t>
            </w:r>
          </w:p>
          <w:p w14:paraId="08D2EDF8" w14:textId="77777777" w:rsidR="008366AF" w:rsidRPr="008366AF" w:rsidRDefault="008366AF" w:rsidP="008366AF">
            <w:pPr>
              <w:ind w:left="284" w:right="-108"/>
              <w:jc w:val="center"/>
            </w:pPr>
            <w:r w:rsidRPr="008366AF">
              <w:rPr>
                <w:bCs/>
                <w:iCs/>
              </w:rPr>
              <w:t xml:space="preserve">г. </w:t>
            </w:r>
            <w:proofErr w:type="spellStart"/>
            <w:r w:rsidRPr="008366AF">
              <w:rPr>
                <w:bCs/>
                <w:iCs/>
              </w:rPr>
              <w:t>у.т</w:t>
            </w:r>
            <w:proofErr w:type="spellEnd"/>
            <w:r w:rsidRPr="008366AF">
              <w:rPr>
                <w:bCs/>
                <w:iCs/>
              </w:rPr>
              <w:t>./кВт. ч</w:t>
            </w:r>
          </w:p>
        </w:tc>
        <w:tc>
          <w:tcPr>
            <w:tcW w:w="2761" w:type="dxa"/>
            <w:shd w:val="clear" w:color="auto" w:fill="auto"/>
            <w:vAlign w:val="center"/>
          </w:tcPr>
          <w:p w14:paraId="1F0008A1" w14:textId="77777777" w:rsidR="008366AF" w:rsidRPr="008366AF" w:rsidRDefault="008366AF" w:rsidP="008366AF">
            <w:pPr>
              <w:ind w:left="284" w:right="-108"/>
              <w:jc w:val="center"/>
              <w:rPr>
                <w:bCs/>
                <w:iCs/>
              </w:rPr>
            </w:pPr>
            <w:r w:rsidRPr="008366AF">
              <w:rPr>
                <w:bCs/>
                <w:iCs/>
              </w:rPr>
              <w:t>Тепловую,</w:t>
            </w:r>
          </w:p>
          <w:p w14:paraId="5F57D18B" w14:textId="77777777" w:rsidR="008366AF" w:rsidRPr="008366AF" w:rsidRDefault="008366AF" w:rsidP="008366AF">
            <w:pPr>
              <w:ind w:left="284" w:right="-108"/>
              <w:jc w:val="center"/>
            </w:pPr>
            <w:r w:rsidRPr="008366AF">
              <w:rPr>
                <w:bCs/>
                <w:iCs/>
              </w:rPr>
              <w:t xml:space="preserve">кг </w:t>
            </w:r>
            <w:proofErr w:type="spellStart"/>
            <w:r w:rsidRPr="008366AF">
              <w:rPr>
                <w:bCs/>
                <w:iCs/>
              </w:rPr>
              <w:t>у.т</w:t>
            </w:r>
            <w:proofErr w:type="spellEnd"/>
            <w:r w:rsidRPr="008366AF">
              <w:rPr>
                <w:bCs/>
                <w:iCs/>
              </w:rPr>
              <w:t>./Гкал</w:t>
            </w:r>
          </w:p>
        </w:tc>
      </w:tr>
      <w:tr w:rsidR="008366AF" w:rsidRPr="008366AF" w14:paraId="7B8BA1CD" w14:textId="77777777" w:rsidTr="00F50726">
        <w:trPr>
          <w:trHeight w:val="910"/>
        </w:trPr>
        <w:tc>
          <w:tcPr>
            <w:tcW w:w="4644" w:type="dxa"/>
            <w:shd w:val="clear" w:color="auto" w:fill="auto"/>
            <w:vAlign w:val="center"/>
          </w:tcPr>
          <w:p w14:paraId="16FC9D52" w14:textId="77777777" w:rsidR="008366AF" w:rsidRPr="008366AF" w:rsidRDefault="008366AF" w:rsidP="008366AF">
            <w:pPr>
              <w:ind w:left="284" w:right="-108"/>
              <w:jc w:val="center"/>
              <w:rPr>
                <w:bCs/>
                <w:iCs/>
              </w:rPr>
            </w:pPr>
            <w:r w:rsidRPr="008366AF">
              <w:rPr>
                <w:bCs/>
                <w:iCs/>
              </w:rPr>
              <w:t>ООО «</w:t>
            </w:r>
            <w:proofErr w:type="spellStart"/>
            <w:r w:rsidRPr="008366AF">
              <w:rPr>
                <w:bCs/>
                <w:iCs/>
              </w:rPr>
              <w:t>СибЭнерго</w:t>
            </w:r>
            <w:proofErr w:type="spellEnd"/>
            <w:r w:rsidRPr="008366AF">
              <w:rPr>
                <w:bCs/>
                <w:iCs/>
              </w:rPr>
              <w:t>» (Новокузнецкий городской округ), ИНН 4217085977</w:t>
            </w:r>
          </w:p>
        </w:tc>
        <w:tc>
          <w:tcPr>
            <w:tcW w:w="2854" w:type="dxa"/>
            <w:shd w:val="clear" w:color="auto" w:fill="auto"/>
            <w:vAlign w:val="center"/>
          </w:tcPr>
          <w:p w14:paraId="742C19D1" w14:textId="77777777" w:rsidR="008366AF" w:rsidRPr="008366AF" w:rsidRDefault="008366AF" w:rsidP="008366AF">
            <w:pPr>
              <w:ind w:left="284" w:right="-108"/>
              <w:jc w:val="center"/>
              <w:rPr>
                <w:bCs/>
                <w:iCs/>
              </w:rPr>
            </w:pPr>
            <w:r w:rsidRPr="008366AF">
              <w:rPr>
                <w:bCs/>
                <w:iCs/>
              </w:rPr>
              <w:t>-</w:t>
            </w:r>
          </w:p>
        </w:tc>
        <w:tc>
          <w:tcPr>
            <w:tcW w:w="2761" w:type="dxa"/>
            <w:shd w:val="clear" w:color="auto" w:fill="auto"/>
            <w:vAlign w:val="center"/>
          </w:tcPr>
          <w:p w14:paraId="5AE76E9F" w14:textId="77777777" w:rsidR="008366AF" w:rsidRPr="008366AF" w:rsidRDefault="008366AF" w:rsidP="008366AF">
            <w:pPr>
              <w:ind w:left="284" w:right="-108"/>
              <w:jc w:val="center"/>
              <w:rPr>
                <w:bCs/>
                <w:iCs/>
              </w:rPr>
            </w:pPr>
            <w:r w:rsidRPr="008366AF">
              <w:rPr>
                <w:bCs/>
                <w:iCs/>
              </w:rPr>
              <w:t>220,3</w:t>
            </w:r>
          </w:p>
        </w:tc>
      </w:tr>
    </w:tbl>
    <w:p w14:paraId="36CB1FB9" w14:textId="77777777" w:rsidR="008366AF" w:rsidRPr="008366AF" w:rsidRDefault="008366AF" w:rsidP="008366AF">
      <w:pPr>
        <w:jc w:val="both"/>
        <w:rPr>
          <w:b/>
          <w:bCs/>
          <w:sz w:val="22"/>
          <w:szCs w:val="20"/>
        </w:rPr>
      </w:pPr>
    </w:p>
    <w:p w14:paraId="3432E05A" w14:textId="77777777" w:rsidR="008366AF" w:rsidRPr="008366AF" w:rsidRDefault="008366AF" w:rsidP="008366AF">
      <w:pPr>
        <w:ind w:firstLine="720"/>
        <w:jc w:val="both"/>
        <w:rPr>
          <w:b/>
          <w:sz w:val="28"/>
          <w:szCs w:val="28"/>
        </w:rPr>
      </w:pPr>
    </w:p>
    <w:p w14:paraId="71D474CE" w14:textId="77777777" w:rsidR="008366AF" w:rsidRDefault="008366AF" w:rsidP="006A58E5">
      <w:pPr>
        <w:jc w:val="both"/>
        <w:rPr>
          <w:b/>
          <w:bCs/>
          <w:sz w:val="22"/>
          <w:szCs w:val="20"/>
        </w:rPr>
        <w:sectPr w:rsidR="008366AF" w:rsidSect="00246B81">
          <w:pgSz w:w="11906" w:h="16838"/>
          <w:pgMar w:top="851" w:right="851" w:bottom="851" w:left="1418" w:header="709" w:footer="709" w:gutter="0"/>
          <w:cols w:space="708"/>
          <w:titlePg/>
          <w:docGrid w:linePitch="360"/>
        </w:sectPr>
      </w:pPr>
    </w:p>
    <w:p w14:paraId="7E91F94B" w14:textId="79C9D2FC" w:rsidR="008366AF" w:rsidRPr="00F01343" w:rsidRDefault="008366AF" w:rsidP="008366AF">
      <w:pPr>
        <w:tabs>
          <w:tab w:val="left" w:pos="270"/>
          <w:tab w:val="right" w:pos="9355"/>
        </w:tabs>
        <w:ind w:left="-4310" w:firstLine="10264"/>
      </w:pPr>
      <w:r w:rsidRPr="00F01343">
        <w:lastRenderedPageBreak/>
        <w:t>Приложение</w:t>
      </w:r>
      <w:r>
        <w:t xml:space="preserve"> № </w:t>
      </w:r>
      <w:r>
        <w:t>9</w:t>
      </w:r>
      <w:r>
        <w:t xml:space="preserve"> к протоколу</w:t>
      </w:r>
      <w:r w:rsidRPr="00F01343">
        <w:t xml:space="preserve"> № </w:t>
      </w:r>
      <w:r>
        <w:t>72</w:t>
      </w:r>
    </w:p>
    <w:p w14:paraId="4115B931" w14:textId="77777777" w:rsidR="008366AF" w:rsidRPr="00F01343" w:rsidRDefault="008366AF" w:rsidP="008366AF">
      <w:pPr>
        <w:tabs>
          <w:tab w:val="left" w:pos="3686"/>
          <w:tab w:val="left" w:pos="9498"/>
        </w:tabs>
        <w:ind w:left="-4310" w:right="-569" w:firstLine="10264"/>
      </w:pPr>
      <w:r w:rsidRPr="00F01343">
        <w:t>заседания правления Региональной</w:t>
      </w:r>
    </w:p>
    <w:p w14:paraId="796E6BE2" w14:textId="77777777" w:rsidR="008366AF" w:rsidRPr="00F01343" w:rsidRDefault="008366AF" w:rsidP="008366AF">
      <w:pPr>
        <w:tabs>
          <w:tab w:val="left" w:pos="3686"/>
          <w:tab w:val="left" w:pos="9498"/>
        </w:tabs>
        <w:ind w:left="-4310" w:right="-569" w:firstLine="10264"/>
      </w:pPr>
      <w:r w:rsidRPr="00F01343">
        <w:t>энергетической комиссии</w:t>
      </w:r>
    </w:p>
    <w:p w14:paraId="1C2DAA33" w14:textId="77777777" w:rsidR="008366AF" w:rsidRDefault="008366AF" w:rsidP="008366AF">
      <w:pPr>
        <w:tabs>
          <w:tab w:val="left" w:pos="3686"/>
          <w:tab w:val="left" w:pos="9498"/>
        </w:tabs>
        <w:ind w:left="-4310" w:right="-569" w:firstLine="10264"/>
      </w:pPr>
      <w:r w:rsidRPr="00F01343">
        <w:t xml:space="preserve">Кузбасса от </w:t>
      </w:r>
      <w:r>
        <w:t>24</w:t>
      </w:r>
      <w:r w:rsidRPr="00F01343">
        <w:t>.</w:t>
      </w:r>
      <w:r>
        <w:t>10</w:t>
      </w:r>
      <w:r w:rsidRPr="00F01343">
        <w:t>.2024</w:t>
      </w:r>
    </w:p>
    <w:p w14:paraId="389EB695" w14:textId="77777777" w:rsidR="008366AF" w:rsidRDefault="008366AF" w:rsidP="008366AF">
      <w:pPr>
        <w:tabs>
          <w:tab w:val="left" w:pos="3686"/>
          <w:tab w:val="left" w:pos="9498"/>
        </w:tabs>
        <w:ind w:left="-4310" w:right="-569" w:firstLine="10264"/>
      </w:pPr>
    </w:p>
    <w:p w14:paraId="5E4B1430" w14:textId="77777777" w:rsidR="008366AF" w:rsidRPr="008366AF" w:rsidRDefault="008366AF" w:rsidP="008366AF">
      <w:pPr>
        <w:tabs>
          <w:tab w:val="left" w:pos="8364"/>
          <w:tab w:val="left" w:pos="8505"/>
        </w:tabs>
        <w:spacing w:line="276" w:lineRule="auto"/>
        <w:jc w:val="center"/>
        <w:rPr>
          <w:b/>
          <w:sz w:val="28"/>
          <w:szCs w:val="28"/>
        </w:rPr>
      </w:pPr>
      <w:r w:rsidRPr="008366AF">
        <w:rPr>
          <w:b/>
          <w:sz w:val="28"/>
          <w:szCs w:val="28"/>
        </w:rPr>
        <w:t>Экспертное заключение Региональной энергетической комиссии Кузбасса по материалам, представленным АО «Угольная компания «Северный Кузбасс» Шахта «Березовская» (г. Березовский), для утверждения норматива удельного расхода топлива на отпущенную тепловую энергию от котельной на 2025 год</w:t>
      </w:r>
    </w:p>
    <w:p w14:paraId="0537CDDA" w14:textId="77777777" w:rsidR="008366AF" w:rsidRPr="008366AF" w:rsidRDefault="008366AF" w:rsidP="008366AF">
      <w:pPr>
        <w:spacing w:line="276" w:lineRule="auto"/>
        <w:jc w:val="both"/>
        <w:rPr>
          <w:sz w:val="28"/>
          <w:szCs w:val="28"/>
        </w:rPr>
      </w:pPr>
    </w:p>
    <w:p w14:paraId="48E0D1FA" w14:textId="77777777" w:rsidR="008366AF" w:rsidRPr="008366AF" w:rsidRDefault="008366AF" w:rsidP="008366AF">
      <w:pPr>
        <w:spacing w:line="276" w:lineRule="auto"/>
        <w:ind w:firstLine="567"/>
        <w:jc w:val="both"/>
        <w:rPr>
          <w:sz w:val="28"/>
          <w:szCs w:val="28"/>
        </w:rPr>
      </w:pPr>
      <w:r w:rsidRPr="008366AF">
        <w:rPr>
          <w:sz w:val="28"/>
          <w:szCs w:val="28"/>
        </w:rPr>
        <w:t xml:space="preserve">В Региональную энергетическую комиссию Кузбасса обратилось </w:t>
      </w:r>
      <w:r w:rsidRPr="008366AF">
        <w:rPr>
          <w:sz w:val="28"/>
          <w:szCs w:val="28"/>
        </w:rPr>
        <w:br/>
        <w:t xml:space="preserve">АО «Угольная компания «Северный Кузбасс» Шахта «Березовская» </w:t>
      </w:r>
      <w:r w:rsidRPr="008366AF">
        <w:rPr>
          <w:sz w:val="28"/>
          <w:szCs w:val="28"/>
        </w:rPr>
        <w:br/>
        <w:t>(г. Березовский) (далее – Предприятие) с заявкой на утверждение норматива удельного расхода топлива на отпущенную электрическую и тепловую энергию от котельной на 2025 год.</w:t>
      </w:r>
    </w:p>
    <w:p w14:paraId="73E43CFB" w14:textId="77777777" w:rsidR="008366AF" w:rsidRPr="008366AF" w:rsidRDefault="008366AF" w:rsidP="008366AF">
      <w:pPr>
        <w:spacing w:line="276" w:lineRule="auto"/>
        <w:ind w:firstLine="567"/>
        <w:jc w:val="both"/>
        <w:rPr>
          <w:sz w:val="28"/>
          <w:szCs w:val="28"/>
        </w:rPr>
      </w:pPr>
      <w:r w:rsidRPr="008366AF">
        <w:rPr>
          <w:sz w:val="28"/>
          <w:szCs w:val="28"/>
        </w:rPr>
        <w:t>Система теплоснабжения Предприятия закрытая 2-х трубная.</w:t>
      </w:r>
    </w:p>
    <w:p w14:paraId="16046F3C" w14:textId="77777777" w:rsidR="008366AF" w:rsidRPr="008366AF" w:rsidRDefault="008366AF" w:rsidP="008366AF">
      <w:pPr>
        <w:spacing w:line="276" w:lineRule="auto"/>
        <w:ind w:firstLine="567"/>
        <w:jc w:val="both"/>
        <w:rPr>
          <w:sz w:val="28"/>
          <w:szCs w:val="28"/>
        </w:rPr>
      </w:pPr>
      <w:r w:rsidRPr="008366AF">
        <w:rPr>
          <w:sz w:val="28"/>
          <w:szCs w:val="28"/>
        </w:rPr>
        <w:t xml:space="preserve">В котельной уставлено 4 котла КВТС-20 с паспортной </w:t>
      </w:r>
      <w:r w:rsidRPr="008366AF">
        <w:rPr>
          <w:sz w:val="28"/>
          <w:szCs w:val="28"/>
        </w:rPr>
        <w:br/>
        <w:t xml:space="preserve">производительностью 20 Гкал/час. Суммарная паспортная мощность </w:t>
      </w:r>
      <w:r w:rsidRPr="008366AF">
        <w:rPr>
          <w:sz w:val="28"/>
          <w:szCs w:val="28"/>
        </w:rPr>
        <w:br/>
        <w:t>котельной 80 Гкал/час.</w:t>
      </w:r>
    </w:p>
    <w:p w14:paraId="432C02A0" w14:textId="77777777" w:rsidR="008366AF" w:rsidRPr="008366AF" w:rsidRDefault="008366AF" w:rsidP="008366AF">
      <w:pPr>
        <w:spacing w:line="276" w:lineRule="auto"/>
        <w:ind w:firstLine="567"/>
        <w:jc w:val="both"/>
        <w:rPr>
          <w:sz w:val="28"/>
          <w:szCs w:val="28"/>
        </w:rPr>
      </w:pPr>
      <w:r w:rsidRPr="008366AF">
        <w:rPr>
          <w:sz w:val="28"/>
          <w:szCs w:val="28"/>
        </w:rPr>
        <w:t>Присоединенной нагрузкой являются:</w:t>
      </w:r>
    </w:p>
    <w:p w14:paraId="0A6D85F3" w14:textId="77777777" w:rsidR="008366AF" w:rsidRPr="008366AF" w:rsidRDefault="008366AF" w:rsidP="008366AF">
      <w:pPr>
        <w:spacing w:line="276" w:lineRule="auto"/>
        <w:ind w:firstLine="709"/>
        <w:jc w:val="both"/>
        <w:rPr>
          <w:sz w:val="28"/>
          <w:szCs w:val="28"/>
        </w:rPr>
      </w:pPr>
      <w:r w:rsidRPr="008366AF">
        <w:rPr>
          <w:sz w:val="28"/>
          <w:szCs w:val="28"/>
        </w:rPr>
        <w:t>- бойлерная поселка шахты «Березовская»;</w:t>
      </w:r>
    </w:p>
    <w:p w14:paraId="26B87C3E" w14:textId="77777777" w:rsidR="008366AF" w:rsidRPr="008366AF" w:rsidRDefault="008366AF" w:rsidP="008366AF">
      <w:pPr>
        <w:spacing w:line="276" w:lineRule="auto"/>
        <w:ind w:firstLine="709"/>
        <w:jc w:val="both"/>
        <w:rPr>
          <w:sz w:val="28"/>
          <w:szCs w:val="28"/>
        </w:rPr>
      </w:pPr>
      <w:r w:rsidRPr="008366AF">
        <w:rPr>
          <w:sz w:val="28"/>
          <w:szCs w:val="28"/>
        </w:rPr>
        <w:t>- обогатительная фабрика «Северная»;</w:t>
      </w:r>
    </w:p>
    <w:p w14:paraId="0E831C83" w14:textId="77777777" w:rsidR="008366AF" w:rsidRPr="008366AF" w:rsidRDefault="008366AF" w:rsidP="008366AF">
      <w:pPr>
        <w:spacing w:line="276" w:lineRule="auto"/>
        <w:ind w:firstLine="709"/>
        <w:jc w:val="both"/>
        <w:rPr>
          <w:sz w:val="28"/>
          <w:szCs w:val="28"/>
        </w:rPr>
      </w:pPr>
      <w:r w:rsidRPr="008366AF">
        <w:rPr>
          <w:sz w:val="28"/>
          <w:szCs w:val="28"/>
        </w:rPr>
        <w:t>- калориферная установка;</w:t>
      </w:r>
    </w:p>
    <w:p w14:paraId="56E973BA" w14:textId="77777777" w:rsidR="008366AF" w:rsidRPr="008366AF" w:rsidRDefault="008366AF" w:rsidP="008366AF">
      <w:pPr>
        <w:spacing w:line="276" w:lineRule="auto"/>
        <w:ind w:firstLine="709"/>
        <w:jc w:val="both"/>
        <w:rPr>
          <w:sz w:val="28"/>
          <w:szCs w:val="28"/>
        </w:rPr>
      </w:pPr>
      <w:r w:rsidRPr="008366AF">
        <w:rPr>
          <w:sz w:val="28"/>
          <w:szCs w:val="28"/>
        </w:rPr>
        <w:t>- административно - бытовые комбинаты шахты «Березовская» и исполнительного аппарата компании;</w:t>
      </w:r>
    </w:p>
    <w:p w14:paraId="550991DE" w14:textId="77777777" w:rsidR="008366AF" w:rsidRPr="008366AF" w:rsidRDefault="008366AF" w:rsidP="008366AF">
      <w:pPr>
        <w:spacing w:line="276" w:lineRule="auto"/>
        <w:ind w:firstLine="709"/>
        <w:jc w:val="both"/>
        <w:rPr>
          <w:sz w:val="28"/>
          <w:szCs w:val="28"/>
        </w:rPr>
      </w:pPr>
      <w:r w:rsidRPr="008366AF">
        <w:rPr>
          <w:sz w:val="28"/>
          <w:szCs w:val="28"/>
        </w:rPr>
        <w:t>- производственные объекты промышленной площадки шахты «Березовская».</w:t>
      </w:r>
    </w:p>
    <w:p w14:paraId="6B2DCFAE" w14:textId="77777777" w:rsidR="008366AF" w:rsidRPr="008366AF" w:rsidRDefault="008366AF" w:rsidP="008366AF">
      <w:pPr>
        <w:spacing w:line="276" w:lineRule="auto"/>
        <w:ind w:firstLine="567"/>
        <w:jc w:val="both"/>
        <w:rPr>
          <w:sz w:val="28"/>
          <w:szCs w:val="28"/>
        </w:rPr>
      </w:pPr>
      <w:r w:rsidRPr="008366AF">
        <w:rPr>
          <w:sz w:val="28"/>
          <w:szCs w:val="28"/>
        </w:rPr>
        <w:t xml:space="preserve">Основным топливом для котельной шахты является энергетический уголь марок Д, </w:t>
      </w:r>
      <w:proofErr w:type="spellStart"/>
      <w:r w:rsidRPr="008366AF">
        <w:rPr>
          <w:sz w:val="28"/>
          <w:szCs w:val="28"/>
        </w:rPr>
        <w:t>Др</w:t>
      </w:r>
      <w:proofErr w:type="spellEnd"/>
      <w:r w:rsidRPr="008366AF">
        <w:rPr>
          <w:sz w:val="28"/>
          <w:szCs w:val="28"/>
        </w:rPr>
        <w:t xml:space="preserve">, </w:t>
      </w:r>
      <w:proofErr w:type="spellStart"/>
      <w:r w:rsidRPr="008366AF">
        <w:rPr>
          <w:sz w:val="28"/>
          <w:szCs w:val="28"/>
        </w:rPr>
        <w:t>Дгр</w:t>
      </w:r>
      <w:proofErr w:type="spellEnd"/>
      <w:r w:rsidRPr="008366AF">
        <w:rPr>
          <w:sz w:val="28"/>
          <w:szCs w:val="28"/>
        </w:rPr>
        <w:t>, резервного топлива нет. На уголь имеются сертификаты. Топливо поступает на котельную шахты железнодорожным транспортом. Источником водоснабжения являются очистные сооружения шахты, скважина водозабора шахты, и вода со скважин АО «СКЭК», поставляемая на основании договора поставки воды.</w:t>
      </w:r>
    </w:p>
    <w:p w14:paraId="578544D7" w14:textId="77777777" w:rsidR="008366AF" w:rsidRPr="008366AF" w:rsidRDefault="008366AF" w:rsidP="008366AF">
      <w:pPr>
        <w:spacing w:line="276" w:lineRule="auto"/>
        <w:ind w:firstLine="567"/>
        <w:jc w:val="both"/>
        <w:rPr>
          <w:sz w:val="28"/>
          <w:szCs w:val="28"/>
        </w:rPr>
      </w:pPr>
      <w:r w:rsidRPr="008366AF">
        <w:rPr>
          <w:sz w:val="28"/>
          <w:szCs w:val="28"/>
        </w:rPr>
        <w:t>В состав теплоэнергетического оборудования котельной входят:</w:t>
      </w:r>
    </w:p>
    <w:p w14:paraId="2EAEC50C" w14:textId="77777777" w:rsidR="008366AF" w:rsidRPr="008366AF" w:rsidRDefault="008366AF" w:rsidP="008366AF">
      <w:pPr>
        <w:spacing w:line="276" w:lineRule="auto"/>
        <w:ind w:firstLine="567"/>
        <w:jc w:val="both"/>
        <w:rPr>
          <w:sz w:val="28"/>
          <w:szCs w:val="28"/>
        </w:rPr>
      </w:pPr>
      <w:r w:rsidRPr="008366AF">
        <w:rPr>
          <w:sz w:val="28"/>
          <w:szCs w:val="28"/>
        </w:rPr>
        <w:t>•</w:t>
      </w:r>
      <w:r w:rsidRPr="008366AF">
        <w:rPr>
          <w:sz w:val="28"/>
          <w:szCs w:val="28"/>
        </w:rPr>
        <w:tab/>
        <w:t>Водогрейные котлы КВТС-20 – 4 шт.</w:t>
      </w:r>
    </w:p>
    <w:p w14:paraId="01CA2824" w14:textId="77777777" w:rsidR="008366AF" w:rsidRPr="008366AF" w:rsidRDefault="008366AF" w:rsidP="008366AF">
      <w:pPr>
        <w:spacing w:line="276" w:lineRule="auto"/>
        <w:ind w:firstLine="567"/>
        <w:jc w:val="both"/>
        <w:rPr>
          <w:sz w:val="28"/>
          <w:szCs w:val="28"/>
        </w:rPr>
      </w:pPr>
      <w:r w:rsidRPr="008366AF">
        <w:rPr>
          <w:sz w:val="28"/>
          <w:szCs w:val="28"/>
        </w:rPr>
        <w:t>•</w:t>
      </w:r>
      <w:r w:rsidRPr="008366AF">
        <w:rPr>
          <w:sz w:val="28"/>
          <w:szCs w:val="28"/>
        </w:rPr>
        <w:tab/>
        <w:t>Дымосос ДН-17 – 4 шт.</w:t>
      </w:r>
    </w:p>
    <w:p w14:paraId="4372AB32" w14:textId="77777777" w:rsidR="008366AF" w:rsidRPr="008366AF" w:rsidRDefault="008366AF" w:rsidP="008366AF">
      <w:pPr>
        <w:spacing w:line="276" w:lineRule="auto"/>
        <w:ind w:firstLine="567"/>
        <w:jc w:val="both"/>
        <w:rPr>
          <w:sz w:val="28"/>
          <w:szCs w:val="28"/>
        </w:rPr>
      </w:pPr>
      <w:r w:rsidRPr="008366AF">
        <w:rPr>
          <w:sz w:val="28"/>
          <w:szCs w:val="28"/>
        </w:rPr>
        <w:t>•</w:t>
      </w:r>
      <w:r w:rsidRPr="008366AF">
        <w:rPr>
          <w:sz w:val="28"/>
          <w:szCs w:val="28"/>
        </w:rPr>
        <w:tab/>
        <w:t>Дутьевые вентиляторы ВДН-15 – 4 шт.</w:t>
      </w:r>
    </w:p>
    <w:p w14:paraId="211E66E6" w14:textId="77777777" w:rsidR="008366AF" w:rsidRPr="008366AF" w:rsidRDefault="008366AF" w:rsidP="008366AF">
      <w:pPr>
        <w:spacing w:line="276" w:lineRule="auto"/>
        <w:ind w:firstLine="567"/>
        <w:jc w:val="both"/>
        <w:rPr>
          <w:sz w:val="28"/>
          <w:szCs w:val="28"/>
        </w:rPr>
      </w:pPr>
      <w:r w:rsidRPr="008366AF">
        <w:rPr>
          <w:sz w:val="28"/>
          <w:szCs w:val="28"/>
        </w:rPr>
        <w:t xml:space="preserve">На всех котлах КВТС-20 в 2020 году были проведены режимно-наладочные испытания. </w:t>
      </w:r>
    </w:p>
    <w:p w14:paraId="265E45D8" w14:textId="77777777" w:rsidR="008366AF" w:rsidRPr="008366AF" w:rsidRDefault="008366AF" w:rsidP="008366AF">
      <w:pPr>
        <w:spacing w:line="276" w:lineRule="auto"/>
        <w:ind w:firstLine="567"/>
        <w:jc w:val="both"/>
        <w:rPr>
          <w:sz w:val="28"/>
          <w:szCs w:val="28"/>
        </w:rPr>
      </w:pPr>
      <w:r w:rsidRPr="008366AF">
        <w:rPr>
          <w:sz w:val="28"/>
          <w:szCs w:val="28"/>
        </w:rPr>
        <w:lastRenderedPageBreak/>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09AA4378" w14:textId="77777777" w:rsidR="008366AF" w:rsidRPr="008366AF" w:rsidRDefault="008366AF" w:rsidP="008366AF">
      <w:pPr>
        <w:spacing w:line="276" w:lineRule="auto"/>
        <w:ind w:firstLine="567"/>
        <w:jc w:val="both"/>
        <w:rPr>
          <w:sz w:val="28"/>
          <w:szCs w:val="28"/>
        </w:rPr>
      </w:pPr>
      <w:r w:rsidRPr="008366AF">
        <w:rPr>
          <w:sz w:val="28"/>
          <w:szCs w:val="28"/>
        </w:rPr>
        <w:t>- копия Устава;</w:t>
      </w:r>
    </w:p>
    <w:p w14:paraId="63EAF775" w14:textId="77777777" w:rsidR="008366AF" w:rsidRPr="008366AF" w:rsidRDefault="008366AF" w:rsidP="008366AF">
      <w:pPr>
        <w:spacing w:line="276" w:lineRule="auto"/>
        <w:ind w:firstLine="567"/>
        <w:jc w:val="both"/>
        <w:rPr>
          <w:sz w:val="28"/>
          <w:szCs w:val="28"/>
        </w:rPr>
      </w:pPr>
      <w:r w:rsidRPr="008366AF">
        <w:rPr>
          <w:sz w:val="28"/>
          <w:szCs w:val="28"/>
        </w:rPr>
        <w:t>- копия свидетельства о государственной регистрации;</w:t>
      </w:r>
    </w:p>
    <w:p w14:paraId="48242B6E" w14:textId="77777777" w:rsidR="008366AF" w:rsidRPr="008366AF" w:rsidRDefault="008366AF" w:rsidP="008366AF">
      <w:pPr>
        <w:spacing w:line="276" w:lineRule="auto"/>
        <w:ind w:firstLine="567"/>
        <w:jc w:val="both"/>
        <w:rPr>
          <w:sz w:val="28"/>
          <w:szCs w:val="28"/>
        </w:rPr>
      </w:pPr>
      <w:r w:rsidRPr="008366AF">
        <w:rPr>
          <w:sz w:val="28"/>
          <w:szCs w:val="28"/>
        </w:rPr>
        <w:t>- копия свидетельства о постановке на учет в налоговом органе;</w:t>
      </w:r>
    </w:p>
    <w:p w14:paraId="2EA2F254" w14:textId="77777777" w:rsidR="008366AF" w:rsidRPr="008366AF" w:rsidRDefault="008366AF" w:rsidP="008366AF">
      <w:pPr>
        <w:spacing w:line="276" w:lineRule="auto"/>
        <w:ind w:firstLine="567"/>
        <w:jc w:val="both"/>
        <w:rPr>
          <w:sz w:val="28"/>
          <w:szCs w:val="28"/>
        </w:rPr>
      </w:pPr>
      <w:r w:rsidRPr="008366AF">
        <w:rPr>
          <w:sz w:val="28"/>
          <w:szCs w:val="28"/>
        </w:rPr>
        <w:t>- перечень оборудования котельной, его технические характеристики;</w:t>
      </w:r>
    </w:p>
    <w:p w14:paraId="3C37526A" w14:textId="77777777" w:rsidR="008366AF" w:rsidRPr="008366AF" w:rsidRDefault="008366AF" w:rsidP="008366AF">
      <w:pPr>
        <w:spacing w:line="276" w:lineRule="auto"/>
        <w:ind w:firstLine="567"/>
        <w:jc w:val="both"/>
        <w:rPr>
          <w:sz w:val="28"/>
          <w:szCs w:val="28"/>
        </w:rPr>
      </w:pPr>
      <w:r w:rsidRPr="008366AF">
        <w:rPr>
          <w:sz w:val="28"/>
          <w:szCs w:val="28"/>
        </w:rPr>
        <w:t>- пояснительная записка;</w:t>
      </w:r>
    </w:p>
    <w:p w14:paraId="31617471" w14:textId="77777777" w:rsidR="008366AF" w:rsidRPr="008366AF" w:rsidRDefault="008366AF" w:rsidP="008366AF">
      <w:pPr>
        <w:spacing w:line="276" w:lineRule="auto"/>
        <w:ind w:firstLine="567"/>
        <w:jc w:val="both"/>
        <w:rPr>
          <w:sz w:val="28"/>
          <w:szCs w:val="28"/>
        </w:rPr>
      </w:pPr>
      <w:r w:rsidRPr="008366AF">
        <w:rPr>
          <w:sz w:val="28"/>
          <w:szCs w:val="28"/>
        </w:rPr>
        <w:t>- температурный график работы;</w:t>
      </w:r>
    </w:p>
    <w:p w14:paraId="02BCD4EB" w14:textId="77777777" w:rsidR="008366AF" w:rsidRPr="008366AF" w:rsidRDefault="008366AF" w:rsidP="008366AF">
      <w:pPr>
        <w:spacing w:line="276" w:lineRule="auto"/>
        <w:ind w:firstLine="567"/>
        <w:jc w:val="both"/>
        <w:rPr>
          <w:sz w:val="28"/>
          <w:szCs w:val="28"/>
        </w:rPr>
      </w:pPr>
      <w:r w:rsidRPr="008366AF">
        <w:rPr>
          <w:sz w:val="28"/>
          <w:szCs w:val="28"/>
        </w:rPr>
        <w:t>- сведения о режимах работы котлоагрегатов на планируемый период работы;</w:t>
      </w:r>
    </w:p>
    <w:p w14:paraId="2140E1E3" w14:textId="77777777" w:rsidR="008366AF" w:rsidRPr="008366AF" w:rsidRDefault="008366AF" w:rsidP="008366AF">
      <w:pPr>
        <w:spacing w:line="276" w:lineRule="auto"/>
        <w:ind w:firstLine="567"/>
        <w:jc w:val="both"/>
        <w:rPr>
          <w:sz w:val="28"/>
          <w:szCs w:val="28"/>
        </w:rPr>
      </w:pPr>
      <w:r w:rsidRPr="008366AF">
        <w:rPr>
          <w:sz w:val="28"/>
          <w:szCs w:val="28"/>
        </w:rPr>
        <w:t>- плановое значение расхода топлива на планируемый период регулирования;</w:t>
      </w:r>
    </w:p>
    <w:p w14:paraId="512682E1" w14:textId="77777777" w:rsidR="008366AF" w:rsidRPr="008366AF" w:rsidRDefault="008366AF" w:rsidP="008366AF">
      <w:pPr>
        <w:spacing w:line="276" w:lineRule="auto"/>
        <w:ind w:firstLine="567"/>
        <w:jc w:val="both"/>
        <w:rPr>
          <w:sz w:val="28"/>
          <w:szCs w:val="28"/>
        </w:rPr>
      </w:pPr>
      <w:r w:rsidRPr="008366AF">
        <w:rPr>
          <w:sz w:val="28"/>
          <w:szCs w:val="28"/>
        </w:rPr>
        <w:t>- плановое значение выработки тепловой энергии на регулируемый период;</w:t>
      </w:r>
    </w:p>
    <w:p w14:paraId="4D77D22C" w14:textId="77777777" w:rsidR="008366AF" w:rsidRPr="008366AF" w:rsidRDefault="008366AF" w:rsidP="008366AF">
      <w:pPr>
        <w:spacing w:line="276" w:lineRule="auto"/>
        <w:ind w:firstLine="567"/>
        <w:jc w:val="both"/>
        <w:rPr>
          <w:sz w:val="28"/>
          <w:szCs w:val="28"/>
        </w:rPr>
      </w:pPr>
      <w:r w:rsidRPr="008366AF">
        <w:rPr>
          <w:sz w:val="28"/>
          <w:szCs w:val="28"/>
        </w:rPr>
        <w:t>- расчет норматива удельного расхода топлива;</w:t>
      </w:r>
    </w:p>
    <w:p w14:paraId="08C6B30F" w14:textId="77777777" w:rsidR="008366AF" w:rsidRPr="008366AF" w:rsidRDefault="008366AF" w:rsidP="008366AF">
      <w:pPr>
        <w:spacing w:line="276" w:lineRule="auto"/>
        <w:ind w:firstLine="567"/>
        <w:jc w:val="both"/>
        <w:rPr>
          <w:sz w:val="28"/>
          <w:szCs w:val="28"/>
        </w:rPr>
      </w:pPr>
      <w:r w:rsidRPr="008366AF">
        <w:rPr>
          <w:sz w:val="28"/>
          <w:szCs w:val="28"/>
        </w:rPr>
        <w:t>- расчет полезного отпуска на отопление и ГВС жилых, общественных зданий;</w:t>
      </w:r>
    </w:p>
    <w:p w14:paraId="49D00E74" w14:textId="77777777" w:rsidR="008366AF" w:rsidRPr="008366AF" w:rsidRDefault="008366AF" w:rsidP="008366AF">
      <w:pPr>
        <w:spacing w:line="276" w:lineRule="auto"/>
        <w:ind w:firstLine="567"/>
        <w:jc w:val="both"/>
        <w:rPr>
          <w:sz w:val="28"/>
          <w:szCs w:val="28"/>
        </w:rPr>
      </w:pPr>
      <w:r w:rsidRPr="008366AF">
        <w:rPr>
          <w:sz w:val="28"/>
          <w:szCs w:val="28"/>
        </w:rPr>
        <w:t>- расчет расхода тепловой энергии на собственные нужды;</w:t>
      </w:r>
    </w:p>
    <w:p w14:paraId="4DC76755" w14:textId="77777777" w:rsidR="008366AF" w:rsidRPr="008366AF" w:rsidRDefault="008366AF" w:rsidP="008366AF">
      <w:pPr>
        <w:spacing w:line="276" w:lineRule="auto"/>
        <w:ind w:firstLine="567"/>
        <w:jc w:val="both"/>
        <w:rPr>
          <w:sz w:val="28"/>
          <w:szCs w:val="28"/>
        </w:rPr>
      </w:pPr>
      <w:r w:rsidRPr="008366AF">
        <w:rPr>
          <w:sz w:val="28"/>
          <w:szCs w:val="28"/>
        </w:rPr>
        <w:t>- расчет потерь тепла при передаче тепловой энергии;</w:t>
      </w:r>
    </w:p>
    <w:p w14:paraId="75D416FF" w14:textId="77777777" w:rsidR="008366AF" w:rsidRPr="008366AF" w:rsidRDefault="008366AF" w:rsidP="008366AF">
      <w:pPr>
        <w:spacing w:line="276" w:lineRule="auto"/>
        <w:ind w:firstLine="567"/>
        <w:jc w:val="both"/>
        <w:rPr>
          <w:sz w:val="28"/>
          <w:szCs w:val="28"/>
        </w:rPr>
      </w:pPr>
      <w:r w:rsidRPr="008366AF">
        <w:rPr>
          <w:sz w:val="28"/>
          <w:szCs w:val="28"/>
        </w:rPr>
        <w:t>- сертификаты используемого топлива;</w:t>
      </w:r>
    </w:p>
    <w:p w14:paraId="64831CC9" w14:textId="77777777" w:rsidR="008366AF" w:rsidRPr="008366AF" w:rsidRDefault="008366AF" w:rsidP="008366AF">
      <w:pPr>
        <w:spacing w:line="276" w:lineRule="auto"/>
        <w:ind w:firstLine="567"/>
        <w:jc w:val="both"/>
        <w:rPr>
          <w:sz w:val="28"/>
          <w:szCs w:val="28"/>
        </w:rPr>
      </w:pPr>
      <w:r w:rsidRPr="008366AF">
        <w:rPr>
          <w:sz w:val="28"/>
          <w:szCs w:val="28"/>
        </w:rPr>
        <w:t>- копии паспортов котлов;</w:t>
      </w:r>
    </w:p>
    <w:p w14:paraId="14F43772" w14:textId="77777777" w:rsidR="008366AF" w:rsidRPr="008366AF" w:rsidRDefault="008366AF" w:rsidP="008366AF">
      <w:pPr>
        <w:spacing w:line="276" w:lineRule="auto"/>
        <w:ind w:firstLine="567"/>
        <w:jc w:val="both"/>
        <w:rPr>
          <w:sz w:val="28"/>
          <w:szCs w:val="28"/>
        </w:rPr>
      </w:pPr>
      <w:r w:rsidRPr="008366AF">
        <w:rPr>
          <w:sz w:val="28"/>
          <w:szCs w:val="28"/>
        </w:rPr>
        <w:t>- расчеты удельных расходов топлива котельной на каждый месяц периода регулирования и в целом за расчетный период;</w:t>
      </w:r>
    </w:p>
    <w:p w14:paraId="77FFBD85" w14:textId="77777777" w:rsidR="008366AF" w:rsidRPr="008366AF" w:rsidRDefault="008366AF" w:rsidP="008366AF">
      <w:pPr>
        <w:spacing w:line="276" w:lineRule="auto"/>
        <w:ind w:firstLine="567"/>
        <w:jc w:val="both"/>
        <w:rPr>
          <w:sz w:val="28"/>
          <w:szCs w:val="28"/>
        </w:rPr>
      </w:pPr>
      <w:r w:rsidRPr="008366AF">
        <w:rPr>
          <w:sz w:val="28"/>
          <w:szCs w:val="28"/>
        </w:rPr>
        <w:t xml:space="preserve">Документы,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8366AF">
        <w:rPr>
          <w:sz w:val="28"/>
          <w:szCs w:val="28"/>
        </w:rPr>
        <w:br/>
        <w:t xml:space="preserve">от 30 декабря 2008 г. № 323 (далее - Порядок определения нормативов удельного расхода топлива). </w:t>
      </w:r>
    </w:p>
    <w:p w14:paraId="29167E7F" w14:textId="77777777" w:rsidR="008366AF" w:rsidRPr="008366AF" w:rsidRDefault="008366AF" w:rsidP="008366AF">
      <w:pPr>
        <w:spacing w:line="276" w:lineRule="auto"/>
        <w:ind w:firstLine="567"/>
        <w:jc w:val="both"/>
        <w:rPr>
          <w:sz w:val="28"/>
          <w:szCs w:val="28"/>
        </w:rPr>
      </w:pPr>
      <w:r w:rsidRPr="008366AF">
        <w:rPr>
          <w:sz w:val="28"/>
          <w:szCs w:val="28"/>
        </w:rPr>
        <w:t xml:space="preserve">Расчеты предприятия имеют отклонения от требований, </w:t>
      </w:r>
      <w:proofErr w:type="gramStart"/>
      <w:r w:rsidRPr="008366AF">
        <w:rPr>
          <w:sz w:val="28"/>
          <w:szCs w:val="28"/>
        </w:rPr>
        <w:t>предъявляемых Порядком</w:t>
      </w:r>
      <w:proofErr w:type="gramEnd"/>
      <w:r w:rsidRPr="008366AF">
        <w:rPr>
          <w:sz w:val="28"/>
          <w:szCs w:val="28"/>
        </w:rPr>
        <w:t xml:space="preserve"> определения нормативов удельного расхода топлива, а именно: </w:t>
      </w:r>
    </w:p>
    <w:p w14:paraId="5EFF8642" w14:textId="77777777" w:rsidR="008366AF" w:rsidRPr="008366AF" w:rsidRDefault="008366AF" w:rsidP="008366AF">
      <w:pPr>
        <w:spacing w:line="276" w:lineRule="auto"/>
        <w:ind w:firstLine="567"/>
        <w:jc w:val="both"/>
        <w:rPr>
          <w:sz w:val="28"/>
          <w:szCs w:val="28"/>
        </w:rPr>
      </w:pPr>
      <w:r w:rsidRPr="008366AF">
        <w:rPr>
          <w:sz w:val="28"/>
          <w:szCs w:val="28"/>
        </w:rPr>
        <w:t xml:space="preserve">- предприятие производит расчет на основании режимных карт составленных по результатам испытаний, проведенных в декабре 2020 года. Эксперты отмечают, что карты не утверждены главным инженером предприятия. Согласно пп.1 п. 45 Порядка определения нормативов удельного расхода топлива индивидуальные нормативы определяются на основании нормативных характеристик котлоагрегатов, при этом согласно </w:t>
      </w:r>
      <w:proofErr w:type="spellStart"/>
      <w:r w:rsidRPr="008366AF">
        <w:rPr>
          <w:sz w:val="28"/>
          <w:szCs w:val="28"/>
        </w:rPr>
        <w:t>пп</w:t>
      </w:r>
      <w:proofErr w:type="spellEnd"/>
      <w:r w:rsidRPr="008366AF">
        <w:rPr>
          <w:sz w:val="28"/>
          <w:szCs w:val="28"/>
        </w:rPr>
        <w:t xml:space="preserve">. 3 п. 45 нормативные характеристики составляются для котлоагрегата, находящегося в технически </w:t>
      </w:r>
      <w:r w:rsidRPr="008366AF">
        <w:rPr>
          <w:sz w:val="28"/>
          <w:szCs w:val="28"/>
        </w:rPr>
        <w:lastRenderedPageBreak/>
        <w:t>исправном и отлаженном состоянии и работающего в соответствии с режимными картами.</w:t>
      </w:r>
    </w:p>
    <w:p w14:paraId="0BCE6DB1" w14:textId="44A8D955" w:rsidR="008366AF" w:rsidRPr="008366AF" w:rsidRDefault="008366AF" w:rsidP="008366AF">
      <w:pPr>
        <w:spacing w:line="276" w:lineRule="auto"/>
        <w:ind w:firstLine="567"/>
        <w:jc w:val="both"/>
        <w:rPr>
          <w:sz w:val="28"/>
          <w:szCs w:val="28"/>
        </w:rPr>
      </w:pPr>
      <w:r w:rsidRPr="008366AF">
        <w:rPr>
          <w:sz w:val="28"/>
          <w:szCs w:val="28"/>
        </w:rPr>
        <w:t>Для котла КВТС-20 значение потерь с уходящими газами (</w:t>
      </w:r>
      <w:r w:rsidRPr="008366AF">
        <w:rPr>
          <w:sz w:val="28"/>
          <w:szCs w:val="28"/>
          <w:lang w:val="en-US"/>
        </w:rPr>
        <w:t>q</w:t>
      </w:r>
      <w:r w:rsidRPr="008366AF">
        <w:rPr>
          <w:sz w:val="28"/>
          <w:szCs w:val="28"/>
        </w:rPr>
        <w:t xml:space="preserve">2) должно составлять 10-11 % при номинальной нагрузке, согласно сводной таблице результатов режимно-наладочных испытаний водогрейного котла № 1 </w:t>
      </w:r>
      <w:r w:rsidRPr="008366AF">
        <w:rPr>
          <w:sz w:val="28"/>
          <w:szCs w:val="28"/>
          <w:lang w:val="en-US"/>
        </w:rPr>
        <w:t>q</w:t>
      </w:r>
      <w:r w:rsidRPr="008366AF">
        <w:rPr>
          <w:sz w:val="28"/>
          <w:szCs w:val="28"/>
        </w:rPr>
        <w:t>2 котла составляет 18,7-26,3 % в зависимости от нагрузки на котел. Превышение фактических потерь тепла в 2 раза от нормативных говорит от том, что котел находится в технически не исправном и не отлаженном состоянии;</w:t>
      </w:r>
    </w:p>
    <w:p w14:paraId="0952DF5E" w14:textId="77777777" w:rsidR="008366AF" w:rsidRPr="008366AF" w:rsidRDefault="008366AF" w:rsidP="008366AF">
      <w:pPr>
        <w:spacing w:line="276" w:lineRule="auto"/>
        <w:ind w:firstLine="567"/>
        <w:jc w:val="both"/>
        <w:rPr>
          <w:sz w:val="28"/>
          <w:szCs w:val="28"/>
        </w:rPr>
      </w:pPr>
      <w:r w:rsidRPr="008366AF">
        <w:rPr>
          <w:sz w:val="28"/>
          <w:szCs w:val="28"/>
        </w:rPr>
        <w:t xml:space="preserve">- экспертами проанализирован фактический удельный расход условного топлива на отпуск тепловой энергии в сеть за 2021 – 2023 годы (период с декабря 2020 года, время проведения режимно-наладочных испытаний). Удельный расход топлива в 2021 году составил 191,1 кг </w:t>
      </w:r>
      <w:proofErr w:type="spellStart"/>
      <w:r w:rsidRPr="008366AF">
        <w:rPr>
          <w:sz w:val="28"/>
          <w:szCs w:val="28"/>
        </w:rPr>
        <w:t>у.т</w:t>
      </w:r>
      <w:proofErr w:type="spellEnd"/>
      <w:r w:rsidRPr="008366AF">
        <w:rPr>
          <w:sz w:val="28"/>
          <w:szCs w:val="28"/>
        </w:rPr>
        <w:t xml:space="preserve">./Гкал, в 2022 году – 191,12 кг </w:t>
      </w:r>
      <w:proofErr w:type="spellStart"/>
      <w:r w:rsidRPr="008366AF">
        <w:rPr>
          <w:sz w:val="28"/>
          <w:szCs w:val="28"/>
        </w:rPr>
        <w:t>у.т</w:t>
      </w:r>
      <w:proofErr w:type="spellEnd"/>
      <w:r w:rsidRPr="008366AF">
        <w:rPr>
          <w:sz w:val="28"/>
          <w:szCs w:val="28"/>
        </w:rPr>
        <w:t xml:space="preserve">./Гкал, в 2023 году – 191,2 кг </w:t>
      </w:r>
      <w:proofErr w:type="spellStart"/>
      <w:r w:rsidRPr="008366AF">
        <w:rPr>
          <w:sz w:val="28"/>
          <w:szCs w:val="28"/>
        </w:rPr>
        <w:t>у.т</w:t>
      </w:r>
      <w:proofErr w:type="spellEnd"/>
      <w:r w:rsidRPr="008366AF">
        <w:rPr>
          <w:sz w:val="28"/>
          <w:szCs w:val="28"/>
        </w:rPr>
        <w:t xml:space="preserve">./Гкал при расчетном значении, предлагаемом предприятием, 197,28 кг </w:t>
      </w:r>
      <w:proofErr w:type="spellStart"/>
      <w:r w:rsidRPr="008366AF">
        <w:rPr>
          <w:sz w:val="28"/>
          <w:szCs w:val="28"/>
        </w:rPr>
        <w:t>у.т</w:t>
      </w:r>
      <w:proofErr w:type="spellEnd"/>
      <w:r w:rsidRPr="008366AF">
        <w:rPr>
          <w:sz w:val="28"/>
          <w:szCs w:val="28"/>
        </w:rPr>
        <w:t>./Гкал, это говорит о том, что котлы не работают в соответствии с режимными картами;</w:t>
      </w:r>
    </w:p>
    <w:p w14:paraId="4B4FD83D" w14:textId="77777777" w:rsidR="008366AF" w:rsidRPr="008366AF" w:rsidRDefault="008366AF" w:rsidP="008366AF">
      <w:pPr>
        <w:spacing w:line="276" w:lineRule="auto"/>
        <w:ind w:firstLine="567"/>
        <w:jc w:val="both"/>
        <w:rPr>
          <w:sz w:val="28"/>
          <w:szCs w:val="28"/>
        </w:rPr>
      </w:pPr>
      <w:r w:rsidRPr="008366AF">
        <w:rPr>
          <w:sz w:val="28"/>
          <w:szCs w:val="28"/>
        </w:rPr>
        <w:t xml:space="preserve">- экспертами отмечается, что </w:t>
      </w:r>
      <w:proofErr w:type="gramStart"/>
      <w:r w:rsidRPr="008366AF">
        <w:rPr>
          <w:sz w:val="28"/>
          <w:szCs w:val="28"/>
        </w:rPr>
        <w:t>согласно режимных карт</w:t>
      </w:r>
      <w:proofErr w:type="gramEnd"/>
      <w:r w:rsidRPr="008366AF">
        <w:rPr>
          <w:sz w:val="28"/>
          <w:szCs w:val="28"/>
        </w:rPr>
        <w:t xml:space="preserve"> средняя температура холодного воздуха перед калориферами, в момент проведения испытаний (декабрь 2020 года), составляла минус 31 </w:t>
      </w:r>
      <w:r w:rsidRPr="008366AF">
        <w:rPr>
          <w:sz w:val="28"/>
          <w:szCs w:val="28"/>
          <w:vertAlign w:val="superscript"/>
        </w:rPr>
        <w:t>0</w:t>
      </w:r>
      <w:r w:rsidRPr="008366AF">
        <w:rPr>
          <w:sz w:val="28"/>
          <w:szCs w:val="28"/>
        </w:rPr>
        <w:t xml:space="preserve">С, что не является характерной температурой для котельной. В котельной перевод забора воздуха на наружный производят при снижении температуры наружного воздуха ниже минус 20 </w:t>
      </w:r>
      <w:r w:rsidRPr="008366AF">
        <w:rPr>
          <w:sz w:val="28"/>
          <w:szCs w:val="28"/>
          <w:vertAlign w:val="superscript"/>
        </w:rPr>
        <w:t>0</w:t>
      </w:r>
      <w:r w:rsidRPr="008366AF">
        <w:rPr>
          <w:sz w:val="28"/>
          <w:szCs w:val="28"/>
        </w:rPr>
        <w:t xml:space="preserve">С, в остальное же время воздух забирается из котельного зала с температурой 20-40 </w:t>
      </w:r>
      <w:r w:rsidRPr="008366AF">
        <w:rPr>
          <w:sz w:val="28"/>
          <w:szCs w:val="28"/>
          <w:vertAlign w:val="superscript"/>
        </w:rPr>
        <w:t>0</w:t>
      </w:r>
      <w:r w:rsidRPr="008366AF">
        <w:rPr>
          <w:sz w:val="28"/>
          <w:szCs w:val="28"/>
        </w:rPr>
        <w:t xml:space="preserve">С. В режимных картах приведен КПД котла брутто, приведенный к расчетной температуре воздуха перед калориферами 30 </w:t>
      </w:r>
      <w:r w:rsidRPr="008366AF">
        <w:rPr>
          <w:sz w:val="28"/>
          <w:szCs w:val="28"/>
          <w:vertAlign w:val="superscript"/>
        </w:rPr>
        <w:t>0</w:t>
      </w:r>
      <w:r w:rsidRPr="008366AF">
        <w:rPr>
          <w:sz w:val="28"/>
          <w:szCs w:val="28"/>
        </w:rPr>
        <w:t>С, по мнению экспертов именно под данному КПД следует производить расчет.</w:t>
      </w:r>
    </w:p>
    <w:p w14:paraId="512773C0" w14:textId="77777777" w:rsidR="008366AF" w:rsidRPr="008366AF" w:rsidRDefault="008366AF" w:rsidP="008366AF">
      <w:pPr>
        <w:spacing w:line="276" w:lineRule="auto"/>
        <w:ind w:firstLine="567"/>
        <w:jc w:val="both"/>
        <w:rPr>
          <w:sz w:val="28"/>
          <w:szCs w:val="28"/>
        </w:rPr>
      </w:pPr>
      <w:r w:rsidRPr="008366AF">
        <w:rPr>
          <w:sz w:val="28"/>
          <w:szCs w:val="28"/>
        </w:rPr>
        <w:t>Экспертами проведен поверочный расчет, результаты которого приведены в таблице 1, вместе с динамикой основных показателей удельного расхода топлива на отпущенную тепловую энергию.</w:t>
      </w:r>
    </w:p>
    <w:p w14:paraId="7190738D" w14:textId="77777777" w:rsidR="008366AF" w:rsidRPr="008366AF" w:rsidRDefault="008366AF" w:rsidP="008366AF">
      <w:pPr>
        <w:numPr>
          <w:ilvl w:val="0"/>
          <w:numId w:val="237"/>
        </w:numPr>
        <w:spacing w:line="276" w:lineRule="auto"/>
        <w:jc w:val="right"/>
        <w:rPr>
          <w:b/>
          <w:sz w:val="28"/>
          <w:szCs w:val="28"/>
        </w:rPr>
      </w:pPr>
    </w:p>
    <w:p w14:paraId="4DADCA27" w14:textId="77777777" w:rsidR="008366AF" w:rsidRPr="008366AF" w:rsidRDefault="008366AF" w:rsidP="008366AF">
      <w:pPr>
        <w:spacing w:line="276" w:lineRule="auto"/>
        <w:jc w:val="center"/>
        <w:rPr>
          <w:b/>
          <w:sz w:val="28"/>
          <w:szCs w:val="28"/>
        </w:rPr>
      </w:pPr>
      <w:r w:rsidRPr="008366AF">
        <w:rPr>
          <w:b/>
          <w:sz w:val="28"/>
          <w:szCs w:val="28"/>
        </w:rPr>
        <w:t>ДИНАМИКА ОСНОВНЫХ ПОКАЗАТЕЛЕЙ</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5"/>
        <w:gridCol w:w="1276"/>
        <w:gridCol w:w="1276"/>
        <w:gridCol w:w="1275"/>
      </w:tblGrid>
      <w:tr w:rsidR="008366AF" w:rsidRPr="008366AF" w14:paraId="36EF4F66" w14:textId="77777777" w:rsidTr="00F50726">
        <w:trPr>
          <w:trHeight w:val="284"/>
          <w:tblHeader/>
        </w:trPr>
        <w:tc>
          <w:tcPr>
            <w:tcW w:w="4678" w:type="dxa"/>
            <w:vMerge w:val="restart"/>
            <w:vAlign w:val="center"/>
          </w:tcPr>
          <w:p w14:paraId="1F312398" w14:textId="77777777" w:rsidR="008366AF" w:rsidRPr="008366AF" w:rsidRDefault="008366AF" w:rsidP="008366AF">
            <w:pPr>
              <w:jc w:val="center"/>
              <w:rPr>
                <w:sz w:val="22"/>
                <w:szCs w:val="22"/>
              </w:rPr>
            </w:pPr>
            <w:r w:rsidRPr="008366AF">
              <w:rPr>
                <w:sz w:val="22"/>
                <w:szCs w:val="22"/>
              </w:rPr>
              <w:t>показатели</w:t>
            </w:r>
          </w:p>
        </w:tc>
        <w:tc>
          <w:tcPr>
            <w:tcW w:w="1275" w:type="dxa"/>
            <w:vAlign w:val="center"/>
          </w:tcPr>
          <w:p w14:paraId="3B2F4780" w14:textId="77777777" w:rsidR="008366AF" w:rsidRPr="008366AF" w:rsidRDefault="008366AF" w:rsidP="008366AF">
            <w:pPr>
              <w:jc w:val="center"/>
              <w:rPr>
                <w:sz w:val="22"/>
                <w:szCs w:val="22"/>
              </w:rPr>
            </w:pPr>
            <w:r w:rsidRPr="008366AF">
              <w:rPr>
                <w:sz w:val="22"/>
                <w:szCs w:val="22"/>
              </w:rPr>
              <w:t>2022 г.</w:t>
            </w:r>
          </w:p>
        </w:tc>
        <w:tc>
          <w:tcPr>
            <w:tcW w:w="1276" w:type="dxa"/>
            <w:vAlign w:val="center"/>
          </w:tcPr>
          <w:p w14:paraId="1FD6C5B4" w14:textId="77777777" w:rsidR="008366AF" w:rsidRPr="008366AF" w:rsidRDefault="008366AF" w:rsidP="008366AF">
            <w:pPr>
              <w:jc w:val="center"/>
              <w:rPr>
                <w:sz w:val="22"/>
                <w:szCs w:val="22"/>
              </w:rPr>
            </w:pPr>
            <w:r w:rsidRPr="008366AF">
              <w:rPr>
                <w:sz w:val="22"/>
                <w:szCs w:val="22"/>
              </w:rPr>
              <w:t>2023 г.</w:t>
            </w:r>
          </w:p>
        </w:tc>
        <w:tc>
          <w:tcPr>
            <w:tcW w:w="1276" w:type="dxa"/>
            <w:vAlign w:val="center"/>
          </w:tcPr>
          <w:p w14:paraId="0D6B59D1" w14:textId="77777777" w:rsidR="008366AF" w:rsidRPr="008366AF" w:rsidRDefault="008366AF" w:rsidP="008366AF">
            <w:pPr>
              <w:jc w:val="center"/>
              <w:rPr>
                <w:sz w:val="22"/>
                <w:szCs w:val="22"/>
              </w:rPr>
            </w:pPr>
            <w:r w:rsidRPr="008366AF">
              <w:rPr>
                <w:sz w:val="22"/>
                <w:szCs w:val="22"/>
              </w:rPr>
              <w:t>2024 г.</w:t>
            </w:r>
          </w:p>
        </w:tc>
        <w:tc>
          <w:tcPr>
            <w:tcW w:w="1275" w:type="dxa"/>
            <w:vAlign w:val="center"/>
          </w:tcPr>
          <w:p w14:paraId="6A616F14" w14:textId="77777777" w:rsidR="008366AF" w:rsidRPr="008366AF" w:rsidRDefault="008366AF" w:rsidP="008366AF">
            <w:pPr>
              <w:jc w:val="center"/>
              <w:rPr>
                <w:sz w:val="22"/>
                <w:szCs w:val="22"/>
              </w:rPr>
            </w:pPr>
            <w:r w:rsidRPr="008366AF">
              <w:rPr>
                <w:sz w:val="22"/>
                <w:szCs w:val="22"/>
              </w:rPr>
              <w:t>2025 г.</w:t>
            </w:r>
          </w:p>
        </w:tc>
      </w:tr>
      <w:tr w:rsidR="008366AF" w:rsidRPr="008366AF" w14:paraId="3E3E8F73" w14:textId="77777777" w:rsidTr="00F50726">
        <w:trPr>
          <w:trHeight w:val="284"/>
          <w:tblHeader/>
        </w:trPr>
        <w:tc>
          <w:tcPr>
            <w:tcW w:w="4678" w:type="dxa"/>
            <w:vMerge/>
          </w:tcPr>
          <w:p w14:paraId="15C5BC92" w14:textId="77777777" w:rsidR="008366AF" w:rsidRPr="008366AF" w:rsidRDefault="008366AF" w:rsidP="008366AF">
            <w:pPr>
              <w:jc w:val="center"/>
              <w:rPr>
                <w:sz w:val="22"/>
                <w:szCs w:val="22"/>
              </w:rPr>
            </w:pPr>
          </w:p>
        </w:tc>
        <w:tc>
          <w:tcPr>
            <w:tcW w:w="1275" w:type="dxa"/>
            <w:vAlign w:val="center"/>
          </w:tcPr>
          <w:p w14:paraId="5DDFEF93" w14:textId="77777777" w:rsidR="008366AF" w:rsidRPr="008366AF" w:rsidRDefault="008366AF" w:rsidP="008366AF">
            <w:pPr>
              <w:jc w:val="center"/>
              <w:rPr>
                <w:sz w:val="22"/>
                <w:szCs w:val="22"/>
              </w:rPr>
            </w:pPr>
            <w:r w:rsidRPr="008366AF">
              <w:rPr>
                <w:sz w:val="22"/>
                <w:szCs w:val="22"/>
              </w:rPr>
              <w:t>план</w:t>
            </w:r>
          </w:p>
        </w:tc>
        <w:tc>
          <w:tcPr>
            <w:tcW w:w="1276" w:type="dxa"/>
            <w:vAlign w:val="center"/>
          </w:tcPr>
          <w:p w14:paraId="72F6BFA1" w14:textId="77777777" w:rsidR="008366AF" w:rsidRPr="008366AF" w:rsidRDefault="008366AF" w:rsidP="008366AF">
            <w:pPr>
              <w:jc w:val="center"/>
              <w:rPr>
                <w:sz w:val="22"/>
                <w:szCs w:val="22"/>
              </w:rPr>
            </w:pPr>
            <w:r w:rsidRPr="008366AF">
              <w:rPr>
                <w:sz w:val="22"/>
                <w:szCs w:val="22"/>
              </w:rPr>
              <w:t>план</w:t>
            </w:r>
          </w:p>
        </w:tc>
        <w:tc>
          <w:tcPr>
            <w:tcW w:w="1276" w:type="dxa"/>
            <w:vAlign w:val="center"/>
          </w:tcPr>
          <w:p w14:paraId="7F226C89" w14:textId="77777777" w:rsidR="008366AF" w:rsidRPr="008366AF" w:rsidRDefault="008366AF" w:rsidP="008366AF">
            <w:pPr>
              <w:jc w:val="center"/>
              <w:rPr>
                <w:sz w:val="22"/>
                <w:szCs w:val="22"/>
              </w:rPr>
            </w:pPr>
            <w:r w:rsidRPr="008366AF">
              <w:rPr>
                <w:sz w:val="22"/>
                <w:szCs w:val="22"/>
              </w:rPr>
              <w:t>план</w:t>
            </w:r>
          </w:p>
        </w:tc>
        <w:tc>
          <w:tcPr>
            <w:tcW w:w="1275" w:type="dxa"/>
            <w:vAlign w:val="center"/>
          </w:tcPr>
          <w:p w14:paraId="66AAB715" w14:textId="77777777" w:rsidR="008366AF" w:rsidRPr="008366AF" w:rsidRDefault="008366AF" w:rsidP="008366AF">
            <w:pPr>
              <w:jc w:val="center"/>
              <w:rPr>
                <w:sz w:val="22"/>
                <w:szCs w:val="22"/>
              </w:rPr>
            </w:pPr>
            <w:r w:rsidRPr="008366AF">
              <w:rPr>
                <w:sz w:val="22"/>
                <w:szCs w:val="22"/>
              </w:rPr>
              <w:t>расчет</w:t>
            </w:r>
          </w:p>
        </w:tc>
      </w:tr>
      <w:tr w:rsidR="008366AF" w:rsidRPr="008366AF" w14:paraId="29D91E7B" w14:textId="77777777" w:rsidTr="00F50726">
        <w:trPr>
          <w:trHeight w:val="284"/>
        </w:trPr>
        <w:tc>
          <w:tcPr>
            <w:tcW w:w="9780" w:type="dxa"/>
            <w:gridSpan w:val="5"/>
            <w:vAlign w:val="center"/>
          </w:tcPr>
          <w:p w14:paraId="0111FB0F" w14:textId="77777777" w:rsidR="008366AF" w:rsidRPr="008366AF" w:rsidRDefault="008366AF" w:rsidP="008366AF">
            <w:pPr>
              <w:jc w:val="center"/>
              <w:rPr>
                <w:sz w:val="22"/>
                <w:szCs w:val="22"/>
              </w:rPr>
            </w:pPr>
            <w:r w:rsidRPr="008366AF">
              <w:rPr>
                <w:sz w:val="22"/>
                <w:szCs w:val="22"/>
              </w:rPr>
              <w:t>по организации (в целом)</w:t>
            </w:r>
          </w:p>
        </w:tc>
      </w:tr>
      <w:tr w:rsidR="008366AF" w:rsidRPr="008366AF" w14:paraId="0570F45E" w14:textId="77777777" w:rsidTr="00F50726">
        <w:trPr>
          <w:trHeight w:val="284"/>
        </w:trPr>
        <w:tc>
          <w:tcPr>
            <w:tcW w:w="4678" w:type="dxa"/>
          </w:tcPr>
          <w:p w14:paraId="097318B9" w14:textId="77777777" w:rsidR="008366AF" w:rsidRPr="008366AF" w:rsidRDefault="008366AF" w:rsidP="008366AF">
            <w:pPr>
              <w:rPr>
                <w:szCs w:val="20"/>
              </w:rPr>
            </w:pPr>
            <w:r w:rsidRPr="008366AF">
              <w:rPr>
                <w:szCs w:val="20"/>
              </w:rPr>
              <w:t>Производство тепловой энергии, Гкал</w:t>
            </w:r>
          </w:p>
        </w:tc>
        <w:tc>
          <w:tcPr>
            <w:tcW w:w="1275" w:type="dxa"/>
            <w:vAlign w:val="center"/>
          </w:tcPr>
          <w:p w14:paraId="1F882D7D" w14:textId="77777777" w:rsidR="008366AF" w:rsidRPr="008366AF" w:rsidRDefault="008366AF" w:rsidP="008366AF">
            <w:pPr>
              <w:jc w:val="center"/>
              <w:rPr>
                <w:szCs w:val="20"/>
              </w:rPr>
            </w:pPr>
            <w:r w:rsidRPr="008366AF">
              <w:rPr>
                <w:szCs w:val="20"/>
              </w:rPr>
              <w:t>129224,42</w:t>
            </w:r>
          </w:p>
        </w:tc>
        <w:tc>
          <w:tcPr>
            <w:tcW w:w="1276" w:type="dxa"/>
            <w:vAlign w:val="center"/>
          </w:tcPr>
          <w:p w14:paraId="4645E00D" w14:textId="77777777" w:rsidR="008366AF" w:rsidRPr="008366AF" w:rsidRDefault="008366AF" w:rsidP="008366AF">
            <w:pPr>
              <w:jc w:val="center"/>
              <w:rPr>
                <w:szCs w:val="20"/>
              </w:rPr>
            </w:pPr>
            <w:r w:rsidRPr="008366AF">
              <w:rPr>
                <w:szCs w:val="20"/>
              </w:rPr>
              <w:t>106802,39</w:t>
            </w:r>
          </w:p>
        </w:tc>
        <w:tc>
          <w:tcPr>
            <w:tcW w:w="1276" w:type="dxa"/>
            <w:vAlign w:val="center"/>
          </w:tcPr>
          <w:p w14:paraId="01B1276F" w14:textId="77777777" w:rsidR="008366AF" w:rsidRPr="008366AF" w:rsidRDefault="008366AF" w:rsidP="008366AF">
            <w:pPr>
              <w:jc w:val="center"/>
              <w:rPr>
                <w:szCs w:val="20"/>
              </w:rPr>
            </w:pPr>
            <w:r w:rsidRPr="008366AF">
              <w:rPr>
                <w:szCs w:val="20"/>
              </w:rPr>
              <w:t>106802,39</w:t>
            </w:r>
          </w:p>
        </w:tc>
        <w:tc>
          <w:tcPr>
            <w:tcW w:w="1275" w:type="dxa"/>
            <w:vAlign w:val="center"/>
          </w:tcPr>
          <w:p w14:paraId="04427AE2" w14:textId="77777777" w:rsidR="008366AF" w:rsidRPr="008366AF" w:rsidRDefault="008366AF" w:rsidP="008366AF">
            <w:pPr>
              <w:jc w:val="center"/>
              <w:rPr>
                <w:szCs w:val="20"/>
              </w:rPr>
            </w:pPr>
            <w:r w:rsidRPr="008366AF">
              <w:rPr>
                <w:szCs w:val="20"/>
              </w:rPr>
              <w:t>106584</w:t>
            </w:r>
          </w:p>
        </w:tc>
      </w:tr>
      <w:tr w:rsidR="008366AF" w:rsidRPr="008366AF" w14:paraId="44CCA23D" w14:textId="77777777" w:rsidTr="00F50726">
        <w:trPr>
          <w:trHeight w:val="284"/>
        </w:trPr>
        <w:tc>
          <w:tcPr>
            <w:tcW w:w="4678" w:type="dxa"/>
          </w:tcPr>
          <w:p w14:paraId="595B7076" w14:textId="77777777" w:rsidR="008366AF" w:rsidRPr="008366AF" w:rsidRDefault="008366AF" w:rsidP="008366AF">
            <w:pPr>
              <w:rPr>
                <w:szCs w:val="20"/>
              </w:rPr>
            </w:pPr>
            <w:r w:rsidRPr="008366AF">
              <w:rPr>
                <w:szCs w:val="20"/>
              </w:rPr>
              <w:t xml:space="preserve">Средневзвешенный норматив удельного расхода топлива на производство тепловой энергии, кг </w:t>
            </w:r>
            <w:proofErr w:type="spellStart"/>
            <w:r w:rsidRPr="008366AF">
              <w:rPr>
                <w:szCs w:val="20"/>
              </w:rPr>
              <w:t>у.т</w:t>
            </w:r>
            <w:proofErr w:type="spellEnd"/>
            <w:r w:rsidRPr="008366AF">
              <w:rPr>
                <w:szCs w:val="20"/>
              </w:rPr>
              <w:t>./кал</w:t>
            </w:r>
          </w:p>
        </w:tc>
        <w:tc>
          <w:tcPr>
            <w:tcW w:w="1275" w:type="dxa"/>
            <w:vAlign w:val="center"/>
          </w:tcPr>
          <w:p w14:paraId="23F643E7" w14:textId="77777777" w:rsidR="008366AF" w:rsidRPr="008366AF" w:rsidRDefault="008366AF" w:rsidP="008366AF">
            <w:pPr>
              <w:jc w:val="center"/>
              <w:rPr>
                <w:szCs w:val="20"/>
              </w:rPr>
            </w:pPr>
            <w:r w:rsidRPr="008366AF">
              <w:rPr>
                <w:szCs w:val="20"/>
              </w:rPr>
              <w:t>184,02</w:t>
            </w:r>
          </w:p>
        </w:tc>
        <w:tc>
          <w:tcPr>
            <w:tcW w:w="1276" w:type="dxa"/>
            <w:vAlign w:val="center"/>
          </w:tcPr>
          <w:p w14:paraId="3997AA1E" w14:textId="77777777" w:rsidR="008366AF" w:rsidRPr="008366AF" w:rsidRDefault="008366AF" w:rsidP="008366AF">
            <w:pPr>
              <w:jc w:val="center"/>
              <w:rPr>
                <w:szCs w:val="20"/>
              </w:rPr>
            </w:pPr>
            <w:r w:rsidRPr="008366AF">
              <w:rPr>
                <w:szCs w:val="20"/>
              </w:rPr>
              <w:t>185,82</w:t>
            </w:r>
          </w:p>
        </w:tc>
        <w:tc>
          <w:tcPr>
            <w:tcW w:w="1276" w:type="dxa"/>
            <w:vAlign w:val="center"/>
          </w:tcPr>
          <w:p w14:paraId="0A661964" w14:textId="77777777" w:rsidR="008366AF" w:rsidRPr="008366AF" w:rsidRDefault="008366AF" w:rsidP="008366AF">
            <w:pPr>
              <w:jc w:val="center"/>
              <w:rPr>
                <w:szCs w:val="20"/>
              </w:rPr>
            </w:pPr>
            <w:r w:rsidRPr="008366AF">
              <w:rPr>
                <w:szCs w:val="20"/>
              </w:rPr>
              <w:t>185,82</w:t>
            </w:r>
          </w:p>
        </w:tc>
        <w:tc>
          <w:tcPr>
            <w:tcW w:w="1275" w:type="dxa"/>
            <w:vAlign w:val="center"/>
          </w:tcPr>
          <w:p w14:paraId="09E8D8AA" w14:textId="77777777" w:rsidR="008366AF" w:rsidRPr="008366AF" w:rsidRDefault="008366AF" w:rsidP="008366AF">
            <w:pPr>
              <w:jc w:val="center"/>
              <w:rPr>
                <w:szCs w:val="20"/>
              </w:rPr>
            </w:pPr>
            <w:r w:rsidRPr="008366AF">
              <w:rPr>
                <w:szCs w:val="20"/>
              </w:rPr>
              <w:t>185,82</w:t>
            </w:r>
          </w:p>
        </w:tc>
      </w:tr>
      <w:tr w:rsidR="008366AF" w:rsidRPr="008366AF" w14:paraId="1A4A3535" w14:textId="77777777" w:rsidTr="00F50726">
        <w:trPr>
          <w:trHeight w:val="284"/>
        </w:trPr>
        <w:tc>
          <w:tcPr>
            <w:tcW w:w="4678" w:type="dxa"/>
          </w:tcPr>
          <w:p w14:paraId="7978C5A3" w14:textId="77777777" w:rsidR="008366AF" w:rsidRPr="008366AF" w:rsidRDefault="008366AF" w:rsidP="008366AF">
            <w:pPr>
              <w:rPr>
                <w:szCs w:val="20"/>
              </w:rPr>
            </w:pPr>
            <w:r w:rsidRPr="008366AF">
              <w:rPr>
                <w:szCs w:val="20"/>
              </w:rPr>
              <w:t>Расход тепловой энергии на собственные нужды, Гкал</w:t>
            </w:r>
          </w:p>
        </w:tc>
        <w:tc>
          <w:tcPr>
            <w:tcW w:w="1275" w:type="dxa"/>
            <w:vAlign w:val="center"/>
          </w:tcPr>
          <w:p w14:paraId="2943095C" w14:textId="77777777" w:rsidR="008366AF" w:rsidRPr="008366AF" w:rsidRDefault="008366AF" w:rsidP="008366AF">
            <w:pPr>
              <w:jc w:val="center"/>
              <w:rPr>
                <w:szCs w:val="20"/>
              </w:rPr>
            </w:pPr>
            <w:r w:rsidRPr="008366AF">
              <w:rPr>
                <w:szCs w:val="20"/>
              </w:rPr>
              <w:t>4785,17</w:t>
            </w:r>
          </w:p>
        </w:tc>
        <w:tc>
          <w:tcPr>
            <w:tcW w:w="1276" w:type="dxa"/>
            <w:vAlign w:val="center"/>
          </w:tcPr>
          <w:p w14:paraId="0BCACDBD" w14:textId="77777777" w:rsidR="008366AF" w:rsidRPr="008366AF" w:rsidRDefault="008366AF" w:rsidP="008366AF">
            <w:pPr>
              <w:jc w:val="center"/>
              <w:rPr>
                <w:szCs w:val="20"/>
              </w:rPr>
            </w:pPr>
            <w:r w:rsidRPr="008366AF">
              <w:rPr>
                <w:szCs w:val="20"/>
              </w:rPr>
              <w:t>2987,14</w:t>
            </w:r>
          </w:p>
        </w:tc>
        <w:tc>
          <w:tcPr>
            <w:tcW w:w="1276" w:type="dxa"/>
            <w:vAlign w:val="center"/>
          </w:tcPr>
          <w:p w14:paraId="7E4391CA" w14:textId="77777777" w:rsidR="008366AF" w:rsidRPr="008366AF" w:rsidRDefault="008366AF" w:rsidP="008366AF">
            <w:pPr>
              <w:jc w:val="center"/>
              <w:rPr>
                <w:szCs w:val="20"/>
              </w:rPr>
            </w:pPr>
            <w:r w:rsidRPr="008366AF">
              <w:rPr>
                <w:szCs w:val="20"/>
              </w:rPr>
              <w:t>2987,14</w:t>
            </w:r>
          </w:p>
        </w:tc>
        <w:tc>
          <w:tcPr>
            <w:tcW w:w="1275" w:type="dxa"/>
            <w:vAlign w:val="center"/>
          </w:tcPr>
          <w:p w14:paraId="013CF330" w14:textId="77777777" w:rsidR="008366AF" w:rsidRPr="008366AF" w:rsidRDefault="008366AF" w:rsidP="008366AF">
            <w:pPr>
              <w:jc w:val="center"/>
              <w:rPr>
                <w:szCs w:val="20"/>
              </w:rPr>
            </w:pPr>
            <w:r w:rsidRPr="008366AF">
              <w:rPr>
                <w:szCs w:val="20"/>
              </w:rPr>
              <w:t>2771</w:t>
            </w:r>
          </w:p>
        </w:tc>
      </w:tr>
      <w:tr w:rsidR="008366AF" w:rsidRPr="008366AF" w14:paraId="17F2DD57" w14:textId="77777777" w:rsidTr="00F50726">
        <w:trPr>
          <w:trHeight w:val="284"/>
        </w:trPr>
        <w:tc>
          <w:tcPr>
            <w:tcW w:w="4678" w:type="dxa"/>
          </w:tcPr>
          <w:p w14:paraId="2BE7F1A5" w14:textId="77777777" w:rsidR="008366AF" w:rsidRPr="008366AF" w:rsidRDefault="008366AF" w:rsidP="008366AF">
            <w:pPr>
              <w:rPr>
                <w:szCs w:val="20"/>
              </w:rPr>
            </w:pPr>
            <w:r w:rsidRPr="008366AF">
              <w:rPr>
                <w:szCs w:val="20"/>
              </w:rPr>
              <w:t xml:space="preserve">%                </w:t>
            </w:r>
          </w:p>
        </w:tc>
        <w:tc>
          <w:tcPr>
            <w:tcW w:w="1275" w:type="dxa"/>
            <w:vAlign w:val="center"/>
          </w:tcPr>
          <w:p w14:paraId="7C2E1F8A" w14:textId="77777777" w:rsidR="008366AF" w:rsidRPr="008366AF" w:rsidRDefault="008366AF" w:rsidP="008366AF">
            <w:pPr>
              <w:jc w:val="center"/>
              <w:rPr>
                <w:szCs w:val="20"/>
              </w:rPr>
            </w:pPr>
            <w:r w:rsidRPr="008366AF">
              <w:rPr>
                <w:szCs w:val="20"/>
              </w:rPr>
              <w:t>3,70</w:t>
            </w:r>
          </w:p>
        </w:tc>
        <w:tc>
          <w:tcPr>
            <w:tcW w:w="1276" w:type="dxa"/>
            <w:vAlign w:val="center"/>
          </w:tcPr>
          <w:p w14:paraId="107CFC77" w14:textId="77777777" w:rsidR="008366AF" w:rsidRPr="008366AF" w:rsidRDefault="008366AF" w:rsidP="008366AF">
            <w:pPr>
              <w:jc w:val="center"/>
              <w:rPr>
                <w:szCs w:val="20"/>
              </w:rPr>
            </w:pPr>
            <w:r w:rsidRPr="008366AF">
              <w:rPr>
                <w:szCs w:val="20"/>
              </w:rPr>
              <w:t>2,80</w:t>
            </w:r>
          </w:p>
        </w:tc>
        <w:tc>
          <w:tcPr>
            <w:tcW w:w="1276" w:type="dxa"/>
            <w:vAlign w:val="center"/>
          </w:tcPr>
          <w:p w14:paraId="25EE1EC0" w14:textId="77777777" w:rsidR="008366AF" w:rsidRPr="008366AF" w:rsidRDefault="008366AF" w:rsidP="008366AF">
            <w:pPr>
              <w:jc w:val="center"/>
              <w:rPr>
                <w:szCs w:val="20"/>
              </w:rPr>
            </w:pPr>
            <w:r w:rsidRPr="008366AF">
              <w:rPr>
                <w:szCs w:val="20"/>
              </w:rPr>
              <w:t>2,80</w:t>
            </w:r>
          </w:p>
        </w:tc>
        <w:tc>
          <w:tcPr>
            <w:tcW w:w="1275" w:type="dxa"/>
            <w:vAlign w:val="center"/>
          </w:tcPr>
          <w:p w14:paraId="3B1E6419" w14:textId="77777777" w:rsidR="008366AF" w:rsidRPr="008366AF" w:rsidRDefault="008366AF" w:rsidP="008366AF">
            <w:pPr>
              <w:jc w:val="center"/>
              <w:rPr>
                <w:szCs w:val="20"/>
              </w:rPr>
            </w:pPr>
            <w:r w:rsidRPr="008366AF">
              <w:rPr>
                <w:szCs w:val="20"/>
              </w:rPr>
              <w:t>2,6</w:t>
            </w:r>
          </w:p>
        </w:tc>
      </w:tr>
      <w:tr w:rsidR="008366AF" w:rsidRPr="008366AF" w14:paraId="08CBCB2B" w14:textId="77777777" w:rsidTr="00F50726">
        <w:trPr>
          <w:trHeight w:val="284"/>
        </w:trPr>
        <w:tc>
          <w:tcPr>
            <w:tcW w:w="4678" w:type="dxa"/>
          </w:tcPr>
          <w:p w14:paraId="5B22064E" w14:textId="77777777" w:rsidR="008366AF" w:rsidRPr="008366AF" w:rsidRDefault="008366AF" w:rsidP="008366AF">
            <w:pPr>
              <w:rPr>
                <w:szCs w:val="20"/>
              </w:rPr>
            </w:pPr>
            <w:r w:rsidRPr="008366AF">
              <w:rPr>
                <w:szCs w:val="20"/>
              </w:rPr>
              <w:t>Выработка тепловой энергии (отпуск в тепловую сеть), Гкал</w:t>
            </w:r>
          </w:p>
        </w:tc>
        <w:tc>
          <w:tcPr>
            <w:tcW w:w="1275" w:type="dxa"/>
            <w:vAlign w:val="center"/>
          </w:tcPr>
          <w:p w14:paraId="4358C4EA" w14:textId="77777777" w:rsidR="008366AF" w:rsidRPr="008366AF" w:rsidRDefault="008366AF" w:rsidP="008366AF">
            <w:pPr>
              <w:jc w:val="center"/>
              <w:rPr>
                <w:szCs w:val="20"/>
              </w:rPr>
            </w:pPr>
            <w:r w:rsidRPr="008366AF">
              <w:rPr>
                <w:szCs w:val="20"/>
              </w:rPr>
              <w:t>124439,25</w:t>
            </w:r>
          </w:p>
        </w:tc>
        <w:tc>
          <w:tcPr>
            <w:tcW w:w="1276" w:type="dxa"/>
            <w:vAlign w:val="center"/>
          </w:tcPr>
          <w:p w14:paraId="3F871209" w14:textId="77777777" w:rsidR="008366AF" w:rsidRPr="008366AF" w:rsidRDefault="008366AF" w:rsidP="008366AF">
            <w:pPr>
              <w:jc w:val="center"/>
              <w:rPr>
                <w:szCs w:val="20"/>
              </w:rPr>
            </w:pPr>
            <w:r w:rsidRPr="008366AF">
              <w:rPr>
                <w:szCs w:val="20"/>
              </w:rPr>
              <w:t>103815,25</w:t>
            </w:r>
          </w:p>
        </w:tc>
        <w:tc>
          <w:tcPr>
            <w:tcW w:w="1276" w:type="dxa"/>
            <w:vAlign w:val="center"/>
          </w:tcPr>
          <w:p w14:paraId="3BCBB29F" w14:textId="77777777" w:rsidR="008366AF" w:rsidRPr="008366AF" w:rsidRDefault="008366AF" w:rsidP="008366AF">
            <w:pPr>
              <w:jc w:val="center"/>
              <w:rPr>
                <w:szCs w:val="20"/>
              </w:rPr>
            </w:pPr>
            <w:r w:rsidRPr="008366AF">
              <w:rPr>
                <w:szCs w:val="20"/>
              </w:rPr>
              <w:t>103815,25</w:t>
            </w:r>
          </w:p>
        </w:tc>
        <w:tc>
          <w:tcPr>
            <w:tcW w:w="1275" w:type="dxa"/>
            <w:vAlign w:val="center"/>
          </w:tcPr>
          <w:p w14:paraId="10903EF4" w14:textId="77777777" w:rsidR="008366AF" w:rsidRPr="008366AF" w:rsidRDefault="008366AF" w:rsidP="008366AF">
            <w:pPr>
              <w:jc w:val="center"/>
              <w:rPr>
                <w:szCs w:val="20"/>
              </w:rPr>
            </w:pPr>
            <w:r w:rsidRPr="008366AF">
              <w:rPr>
                <w:szCs w:val="20"/>
              </w:rPr>
              <w:t>103813</w:t>
            </w:r>
          </w:p>
        </w:tc>
      </w:tr>
      <w:tr w:rsidR="008366AF" w:rsidRPr="008366AF" w14:paraId="40AAA757" w14:textId="77777777" w:rsidTr="00F50726">
        <w:trPr>
          <w:trHeight w:val="284"/>
        </w:trPr>
        <w:tc>
          <w:tcPr>
            <w:tcW w:w="4678" w:type="dxa"/>
          </w:tcPr>
          <w:p w14:paraId="0D3DF0C3" w14:textId="77777777" w:rsidR="008366AF" w:rsidRPr="008366AF" w:rsidRDefault="008366AF" w:rsidP="008366AF">
            <w:pPr>
              <w:rPr>
                <w:szCs w:val="20"/>
              </w:rPr>
            </w:pPr>
            <w:r w:rsidRPr="008366AF">
              <w:rPr>
                <w:szCs w:val="20"/>
              </w:rPr>
              <w:lastRenderedPageBreak/>
              <w:t xml:space="preserve">Норматив удельного расхода топлива на отпущенную тепловую энергию, кг </w:t>
            </w:r>
            <w:proofErr w:type="spellStart"/>
            <w:r w:rsidRPr="008366AF">
              <w:rPr>
                <w:szCs w:val="20"/>
              </w:rPr>
              <w:t>у.т</w:t>
            </w:r>
            <w:proofErr w:type="spellEnd"/>
            <w:r w:rsidRPr="008366AF">
              <w:rPr>
                <w:szCs w:val="20"/>
              </w:rPr>
              <w:t>./Гкал</w:t>
            </w:r>
          </w:p>
        </w:tc>
        <w:tc>
          <w:tcPr>
            <w:tcW w:w="1275" w:type="dxa"/>
            <w:vAlign w:val="center"/>
          </w:tcPr>
          <w:p w14:paraId="1C4A2EE6" w14:textId="77777777" w:rsidR="008366AF" w:rsidRPr="008366AF" w:rsidRDefault="008366AF" w:rsidP="008366AF">
            <w:pPr>
              <w:jc w:val="center"/>
              <w:rPr>
                <w:szCs w:val="20"/>
              </w:rPr>
            </w:pPr>
            <w:r w:rsidRPr="008366AF">
              <w:rPr>
                <w:szCs w:val="20"/>
              </w:rPr>
              <w:t>191,1</w:t>
            </w:r>
          </w:p>
        </w:tc>
        <w:tc>
          <w:tcPr>
            <w:tcW w:w="1276" w:type="dxa"/>
            <w:vAlign w:val="center"/>
          </w:tcPr>
          <w:p w14:paraId="64F60106" w14:textId="77777777" w:rsidR="008366AF" w:rsidRPr="008366AF" w:rsidRDefault="008366AF" w:rsidP="008366AF">
            <w:pPr>
              <w:jc w:val="center"/>
              <w:rPr>
                <w:szCs w:val="20"/>
              </w:rPr>
            </w:pPr>
            <w:r w:rsidRPr="008366AF">
              <w:rPr>
                <w:szCs w:val="20"/>
              </w:rPr>
              <w:t>191,2</w:t>
            </w:r>
          </w:p>
        </w:tc>
        <w:tc>
          <w:tcPr>
            <w:tcW w:w="1276" w:type="dxa"/>
            <w:vAlign w:val="center"/>
          </w:tcPr>
          <w:p w14:paraId="4C922A5B" w14:textId="77777777" w:rsidR="008366AF" w:rsidRPr="008366AF" w:rsidRDefault="008366AF" w:rsidP="008366AF">
            <w:pPr>
              <w:jc w:val="center"/>
              <w:rPr>
                <w:szCs w:val="20"/>
              </w:rPr>
            </w:pPr>
            <w:r w:rsidRPr="008366AF">
              <w:rPr>
                <w:szCs w:val="20"/>
              </w:rPr>
              <w:t>191,2</w:t>
            </w:r>
          </w:p>
        </w:tc>
        <w:tc>
          <w:tcPr>
            <w:tcW w:w="1275" w:type="dxa"/>
            <w:vAlign w:val="center"/>
          </w:tcPr>
          <w:p w14:paraId="1E6FC378" w14:textId="77777777" w:rsidR="008366AF" w:rsidRPr="008366AF" w:rsidRDefault="008366AF" w:rsidP="008366AF">
            <w:pPr>
              <w:jc w:val="center"/>
              <w:rPr>
                <w:szCs w:val="20"/>
              </w:rPr>
            </w:pPr>
            <w:r w:rsidRPr="008366AF">
              <w:rPr>
                <w:szCs w:val="20"/>
              </w:rPr>
              <w:t>190,8</w:t>
            </w:r>
          </w:p>
        </w:tc>
      </w:tr>
    </w:tbl>
    <w:p w14:paraId="6DE278CA" w14:textId="77777777" w:rsidR="008366AF" w:rsidRPr="008366AF" w:rsidRDefault="008366AF" w:rsidP="008366AF">
      <w:pPr>
        <w:spacing w:line="276" w:lineRule="auto"/>
        <w:ind w:firstLine="709"/>
        <w:jc w:val="both"/>
        <w:rPr>
          <w:sz w:val="28"/>
          <w:szCs w:val="28"/>
        </w:rPr>
      </w:pPr>
      <w:r w:rsidRPr="008366AF">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8366AF">
        <w:rPr>
          <w:sz w:val="28"/>
          <w:szCs w:val="28"/>
        </w:rPr>
        <w:br/>
        <w:t>№ 190-ФЗ «О теплоснабжении», норматив удельного расхода топлива на отпущенную тепловую энергию на 2025 год составит:</w:t>
      </w:r>
    </w:p>
    <w:p w14:paraId="2440C277" w14:textId="77777777" w:rsidR="008366AF" w:rsidRPr="008366AF" w:rsidRDefault="008366AF" w:rsidP="008366AF">
      <w:pPr>
        <w:spacing w:line="276" w:lineRule="auto"/>
        <w:jc w:val="both"/>
        <w:rPr>
          <w:sz w:val="28"/>
          <w:szCs w:val="28"/>
        </w:rPr>
      </w:pPr>
    </w:p>
    <w:p w14:paraId="57BD9EE6" w14:textId="77777777" w:rsidR="008366AF" w:rsidRPr="008366AF" w:rsidRDefault="008366AF" w:rsidP="008366AF">
      <w:pPr>
        <w:tabs>
          <w:tab w:val="left" w:pos="1665"/>
        </w:tabs>
        <w:spacing w:line="276" w:lineRule="auto"/>
        <w:jc w:val="center"/>
        <w:rPr>
          <w:b/>
          <w:bCs/>
          <w:sz w:val="28"/>
          <w:szCs w:val="28"/>
        </w:rPr>
      </w:pPr>
      <w:r w:rsidRPr="008366AF">
        <w:rPr>
          <w:b/>
          <w:bCs/>
          <w:sz w:val="28"/>
          <w:szCs w:val="28"/>
        </w:rPr>
        <w:t>ПРЕДЛОЖЕНИЕ</w:t>
      </w:r>
    </w:p>
    <w:p w14:paraId="2085BBE4" w14:textId="77777777" w:rsidR="008366AF" w:rsidRPr="008366AF" w:rsidRDefault="008366AF" w:rsidP="008366AF">
      <w:pPr>
        <w:spacing w:line="276" w:lineRule="auto"/>
        <w:jc w:val="center"/>
        <w:rPr>
          <w:b/>
          <w:sz w:val="28"/>
          <w:szCs w:val="28"/>
        </w:rPr>
      </w:pPr>
      <w:r w:rsidRPr="008366AF">
        <w:rPr>
          <w:b/>
          <w:bCs/>
          <w:sz w:val="28"/>
          <w:szCs w:val="28"/>
        </w:rPr>
        <w:t>по утверждению норматива удельного расхода топлива на отпущенную тепловую энергию от котельных на 2025 год</w:t>
      </w:r>
    </w:p>
    <w:p w14:paraId="4585E79B" w14:textId="77777777" w:rsidR="008366AF" w:rsidRPr="008366AF" w:rsidRDefault="008366AF" w:rsidP="008366AF">
      <w:pPr>
        <w:spacing w:line="276" w:lineRule="auto"/>
        <w:ind w:firstLine="720"/>
        <w:jc w:val="both"/>
        <w:rPr>
          <w:sz w:val="28"/>
          <w:szCs w:val="26"/>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372"/>
      </w:tblGrid>
      <w:tr w:rsidR="008366AF" w:rsidRPr="008366AF" w14:paraId="1F1B254C" w14:textId="77777777" w:rsidTr="00F50726">
        <w:trPr>
          <w:trHeight w:val="687"/>
          <w:jc w:val="center"/>
        </w:trPr>
        <w:tc>
          <w:tcPr>
            <w:tcW w:w="5400" w:type="dxa"/>
            <w:shd w:val="clear" w:color="auto" w:fill="auto"/>
            <w:vAlign w:val="center"/>
          </w:tcPr>
          <w:p w14:paraId="3D12ED9D" w14:textId="77777777" w:rsidR="008366AF" w:rsidRPr="008366AF" w:rsidRDefault="008366AF" w:rsidP="008366AF">
            <w:pPr>
              <w:spacing w:line="276" w:lineRule="auto"/>
              <w:jc w:val="center"/>
              <w:rPr>
                <w:bCs/>
                <w:sz w:val="28"/>
                <w:szCs w:val="28"/>
              </w:rPr>
            </w:pPr>
            <w:r w:rsidRPr="008366AF">
              <w:rPr>
                <w:bCs/>
                <w:sz w:val="28"/>
                <w:szCs w:val="28"/>
              </w:rPr>
              <w:t>Организация (организационно правовая форма; наименование; местонахождение)</w:t>
            </w:r>
          </w:p>
        </w:tc>
        <w:tc>
          <w:tcPr>
            <w:tcW w:w="4372" w:type="dxa"/>
            <w:shd w:val="clear" w:color="auto" w:fill="auto"/>
            <w:vAlign w:val="center"/>
          </w:tcPr>
          <w:p w14:paraId="1A3284BE" w14:textId="77777777" w:rsidR="008366AF" w:rsidRPr="008366AF" w:rsidRDefault="008366AF" w:rsidP="008366AF">
            <w:pPr>
              <w:spacing w:line="276" w:lineRule="auto"/>
              <w:jc w:val="center"/>
              <w:rPr>
                <w:bCs/>
                <w:sz w:val="28"/>
                <w:szCs w:val="28"/>
              </w:rPr>
            </w:pPr>
            <w:r w:rsidRPr="008366AF">
              <w:rPr>
                <w:bCs/>
                <w:sz w:val="28"/>
                <w:szCs w:val="28"/>
              </w:rPr>
              <w:t xml:space="preserve">Норматив на отпущенную тепловую энергию, </w:t>
            </w:r>
            <w:proofErr w:type="spellStart"/>
            <w:r w:rsidRPr="008366AF">
              <w:rPr>
                <w:bCs/>
                <w:sz w:val="28"/>
                <w:szCs w:val="28"/>
              </w:rPr>
              <w:t>кг.у.т</w:t>
            </w:r>
            <w:proofErr w:type="spellEnd"/>
            <w:r w:rsidRPr="008366AF">
              <w:rPr>
                <w:bCs/>
                <w:sz w:val="28"/>
                <w:szCs w:val="28"/>
              </w:rPr>
              <w:t>./Гкал</w:t>
            </w:r>
          </w:p>
        </w:tc>
      </w:tr>
      <w:tr w:rsidR="008366AF" w:rsidRPr="008366AF" w14:paraId="3FACEB27" w14:textId="77777777" w:rsidTr="00F50726">
        <w:trPr>
          <w:trHeight w:val="20"/>
          <w:jc w:val="center"/>
        </w:trPr>
        <w:tc>
          <w:tcPr>
            <w:tcW w:w="5400" w:type="dxa"/>
            <w:vMerge w:val="restart"/>
            <w:vAlign w:val="center"/>
          </w:tcPr>
          <w:p w14:paraId="6F7297E4" w14:textId="77777777" w:rsidR="008366AF" w:rsidRPr="008366AF" w:rsidRDefault="008366AF" w:rsidP="008366AF">
            <w:pPr>
              <w:spacing w:line="276" w:lineRule="auto"/>
              <w:jc w:val="center"/>
              <w:rPr>
                <w:bCs/>
                <w:sz w:val="28"/>
                <w:szCs w:val="28"/>
              </w:rPr>
            </w:pPr>
            <w:r w:rsidRPr="008366AF">
              <w:rPr>
                <w:sz w:val="28"/>
                <w:szCs w:val="28"/>
              </w:rPr>
              <w:t>АО «Угольная компания «Северный Кузбасс» (Березовский городской округ), ИНН 4250005979</w:t>
            </w:r>
          </w:p>
        </w:tc>
        <w:tc>
          <w:tcPr>
            <w:tcW w:w="4372" w:type="dxa"/>
            <w:shd w:val="clear" w:color="auto" w:fill="auto"/>
            <w:vAlign w:val="center"/>
          </w:tcPr>
          <w:p w14:paraId="1A3A0A61" w14:textId="77777777" w:rsidR="008366AF" w:rsidRPr="008366AF" w:rsidRDefault="008366AF" w:rsidP="008366AF">
            <w:pPr>
              <w:spacing w:line="276" w:lineRule="auto"/>
              <w:jc w:val="center"/>
              <w:rPr>
                <w:bCs/>
                <w:sz w:val="28"/>
                <w:szCs w:val="28"/>
              </w:rPr>
            </w:pPr>
            <w:r w:rsidRPr="008366AF">
              <w:rPr>
                <w:bCs/>
                <w:sz w:val="28"/>
                <w:szCs w:val="28"/>
              </w:rPr>
              <w:t>Каменный уголь</w:t>
            </w:r>
          </w:p>
        </w:tc>
      </w:tr>
      <w:tr w:rsidR="008366AF" w:rsidRPr="008366AF" w14:paraId="6ADD8ED5" w14:textId="77777777" w:rsidTr="00F50726">
        <w:trPr>
          <w:trHeight w:val="183"/>
          <w:jc w:val="center"/>
        </w:trPr>
        <w:tc>
          <w:tcPr>
            <w:tcW w:w="5400" w:type="dxa"/>
            <w:vMerge/>
            <w:shd w:val="clear" w:color="auto" w:fill="auto"/>
            <w:vAlign w:val="center"/>
          </w:tcPr>
          <w:p w14:paraId="67C60EAF" w14:textId="77777777" w:rsidR="008366AF" w:rsidRPr="008366AF" w:rsidRDefault="008366AF" w:rsidP="008366AF">
            <w:pPr>
              <w:spacing w:line="276" w:lineRule="auto"/>
              <w:jc w:val="center"/>
              <w:rPr>
                <w:bCs/>
                <w:sz w:val="28"/>
                <w:szCs w:val="28"/>
              </w:rPr>
            </w:pPr>
          </w:p>
        </w:tc>
        <w:tc>
          <w:tcPr>
            <w:tcW w:w="4372" w:type="dxa"/>
            <w:shd w:val="clear" w:color="auto" w:fill="auto"/>
            <w:vAlign w:val="center"/>
          </w:tcPr>
          <w:p w14:paraId="342E2F69" w14:textId="77777777" w:rsidR="008366AF" w:rsidRPr="008366AF" w:rsidRDefault="008366AF" w:rsidP="008366AF">
            <w:pPr>
              <w:spacing w:line="276" w:lineRule="auto"/>
              <w:jc w:val="center"/>
              <w:rPr>
                <w:bCs/>
                <w:sz w:val="28"/>
                <w:szCs w:val="28"/>
              </w:rPr>
            </w:pPr>
            <w:r w:rsidRPr="008366AF">
              <w:rPr>
                <w:bCs/>
                <w:sz w:val="28"/>
                <w:szCs w:val="28"/>
              </w:rPr>
              <w:t>190,8</w:t>
            </w:r>
          </w:p>
        </w:tc>
      </w:tr>
    </w:tbl>
    <w:p w14:paraId="1CD986EE" w14:textId="77777777" w:rsidR="008366AF" w:rsidRDefault="008366AF" w:rsidP="008366AF">
      <w:pPr>
        <w:spacing w:line="276" w:lineRule="auto"/>
        <w:ind w:firstLine="720"/>
        <w:jc w:val="both"/>
        <w:rPr>
          <w:sz w:val="26"/>
          <w:szCs w:val="26"/>
        </w:rPr>
        <w:sectPr w:rsidR="008366AF" w:rsidSect="00246B81">
          <w:pgSz w:w="11906" w:h="16838"/>
          <w:pgMar w:top="851" w:right="851" w:bottom="851" w:left="1418" w:header="709" w:footer="709" w:gutter="0"/>
          <w:cols w:space="708"/>
          <w:titlePg/>
          <w:docGrid w:linePitch="360"/>
        </w:sectPr>
      </w:pPr>
    </w:p>
    <w:p w14:paraId="601A0D0F" w14:textId="3ACC5651" w:rsidR="008366AF" w:rsidRPr="00F01343" w:rsidRDefault="008366AF" w:rsidP="008366AF">
      <w:pPr>
        <w:tabs>
          <w:tab w:val="left" w:pos="270"/>
          <w:tab w:val="right" w:pos="9355"/>
        </w:tabs>
        <w:ind w:left="-4310" w:firstLine="8988"/>
      </w:pPr>
      <w:r w:rsidRPr="00F01343">
        <w:lastRenderedPageBreak/>
        <w:t>Приложение</w:t>
      </w:r>
      <w:r>
        <w:t xml:space="preserve"> № </w:t>
      </w:r>
      <w:r>
        <w:t>10</w:t>
      </w:r>
      <w:r>
        <w:t xml:space="preserve"> к протоколу</w:t>
      </w:r>
      <w:r w:rsidRPr="00F01343">
        <w:t xml:space="preserve"> № </w:t>
      </w:r>
      <w:r>
        <w:t>72</w:t>
      </w:r>
    </w:p>
    <w:p w14:paraId="6273E5EB" w14:textId="77777777" w:rsidR="008366AF" w:rsidRPr="00F01343" w:rsidRDefault="008366AF" w:rsidP="008366AF">
      <w:pPr>
        <w:tabs>
          <w:tab w:val="left" w:pos="3686"/>
          <w:tab w:val="left" w:pos="9498"/>
        </w:tabs>
        <w:ind w:left="-4310" w:right="-569" w:firstLine="8988"/>
      </w:pPr>
      <w:r w:rsidRPr="00F01343">
        <w:t>заседания правления Региональной</w:t>
      </w:r>
    </w:p>
    <w:p w14:paraId="134850AD" w14:textId="77777777" w:rsidR="008366AF" w:rsidRPr="00F01343" w:rsidRDefault="008366AF" w:rsidP="008366AF">
      <w:pPr>
        <w:tabs>
          <w:tab w:val="left" w:pos="3686"/>
          <w:tab w:val="left" w:pos="9498"/>
        </w:tabs>
        <w:ind w:left="-4310" w:right="-569" w:firstLine="8988"/>
      </w:pPr>
      <w:r w:rsidRPr="00F01343">
        <w:t>энергетической комиссии</w:t>
      </w:r>
    </w:p>
    <w:p w14:paraId="584BAA54" w14:textId="77777777" w:rsidR="008366AF" w:rsidRDefault="008366AF" w:rsidP="008366AF">
      <w:pPr>
        <w:tabs>
          <w:tab w:val="left" w:pos="3686"/>
          <w:tab w:val="left" w:pos="9498"/>
        </w:tabs>
        <w:ind w:left="-4310" w:right="-569" w:firstLine="8988"/>
      </w:pPr>
      <w:r w:rsidRPr="00F01343">
        <w:t xml:space="preserve">Кузбасса от </w:t>
      </w:r>
      <w:r>
        <w:t>24</w:t>
      </w:r>
      <w:r w:rsidRPr="00F01343">
        <w:t>.</w:t>
      </w:r>
      <w:r>
        <w:t>10</w:t>
      </w:r>
      <w:r w:rsidRPr="00F01343">
        <w:t>.2024</w:t>
      </w:r>
    </w:p>
    <w:p w14:paraId="502BCE66" w14:textId="77777777" w:rsidR="008366AF" w:rsidRDefault="008366AF" w:rsidP="008366AF">
      <w:pPr>
        <w:tabs>
          <w:tab w:val="left" w:pos="3686"/>
          <w:tab w:val="left" w:pos="9498"/>
        </w:tabs>
        <w:ind w:left="-4310" w:right="-569" w:firstLine="8988"/>
      </w:pPr>
    </w:p>
    <w:p w14:paraId="5029FB4B" w14:textId="77777777" w:rsidR="008366AF" w:rsidRPr="008366AF" w:rsidRDefault="008366AF" w:rsidP="008366AF">
      <w:pPr>
        <w:keepNext/>
        <w:jc w:val="center"/>
        <w:outlineLvl w:val="0"/>
        <w:rPr>
          <w:b/>
          <w:sz w:val="28"/>
          <w:szCs w:val="28"/>
        </w:rPr>
      </w:pPr>
      <w:r w:rsidRPr="008366AF">
        <w:rPr>
          <w:b/>
          <w:sz w:val="28"/>
          <w:szCs w:val="28"/>
        </w:rPr>
        <w:t xml:space="preserve">Экспертное заключение Региональной энергетической комиссии Кузбасса </w:t>
      </w:r>
      <w:r w:rsidRPr="008366AF">
        <w:rPr>
          <w:b/>
          <w:iCs/>
          <w:sz w:val="28"/>
          <w:szCs w:val="28"/>
        </w:rPr>
        <w:t>по материалам, представленным МП «ГУЖКХ» (г. Новокузнецк), для утверждения норматива удельного расхода топлива на отпущенную тепловую энергию от котельных на 2025 год</w:t>
      </w:r>
    </w:p>
    <w:p w14:paraId="1C8CA027" w14:textId="77777777" w:rsidR="008366AF" w:rsidRPr="008366AF" w:rsidRDefault="008366AF" w:rsidP="008366AF">
      <w:pPr>
        <w:jc w:val="both"/>
        <w:rPr>
          <w:sz w:val="28"/>
          <w:szCs w:val="28"/>
        </w:rPr>
      </w:pPr>
    </w:p>
    <w:p w14:paraId="59E8B7B5" w14:textId="77777777" w:rsidR="008366AF" w:rsidRPr="008366AF" w:rsidRDefault="008366AF" w:rsidP="008366AF">
      <w:pPr>
        <w:ind w:firstLine="567"/>
        <w:jc w:val="both"/>
        <w:rPr>
          <w:sz w:val="28"/>
          <w:szCs w:val="28"/>
        </w:rPr>
      </w:pPr>
      <w:r w:rsidRPr="008366AF">
        <w:rPr>
          <w:sz w:val="28"/>
          <w:szCs w:val="28"/>
        </w:rPr>
        <w:t>В Региональную энергетическую комиссию Кузбасса обратилось</w:t>
      </w:r>
      <w:r w:rsidRPr="008366AF">
        <w:rPr>
          <w:sz w:val="28"/>
          <w:szCs w:val="28"/>
        </w:rPr>
        <w:br/>
        <w:t xml:space="preserve">МП «ГУЖКХ» (г. Новокузнецк) (далее – Предприятие) с заявкой на утверждение норматива удельного расхода топлива на отпущенную тепловую энергию от котельных. </w:t>
      </w:r>
    </w:p>
    <w:p w14:paraId="4FDC75CB" w14:textId="77777777" w:rsidR="008366AF" w:rsidRPr="008366AF" w:rsidRDefault="008366AF" w:rsidP="008366AF">
      <w:pPr>
        <w:ind w:firstLine="567"/>
        <w:jc w:val="both"/>
        <w:rPr>
          <w:sz w:val="28"/>
          <w:szCs w:val="28"/>
        </w:rPr>
      </w:pPr>
      <w:r w:rsidRPr="008366AF">
        <w:rPr>
          <w:sz w:val="28"/>
          <w:szCs w:val="28"/>
        </w:rPr>
        <w:t>Предприятием для утверждения норматива удельного расхода топлива на отпущенную тепловую энергию от котельных представлен следующий пакет расчетно-обосновывающих материалов:</w:t>
      </w:r>
    </w:p>
    <w:p w14:paraId="579FBAD2" w14:textId="77777777" w:rsidR="008366AF" w:rsidRPr="008366AF" w:rsidRDefault="008366AF" w:rsidP="008366AF">
      <w:pPr>
        <w:ind w:firstLine="567"/>
        <w:jc w:val="both"/>
        <w:rPr>
          <w:sz w:val="28"/>
          <w:szCs w:val="28"/>
        </w:rPr>
      </w:pPr>
      <w:r w:rsidRPr="008366AF">
        <w:rPr>
          <w:sz w:val="28"/>
          <w:szCs w:val="28"/>
        </w:rPr>
        <w:t>- копия Устава;</w:t>
      </w:r>
    </w:p>
    <w:p w14:paraId="25CEEE78" w14:textId="77777777" w:rsidR="008366AF" w:rsidRPr="008366AF" w:rsidRDefault="008366AF" w:rsidP="008366AF">
      <w:pPr>
        <w:ind w:firstLine="567"/>
        <w:jc w:val="both"/>
        <w:rPr>
          <w:sz w:val="28"/>
          <w:szCs w:val="28"/>
        </w:rPr>
      </w:pPr>
      <w:r w:rsidRPr="008366AF">
        <w:rPr>
          <w:sz w:val="28"/>
          <w:szCs w:val="28"/>
        </w:rPr>
        <w:t>- копия свидетельства о государственной регистрации;</w:t>
      </w:r>
    </w:p>
    <w:p w14:paraId="0E9F45D1" w14:textId="77777777" w:rsidR="008366AF" w:rsidRPr="008366AF" w:rsidRDefault="008366AF" w:rsidP="008366AF">
      <w:pPr>
        <w:ind w:firstLine="567"/>
        <w:jc w:val="both"/>
        <w:rPr>
          <w:sz w:val="28"/>
          <w:szCs w:val="28"/>
        </w:rPr>
      </w:pPr>
      <w:r w:rsidRPr="008366AF">
        <w:rPr>
          <w:sz w:val="28"/>
          <w:szCs w:val="28"/>
        </w:rPr>
        <w:t>- копия свидетельства о постановке на учет в налоговом органе;</w:t>
      </w:r>
    </w:p>
    <w:p w14:paraId="0F461CB3" w14:textId="77777777" w:rsidR="008366AF" w:rsidRPr="008366AF" w:rsidRDefault="008366AF" w:rsidP="008366AF">
      <w:pPr>
        <w:ind w:firstLine="567"/>
        <w:jc w:val="both"/>
        <w:rPr>
          <w:sz w:val="28"/>
          <w:szCs w:val="28"/>
        </w:rPr>
      </w:pPr>
      <w:r w:rsidRPr="008366AF">
        <w:rPr>
          <w:sz w:val="28"/>
          <w:szCs w:val="28"/>
        </w:rPr>
        <w:t>- договор аренды имущества;</w:t>
      </w:r>
    </w:p>
    <w:p w14:paraId="0FC7B43B" w14:textId="77777777" w:rsidR="008366AF" w:rsidRPr="008366AF" w:rsidRDefault="008366AF" w:rsidP="008366AF">
      <w:pPr>
        <w:ind w:firstLine="567"/>
        <w:jc w:val="both"/>
        <w:rPr>
          <w:sz w:val="28"/>
          <w:szCs w:val="28"/>
        </w:rPr>
      </w:pPr>
      <w:r w:rsidRPr="008366AF">
        <w:rPr>
          <w:sz w:val="28"/>
          <w:szCs w:val="28"/>
        </w:rPr>
        <w:t>- пояснительная записка по котельной;</w:t>
      </w:r>
    </w:p>
    <w:p w14:paraId="7B59ED8F" w14:textId="77777777" w:rsidR="008366AF" w:rsidRPr="008366AF" w:rsidRDefault="008366AF" w:rsidP="008366AF">
      <w:pPr>
        <w:ind w:firstLine="567"/>
        <w:jc w:val="both"/>
        <w:rPr>
          <w:sz w:val="28"/>
          <w:szCs w:val="28"/>
        </w:rPr>
      </w:pPr>
      <w:r w:rsidRPr="008366AF">
        <w:rPr>
          <w:sz w:val="28"/>
          <w:szCs w:val="28"/>
        </w:rPr>
        <w:t>- расчеты удельных расходов топлива по котельной на каждый месяц периода регулирования и в целом за расчетный период;</w:t>
      </w:r>
    </w:p>
    <w:p w14:paraId="43FB74A5" w14:textId="77777777" w:rsidR="008366AF" w:rsidRPr="008366AF" w:rsidRDefault="008366AF" w:rsidP="008366AF">
      <w:pPr>
        <w:ind w:firstLine="567"/>
        <w:jc w:val="both"/>
        <w:rPr>
          <w:sz w:val="28"/>
          <w:szCs w:val="28"/>
        </w:rPr>
      </w:pPr>
      <w:r w:rsidRPr="008366AF">
        <w:rPr>
          <w:sz w:val="28"/>
          <w:szCs w:val="28"/>
        </w:rPr>
        <w:t>- значения нормативов на год расчетный, текущий и за два года, предшествующих году текущему, включенных в тариф;</w:t>
      </w:r>
    </w:p>
    <w:p w14:paraId="20B6B4C9" w14:textId="77777777" w:rsidR="008366AF" w:rsidRPr="008366AF" w:rsidRDefault="008366AF" w:rsidP="008366AF">
      <w:pPr>
        <w:ind w:firstLine="567"/>
        <w:jc w:val="both"/>
        <w:rPr>
          <w:sz w:val="28"/>
          <w:szCs w:val="28"/>
        </w:rPr>
      </w:pPr>
      <w:r w:rsidRPr="008366AF">
        <w:rPr>
          <w:sz w:val="28"/>
          <w:szCs w:val="28"/>
        </w:rPr>
        <w:t>- материалы, обосновывающие значения нормативов.</w:t>
      </w:r>
    </w:p>
    <w:p w14:paraId="1C424A81" w14:textId="77777777" w:rsidR="008366AF" w:rsidRPr="008366AF" w:rsidRDefault="008366AF" w:rsidP="008366AF">
      <w:pPr>
        <w:ind w:firstLine="567"/>
        <w:jc w:val="both"/>
        <w:rPr>
          <w:sz w:val="28"/>
          <w:szCs w:val="28"/>
        </w:rPr>
      </w:pPr>
      <w:r w:rsidRPr="008366AF">
        <w:rPr>
          <w:sz w:val="28"/>
          <w:szCs w:val="28"/>
        </w:rPr>
        <w:t xml:space="preserve">В настоящее время МП «ГУЖКХ» эксплуатирует 2 газовых котельных в </w:t>
      </w:r>
      <w:r w:rsidRPr="008366AF">
        <w:rPr>
          <w:sz w:val="28"/>
          <w:szCs w:val="28"/>
        </w:rPr>
        <w:br/>
        <w:t xml:space="preserve">г. Новокузнецк. </w:t>
      </w:r>
    </w:p>
    <w:p w14:paraId="3630F548" w14:textId="77777777" w:rsidR="008366AF" w:rsidRPr="008366AF" w:rsidRDefault="008366AF" w:rsidP="008366AF">
      <w:pPr>
        <w:ind w:firstLine="567"/>
        <w:jc w:val="both"/>
        <w:rPr>
          <w:sz w:val="28"/>
          <w:szCs w:val="28"/>
        </w:rPr>
      </w:pPr>
      <w:r w:rsidRPr="008366AF">
        <w:rPr>
          <w:sz w:val="28"/>
          <w:szCs w:val="28"/>
        </w:rPr>
        <w:t>Котельные МП «ГУЖКХ» находятся по следующим адресам:</w:t>
      </w:r>
    </w:p>
    <w:p w14:paraId="0F3E8A66" w14:textId="77777777" w:rsidR="008366AF" w:rsidRPr="008366AF" w:rsidRDefault="008366AF" w:rsidP="008366AF">
      <w:pPr>
        <w:ind w:firstLine="567"/>
        <w:jc w:val="both"/>
        <w:rPr>
          <w:sz w:val="28"/>
          <w:szCs w:val="28"/>
        </w:rPr>
      </w:pPr>
      <w:r w:rsidRPr="008366AF">
        <w:rPr>
          <w:sz w:val="28"/>
          <w:szCs w:val="28"/>
        </w:rPr>
        <w:t xml:space="preserve">- 652152, Кемеровская область - Кузбасс, г. Новокузнецк, пр. Авиаторов, </w:t>
      </w:r>
      <w:r w:rsidRPr="008366AF">
        <w:rPr>
          <w:sz w:val="28"/>
          <w:szCs w:val="28"/>
        </w:rPr>
        <w:br/>
        <w:t>д. 56а;</w:t>
      </w:r>
    </w:p>
    <w:p w14:paraId="6D502A38" w14:textId="77777777" w:rsidR="008366AF" w:rsidRPr="008366AF" w:rsidRDefault="008366AF" w:rsidP="008366AF">
      <w:pPr>
        <w:ind w:firstLine="567"/>
        <w:jc w:val="both"/>
        <w:rPr>
          <w:sz w:val="28"/>
          <w:szCs w:val="28"/>
        </w:rPr>
      </w:pPr>
      <w:r w:rsidRPr="008366AF">
        <w:rPr>
          <w:sz w:val="28"/>
          <w:szCs w:val="28"/>
        </w:rPr>
        <w:t>- 652152, Кемеровская область - Кузбасс, г. Новокузнецк, пр. Авиаторов, д. 5В.</w:t>
      </w:r>
    </w:p>
    <w:p w14:paraId="377084E7" w14:textId="77777777" w:rsidR="008366AF" w:rsidRPr="008366AF" w:rsidRDefault="008366AF" w:rsidP="008366AF">
      <w:pPr>
        <w:ind w:firstLine="567"/>
        <w:jc w:val="both"/>
        <w:rPr>
          <w:sz w:val="28"/>
          <w:szCs w:val="28"/>
        </w:rPr>
      </w:pPr>
      <w:r w:rsidRPr="008366AF">
        <w:rPr>
          <w:sz w:val="28"/>
          <w:szCs w:val="28"/>
        </w:rPr>
        <w:t>Котельные МП «ГУЖКХ» предназначены для обеспечения теплоснабжения и ГВС подключенных потребителей.</w:t>
      </w:r>
    </w:p>
    <w:p w14:paraId="72A774BF" w14:textId="77777777" w:rsidR="008366AF" w:rsidRPr="008366AF" w:rsidRDefault="008366AF" w:rsidP="008366AF">
      <w:pPr>
        <w:ind w:firstLine="567"/>
        <w:jc w:val="both"/>
        <w:rPr>
          <w:sz w:val="28"/>
          <w:szCs w:val="28"/>
        </w:rPr>
      </w:pPr>
      <w:bookmarkStart w:id="19" w:name="_Hlk112162537"/>
      <w:r w:rsidRPr="008366AF">
        <w:rPr>
          <w:sz w:val="28"/>
          <w:szCs w:val="28"/>
        </w:rPr>
        <w:t>Установленная тепловая мощность котельных составляет 20,75 Гкал/ч.</w:t>
      </w:r>
    </w:p>
    <w:p w14:paraId="1D36B3A2" w14:textId="77777777" w:rsidR="008366AF" w:rsidRPr="008366AF" w:rsidRDefault="008366AF" w:rsidP="008366AF">
      <w:pPr>
        <w:ind w:firstLine="567"/>
        <w:jc w:val="both"/>
        <w:rPr>
          <w:sz w:val="28"/>
          <w:szCs w:val="28"/>
        </w:rPr>
      </w:pPr>
      <w:r w:rsidRPr="008366AF">
        <w:rPr>
          <w:sz w:val="28"/>
          <w:szCs w:val="28"/>
        </w:rPr>
        <w:t>Параметры теплоносителя (вода):</w:t>
      </w:r>
    </w:p>
    <w:p w14:paraId="56960539" w14:textId="77777777" w:rsidR="008366AF" w:rsidRPr="008366AF" w:rsidRDefault="008366AF" w:rsidP="008366AF">
      <w:pPr>
        <w:ind w:firstLine="567"/>
        <w:jc w:val="both"/>
        <w:rPr>
          <w:sz w:val="28"/>
          <w:szCs w:val="28"/>
        </w:rPr>
      </w:pPr>
      <w:r w:rsidRPr="008366AF">
        <w:rPr>
          <w:sz w:val="28"/>
          <w:szCs w:val="28"/>
        </w:rPr>
        <w:t>котловой контур – 110/80° С;</w:t>
      </w:r>
    </w:p>
    <w:p w14:paraId="54533E76" w14:textId="77777777" w:rsidR="008366AF" w:rsidRPr="008366AF" w:rsidRDefault="008366AF" w:rsidP="008366AF">
      <w:pPr>
        <w:ind w:firstLine="567"/>
        <w:jc w:val="both"/>
        <w:rPr>
          <w:sz w:val="28"/>
          <w:szCs w:val="28"/>
        </w:rPr>
      </w:pPr>
      <w:r w:rsidRPr="008366AF">
        <w:rPr>
          <w:sz w:val="28"/>
          <w:szCs w:val="28"/>
        </w:rPr>
        <w:t>сетевой контур - 95/70° С со срезкой на 70°С.</w:t>
      </w:r>
    </w:p>
    <w:p w14:paraId="18901E25" w14:textId="77777777" w:rsidR="008366AF" w:rsidRPr="008366AF" w:rsidRDefault="008366AF" w:rsidP="008366AF">
      <w:pPr>
        <w:ind w:firstLine="567"/>
        <w:jc w:val="both"/>
        <w:rPr>
          <w:sz w:val="28"/>
          <w:szCs w:val="28"/>
        </w:rPr>
      </w:pPr>
      <w:r w:rsidRPr="008366AF">
        <w:rPr>
          <w:sz w:val="28"/>
          <w:szCs w:val="28"/>
        </w:rPr>
        <w:t>Схема работы котельных - закрытая двухконтурная, двухтрубная. Наличие закрытого котлового контура циркуляционной воды обеспечивает долгосрочную и надежную работу котлов.</w:t>
      </w:r>
    </w:p>
    <w:p w14:paraId="6BE12CC8" w14:textId="77777777" w:rsidR="008366AF" w:rsidRPr="008366AF" w:rsidRDefault="008366AF" w:rsidP="008366AF">
      <w:pPr>
        <w:ind w:firstLine="709"/>
        <w:jc w:val="both"/>
        <w:rPr>
          <w:sz w:val="28"/>
          <w:szCs w:val="28"/>
        </w:rPr>
      </w:pPr>
    </w:p>
    <w:p w14:paraId="387FEF77" w14:textId="77777777" w:rsidR="008366AF" w:rsidRPr="008366AF" w:rsidRDefault="008366AF" w:rsidP="008366AF">
      <w:pPr>
        <w:ind w:firstLine="709"/>
        <w:jc w:val="both"/>
        <w:rPr>
          <w:sz w:val="28"/>
          <w:szCs w:val="28"/>
        </w:rPr>
      </w:pPr>
    </w:p>
    <w:bookmarkEnd w:id="19"/>
    <w:p w14:paraId="17093AC9" w14:textId="77777777" w:rsidR="008366AF" w:rsidRPr="008366AF" w:rsidRDefault="008366AF" w:rsidP="008366AF">
      <w:pPr>
        <w:numPr>
          <w:ilvl w:val="0"/>
          <w:numId w:val="238"/>
        </w:num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084"/>
        <w:gridCol w:w="2786"/>
        <w:gridCol w:w="1602"/>
        <w:gridCol w:w="2287"/>
      </w:tblGrid>
      <w:tr w:rsidR="008366AF" w:rsidRPr="008366AF" w14:paraId="4296681B" w14:textId="77777777" w:rsidTr="00F50726">
        <w:trPr>
          <w:trHeight w:val="20"/>
          <w:tblHeader/>
        </w:trPr>
        <w:tc>
          <w:tcPr>
            <w:tcW w:w="970" w:type="pct"/>
            <w:shd w:val="clear" w:color="auto" w:fill="auto"/>
            <w:vAlign w:val="center"/>
            <w:hideMark/>
          </w:tcPr>
          <w:p w14:paraId="5820E984" w14:textId="77777777" w:rsidR="008366AF" w:rsidRPr="008366AF" w:rsidRDefault="008366AF" w:rsidP="008366AF">
            <w:pPr>
              <w:jc w:val="center"/>
              <w:rPr>
                <w:sz w:val="22"/>
                <w:szCs w:val="28"/>
              </w:rPr>
            </w:pPr>
            <w:r w:rsidRPr="008366AF">
              <w:rPr>
                <w:sz w:val="22"/>
                <w:szCs w:val="28"/>
              </w:rPr>
              <w:lastRenderedPageBreak/>
              <w:t>Наименование котельной</w:t>
            </w:r>
          </w:p>
        </w:tc>
        <w:tc>
          <w:tcPr>
            <w:tcW w:w="2010" w:type="pct"/>
            <w:gridSpan w:val="2"/>
            <w:shd w:val="clear" w:color="auto" w:fill="auto"/>
            <w:vAlign w:val="center"/>
            <w:hideMark/>
          </w:tcPr>
          <w:p w14:paraId="01AB4526" w14:textId="77777777" w:rsidR="008366AF" w:rsidRPr="008366AF" w:rsidRDefault="008366AF" w:rsidP="008366AF">
            <w:pPr>
              <w:jc w:val="center"/>
              <w:rPr>
                <w:sz w:val="22"/>
                <w:szCs w:val="28"/>
              </w:rPr>
            </w:pPr>
            <w:r w:rsidRPr="008366AF">
              <w:rPr>
                <w:sz w:val="22"/>
                <w:szCs w:val="28"/>
              </w:rPr>
              <w:t>Тип котла</w:t>
            </w:r>
          </w:p>
        </w:tc>
        <w:tc>
          <w:tcPr>
            <w:tcW w:w="832" w:type="pct"/>
            <w:shd w:val="clear" w:color="auto" w:fill="auto"/>
            <w:vAlign w:val="center"/>
            <w:hideMark/>
          </w:tcPr>
          <w:p w14:paraId="22886E44" w14:textId="77777777" w:rsidR="008366AF" w:rsidRPr="008366AF" w:rsidRDefault="008366AF" w:rsidP="008366AF">
            <w:pPr>
              <w:jc w:val="center"/>
              <w:rPr>
                <w:sz w:val="22"/>
                <w:szCs w:val="28"/>
              </w:rPr>
            </w:pPr>
            <w:r w:rsidRPr="008366AF">
              <w:rPr>
                <w:sz w:val="22"/>
                <w:szCs w:val="28"/>
              </w:rPr>
              <w:t>Год ввода в эксплуатацию</w:t>
            </w:r>
          </w:p>
        </w:tc>
        <w:tc>
          <w:tcPr>
            <w:tcW w:w="1188" w:type="pct"/>
            <w:shd w:val="clear" w:color="auto" w:fill="auto"/>
            <w:vAlign w:val="center"/>
            <w:hideMark/>
          </w:tcPr>
          <w:p w14:paraId="66FAE7AB" w14:textId="77777777" w:rsidR="008366AF" w:rsidRPr="008366AF" w:rsidRDefault="008366AF" w:rsidP="008366AF">
            <w:pPr>
              <w:jc w:val="center"/>
              <w:rPr>
                <w:sz w:val="22"/>
                <w:szCs w:val="28"/>
              </w:rPr>
            </w:pPr>
            <w:r w:rsidRPr="008366AF">
              <w:rPr>
                <w:sz w:val="22"/>
                <w:szCs w:val="28"/>
              </w:rPr>
              <w:t>номинальная производительность котла, Гкал/ч</w:t>
            </w:r>
          </w:p>
        </w:tc>
      </w:tr>
      <w:tr w:rsidR="008366AF" w:rsidRPr="008366AF" w14:paraId="0BC32AA1" w14:textId="77777777" w:rsidTr="00F50726">
        <w:trPr>
          <w:trHeight w:val="20"/>
        </w:trPr>
        <w:tc>
          <w:tcPr>
            <w:tcW w:w="970" w:type="pct"/>
            <w:vMerge w:val="restart"/>
            <w:shd w:val="clear" w:color="auto" w:fill="auto"/>
            <w:vAlign w:val="center"/>
          </w:tcPr>
          <w:p w14:paraId="1F24BD9C" w14:textId="77777777" w:rsidR="008366AF" w:rsidRPr="008366AF" w:rsidRDefault="008366AF" w:rsidP="008366AF">
            <w:pPr>
              <w:rPr>
                <w:sz w:val="22"/>
                <w:szCs w:val="28"/>
              </w:rPr>
            </w:pPr>
            <w:r w:rsidRPr="008366AF">
              <w:rPr>
                <w:sz w:val="22"/>
                <w:szCs w:val="28"/>
              </w:rPr>
              <w:t>Котельная Авиаторов, 56</w:t>
            </w:r>
          </w:p>
        </w:tc>
        <w:tc>
          <w:tcPr>
            <w:tcW w:w="563" w:type="pct"/>
            <w:shd w:val="clear" w:color="auto" w:fill="auto"/>
            <w:vAlign w:val="center"/>
          </w:tcPr>
          <w:p w14:paraId="5F8ACF6E" w14:textId="77777777" w:rsidR="008366AF" w:rsidRPr="008366AF" w:rsidRDefault="008366AF" w:rsidP="008366AF">
            <w:pPr>
              <w:jc w:val="center"/>
              <w:rPr>
                <w:sz w:val="22"/>
                <w:szCs w:val="28"/>
              </w:rPr>
            </w:pPr>
            <w:proofErr w:type="spellStart"/>
            <w:r w:rsidRPr="008366AF">
              <w:rPr>
                <w:sz w:val="22"/>
                <w:szCs w:val="28"/>
              </w:rPr>
              <w:t>Водогр</w:t>
            </w:r>
            <w:proofErr w:type="spellEnd"/>
            <w:r w:rsidRPr="008366AF">
              <w:rPr>
                <w:sz w:val="22"/>
                <w:szCs w:val="28"/>
              </w:rPr>
              <w:t>.</w:t>
            </w:r>
          </w:p>
        </w:tc>
        <w:tc>
          <w:tcPr>
            <w:tcW w:w="1447" w:type="pct"/>
            <w:shd w:val="clear" w:color="auto" w:fill="auto"/>
            <w:vAlign w:val="center"/>
          </w:tcPr>
          <w:p w14:paraId="6B448CEB" w14:textId="77777777" w:rsidR="008366AF" w:rsidRPr="008366AF" w:rsidRDefault="008366AF" w:rsidP="008366AF">
            <w:pPr>
              <w:jc w:val="center"/>
              <w:rPr>
                <w:sz w:val="22"/>
                <w:szCs w:val="28"/>
              </w:rPr>
            </w:pPr>
            <w:proofErr w:type="spellStart"/>
            <w:r w:rsidRPr="008366AF">
              <w:rPr>
                <w:sz w:val="22"/>
                <w:szCs w:val="28"/>
              </w:rPr>
              <w:t>Buderus</w:t>
            </w:r>
            <w:proofErr w:type="spellEnd"/>
            <w:r w:rsidRPr="008366AF">
              <w:rPr>
                <w:sz w:val="22"/>
                <w:szCs w:val="28"/>
              </w:rPr>
              <w:t xml:space="preserve"> </w:t>
            </w:r>
            <w:proofErr w:type="spellStart"/>
            <w:r w:rsidRPr="008366AF">
              <w:rPr>
                <w:sz w:val="22"/>
                <w:szCs w:val="28"/>
              </w:rPr>
              <w:t>Logano</w:t>
            </w:r>
            <w:proofErr w:type="spellEnd"/>
            <w:r w:rsidRPr="008366AF">
              <w:rPr>
                <w:sz w:val="22"/>
                <w:szCs w:val="28"/>
              </w:rPr>
              <w:t xml:space="preserve"> S 825 L №1</w:t>
            </w:r>
          </w:p>
        </w:tc>
        <w:tc>
          <w:tcPr>
            <w:tcW w:w="832" w:type="pct"/>
            <w:shd w:val="clear" w:color="auto" w:fill="auto"/>
            <w:vAlign w:val="center"/>
          </w:tcPr>
          <w:p w14:paraId="3FDF0B08" w14:textId="77777777" w:rsidR="008366AF" w:rsidRPr="008366AF" w:rsidRDefault="008366AF" w:rsidP="008366AF">
            <w:pPr>
              <w:jc w:val="center"/>
              <w:rPr>
                <w:sz w:val="22"/>
                <w:szCs w:val="28"/>
              </w:rPr>
            </w:pPr>
            <w:r w:rsidRPr="008366AF">
              <w:rPr>
                <w:sz w:val="22"/>
                <w:szCs w:val="28"/>
              </w:rPr>
              <w:t>2012</w:t>
            </w:r>
          </w:p>
        </w:tc>
        <w:tc>
          <w:tcPr>
            <w:tcW w:w="1188" w:type="pct"/>
            <w:shd w:val="clear" w:color="auto" w:fill="auto"/>
            <w:vAlign w:val="center"/>
          </w:tcPr>
          <w:p w14:paraId="6AB70EE4" w14:textId="77777777" w:rsidR="008366AF" w:rsidRPr="008366AF" w:rsidRDefault="008366AF" w:rsidP="008366AF">
            <w:pPr>
              <w:jc w:val="center"/>
              <w:rPr>
                <w:sz w:val="22"/>
                <w:szCs w:val="28"/>
              </w:rPr>
            </w:pPr>
            <w:r w:rsidRPr="008366AF">
              <w:rPr>
                <w:sz w:val="22"/>
                <w:szCs w:val="28"/>
              </w:rPr>
              <w:t>4,4</w:t>
            </w:r>
          </w:p>
        </w:tc>
      </w:tr>
      <w:tr w:rsidR="008366AF" w:rsidRPr="008366AF" w14:paraId="5EA673EB" w14:textId="77777777" w:rsidTr="00F50726">
        <w:trPr>
          <w:trHeight w:val="20"/>
        </w:trPr>
        <w:tc>
          <w:tcPr>
            <w:tcW w:w="970" w:type="pct"/>
            <w:vMerge/>
            <w:shd w:val="clear" w:color="auto" w:fill="auto"/>
            <w:vAlign w:val="center"/>
          </w:tcPr>
          <w:p w14:paraId="5947283F" w14:textId="77777777" w:rsidR="008366AF" w:rsidRPr="008366AF" w:rsidRDefault="008366AF" w:rsidP="008366AF">
            <w:pPr>
              <w:jc w:val="center"/>
              <w:rPr>
                <w:color w:val="000000"/>
                <w:sz w:val="22"/>
                <w:szCs w:val="28"/>
              </w:rPr>
            </w:pPr>
          </w:p>
        </w:tc>
        <w:tc>
          <w:tcPr>
            <w:tcW w:w="563" w:type="pct"/>
            <w:shd w:val="clear" w:color="auto" w:fill="auto"/>
            <w:vAlign w:val="center"/>
          </w:tcPr>
          <w:p w14:paraId="19DFD6D9" w14:textId="77777777" w:rsidR="008366AF" w:rsidRPr="008366AF" w:rsidRDefault="008366AF" w:rsidP="008366AF">
            <w:pPr>
              <w:jc w:val="center"/>
              <w:rPr>
                <w:color w:val="000000"/>
                <w:sz w:val="22"/>
                <w:szCs w:val="28"/>
              </w:rPr>
            </w:pPr>
            <w:proofErr w:type="spellStart"/>
            <w:r w:rsidRPr="008366AF">
              <w:rPr>
                <w:sz w:val="22"/>
                <w:szCs w:val="28"/>
              </w:rPr>
              <w:t>Водогр</w:t>
            </w:r>
            <w:proofErr w:type="spellEnd"/>
            <w:r w:rsidRPr="008366AF">
              <w:rPr>
                <w:sz w:val="22"/>
                <w:szCs w:val="28"/>
              </w:rPr>
              <w:t>.</w:t>
            </w:r>
          </w:p>
        </w:tc>
        <w:tc>
          <w:tcPr>
            <w:tcW w:w="1447" w:type="pct"/>
            <w:shd w:val="clear" w:color="auto" w:fill="auto"/>
            <w:vAlign w:val="center"/>
          </w:tcPr>
          <w:p w14:paraId="3B421421" w14:textId="77777777" w:rsidR="008366AF" w:rsidRPr="008366AF" w:rsidRDefault="008366AF" w:rsidP="008366AF">
            <w:pPr>
              <w:jc w:val="center"/>
              <w:rPr>
                <w:color w:val="000000"/>
                <w:sz w:val="22"/>
                <w:szCs w:val="28"/>
              </w:rPr>
            </w:pPr>
            <w:proofErr w:type="spellStart"/>
            <w:r w:rsidRPr="008366AF">
              <w:rPr>
                <w:sz w:val="22"/>
                <w:szCs w:val="28"/>
              </w:rPr>
              <w:t>Buderus</w:t>
            </w:r>
            <w:proofErr w:type="spellEnd"/>
            <w:r w:rsidRPr="008366AF">
              <w:rPr>
                <w:sz w:val="22"/>
                <w:szCs w:val="28"/>
              </w:rPr>
              <w:t xml:space="preserve"> </w:t>
            </w:r>
            <w:proofErr w:type="spellStart"/>
            <w:r w:rsidRPr="008366AF">
              <w:rPr>
                <w:sz w:val="22"/>
                <w:szCs w:val="28"/>
              </w:rPr>
              <w:t>Logano</w:t>
            </w:r>
            <w:proofErr w:type="spellEnd"/>
            <w:r w:rsidRPr="008366AF">
              <w:rPr>
                <w:sz w:val="22"/>
                <w:szCs w:val="28"/>
              </w:rPr>
              <w:t xml:space="preserve"> S 825 L №2</w:t>
            </w:r>
          </w:p>
        </w:tc>
        <w:tc>
          <w:tcPr>
            <w:tcW w:w="832" w:type="pct"/>
            <w:shd w:val="clear" w:color="auto" w:fill="auto"/>
            <w:vAlign w:val="center"/>
          </w:tcPr>
          <w:p w14:paraId="710B12E6" w14:textId="77777777" w:rsidR="008366AF" w:rsidRPr="008366AF" w:rsidRDefault="008366AF" w:rsidP="008366AF">
            <w:pPr>
              <w:jc w:val="center"/>
              <w:rPr>
                <w:sz w:val="22"/>
                <w:szCs w:val="28"/>
              </w:rPr>
            </w:pPr>
            <w:r w:rsidRPr="008366AF">
              <w:rPr>
                <w:sz w:val="22"/>
                <w:szCs w:val="28"/>
              </w:rPr>
              <w:t>2012</w:t>
            </w:r>
          </w:p>
        </w:tc>
        <w:tc>
          <w:tcPr>
            <w:tcW w:w="1188" w:type="pct"/>
            <w:shd w:val="clear" w:color="auto" w:fill="auto"/>
            <w:vAlign w:val="center"/>
          </w:tcPr>
          <w:p w14:paraId="50E0E462" w14:textId="77777777" w:rsidR="008366AF" w:rsidRPr="008366AF" w:rsidRDefault="008366AF" w:rsidP="008366AF">
            <w:pPr>
              <w:jc w:val="center"/>
              <w:rPr>
                <w:sz w:val="22"/>
                <w:szCs w:val="28"/>
              </w:rPr>
            </w:pPr>
            <w:r w:rsidRPr="008366AF">
              <w:rPr>
                <w:sz w:val="22"/>
                <w:szCs w:val="28"/>
              </w:rPr>
              <w:t>4,55</w:t>
            </w:r>
          </w:p>
        </w:tc>
      </w:tr>
      <w:tr w:rsidR="008366AF" w:rsidRPr="008366AF" w14:paraId="6A04269E" w14:textId="77777777" w:rsidTr="00F50726">
        <w:trPr>
          <w:trHeight w:val="20"/>
        </w:trPr>
        <w:tc>
          <w:tcPr>
            <w:tcW w:w="970" w:type="pct"/>
            <w:vMerge/>
            <w:shd w:val="clear" w:color="auto" w:fill="auto"/>
            <w:vAlign w:val="center"/>
          </w:tcPr>
          <w:p w14:paraId="32B9E2ED" w14:textId="77777777" w:rsidR="008366AF" w:rsidRPr="008366AF" w:rsidRDefault="008366AF" w:rsidP="008366AF">
            <w:pPr>
              <w:jc w:val="center"/>
              <w:rPr>
                <w:color w:val="000000"/>
                <w:sz w:val="22"/>
                <w:szCs w:val="28"/>
              </w:rPr>
            </w:pPr>
          </w:p>
        </w:tc>
        <w:tc>
          <w:tcPr>
            <w:tcW w:w="563" w:type="pct"/>
            <w:shd w:val="clear" w:color="auto" w:fill="auto"/>
            <w:vAlign w:val="center"/>
          </w:tcPr>
          <w:p w14:paraId="20436ECC" w14:textId="77777777" w:rsidR="008366AF" w:rsidRPr="008366AF" w:rsidRDefault="008366AF" w:rsidP="008366AF">
            <w:pPr>
              <w:jc w:val="center"/>
              <w:rPr>
                <w:color w:val="000000"/>
                <w:sz w:val="22"/>
                <w:szCs w:val="28"/>
              </w:rPr>
            </w:pPr>
            <w:proofErr w:type="spellStart"/>
            <w:r w:rsidRPr="008366AF">
              <w:rPr>
                <w:sz w:val="22"/>
                <w:szCs w:val="28"/>
              </w:rPr>
              <w:t>Водогр</w:t>
            </w:r>
            <w:proofErr w:type="spellEnd"/>
            <w:r w:rsidRPr="008366AF">
              <w:rPr>
                <w:sz w:val="22"/>
                <w:szCs w:val="28"/>
              </w:rPr>
              <w:t>.</w:t>
            </w:r>
          </w:p>
        </w:tc>
        <w:tc>
          <w:tcPr>
            <w:tcW w:w="1447" w:type="pct"/>
            <w:shd w:val="clear" w:color="auto" w:fill="auto"/>
            <w:vAlign w:val="center"/>
          </w:tcPr>
          <w:p w14:paraId="55FE53A3" w14:textId="77777777" w:rsidR="008366AF" w:rsidRPr="008366AF" w:rsidRDefault="008366AF" w:rsidP="008366AF">
            <w:pPr>
              <w:jc w:val="center"/>
              <w:rPr>
                <w:color w:val="000000"/>
                <w:sz w:val="22"/>
                <w:szCs w:val="28"/>
              </w:rPr>
            </w:pPr>
            <w:proofErr w:type="spellStart"/>
            <w:r w:rsidRPr="008366AF">
              <w:rPr>
                <w:sz w:val="22"/>
                <w:szCs w:val="28"/>
              </w:rPr>
              <w:t>Buderus</w:t>
            </w:r>
            <w:proofErr w:type="spellEnd"/>
            <w:r w:rsidRPr="008366AF">
              <w:rPr>
                <w:sz w:val="22"/>
                <w:szCs w:val="28"/>
              </w:rPr>
              <w:t xml:space="preserve"> </w:t>
            </w:r>
            <w:proofErr w:type="spellStart"/>
            <w:r w:rsidRPr="008366AF">
              <w:rPr>
                <w:sz w:val="22"/>
                <w:szCs w:val="28"/>
              </w:rPr>
              <w:t>Logano</w:t>
            </w:r>
            <w:proofErr w:type="spellEnd"/>
            <w:r w:rsidRPr="008366AF">
              <w:rPr>
                <w:sz w:val="22"/>
                <w:szCs w:val="28"/>
              </w:rPr>
              <w:t xml:space="preserve"> S 825 L №3</w:t>
            </w:r>
          </w:p>
        </w:tc>
        <w:tc>
          <w:tcPr>
            <w:tcW w:w="832" w:type="pct"/>
            <w:shd w:val="clear" w:color="auto" w:fill="auto"/>
            <w:vAlign w:val="center"/>
          </w:tcPr>
          <w:p w14:paraId="18DB71A7" w14:textId="77777777" w:rsidR="008366AF" w:rsidRPr="008366AF" w:rsidRDefault="008366AF" w:rsidP="008366AF">
            <w:pPr>
              <w:jc w:val="center"/>
              <w:rPr>
                <w:sz w:val="22"/>
                <w:szCs w:val="28"/>
              </w:rPr>
            </w:pPr>
            <w:r w:rsidRPr="008366AF">
              <w:rPr>
                <w:sz w:val="22"/>
                <w:szCs w:val="28"/>
              </w:rPr>
              <w:t>2012</w:t>
            </w:r>
          </w:p>
        </w:tc>
        <w:tc>
          <w:tcPr>
            <w:tcW w:w="1188" w:type="pct"/>
            <w:shd w:val="clear" w:color="auto" w:fill="auto"/>
            <w:vAlign w:val="center"/>
          </w:tcPr>
          <w:p w14:paraId="35A3DA8D" w14:textId="77777777" w:rsidR="008366AF" w:rsidRPr="008366AF" w:rsidRDefault="008366AF" w:rsidP="008366AF">
            <w:pPr>
              <w:jc w:val="center"/>
              <w:rPr>
                <w:sz w:val="22"/>
                <w:szCs w:val="28"/>
              </w:rPr>
            </w:pPr>
            <w:r w:rsidRPr="008366AF">
              <w:rPr>
                <w:sz w:val="22"/>
                <w:szCs w:val="28"/>
              </w:rPr>
              <w:t>4,44</w:t>
            </w:r>
          </w:p>
        </w:tc>
      </w:tr>
      <w:tr w:rsidR="008366AF" w:rsidRPr="008366AF" w14:paraId="3B32C165" w14:textId="77777777" w:rsidTr="00F50726">
        <w:trPr>
          <w:trHeight w:val="20"/>
        </w:trPr>
        <w:tc>
          <w:tcPr>
            <w:tcW w:w="970" w:type="pct"/>
            <w:vMerge w:val="restart"/>
            <w:shd w:val="clear" w:color="auto" w:fill="auto"/>
            <w:vAlign w:val="center"/>
          </w:tcPr>
          <w:p w14:paraId="3C4A5B9B" w14:textId="77777777" w:rsidR="008366AF" w:rsidRPr="008366AF" w:rsidRDefault="008366AF" w:rsidP="008366AF">
            <w:pPr>
              <w:rPr>
                <w:sz w:val="22"/>
                <w:szCs w:val="28"/>
              </w:rPr>
            </w:pPr>
            <w:r w:rsidRPr="008366AF">
              <w:rPr>
                <w:sz w:val="22"/>
                <w:szCs w:val="28"/>
              </w:rPr>
              <w:t>Котельная Авиаторов, 1В</w:t>
            </w:r>
          </w:p>
        </w:tc>
        <w:tc>
          <w:tcPr>
            <w:tcW w:w="563" w:type="pct"/>
            <w:shd w:val="clear" w:color="auto" w:fill="auto"/>
            <w:vAlign w:val="center"/>
          </w:tcPr>
          <w:p w14:paraId="0BA92BD8" w14:textId="77777777" w:rsidR="008366AF" w:rsidRPr="008366AF" w:rsidRDefault="008366AF" w:rsidP="008366AF">
            <w:pPr>
              <w:jc w:val="center"/>
              <w:rPr>
                <w:sz w:val="22"/>
                <w:szCs w:val="28"/>
              </w:rPr>
            </w:pPr>
            <w:proofErr w:type="spellStart"/>
            <w:r w:rsidRPr="008366AF">
              <w:rPr>
                <w:sz w:val="22"/>
                <w:szCs w:val="28"/>
              </w:rPr>
              <w:t>Водогр</w:t>
            </w:r>
            <w:proofErr w:type="spellEnd"/>
            <w:r w:rsidRPr="008366AF">
              <w:rPr>
                <w:sz w:val="22"/>
                <w:szCs w:val="28"/>
              </w:rPr>
              <w:t>.</w:t>
            </w:r>
          </w:p>
        </w:tc>
        <w:tc>
          <w:tcPr>
            <w:tcW w:w="1447" w:type="pct"/>
            <w:shd w:val="clear" w:color="auto" w:fill="auto"/>
            <w:vAlign w:val="center"/>
          </w:tcPr>
          <w:p w14:paraId="7403AB79" w14:textId="77777777" w:rsidR="008366AF" w:rsidRPr="008366AF" w:rsidRDefault="008366AF" w:rsidP="008366AF">
            <w:pPr>
              <w:jc w:val="center"/>
              <w:rPr>
                <w:sz w:val="22"/>
                <w:szCs w:val="28"/>
              </w:rPr>
            </w:pPr>
            <w:r w:rsidRPr="008366AF">
              <w:rPr>
                <w:sz w:val="22"/>
                <w:szCs w:val="28"/>
              </w:rPr>
              <w:t>Bosch UT-M 24*6 №1</w:t>
            </w:r>
          </w:p>
        </w:tc>
        <w:tc>
          <w:tcPr>
            <w:tcW w:w="832" w:type="pct"/>
            <w:shd w:val="clear" w:color="auto" w:fill="auto"/>
            <w:vAlign w:val="center"/>
          </w:tcPr>
          <w:p w14:paraId="4BD62F07" w14:textId="77777777" w:rsidR="008366AF" w:rsidRPr="008366AF" w:rsidRDefault="008366AF" w:rsidP="008366AF">
            <w:pPr>
              <w:jc w:val="center"/>
              <w:rPr>
                <w:sz w:val="22"/>
                <w:szCs w:val="28"/>
              </w:rPr>
            </w:pPr>
            <w:r w:rsidRPr="008366AF">
              <w:rPr>
                <w:sz w:val="22"/>
                <w:szCs w:val="28"/>
              </w:rPr>
              <w:t>2019</w:t>
            </w:r>
          </w:p>
        </w:tc>
        <w:tc>
          <w:tcPr>
            <w:tcW w:w="1188" w:type="pct"/>
            <w:shd w:val="clear" w:color="auto" w:fill="auto"/>
            <w:vAlign w:val="center"/>
          </w:tcPr>
          <w:p w14:paraId="72D6F2EF" w14:textId="77777777" w:rsidR="008366AF" w:rsidRPr="008366AF" w:rsidRDefault="008366AF" w:rsidP="008366AF">
            <w:pPr>
              <w:jc w:val="center"/>
              <w:rPr>
                <w:sz w:val="22"/>
                <w:szCs w:val="28"/>
              </w:rPr>
            </w:pPr>
            <w:r w:rsidRPr="008366AF">
              <w:rPr>
                <w:sz w:val="22"/>
                <w:szCs w:val="28"/>
              </w:rPr>
              <w:t>2,61</w:t>
            </w:r>
          </w:p>
        </w:tc>
      </w:tr>
      <w:tr w:rsidR="008366AF" w:rsidRPr="008366AF" w14:paraId="4843C90F" w14:textId="77777777" w:rsidTr="00F50726">
        <w:trPr>
          <w:trHeight w:val="20"/>
        </w:trPr>
        <w:tc>
          <w:tcPr>
            <w:tcW w:w="970" w:type="pct"/>
            <w:vMerge/>
            <w:shd w:val="clear" w:color="auto" w:fill="auto"/>
            <w:vAlign w:val="center"/>
          </w:tcPr>
          <w:p w14:paraId="25322239" w14:textId="77777777" w:rsidR="008366AF" w:rsidRPr="008366AF" w:rsidRDefault="008366AF" w:rsidP="008366AF">
            <w:pPr>
              <w:jc w:val="center"/>
              <w:rPr>
                <w:color w:val="000000"/>
                <w:sz w:val="22"/>
                <w:szCs w:val="28"/>
              </w:rPr>
            </w:pPr>
          </w:p>
        </w:tc>
        <w:tc>
          <w:tcPr>
            <w:tcW w:w="563" w:type="pct"/>
            <w:shd w:val="clear" w:color="auto" w:fill="auto"/>
            <w:vAlign w:val="center"/>
          </w:tcPr>
          <w:p w14:paraId="0F57B914" w14:textId="77777777" w:rsidR="008366AF" w:rsidRPr="008366AF" w:rsidRDefault="008366AF" w:rsidP="008366AF">
            <w:pPr>
              <w:jc w:val="center"/>
              <w:rPr>
                <w:color w:val="000000"/>
                <w:sz w:val="22"/>
                <w:szCs w:val="28"/>
              </w:rPr>
            </w:pPr>
            <w:proofErr w:type="spellStart"/>
            <w:r w:rsidRPr="008366AF">
              <w:rPr>
                <w:sz w:val="22"/>
                <w:szCs w:val="28"/>
              </w:rPr>
              <w:t>Водогр</w:t>
            </w:r>
            <w:proofErr w:type="spellEnd"/>
            <w:r w:rsidRPr="008366AF">
              <w:rPr>
                <w:sz w:val="22"/>
                <w:szCs w:val="28"/>
              </w:rPr>
              <w:t>.</w:t>
            </w:r>
          </w:p>
        </w:tc>
        <w:tc>
          <w:tcPr>
            <w:tcW w:w="1447" w:type="pct"/>
            <w:shd w:val="clear" w:color="auto" w:fill="auto"/>
            <w:vAlign w:val="center"/>
          </w:tcPr>
          <w:p w14:paraId="3363FBF9" w14:textId="77777777" w:rsidR="008366AF" w:rsidRPr="008366AF" w:rsidRDefault="008366AF" w:rsidP="008366AF">
            <w:pPr>
              <w:jc w:val="center"/>
              <w:rPr>
                <w:color w:val="000000"/>
                <w:sz w:val="22"/>
                <w:szCs w:val="28"/>
              </w:rPr>
            </w:pPr>
            <w:r w:rsidRPr="008366AF">
              <w:rPr>
                <w:sz w:val="22"/>
                <w:szCs w:val="28"/>
              </w:rPr>
              <w:t>Bosch UT-M 18*6 №2</w:t>
            </w:r>
          </w:p>
        </w:tc>
        <w:tc>
          <w:tcPr>
            <w:tcW w:w="832" w:type="pct"/>
            <w:shd w:val="clear" w:color="auto" w:fill="auto"/>
            <w:vAlign w:val="center"/>
          </w:tcPr>
          <w:p w14:paraId="1DC652C8" w14:textId="77777777" w:rsidR="008366AF" w:rsidRPr="008366AF" w:rsidRDefault="008366AF" w:rsidP="008366AF">
            <w:pPr>
              <w:jc w:val="center"/>
              <w:rPr>
                <w:sz w:val="22"/>
                <w:szCs w:val="28"/>
              </w:rPr>
            </w:pPr>
            <w:r w:rsidRPr="008366AF">
              <w:rPr>
                <w:sz w:val="22"/>
                <w:szCs w:val="28"/>
              </w:rPr>
              <w:t>2019</w:t>
            </w:r>
          </w:p>
        </w:tc>
        <w:tc>
          <w:tcPr>
            <w:tcW w:w="1188" w:type="pct"/>
            <w:shd w:val="clear" w:color="auto" w:fill="auto"/>
            <w:vAlign w:val="center"/>
          </w:tcPr>
          <w:p w14:paraId="5C627588" w14:textId="77777777" w:rsidR="008366AF" w:rsidRPr="008366AF" w:rsidRDefault="008366AF" w:rsidP="008366AF">
            <w:pPr>
              <w:jc w:val="center"/>
              <w:rPr>
                <w:sz w:val="22"/>
                <w:szCs w:val="28"/>
              </w:rPr>
            </w:pPr>
            <w:r w:rsidRPr="008366AF">
              <w:rPr>
                <w:sz w:val="22"/>
                <w:szCs w:val="28"/>
              </w:rPr>
              <w:t>2,14</w:t>
            </w:r>
          </w:p>
        </w:tc>
      </w:tr>
      <w:tr w:rsidR="008366AF" w:rsidRPr="008366AF" w14:paraId="69443E92" w14:textId="77777777" w:rsidTr="00F50726">
        <w:trPr>
          <w:trHeight w:val="20"/>
        </w:trPr>
        <w:tc>
          <w:tcPr>
            <w:tcW w:w="970" w:type="pct"/>
            <w:vMerge/>
            <w:shd w:val="clear" w:color="auto" w:fill="auto"/>
            <w:vAlign w:val="center"/>
          </w:tcPr>
          <w:p w14:paraId="6B851871" w14:textId="77777777" w:rsidR="008366AF" w:rsidRPr="008366AF" w:rsidRDefault="008366AF" w:rsidP="008366AF">
            <w:pPr>
              <w:jc w:val="center"/>
              <w:rPr>
                <w:color w:val="000000"/>
                <w:sz w:val="22"/>
                <w:szCs w:val="28"/>
              </w:rPr>
            </w:pPr>
          </w:p>
        </w:tc>
        <w:tc>
          <w:tcPr>
            <w:tcW w:w="563" w:type="pct"/>
            <w:shd w:val="clear" w:color="auto" w:fill="auto"/>
            <w:vAlign w:val="center"/>
          </w:tcPr>
          <w:p w14:paraId="6C0798A4" w14:textId="77777777" w:rsidR="008366AF" w:rsidRPr="008366AF" w:rsidRDefault="008366AF" w:rsidP="008366AF">
            <w:pPr>
              <w:jc w:val="center"/>
              <w:rPr>
                <w:color w:val="000000"/>
                <w:sz w:val="22"/>
                <w:szCs w:val="28"/>
              </w:rPr>
            </w:pPr>
            <w:proofErr w:type="spellStart"/>
            <w:r w:rsidRPr="008366AF">
              <w:rPr>
                <w:sz w:val="22"/>
                <w:szCs w:val="28"/>
              </w:rPr>
              <w:t>Водогр</w:t>
            </w:r>
            <w:proofErr w:type="spellEnd"/>
            <w:r w:rsidRPr="008366AF">
              <w:rPr>
                <w:sz w:val="22"/>
                <w:szCs w:val="28"/>
              </w:rPr>
              <w:t>.</w:t>
            </w:r>
          </w:p>
        </w:tc>
        <w:tc>
          <w:tcPr>
            <w:tcW w:w="1447" w:type="pct"/>
            <w:shd w:val="clear" w:color="auto" w:fill="auto"/>
            <w:vAlign w:val="center"/>
          </w:tcPr>
          <w:p w14:paraId="7A77B380" w14:textId="77777777" w:rsidR="008366AF" w:rsidRPr="008366AF" w:rsidRDefault="008366AF" w:rsidP="008366AF">
            <w:pPr>
              <w:jc w:val="center"/>
              <w:rPr>
                <w:color w:val="000000"/>
                <w:sz w:val="22"/>
                <w:szCs w:val="28"/>
              </w:rPr>
            </w:pPr>
            <w:r w:rsidRPr="008366AF">
              <w:rPr>
                <w:sz w:val="22"/>
                <w:szCs w:val="28"/>
              </w:rPr>
              <w:t>Bosch UT-M 24*6 №3</w:t>
            </w:r>
          </w:p>
        </w:tc>
        <w:tc>
          <w:tcPr>
            <w:tcW w:w="832" w:type="pct"/>
            <w:shd w:val="clear" w:color="auto" w:fill="auto"/>
            <w:vAlign w:val="center"/>
          </w:tcPr>
          <w:p w14:paraId="5D2E334E" w14:textId="77777777" w:rsidR="008366AF" w:rsidRPr="008366AF" w:rsidRDefault="008366AF" w:rsidP="008366AF">
            <w:pPr>
              <w:jc w:val="center"/>
              <w:rPr>
                <w:sz w:val="22"/>
                <w:szCs w:val="28"/>
              </w:rPr>
            </w:pPr>
            <w:r w:rsidRPr="008366AF">
              <w:rPr>
                <w:sz w:val="22"/>
                <w:szCs w:val="28"/>
              </w:rPr>
              <w:t>2019</w:t>
            </w:r>
          </w:p>
        </w:tc>
        <w:tc>
          <w:tcPr>
            <w:tcW w:w="1188" w:type="pct"/>
            <w:shd w:val="clear" w:color="auto" w:fill="auto"/>
            <w:vAlign w:val="center"/>
          </w:tcPr>
          <w:p w14:paraId="50731046" w14:textId="77777777" w:rsidR="008366AF" w:rsidRPr="008366AF" w:rsidRDefault="008366AF" w:rsidP="008366AF">
            <w:pPr>
              <w:jc w:val="center"/>
              <w:rPr>
                <w:sz w:val="22"/>
                <w:szCs w:val="28"/>
              </w:rPr>
            </w:pPr>
            <w:r w:rsidRPr="008366AF">
              <w:rPr>
                <w:sz w:val="22"/>
                <w:szCs w:val="28"/>
              </w:rPr>
              <w:t>2,61</w:t>
            </w:r>
          </w:p>
        </w:tc>
      </w:tr>
    </w:tbl>
    <w:p w14:paraId="7A214B84" w14:textId="77777777" w:rsidR="008366AF" w:rsidRPr="008366AF" w:rsidRDefault="008366AF" w:rsidP="008366AF">
      <w:pPr>
        <w:ind w:firstLine="902"/>
        <w:jc w:val="both"/>
        <w:rPr>
          <w:sz w:val="28"/>
          <w:szCs w:val="28"/>
        </w:rPr>
      </w:pPr>
    </w:p>
    <w:p w14:paraId="6A5AF70B" w14:textId="77777777" w:rsidR="008366AF" w:rsidRPr="008366AF" w:rsidRDefault="008366AF" w:rsidP="008366AF">
      <w:pPr>
        <w:ind w:firstLine="902"/>
        <w:jc w:val="both"/>
        <w:rPr>
          <w:sz w:val="28"/>
          <w:szCs w:val="28"/>
        </w:rPr>
      </w:pPr>
      <w:r w:rsidRPr="008366AF">
        <w:rPr>
          <w:sz w:val="28"/>
          <w:szCs w:val="28"/>
        </w:rPr>
        <w:t>В качестве основного вида топлива используется газ с низшей теплотой сгорания 8350 Гкал/кг.</w:t>
      </w:r>
    </w:p>
    <w:p w14:paraId="3EC45702" w14:textId="77777777" w:rsidR="008366AF" w:rsidRPr="008366AF" w:rsidRDefault="008366AF" w:rsidP="008366AF">
      <w:pPr>
        <w:ind w:firstLine="567"/>
        <w:jc w:val="both"/>
        <w:rPr>
          <w:sz w:val="28"/>
          <w:szCs w:val="28"/>
        </w:rPr>
      </w:pPr>
      <w:r w:rsidRPr="008366A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8366AF">
          <w:rPr>
            <w:sz w:val="28"/>
            <w:szCs w:val="28"/>
          </w:rPr>
          <w:t>2008 г</w:t>
        </w:r>
      </w:smartTag>
      <w:r w:rsidRPr="008366AF">
        <w:rPr>
          <w:sz w:val="28"/>
          <w:szCs w:val="28"/>
        </w:rPr>
        <w:t>. № 323.</w:t>
      </w:r>
    </w:p>
    <w:p w14:paraId="0D4AC4CA" w14:textId="77777777" w:rsidR="008366AF" w:rsidRPr="008366AF" w:rsidRDefault="008366AF" w:rsidP="008366AF">
      <w:pPr>
        <w:ind w:firstLine="567"/>
        <w:jc w:val="both"/>
        <w:rPr>
          <w:sz w:val="28"/>
          <w:szCs w:val="28"/>
        </w:rPr>
      </w:pPr>
      <w:r w:rsidRPr="008366AF">
        <w:rPr>
          <w:sz w:val="28"/>
          <w:szCs w:val="28"/>
        </w:rPr>
        <w:t>При анализе представленных документов, специалисты РЭК Кузбасса выявили следующее:</w:t>
      </w:r>
    </w:p>
    <w:p w14:paraId="086C43CA" w14:textId="77777777" w:rsidR="008366AF" w:rsidRPr="008366AF" w:rsidRDefault="008366AF" w:rsidP="008366AF">
      <w:pPr>
        <w:ind w:firstLine="567"/>
        <w:jc w:val="both"/>
        <w:rPr>
          <w:sz w:val="28"/>
          <w:szCs w:val="28"/>
        </w:rPr>
      </w:pPr>
      <w:r w:rsidRPr="008366AF">
        <w:rPr>
          <w:sz w:val="28"/>
          <w:szCs w:val="28"/>
        </w:rPr>
        <w:t>Температура внутри котельной предприятием принята, как для помещения с обслуживающим персоналом (19</w:t>
      </w:r>
      <w:r w:rsidRPr="008366AF">
        <w:rPr>
          <w:sz w:val="28"/>
          <w:szCs w:val="28"/>
          <w:vertAlign w:val="superscript"/>
        </w:rPr>
        <w:t>0</w:t>
      </w:r>
      <w:r w:rsidRPr="008366AF">
        <w:rPr>
          <w:sz w:val="28"/>
          <w:szCs w:val="28"/>
        </w:rPr>
        <w:t xml:space="preserve">С), в то время как согласно паспортов котельных данные котельные рассчитаны на работу </w:t>
      </w:r>
      <w:proofErr w:type="gramStart"/>
      <w:r w:rsidRPr="008366AF">
        <w:rPr>
          <w:sz w:val="28"/>
          <w:szCs w:val="28"/>
        </w:rPr>
        <w:t>без постоянного обслуживающего персонала</w:t>
      </w:r>
      <w:proofErr w:type="gramEnd"/>
      <w:r w:rsidRPr="008366AF">
        <w:rPr>
          <w:sz w:val="28"/>
          <w:szCs w:val="28"/>
        </w:rPr>
        <w:t xml:space="preserve"> и температура внутри помещения должна составлять 5</w:t>
      </w:r>
      <w:r w:rsidRPr="008366AF">
        <w:rPr>
          <w:sz w:val="28"/>
          <w:szCs w:val="28"/>
          <w:vertAlign w:val="superscript"/>
        </w:rPr>
        <w:t>0</w:t>
      </w:r>
      <w:r w:rsidRPr="008366AF">
        <w:rPr>
          <w:sz w:val="28"/>
          <w:szCs w:val="28"/>
        </w:rPr>
        <w:t>С.</w:t>
      </w:r>
    </w:p>
    <w:p w14:paraId="3C715E05" w14:textId="77777777" w:rsidR="008366AF" w:rsidRPr="008366AF" w:rsidRDefault="008366AF" w:rsidP="008366AF">
      <w:pPr>
        <w:ind w:firstLine="567"/>
        <w:jc w:val="both"/>
        <w:rPr>
          <w:sz w:val="28"/>
          <w:szCs w:val="28"/>
        </w:rPr>
      </w:pPr>
      <w:r w:rsidRPr="008366AF">
        <w:rPr>
          <w:sz w:val="28"/>
          <w:szCs w:val="28"/>
        </w:rPr>
        <w:t xml:space="preserve">Учитывая вышеуказанные замечания, специалисты скорректировали представленные предприятием расчеты, скорректировав объем тепловой энергии на собственные нужды с 660,88 Гкал до 582 Гкал. Данные корректировки снизили удельный расход топлива с 157,87 кг </w:t>
      </w:r>
      <w:proofErr w:type="spellStart"/>
      <w:r w:rsidRPr="008366AF">
        <w:rPr>
          <w:sz w:val="28"/>
          <w:szCs w:val="28"/>
        </w:rPr>
        <w:t>у.т</w:t>
      </w:r>
      <w:proofErr w:type="spellEnd"/>
      <w:r w:rsidRPr="008366AF">
        <w:rPr>
          <w:sz w:val="28"/>
          <w:szCs w:val="28"/>
        </w:rPr>
        <w:t xml:space="preserve">./Гкал до 157,1 кг </w:t>
      </w:r>
      <w:proofErr w:type="spellStart"/>
      <w:r w:rsidRPr="008366AF">
        <w:rPr>
          <w:sz w:val="28"/>
          <w:szCs w:val="28"/>
        </w:rPr>
        <w:t>у.т</w:t>
      </w:r>
      <w:proofErr w:type="spellEnd"/>
      <w:r w:rsidRPr="008366AF">
        <w:rPr>
          <w:sz w:val="28"/>
          <w:szCs w:val="28"/>
        </w:rPr>
        <w:t>./Гкал.</w:t>
      </w:r>
    </w:p>
    <w:p w14:paraId="6430C426" w14:textId="77777777" w:rsidR="008366AF" w:rsidRPr="008366AF" w:rsidRDefault="008366AF" w:rsidP="008366AF">
      <w:pPr>
        <w:ind w:firstLine="567"/>
        <w:jc w:val="both"/>
        <w:rPr>
          <w:szCs w:val="20"/>
        </w:rPr>
      </w:pPr>
      <w:r w:rsidRPr="008366AF">
        <w:rPr>
          <w:sz w:val="28"/>
          <w:szCs w:val="28"/>
        </w:rPr>
        <w:t>В таблице 2 представлена динамика основных показателей удельного расхода топлива на отпущенную тепловую энергию.</w:t>
      </w:r>
    </w:p>
    <w:p w14:paraId="3DE1D9F2" w14:textId="77777777" w:rsidR="008366AF" w:rsidRPr="008366AF" w:rsidRDefault="008366AF" w:rsidP="008366AF">
      <w:pPr>
        <w:numPr>
          <w:ilvl w:val="0"/>
          <w:numId w:val="238"/>
        </w:numPr>
        <w:jc w:val="right"/>
        <w:rPr>
          <w:b/>
          <w:sz w:val="28"/>
          <w:szCs w:val="28"/>
        </w:rPr>
      </w:pPr>
    </w:p>
    <w:p w14:paraId="1C72E139" w14:textId="77777777" w:rsidR="008366AF" w:rsidRPr="008366AF" w:rsidRDefault="008366AF" w:rsidP="008366AF">
      <w:pPr>
        <w:jc w:val="center"/>
        <w:rPr>
          <w:b/>
          <w:sz w:val="28"/>
          <w:szCs w:val="28"/>
        </w:rPr>
      </w:pPr>
      <w:r w:rsidRPr="008366AF">
        <w:rPr>
          <w:b/>
          <w:sz w:val="28"/>
          <w:szCs w:val="28"/>
        </w:rPr>
        <w:t>ДИНАМИКА ОСНОВНЫХ ПОКАЗАТЕЛЕЙ</w:t>
      </w:r>
    </w:p>
    <w:p w14:paraId="7E37060B" w14:textId="77777777" w:rsidR="008366AF" w:rsidRPr="008366AF" w:rsidRDefault="008366AF" w:rsidP="008366AF">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5"/>
        <w:gridCol w:w="1047"/>
        <w:gridCol w:w="1123"/>
        <w:gridCol w:w="1088"/>
        <w:gridCol w:w="1094"/>
      </w:tblGrid>
      <w:tr w:rsidR="008366AF" w:rsidRPr="008366AF" w14:paraId="5C146D99" w14:textId="77777777" w:rsidTr="00F50726">
        <w:trPr>
          <w:trHeight w:val="283"/>
          <w:tblHeader/>
        </w:trPr>
        <w:tc>
          <w:tcPr>
            <w:tcW w:w="2740" w:type="pct"/>
            <w:vMerge w:val="restart"/>
            <w:vAlign w:val="center"/>
          </w:tcPr>
          <w:p w14:paraId="1FEFD8FF" w14:textId="77777777" w:rsidR="008366AF" w:rsidRPr="008366AF" w:rsidRDefault="008366AF" w:rsidP="008366AF">
            <w:pPr>
              <w:jc w:val="center"/>
              <w:rPr>
                <w:sz w:val="22"/>
                <w:szCs w:val="22"/>
              </w:rPr>
            </w:pPr>
            <w:r w:rsidRPr="008366AF">
              <w:rPr>
                <w:sz w:val="22"/>
                <w:szCs w:val="22"/>
              </w:rPr>
              <w:t>показатели</w:t>
            </w:r>
          </w:p>
        </w:tc>
        <w:tc>
          <w:tcPr>
            <w:tcW w:w="544" w:type="pct"/>
            <w:vAlign w:val="center"/>
          </w:tcPr>
          <w:p w14:paraId="4F6471FF" w14:textId="77777777" w:rsidR="008366AF" w:rsidRPr="008366AF" w:rsidRDefault="008366AF" w:rsidP="008366AF">
            <w:pPr>
              <w:jc w:val="center"/>
              <w:rPr>
                <w:sz w:val="22"/>
                <w:szCs w:val="22"/>
              </w:rPr>
            </w:pPr>
            <w:r w:rsidRPr="008366AF">
              <w:rPr>
                <w:sz w:val="22"/>
                <w:szCs w:val="22"/>
              </w:rPr>
              <w:t>2021 г.</w:t>
            </w:r>
          </w:p>
        </w:tc>
        <w:tc>
          <w:tcPr>
            <w:tcW w:w="583" w:type="pct"/>
            <w:vAlign w:val="center"/>
          </w:tcPr>
          <w:p w14:paraId="5B7628CA" w14:textId="77777777" w:rsidR="008366AF" w:rsidRPr="008366AF" w:rsidRDefault="008366AF" w:rsidP="008366AF">
            <w:pPr>
              <w:jc w:val="center"/>
              <w:rPr>
                <w:sz w:val="22"/>
                <w:szCs w:val="22"/>
              </w:rPr>
            </w:pPr>
            <w:r w:rsidRPr="008366AF">
              <w:rPr>
                <w:sz w:val="22"/>
                <w:szCs w:val="22"/>
              </w:rPr>
              <w:t xml:space="preserve"> 2022 г.</w:t>
            </w:r>
          </w:p>
        </w:tc>
        <w:tc>
          <w:tcPr>
            <w:tcW w:w="565" w:type="pct"/>
            <w:vAlign w:val="center"/>
          </w:tcPr>
          <w:p w14:paraId="5F07AF76" w14:textId="77777777" w:rsidR="008366AF" w:rsidRPr="008366AF" w:rsidRDefault="008366AF" w:rsidP="008366AF">
            <w:pPr>
              <w:jc w:val="center"/>
              <w:rPr>
                <w:sz w:val="22"/>
                <w:szCs w:val="22"/>
              </w:rPr>
            </w:pPr>
            <w:r w:rsidRPr="008366AF">
              <w:rPr>
                <w:sz w:val="22"/>
                <w:szCs w:val="22"/>
              </w:rPr>
              <w:t xml:space="preserve"> 2023 г.</w:t>
            </w:r>
          </w:p>
        </w:tc>
        <w:tc>
          <w:tcPr>
            <w:tcW w:w="568" w:type="pct"/>
            <w:vAlign w:val="center"/>
          </w:tcPr>
          <w:p w14:paraId="44E33927" w14:textId="77777777" w:rsidR="008366AF" w:rsidRPr="008366AF" w:rsidRDefault="008366AF" w:rsidP="008366AF">
            <w:pPr>
              <w:jc w:val="center"/>
              <w:rPr>
                <w:sz w:val="22"/>
                <w:szCs w:val="22"/>
              </w:rPr>
            </w:pPr>
            <w:r w:rsidRPr="008366AF">
              <w:rPr>
                <w:sz w:val="22"/>
                <w:szCs w:val="22"/>
              </w:rPr>
              <w:t xml:space="preserve"> 2024 г.</w:t>
            </w:r>
          </w:p>
        </w:tc>
      </w:tr>
      <w:tr w:rsidR="008366AF" w:rsidRPr="008366AF" w14:paraId="28AEC509" w14:textId="77777777" w:rsidTr="00F50726">
        <w:trPr>
          <w:trHeight w:val="283"/>
          <w:tblHeader/>
        </w:trPr>
        <w:tc>
          <w:tcPr>
            <w:tcW w:w="2740" w:type="pct"/>
            <w:vMerge/>
            <w:vAlign w:val="center"/>
          </w:tcPr>
          <w:p w14:paraId="16BD7E05" w14:textId="77777777" w:rsidR="008366AF" w:rsidRPr="008366AF" w:rsidRDefault="008366AF" w:rsidP="008366AF">
            <w:pPr>
              <w:jc w:val="center"/>
              <w:rPr>
                <w:sz w:val="22"/>
                <w:szCs w:val="22"/>
              </w:rPr>
            </w:pPr>
          </w:p>
        </w:tc>
        <w:tc>
          <w:tcPr>
            <w:tcW w:w="544" w:type="pct"/>
            <w:vAlign w:val="center"/>
          </w:tcPr>
          <w:p w14:paraId="7E984DD2" w14:textId="77777777" w:rsidR="008366AF" w:rsidRPr="008366AF" w:rsidRDefault="008366AF" w:rsidP="008366AF">
            <w:pPr>
              <w:jc w:val="center"/>
              <w:rPr>
                <w:sz w:val="22"/>
                <w:szCs w:val="22"/>
              </w:rPr>
            </w:pPr>
            <w:r w:rsidRPr="008366AF">
              <w:rPr>
                <w:sz w:val="22"/>
                <w:szCs w:val="22"/>
              </w:rPr>
              <w:t>план</w:t>
            </w:r>
          </w:p>
        </w:tc>
        <w:tc>
          <w:tcPr>
            <w:tcW w:w="583" w:type="pct"/>
            <w:vAlign w:val="center"/>
          </w:tcPr>
          <w:p w14:paraId="33EE607C" w14:textId="77777777" w:rsidR="008366AF" w:rsidRPr="008366AF" w:rsidRDefault="008366AF" w:rsidP="008366AF">
            <w:pPr>
              <w:jc w:val="center"/>
              <w:rPr>
                <w:sz w:val="22"/>
                <w:szCs w:val="22"/>
              </w:rPr>
            </w:pPr>
            <w:r w:rsidRPr="008366AF">
              <w:rPr>
                <w:sz w:val="22"/>
                <w:szCs w:val="22"/>
              </w:rPr>
              <w:t>план</w:t>
            </w:r>
          </w:p>
        </w:tc>
        <w:tc>
          <w:tcPr>
            <w:tcW w:w="565" w:type="pct"/>
            <w:vAlign w:val="center"/>
          </w:tcPr>
          <w:p w14:paraId="5AF83DCD" w14:textId="77777777" w:rsidR="008366AF" w:rsidRPr="008366AF" w:rsidRDefault="008366AF" w:rsidP="008366AF">
            <w:pPr>
              <w:jc w:val="center"/>
              <w:rPr>
                <w:sz w:val="22"/>
                <w:szCs w:val="22"/>
              </w:rPr>
            </w:pPr>
            <w:r w:rsidRPr="008366AF">
              <w:rPr>
                <w:sz w:val="22"/>
                <w:szCs w:val="22"/>
              </w:rPr>
              <w:t>план</w:t>
            </w:r>
          </w:p>
        </w:tc>
        <w:tc>
          <w:tcPr>
            <w:tcW w:w="568" w:type="pct"/>
            <w:vAlign w:val="center"/>
          </w:tcPr>
          <w:p w14:paraId="0067C9A1" w14:textId="77777777" w:rsidR="008366AF" w:rsidRPr="008366AF" w:rsidRDefault="008366AF" w:rsidP="008366AF">
            <w:pPr>
              <w:jc w:val="center"/>
              <w:rPr>
                <w:sz w:val="22"/>
                <w:szCs w:val="22"/>
              </w:rPr>
            </w:pPr>
            <w:r w:rsidRPr="008366AF">
              <w:rPr>
                <w:sz w:val="22"/>
                <w:szCs w:val="22"/>
              </w:rPr>
              <w:t>расчет</w:t>
            </w:r>
          </w:p>
        </w:tc>
      </w:tr>
      <w:tr w:rsidR="008366AF" w:rsidRPr="008366AF" w14:paraId="7B6A4946" w14:textId="77777777" w:rsidTr="00F50726">
        <w:trPr>
          <w:trHeight w:val="481"/>
        </w:trPr>
        <w:tc>
          <w:tcPr>
            <w:tcW w:w="5000" w:type="pct"/>
            <w:gridSpan w:val="5"/>
            <w:vAlign w:val="center"/>
          </w:tcPr>
          <w:p w14:paraId="53C9AFCE" w14:textId="77777777" w:rsidR="008366AF" w:rsidRPr="008366AF" w:rsidRDefault="008366AF" w:rsidP="008366AF">
            <w:pPr>
              <w:jc w:val="center"/>
              <w:rPr>
                <w:sz w:val="22"/>
                <w:szCs w:val="22"/>
              </w:rPr>
            </w:pPr>
            <w:r w:rsidRPr="008366AF">
              <w:rPr>
                <w:i/>
                <w:sz w:val="22"/>
                <w:szCs w:val="22"/>
              </w:rPr>
              <w:t>всего</w:t>
            </w:r>
          </w:p>
        </w:tc>
      </w:tr>
      <w:tr w:rsidR="008366AF" w:rsidRPr="008366AF" w14:paraId="6E3BA5EF" w14:textId="77777777" w:rsidTr="00F50726">
        <w:trPr>
          <w:trHeight w:val="283"/>
        </w:trPr>
        <w:tc>
          <w:tcPr>
            <w:tcW w:w="2740" w:type="pct"/>
            <w:vAlign w:val="center"/>
          </w:tcPr>
          <w:p w14:paraId="378A01A9" w14:textId="77777777" w:rsidR="008366AF" w:rsidRPr="008366AF" w:rsidRDefault="008366AF" w:rsidP="008366AF">
            <w:pPr>
              <w:rPr>
                <w:sz w:val="22"/>
                <w:szCs w:val="22"/>
              </w:rPr>
            </w:pPr>
            <w:r w:rsidRPr="008366AF">
              <w:rPr>
                <w:sz w:val="22"/>
                <w:szCs w:val="22"/>
              </w:rPr>
              <w:t>Производство тепловой энергии, Гкал</w:t>
            </w:r>
          </w:p>
        </w:tc>
        <w:tc>
          <w:tcPr>
            <w:tcW w:w="544" w:type="pct"/>
            <w:vAlign w:val="center"/>
          </w:tcPr>
          <w:p w14:paraId="446E745B" w14:textId="77777777" w:rsidR="008366AF" w:rsidRPr="008366AF" w:rsidRDefault="008366AF" w:rsidP="008366AF">
            <w:pPr>
              <w:jc w:val="center"/>
              <w:rPr>
                <w:sz w:val="22"/>
                <w:szCs w:val="20"/>
              </w:rPr>
            </w:pPr>
            <w:r w:rsidRPr="008366AF">
              <w:rPr>
                <w:sz w:val="22"/>
                <w:szCs w:val="20"/>
              </w:rPr>
              <w:t>57038,40</w:t>
            </w:r>
          </w:p>
        </w:tc>
        <w:tc>
          <w:tcPr>
            <w:tcW w:w="583" w:type="pct"/>
            <w:vAlign w:val="center"/>
          </w:tcPr>
          <w:p w14:paraId="5C72973B" w14:textId="77777777" w:rsidR="008366AF" w:rsidRPr="008366AF" w:rsidRDefault="008366AF" w:rsidP="008366AF">
            <w:pPr>
              <w:jc w:val="center"/>
              <w:rPr>
                <w:sz w:val="22"/>
                <w:szCs w:val="20"/>
              </w:rPr>
            </w:pPr>
            <w:r w:rsidRPr="008366AF">
              <w:rPr>
                <w:sz w:val="22"/>
                <w:szCs w:val="20"/>
              </w:rPr>
              <w:t>57431,09</w:t>
            </w:r>
          </w:p>
        </w:tc>
        <w:tc>
          <w:tcPr>
            <w:tcW w:w="565" w:type="pct"/>
            <w:vAlign w:val="center"/>
          </w:tcPr>
          <w:p w14:paraId="332099E9" w14:textId="77777777" w:rsidR="008366AF" w:rsidRPr="008366AF" w:rsidRDefault="008366AF" w:rsidP="008366AF">
            <w:pPr>
              <w:jc w:val="center"/>
              <w:rPr>
                <w:sz w:val="22"/>
                <w:szCs w:val="20"/>
              </w:rPr>
            </w:pPr>
            <w:r w:rsidRPr="008366AF">
              <w:rPr>
                <w:sz w:val="22"/>
                <w:szCs w:val="20"/>
              </w:rPr>
              <w:t>56824</w:t>
            </w:r>
          </w:p>
        </w:tc>
        <w:tc>
          <w:tcPr>
            <w:tcW w:w="568" w:type="pct"/>
            <w:vAlign w:val="center"/>
          </w:tcPr>
          <w:p w14:paraId="04BD5391" w14:textId="77777777" w:rsidR="008366AF" w:rsidRPr="008366AF" w:rsidRDefault="008366AF" w:rsidP="008366AF">
            <w:pPr>
              <w:jc w:val="center"/>
              <w:rPr>
                <w:sz w:val="22"/>
                <w:szCs w:val="20"/>
              </w:rPr>
            </w:pPr>
            <w:r w:rsidRPr="008366AF">
              <w:rPr>
                <w:sz w:val="22"/>
                <w:szCs w:val="20"/>
              </w:rPr>
              <w:t>65420</w:t>
            </w:r>
          </w:p>
        </w:tc>
      </w:tr>
      <w:tr w:rsidR="008366AF" w:rsidRPr="008366AF" w14:paraId="119663AA" w14:textId="77777777" w:rsidTr="00F50726">
        <w:trPr>
          <w:trHeight w:val="677"/>
        </w:trPr>
        <w:tc>
          <w:tcPr>
            <w:tcW w:w="2740" w:type="pct"/>
            <w:vAlign w:val="center"/>
          </w:tcPr>
          <w:p w14:paraId="0159ADE0" w14:textId="77777777" w:rsidR="008366AF" w:rsidRPr="008366AF" w:rsidRDefault="008366AF" w:rsidP="008366AF">
            <w:pPr>
              <w:rPr>
                <w:sz w:val="22"/>
                <w:szCs w:val="22"/>
              </w:rPr>
            </w:pPr>
            <w:r w:rsidRPr="008366AF">
              <w:rPr>
                <w:sz w:val="22"/>
                <w:szCs w:val="22"/>
              </w:rPr>
              <w:t xml:space="preserve">Средневзвешенный норматив удельного расхода топлива на производство тепловой энергии, кг </w:t>
            </w:r>
            <w:proofErr w:type="spellStart"/>
            <w:r w:rsidRPr="008366AF">
              <w:rPr>
                <w:sz w:val="22"/>
                <w:szCs w:val="22"/>
              </w:rPr>
              <w:t>у.т</w:t>
            </w:r>
            <w:proofErr w:type="spellEnd"/>
            <w:r w:rsidRPr="008366AF">
              <w:rPr>
                <w:sz w:val="22"/>
                <w:szCs w:val="22"/>
              </w:rPr>
              <w:t>./Гкал</w:t>
            </w:r>
          </w:p>
        </w:tc>
        <w:tc>
          <w:tcPr>
            <w:tcW w:w="544" w:type="pct"/>
            <w:vAlign w:val="center"/>
          </w:tcPr>
          <w:p w14:paraId="68701B27" w14:textId="77777777" w:rsidR="008366AF" w:rsidRPr="008366AF" w:rsidRDefault="008366AF" w:rsidP="008366AF">
            <w:pPr>
              <w:jc w:val="center"/>
              <w:rPr>
                <w:sz w:val="22"/>
                <w:szCs w:val="20"/>
              </w:rPr>
            </w:pPr>
            <w:r w:rsidRPr="008366AF">
              <w:rPr>
                <w:sz w:val="22"/>
                <w:szCs w:val="20"/>
              </w:rPr>
              <w:t>154,80</w:t>
            </w:r>
          </w:p>
        </w:tc>
        <w:tc>
          <w:tcPr>
            <w:tcW w:w="583" w:type="pct"/>
            <w:vAlign w:val="center"/>
          </w:tcPr>
          <w:p w14:paraId="2FCE8A86" w14:textId="77777777" w:rsidR="008366AF" w:rsidRPr="008366AF" w:rsidRDefault="008366AF" w:rsidP="008366AF">
            <w:pPr>
              <w:jc w:val="center"/>
              <w:rPr>
                <w:sz w:val="22"/>
                <w:szCs w:val="20"/>
              </w:rPr>
            </w:pPr>
            <w:r w:rsidRPr="008366AF">
              <w:rPr>
                <w:sz w:val="22"/>
                <w:szCs w:val="20"/>
              </w:rPr>
              <w:t>155,95</w:t>
            </w:r>
          </w:p>
        </w:tc>
        <w:tc>
          <w:tcPr>
            <w:tcW w:w="565" w:type="pct"/>
            <w:vAlign w:val="center"/>
          </w:tcPr>
          <w:p w14:paraId="21A51671" w14:textId="77777777" w:rsidR="008366AF" w:rsidRPr="008366AF" w:rsidRDefault="008366AF" w:rsidP="008366AF">
            <w:pPr>
              <w:jc w:val="center"/>
              <w:rPr>
                <w:sz w:val="22"/>
                <w:szCs w:val="20"/>
              </w:rPr>
            </w:pPr>
            <w:r w:rsidRPr="008366AF">
              <w:rPr>
                <w:sz w:val="22"/>
                <w:szCs w:val="20"/>
              </w:rPr>
              <w:t>155,72</w:t>
            </w:r>
          </w:p>
        </w:tc>
        <w:tc>
          <w:tcPr>
            <w:tcW w:w="568" w:type="pct"/>
            <w:vAlign w:val="center"/>
          </w:tcPr>
          <w:p w14:paraId="555AA5C5" w14:textId="77777777" w:rsidR="008366AF" w:rsidRPr="008366AF" w:rsidRDefault="008366AF" w:rsidP="008366AF">
            <w:pPr>
              <w:jc w:val="center"/>
              <w:rPr>
                <w:sz w:val="22"/>
                <w:szCs w:val="20"/>
              </w:rPr>
            </w:pPr>
            <w:r w:rsidRPr="008366AF">
              <w:rPr>
                <w:sz w:val="22"/>
                <w:szCs w:val="20"/>
              </w:rPr>
              <w:t>155,72</w:t>
            </w:r>
          </w:p>
        </w:tc>
      </w:tr>
      <w:tr w:rsidR="008366AF" w:rsidRPr="008366AF" w14:paraId="3AB24A19" w14:textId="77777777" w:rsidTr="00F50726">
        <w:trPr>
          <w:trHeight w:val="417"/>
        </w:trPr>
        <w:tc>
          <w:tcPr>
            <w:tcW w:w="2740" w:type="pct"/>
            <w:vAlign w:val="center"/>
          </w:tcPr>
          <w:p w14:paraId="517A3637" w14:textId="77777777" w:rsidR="008366AF" w:rsidRPr="008366AF" w:rsidRDefault="008366AF" w:rsidP="008366AF">
            <w:pPr>
              <w:rPr>
                <w:sz w:val="22"/>
                <w:szCs w:val="22"/>
              </w:rPr>
            </w:pPr>
            <w:r w:rsidRPr="008366AF">
              <w:rPr>
                <w:sz w:val="22"/>
                <w:szCs w:val="22"/>
              </w:rPr>
              <w:t>Расход тепловой энергии на собственные нужды, Гкал</w:t>
            </w:r>
          </w:p>
        </w:tc>
        <w:tc>
          <w:tcPr>
            <w:tcW w:w="544" w:type="pct"/>
            <w:vAlign w:val="center"/>
          </w:tcPr>
          <w:p w14:paraId="587EC46E" w14:textId="77777777" w:rsidR="008366AF" w:rsidRPr="008366AF" w:rsidRDefault="008366AF" w:rsidP="008366AF">
            <w:pPr>
              <w:jc w:val="center"/>
              <w:rPr>
                <w:sz w:val="22"/>
                <w:szCs w:val="20"/>
              </w:rPr>
            </w:pPr>
            <w:r w:rsidRPr="008366AF">
              <w:rPr>
                <w:sz w:val="22"/>
                <w:szCs w:val="20"/>
              </w:rPr>
              <w:t>720,09</w:t>
            </w:r>
          </w:p>
        </w:tc>
        <w:tc>
          <w:tcPr>
            <w:tcW w:w="583" w:type="pct"/>
            <w:vAlign w:val="center"/>
          </w:tcPr>
          <w:p w14:paraId="124291BF" w14:textId="77777777" w:rsidR="008366AF" w:rsidRPr="008366AF" w:rsidRDefault="008366AF" w:rsidP="008366AF">
            <w:pPr>
              <w:jc w:val="center"/>
              <w:rPr>
                <w:sz w:val="22"/>
                <w:szCs w:val="20"/>
              </w:rPr>
            </w:pPr>
            <w:r w:rsidRPr="008366AF">
              <w:rPr>
                <w:sz w:val="22"/>
                <w:szCs w:val="20"/>
              </w:rPr>
              <w:t>648,83</w:t>
            </w:r>
          </w:p>
        </w:tc>
        <w:tc>
          <w:tcPr>
            <w:tcW w:w="565" w:type="pct"/>
            <w:vAlign w:val="center"/>
          </w:tcPr>
          <w:p w14:paraId="1EDE0170" w14:textId="77777777" w:rsidR="008366AF" w:rsidRPr="008366AF" w:rsidRDefault="008366AF" w:rsidP="008366AF">
            <w:pPr>
              <w:jc w:val="center"/>
              <w:rPr>
                <w:sz w:val="22"/>
                <w:szCs w:val="20"/>
              </w:rPr>
            </w:pPr>
            <w:r w:rsidRPr="008366AF">
              <w:rPr>
                <w:sz w:val="22"/>
                <w:szCs w:val="20"/>
              </w:rPr>
              <w:t>506</w:t>
            </w:r>
          </w:p>
        </w:tc>
        <w:tc>
          <w:tcPr>
            <w:tcW w:w="568" w:type="pct"/>
            <w:vAlign w:val="center"/>
          </w:tcPr>
          <w:p w14:paraId="45E9F03E" w14:textId="77777777" w:rsidR="008366AF" w:rsidRPr="008366AF" w:rsidRDefault="008366AF" w:rsidP="008366AF">
            <w:pPr>
              <w:jc w:val="center"/>
              <w:rPr>
                <w:sz w:val="22"/>
                <w:szCs w:val="20"/>
              </w:rPr>
            </w:pPr>
            <w:r w:rsidRPr="008366AF">
              <w:rPr>
                <w:sz w:val="22"/>
                <w:szCs w:val="20"/>
              </w:rPr>
              <w:t>582</w:t>
            </w:r>
          </w:p>
        </w:tc>
      </w:tr>
      <w:tr w:rsidR="008366AF" w:rsidRPr="008366AF" w14:paraId="5E04BFE8" w14:textId="77777777" w:rsidTr="00F50726">
        <w:trPr>
          <w:trHeight w:val="424"/>
        </w:trPr>
        <w:tc>
          <w:tcPr>
            <w:tcW w:w="2740" w:type="pct"/>
            <w:vAlign w:val="center"/>
          </w:tcPr>
          <w:p w14:paraId="64D1772C" w14:textId="77777777" w:rsidR="008366AF" w:rsidRPr="008366AF" w:rsidRDefault="008366AF" w:rsidP="008366AF">
            <w:pPr>
              <w:rPr>
                <w:sz w:val="22"/>
                <w:szCs w:val="22"/>
              </w:rPr>
            </w:pPr>
            <w:r w:rsidRPr="008366AF">
              <w:rPr>
                <w:sz w:val="22"/>
                <w:szCs w:val="22"/>
              </w:rPr>
              <w:t>%</w:t>
            </w:r>
          </w:p>
        </w:tc>
        <w:tc>
          <w:tcPr>
            <w:tcW w:w="544" w:type="pct"/>
            <w:vAlign w:val="center"/>
          </w:tcPr>
          <w:p w14:paraId="52D5C7DF" w14:textId="77777777" w:rsidR="008366AF" w:rsidRPr="008366AF" w:rsidRDefault="008366AF" w:rsidP="008366AF">
            <w:pPr>
              <w:jc w:val="center"/>
              <w:rPr>
                <w:sz w:val="22"/>
                <w:szCs w:val="20"/>
              </w:rPr>
            </w:pPr>
            <w:r w:rsidRPr="008366AF">
              <w:rPr>
                <w:sz w:val="22"/>
                <w:szCs w:val="20"/>
              </w:rPr>
              <w:t>1,26</w:t>
            </w:r>
          </w:p>
        </w:tc>
        <w:tc>
          <w:tcPr>
            <w:tcW w:w="583" w:type="pct"/>
            <w:vAlign w:val="center"/>
          </w:tcPr>
          <w:p w14:paraId="6E619DA3" w14:textId="77777777" w:rsidR="008366AF" w:rsidRPr="008366AF" w:rsidRDefault="008366AF" w:rsidP="008366AF">
            <w:pPr>
              <w:jc w:val="center"/>
              <w:rPr>
                <w:sz w:val="22"/>
                <w:szCs w:val="20"/>
              </w:rPr>
            </w:pPr>
            <w:r w:rsidRPr="008366AF">
              <w:rPr>
                <w:sz w:val="22"/>
                <w:szCs w:val="20"/>
              </w:rPr>
              <w:t>1,13</w:t>
            </w:r>
          </w:p>
        </w:tc>
        <w:tc>
          <w:tcPr>
            <w:tcW w:w="565" w:type="pct"/>
            <w:vAlign w:val="center"/>
          </w:tcPr>
          <w:p w14:paraId="31E95813" w14:textId="77777777" w:rsidR="008366AF" w:rsidRPr="008366AF" w:rsidRDefault="008366AF" w:rsidP="008366AF">
            <w:pPr>
              <w:jc w:val="center"/>
              <w:rPr>
                <w:sz w:val="22"/>
                <w:szCs w:val="20"/>
              </w:rPr>
            </w:pPr>
            <w:r w:rsidRPr="008366AF">
              <w:rPr>
                <w:sz w:val="22"/>
                <w:szCs w:val="20"/>
              </w:rPr>
              <w:t>0,89</w:t>
            </w:r>
          </w:p>
        </w:tc>
        <w:tc>
          <w:tcPr>
            <w:tcW w:w="568" w:type="pct"/>
            <w:vAlign w:val="center"/>
          </w:tcPr>
          <w:p w14:paraId="5FE48D11" w14:textId="77777777" w:rsidR="008366AF" w:rsidRPr="008366AF" w:rsidRDefault="008366AF" w:rsidP="008366AF">
            <w:pPr>
              <w:jc w:val="center"/>
              <w:rPr>
                <w:sz w:val="22"/>
                <w:szCs w:val="20"/>
              </w:rPr>
            </w:pPr>
            <w:r w:rsidRPr="008366AF">
              <w:rPr>
                <w:sz w:val="22"/>
                <w:szCs w:val="20"/>
              </w:rPr>
              <w:t>0,89</w:t>
            </w:r>
          </w:p>
        </w:tc>
      </w:tr>
      <w:tr w:rsidR="008366AF" w:rsidRPr="008366AF" w14:paraId="79235371" w14:textId="77777777" w:rsidTr="00F50726">
        <w:trPr>
          <w:trHeight w:val="283"/>
        </w:trPr>
        <w:tc>
          <w:tcPr>
            <w:tcW w:w="2740" w:type="pct"/>
            <w:vAlign w:val="center"/>
          </w:tcPr>
          <w:p w14:paraId="77431559" w14:textId="77777777" w:rsidR="008366AF" w:rsidRPr="008366AF" w:rsidRDefault="008366AF" w:rsidP="008366AF">
            <w:pPr>
              <w:rPr>
                <w:sz w:val="22"/>
                <w:szCs w:val="22"/>
              </w:rPr>
            </w:pPr>
            <w:r w:rsidRPr="008366AF">
              <w:rPr>
                <w:sz w:val="22"/>
                <w:szCs w:val="22"/>
              </w:rPr>
              <w:t>Выработка тепловой энергии (отпуск в тепловую сеть), Гкал</w:t>
            </w:r>
          </w:p>
        </w:tc>
        <w:tc>
          <w:tcPr>
            <w:tcW w:w="544" w:type="pct"/>
            <w:vAlign w:val="center"/>
          </w:tcPr>
          <w:p w14:paraId="6396F104" w14:textId="77777777" w:rsidR="008366AF" w:rsidRPr="008366AF" w:rsidRDefault="008366AF" w:rsidP="008366AF">
            <w:pPr>
              <w:jc w:val="center"/>
              <w:rPr>
                <w:sz w:val="22"/>
                <w:szCs w:val="20"/>
              </w:rPr>
            </w:pPr>
            <w:r w:rsidRPr="008366AF">
              <w:rPr>
                <w:sz w:val="22"/>
                <w:szCs w:val="20"/>
              </w:rPr>
              <w:t>56318,31</w:t>
            </w:r>
          </w:p>
        </w:tc>
        <w:tc>
          <w:tcPr>
            <w:tcW w:w="583" w:type="pct"/>
            <w:vAlign w:val="center"/>
          </w:tcPr>
          <w:p w14:paraId="30A8FFB2" w14:textId="77777777" w:rsidR="008366AF" w:rsidRPr="008366AF" w:rsidRDefault="008366AF" w:rsidP="008366AF">
            <w:pPr>
              <w:jc w:val="center"/>
              <w:rPr>
                <w:sz w:val="22"/>
                <w:szCs w:val="20"/>
              </w:rPr>
            </w:pPr>
            <w:r w:rsidRPr="008366AF">
              <w:rPr>
                <w:sz w:val="22"/>
                <w:szCs w:val="20"/>
              </w:rPr>
              <w:t>56782,26</w:t>
            </w:r>
          </w:p>
        </w:tc>
        <w:tc>
          <w:tcPr>
            <w:tcW w:w="565" w:type="pct"/>
            <w:vAlign w:val="center"/>
          </w:tcPr>
          <w:p w14:paraId="5E660FF3" w14:textId="77777777" w:rsidR="008366AF" w:rsidRPr="008366AF" w:rsidRDefault="008366AF" w:rsidP="008366AF">
            <w:pPr>
              <w:jc w:val="center"/>
              <w:rPr>
                <w:sz w:val="22"/>
                <w:szCs w:val="20"/>
              </w:rPr>
            </w:pPr>
            <w:r w:rsidRPr="008366AF">
              <w:rPr>
                <w:sz w:val="22"/>
                <w:szCs w:val="20"/>
              </w:rPr>
              <w:t>56318</w:t>
            </w:r>
          </w:p>
        </w:tc>
        <w:tc>
          <w:tcPr>
            <w:tcW w:w="568" w:type="pct"/>
            <w:vAlign w:val="center"/>
          </w:tcPr>
          <w:p w14:paraId="0C7ED7A4" w14:textId="77777777" w:rsidR="008366AF" w:rsidRPr="008366AF" w:rsidRDefault="008366AF" w:rsidP="008366AF">
            <w:pPr>
              <w:jc w:val="center"/>
              <w:rPr>
                <w:sz w:val="22"/>
                <w:szCs w:val="20"/>
              </w:rPr>
            </w:pPr>
            <w:r w:rsidRPr="008366AF">
              <w:rPr>
                <w:sz w:val="22"/>
                <w:szCs w:val="20"/>
              </w:rPr>
              <w:t>64838</w:t>
            </w:r>
          </w:p>
        </w:tc>
      </w:tr>
      <w:tr w:rsidR="008366AF" w:rsidRPr="008366AF" w14:paraId="20C34114" w14:textId="77777777" w:rsidTr="00F50726">
        <w:trPr>
          <w:trHeight w:val="283"/>
        </w:trPr>
        <w:tc>
          <w:tcPr>
            <w:tcW w:w="2740" w:type="pct"/>
            <w:vAlign w:val="center"/>
          </w:tcPr>
          <w:p w14:paraId="5B44FDFA" w14:textId="77777777" w:rsidR="008366AF" w:rsidRPr="008366AF" w:rsidRDefault="008366AF" w:rsidP="008366AF">
            <w:pPr>
              <w:rPr>
                <w:sz w:val="22"/>
                <w:szCs w:val="22"/>
              </w:rPr>
            </w:pPr>
            <w:r w:rsidRPr="008366AF">
              <w:rPr>
                <w:sz w:val="22"/>
                <w:szCs w:val="22"/>
              </w:rPr>
              <w:lastRenderedPageBreak/>
              <w:t xml:space="preserve">Норматив удельного расхода топлива на отпущенную тепловую энергию, кг </w:t>
            </w:r>
            <w:proofErr w:type="spellStart"/>
            <w:r w:rsidRPr="008366AF">
              <w:rPr>
                <w:sz w:val="22"/>
                <w:szCs w:val="22"/>
              </w:rPr>
              <w:t>у.т</w:t>
            </w:r>
            <w:proofErr w:type="spellEnd"/>
            <w:r w:rsidRPr="008366AF">
              <w:rPr>
                <w:sz w:val="22"/>
                <w:szCs w:val="22"/>
              </w:rPr>
              <w:t>./Гкал</w:t>
            </w:r>
          </w:p>
        </w:tc>
        <w:tc>
          <w:tcPr>
            <w:tcW w:w="544" w:type="pct"/>
            <w:vAlign w:val="center"/>
          </w:tcPr>
          <w:p w14:paraId="00D03744" w14:textId="77777777" w:rsidR="008366AF" w:rsidRPr="008366AF" w:rsidRDefault="008366AF" w:rsidP="008366AF">
            <w:pPr>
              <w:jc w:val="center"/>
              <w:rPr>
                <w:sz w:val="22"/>
                <w:szCs w:val="20"/>
              </w:rPr>
            </w:pPr>
            <w:r w:rsidRPr="008366AF">
              <w:rPr>
                <w:sz w:val="22"/>
                <w:szCs w:val="20"/>
              </w:rPr>
              <w:t>156,78</w:t>
            </w:r>
          </w:p>
        </w:tc>
        <w:tc>
          <w:tcPr>
            <w:tcW w:w="583" w:type="pct"/>
            <w:vAlign w:val="center"/>
          </w:tcPr>
          <w:p w14:paraId="4EE4DE34" w14:textId="77777777" w:rsidR="008366AF" w:rsidRPr="008366AF" w:rsidRDefault="008366AF" w:rsidP="008366AF">
            <w:pPr>
              <w:jc w:val="center"/>
              <w:rPr>
                <w:sz w:val="22"/>
                <w:szCs w:val="20"/>
              </w:rPr>
            </w:pPr>
            <w:r w:rsidRPr="008366AF">
              <w:rPr>
                <w:sz w:val="22"/>
                <w:szCs w:val="20"/>
              </w:rPr>
              <w:t>157,73</w:t>
            </w:r>
          </w:p>
        </w:tc>
        <w:tc>
          <w:tcPr>
            <w:tcW w:w="565" w:type="pct"/>
            <w:vAlign w:val="center"/>
          </w:tcPr>
          <w:p w14:paraId="3D2D5B11" w14:textId="77777777" w:rsidR="008366AF" w:rsidRPr="008366AF" w:rsidRDefault="008366AF" w:rsidP="008366AF">
            <w:pPr>
              <w:jc w:val="center"/>
              <w:rPr>
                <w:sz w:val="22"/>
                <w:szCs w:val="20"/>
              </w:rPr>
            </w:pPr>
            <w:r w:rsidRPr="008366AF">
              <w:rPr>
                <w:sz w:val="22"/>
                <w:szCs w:val="20"/>
              </w:rPr>
              <w:t>157,1</w:t>
            </w:r>
          </w:p>
        </w:tc>
        <w:tc>
          <w:tcPr>
            <w:tcW w:w="568" w:type="pct"/>
            <w:vAlign w:val="center"/>
          </w:tcPr>
          <w:p w14:paraId="100B68E1" w14:textId="77777777" w:rsidR="008366AF" w:rsidRPr="008366AF" w:rsidRDefault="008366AF" w:rsidP="008366AF">
            <w:pPr>
              <w:jc w:val="center"/>
              <w:rPr>
                <w:sz w:val="22"/>
                <w:szCs w:val="20"/>
              </w:rPr>
            </w:pPr>
            <w:r w:rsidRPr="008366AF">
              <w:rPr>
                <w:sz w:val="22"/>
                <w:szCs w:val="20"/>
              </w:rPr>
              <w:t>157,1</w:t>
            </w:r>
          </w:p>
        </w:tc>
      </w:tr>
      <w:tr w:rsidR="008366AF" w:rsidRPr="008366AF" w14:paraId="25D2E3D5" w14:textId="77777777" w:rsidTr="00F50726">
        <w:trPr>
          <w:trHeight w:val="515"/>
        </w:trPr>
        <w:tc>
          <w:tcPr>
            <w:tcW w:w="5000" w:type="pct"/>
            <w:gridSpan w:val="5"/>
            <w:vAlign w:val="center"/>
          </w:tcPr>
          <w:p w14:paraId="7DA45EB9" w14:textId="77777777" w:rsidR="008366AF" w:rsidRPr="008366AF" w:rsidRDefault="008366AF" w:rsidP="008366AF">
            <w:pPr>
              <w:jc w:val="center"/>
              <w:rPr>
                <w:sz w:val="22"/>
                <w:szCs w:val="22"/>
              </w:rPr>
            </w:pPr>
            <w:r w:rsidRPr="008366AF">
              <w:rPr>
                <w:i/>
                <w:sz w:val="22"/>
                <w:szCs w:val="22"/>
              </w:rPr>
              <w:t>Газ</w:t>
            </w:r>
          </w:p>
        </w:tc>
      </w:tr>
      <w:tr w:rsidR="008366AF" w:rsidRPr="008366AF" w14:paraId="5F1203E3" w14:textId="77777777" w:rsidTr="00F50726">
        <w:trPr>
          <w:trHeight w:val="283"/>
        </w:trPr>
        <w:tc>
          <w:tcPr>
            <w:tcW w:w="2740" w:type="pct"/>
            <w:vAlign w:val="center"/>
          </w:tcPr>
          <w:p w14:paraId="267B2956" w14:textId="77777777" w:rsidR="008366AF" w:rsidRPr="008366AF" w:rsidRDefault="008366AF" w:rsidP="008366AF">
            <w:pPr>
              <w:rPr>
                <w:sz w:val="22"/>
                <w:szCs w:val="22"/>
              </w:rPr>
            </w:pPr>
            <w:r w:rsidRPr="008366AF">
              <w:rPr>
                <w:sz w:val="22"/>
                <w:szCs w:val="22"/>
              </w:rPr>
              <w:t>Производство тепловой энергии, Гкал</w:t>
            </w:r>
          </w:p>
        </w:tc>
        <w:tc>
          <w:tcPr>
            <w:tcW w:w="544" w:type="pct"/>
            <w:vAlign w:val="center"/>
          </w:tcPr>
          <w:p w14:paraId="5DEDA29B" w14:textId="77777777" w:rsidR="008366AF" w:rsidRPr="008366AF" w:rsidRDefault="008366AF" w:rsidP="008366AF">
            <w:pPr>
              <w:jc w:val="center"/>
              <w:rPr>
                <w:sz w:val="22"/>
                <w:szCs w:val="20"/>
              </w:rPr>
            </w:pPr>
            <w:r w:rsidRPr="008366AF">
              <w:rPr>
                <w:sz w:val="22"/>
                <w:szCs w:val="20"/>
              </w:rPr>
              <w:t>57038,40</w:t>
            </w:r>
          </w:p>
        </w:tc>
        <w:tc>
          <w:tcPr>
            <w:tcW w:w="583" w:type="pct"/>
            <w:vAlign w:val="center"/>
          </w:tcPr>
          <w:p w14:paraId="0083F066" w14:textId="77777777" w:rsidR="008366AF" w:rsidRPr="008366AF" w:rsidRDefault="008366AF" w:rsidP="008366AF">
            <w:pPr>
              <w:jc w:val="center"/>
              <w:rPr>
                <w:sz w:val="22"/>
                <w:szCs w:val="20"/>
              </w:rPr>
            </w:pPr>
            <w:r w:rsidRPr="008366AF">
              <w:rPr>
                <w:sz w:val="22"/>
                <w:szCs w:val="20"/>
              </w:rPr>
              <w:t>57431,09</w:t>
            </w:r>
          </w:p>
        </w:tc>
        <w:tc>
          <w:tcPr>
            <w:tcW w:w="565" w:type="pct"/>
            <w:vAlign w:val="center"/>
          </w:tcPr>
          <w:p w14:paraId="60AA3598" w14:textId="77777777" w:rsidR="008366AF" w:rsidRPr="008366AF" w:rsidRDefault="008366AF" w:rsidP="008366AF">
            <w:pPr>
              <w:jc w:val="center"/>
              <w:rPr>
                <w:sz w:val="22"/>
                <w:szCs w:val="20"/>
              </w:rPr>
            </w:pPr>
            <w:r w:rsidRPr="008366AF">
              <w:rPr>
                <w:sz w:val="22"/>
                <w:szCs w:val="20"/>
              </w:rPr>
              <w:t>56823,42</w:t>
            </w:r>
          </w:p>
        </w:tc>
        <w:tc>
          <w:tcPr>
            <w:tcW w:w="568" w:type="pct"/>
            <w:vAlign w:val="center"/>
          </w:tcPr>
          <w:p w14:paraId="7CD6FF6D" w14:textId="77777777" w:rsidR="008366AF" w:rsidRPr="008366AF" w:rsidRDefault="008366AF" w:rsidP="008366AF">
            <w:pPr>
              <w:jc w:val="center"/>
              <w:rPr>
                <w:sz w:val="22"/>
                <w:szCs w:val="20"/>
              </w:rPr>
            </w:pPr>
            <w:r w:rsidRPr="008366AF">
              <w:rPr>
                <w:sz w:val="22"/>
                <w:szCs w:val="20"/>
              </w:rPr>
              <w:t>65419,42</w:t>
            </w:r>
          </w:p>
        </w:tc>
      </w:tr>
      <w:tr w:rsidR="008366AF" w:rsidRPr="008366AF" w14:paraId="1DA13E09" w14:textId="77777777" w:rsidTr="00F50726">
        <w:trPr>
          <w:trHeight w:val="283"/>
        </w:trPr>
        <w:tc>
          <w:tcPr>
            <w:tcW w:w="2740" w:type="pct"/>
            <w:vAlign w:val="center"/>
          </w:tcPr>
          <w:p w14:paraId="512C0F14" w14:textId="77777777" w:rsidR="008366AF" w:rsidRPr="008366AF" w:rsidRDefault="008366AF" w:rsidP="008366AF">
            <w:pPr>
              <w:rPr>
                <w:sz w:val="22"/>
                <w:szCs w:val="22"/>
              </w:rPr>
            </w:pPr>
            <w:r w:rsidRPr="008366AF">
              <w:rPr>
                <w:sz w:val="22"/>
                <w:szCs w:val="22"/>
              </w:rPr>
              <w:t xml:space="preserve">Средневзвешенный норматив удельного расхода топлива на производство тепловой энергии, кг </w:t>
            </w:r>
            <w:proofErr w:type="spellStart"/>
            <w:r w:rsidRPr="008366AF">
              <w:rPr>
                <w:sz w:val="22"/>
                <w:szCs w:val="22"/>
              </w:rPr>
              <w:t>у.т</w:t>
            </w:r>
            <w:proofErr w:type="spellEnd"/>
            <w:r w:rsidRPr="008366AF">
              <w:rPr>
                <w:sz w:val="22"/>
                <w:szCs w:val="22"/>
              </w:rPr>
              <w:t>./Гкал</w:t>
            </w:r>
          </w:p>
        </w:tc>
        <w:tc>
          <w:tcPr>
            <w:tcW w:w="544" w:type="pct"/>
            <w:vAlign w:val="center"/>
          </w:tcPr>
          <w:p w14:paraId="224B5686" w14:textId="77777777" w:rsidR="008366AF" w:rsidRPr="008366AF" w:rsidRDefault="008366AF" w:rsidP="008366AF">
            <w:pPr>
              <w:jc w:val="center"/>
              <w:rPr>
                <w:sz w:val="22"/>
                <w:szCs w:val="20"/>
              </w:rPr>
            </w:pPr>
            <w:r w:rsidRPr="008366AF">
              <w:rPr>
                <w:sz w:val="22"/>
                <w:szCs w:val="20"/>
              </w:rPr>
              <w:t>154,80</w:t>
            </w:r>
          </w:p>
        </w:tc>
        <w:tc>
          <w:tcPr>
            <w:tcW w:w="583" w:type="pct"/>
            <w:vAlign w:val="center"/>
          </w:tcPr>
          <w:p w14:paraId="3F430781" w14:textId="77777777" w:rsidR="008366AF" w:rsidRPr="008366AF" w:rsidRDefault="008366AF" w:rsidP="008366AF">
            <w:pPr>
              <w:jc w:val="center"/>
              <w:rPr>
                <w:sz w:val="22"/>
                <w:szCs w:val="20"/>
              </w:rPr>
            </w:pPr>
            <w:r w:rsidRPr="008366AF">
              <w:rPr>
                <w:sz w:val="22"/>
                <w:szCs w:val="20"/>
              </w:rPr>
              <w:t>155,95</w:t>
            </w:r>
          </w:p>
        </w:tc>
        <w:tc>
          <w:tcPr>
            <w:tcW w:w="565" w:type="pct"/>
            <w:vAlign w:val="center"/>
          </w:tcPr>
          <w:p w14:paraId="0983BBE1" w14:textId="77777777" w:rsidR="008366AF" w:rsidRPr="008366AF" w:rsidRDefault="008366AF" w:rsidP="008366AF">
            <w:pPr>
              <w:jc w:val="center"/>
              <w:rPr>
                <w:sz w:val="22"/>
                <w:szCs w:val="20"/>
              </w:rPr>
            </w:pPr>
            <w:r w:rsidRPr="008366AF">
              <w:rPr>
                <w:sz w:val="22"/>
                <w:szCs w:val="20"/>
              </w:rPr>
              <w:t>155,72</w:t>
            </w:r>
          </w:p>
        </w:tc>
        <w:tc>
          <w:tcPr>
            <w:tcW w:w="568" w:type="pct"/>
            <w:vAlign w:val="center"/>
          </w:tcPr>
          <w:p w14:paraId="1DCB5C50" w14:textId="77777777" w:rsidR="008366AF" w:rsidRPr="008366AF" w:rsidRDefault="008366AF" w:rsidP="008366AF">
            <w:pPr>
              <w:jc w:val="center"/>
              <w:rPr>
                <w:sz w:val="22"/>
                <w:szCs w:val="20"/>
              </w:rPr>
            </w:pPr>
            <w:r w:rsidRPr="008366AF">
              <w:rPr>
                <w:sz w:val="22"/>
                <w:szCs w:val="20"/>
              </w:rPr>
              <w:t>155,72</w:t>
            </w:r>
          </w:p>
        </w:tc>
      </w:tr>
      <w:tr w:rsidR="008366AF" w:rsidRPr="008366AF" w14:paraId="2CAC76D7" w14:textId="77777777" w:rsidTr="00F50726">
        <w:trPr>
          <w:trHeight w:val="283"/>
        </w:trPr>
        <w:tc>
          <w:tcPr>
            <w:tcW w:w="2740" w:type="pct"/>
            <w:vAlign w:val="center"/>
          </w:tcPr>
          <w:p w14:paraId="4DD591FF" w14:textId="77777777" w:rsidR="008366AF" w:rsidRPr="008366AF" w:rsidRDefault="008366AF" w:rsidP="008366AF">
            <w:pPr>
              <w:rPr>
                <w:sz w:val="22"/>
                <w:szCs w:val="22"/>
              </w:rPr>
            </w:pPr>
            <w:r w:rsidRPr="008366AF">
              <w:rPr>
                <w:sz w:val="22"/>
                <w:szCs w:val="22"/>
              </w:rPr>
              <w:t>Расход тепловой энергии на собственные нужды, Гкал</w:t>
            </w:r>
          </w:p>
        </w:tc>
        <w:tc>
          <w:tcPr>
            <w:tcW w:w="544" w:type="pct"/>
            <w:vAlign w:val="center"/>
          </w:tcPr>
          <w:p w14:paraId="154EBC5B" w14:textId="77777777" w:rsidR="008366AF" w:rsidRPr="008366AF" w:rsidRDefault="008366AF" w:rsidP="008366AF">
            <w:pPr>
              <w:jc w:val="center"/>
              <w:rPr>
                <w:sz w:val="22"/>
                <w:szCs w:val="20"/>
              </w:rPr>
            </w:pPr>
            <w:r w:rsidRPr="008366AF">
              <w:rPr>
                <w:sz w:val="22"/>
                <w:szCs w:val="20"/>
              </w:rPr>
              <w:t>720,09</w:t>
            </w:r>
          </w:p>
        </w:tc>
        <w:tc>
          <w:tcPr>
            <w:tcW w:w="583" w:type="pct"/>
            <w:vAlign w:val="center"/>
          </w:tcPr>
          <w:p w14:paraId="089CA4F0" w14:textId="77777777" w:rsidR="008366AF" w:rsidRPr="008366AF" w:rsidRDefault="008366AF" w:rsidP="008366AF">
            <w:pPr>
              <w:jc w:val="center"/>
              <w:rPr>
                <w:sz w:val="22"/>
                <w:szCs w:val="20"/>
              </w:rPr>
            </w:pPr>
            <w:r w:rsidRPr="008366AF">
              <w:rPr>
                <w:sz w:val="22"/>
                <w:szCs w:val="20"/>
              </w:rPr>
              <w:t>648,83</w:t>
            </w:r>
          </w:p>
        </w:tc>
        <w:tc>
          <w:tcPr>
            <w:tcW w:w="565" w:type="pct"/>
            <w:vAlign w:val="center"/>
          </w:tcPr>
          <w:p w14:paraId="7C702F4D" w14:textId="77777777" w:rsidR="008366AF" w:rsidRPr="008366AF" w:rsidRDefault="008366AF" w:rsidP="008366AF">
            <w:pPr>
              <w:jc w:val="center"/>
              <w:rPr>
                <w:sz w:val="22"/>
                <w:szCs w:val="20"/>
              </w:rPr>
            </w:pPr>
            <w:r w:rsidRPr="008366AF">
              <w:rPr>
                <w:sz w:val="22"/>
                <w:szCs w:val="20"/>
              </w:rPr>
              <w:t>505,42</w:t>
            </w:r>
          </w:p>
        </w:tc>
        <w:tc>
          <w:tcPr>
            <w:tcW w:w="568" w:type="pct"/>
            <w:vAlign w:val="center"/>
          </w:tcPr>
          <w:p w14:paraId="76D38BF0" w14:textId="77777777" w:rsidR="008366AF" w:rsidRPr="008366AF" w:rsidRDefault="008366AF" w:rsidP="008366AF">
            <w:pPr>
              <w:jc w:val="center"/>
              <w:rPr>
                <w:sz w:val="22"/>
                <w:szCs w:val="20"/>
              </w:rPr>
            </w:pPr>
            <w:r w:rsidRPr="008366AF">
              <w:rPr>
                <w:sz w:val="22"/>
                <w:szCs w:val="20"/>
              </w:rPr>
              <w:t>581,42</w:t>
            </w:r>
          </w:p>
        </w:tc>
      </w:tr>
      <w:tr w:rsidR="008366AF" w:rsidRPr="008366AF" w14:paraId="05B29BD9" w14:textId="77777777" w:rsidTr="00F50726">
        <w:trPr>
          <w:trHeight w:val="283"/>
        </w:trPr>
        <w:tc>
          <w:tcPr>
            <w:tcW w:w="2740" w:type="pct"/>
            <w:vAlign w:val="center"/>
          </w:tcPr>
          <w:p w14:paraId="6F57EB4C" w14:textId="77777777" w:rsidR="008366AF" w:rsidRPr="008366AF" w:rsidRDefault="008366AF" w:rsidP="008366AF">
            <w:pPr>
              <w:rPr>
                <w:sz w:val="22"/>
                <w:szCs w:val="22"/>
              </w:rPr>
            </w:pPr>
            <w:r w:rsidRPr="008366AF">
              <w:rPr>
                <w:sz w:val="22"/>
                <w:szCs w:val="22"/>
              </w:rPr>
              <w:t>%</w:t>
            </w:r>
          </w:p>
        </w:tc>
        <w:tc>
          <w:tcPr>
            <w:tcW w:w="544" w:type="pct"/>
            <w:vAlign w:val="center"/>
          </w:tcPr>
          <w:p w14:paraId="1AEAB09B" w14:textId="77777777" w:rsidR="008366AF" w:rsidRPr="008366AF" w:rsidRDefault="008366AF" w:rsidP="008366AF">
            <w:pPr>
              <w:jc w:val="center"/>
              <w:rPr>
                <w:sz w:val="22"/>
                <w:szCs w:val="20"/>
              </w:rPr>
            </w:pPr>
            <w:r w:rsidRPr="008366AF">
              <w:rPr>
                <w:sz w:val="22"/>
                <w:szCs w:val="20"/>
              </w:rPr>
              <w:t>1,26</w:t>
            </w:r>
          </w:p>
        </w:tc>
        <w:tc>
          <w:tcPr>
            <w:tcW w:w="583" w:type="pct"/>
            <w:vAlign w:val="center"/>
          </w:tcPr>
          <w:p w14:paraId="3885F6A9" w14:textId="77777777" w:rsidR="008366AF" w:rsidRPr="008366AF" w:rsidRDefault="008366AF" w:rsidP="008366AF">
            <w:pPr>
              <w:jc w:val="center"/>
              <w:rPr>
                <w:sz w:val="22"/>
                <w:szCs w:val="20"/>
              </w:rPr>
            </w:pPr>
            <w:r w:rsidRPr="008366AF">
              <w:rPr>
                <w:sz w:val="22"/>
                <w:szCs w:val="20"/>
              </w:rPr>
              <w:t>1,13</w:t>
            </w:r>
          </w:p>
        </w:tc>
        <w:tc>
          <w:tcPr>
            <w:tcW w:w="565" w:type="pct"/>
            <w:vAlign w:val="center"/>
          </w:tcPr>
          <w:p w14:paraId="06548EC2" w14:textId="77777777" w:rsidR="008366AF" w:rsidRPr="008366AF" w:rsidRDefault="008366AF" w:rsidP="008366AF">
            <w:pPr>
              <w:jc w:val="center"/>
              <w:rPr>
                <w:sz w:val="22"/>
                <w:szCs w:val="20"/>
              </w:rPr>
            </w:pPr>
            <w:r w:rsidRPr="008366AF">
              <w:rPr>
                <w:sz w:val="22"/>
                <w:szCs w:val="20"/>
              </w:rPr>
              <w:t>0,89</w:t>
            </w:r>
          </w:p>
        </w:tc>
        <w:tc>
          <w:tcPr>
            <w:tcW w:w="568" w:type="pct"/>
            <w:vAlign w:val="center"/>
          </w:tcPr>
          <w:p w14:paraId="74F56863" w14:textId="77777777" w:rsidR="008366AF" w:rsidRPr="008366AF" w:rsidRDefault="008366AF" w:rsidP="008366AF">
            <w:pPr>
              <w:jc w:val="center"/>
              <w:rPr>
                <w:sz w:val="22"/>
                <w:szCs w:val="20"/>
              </w:rPr>
            </w:pPr>
            <w:r w:rsidRPr="008366AF">
              <w:rPr>
                <w:sz w:val="22"/>
                <w:szCs w:val="20"/>
              </w:rPr>
              <w:t>0,89</w:t>
            </w:r>
          </w:p>
        </w:tc>
      </w:tr>
      <w:tr w:rsidR="008366AF" w:rsidRPr="008366AF" w14:paraId="639B25A8" w14:textId="77777777" w:rsidTr="00F50726">
        <w:trPr>
          <w:trHeight w:val="283"/>
        </w:trPr>
        <w:tc>
          <w:tcPr>
            <w:tcW w:w="2740" w:type="pct"/>
            <w:vAlign w:val="center"/>
          </w:tcPr>
          <w:p w14:paraId="30118D4E" w14:textId="77777777" w:rsidR="008366AF" w:rsidRPr="008366AF" w:rsidRDefault="008366AF" w:rsidP="008366AF">
            <w:pPr>
              <w:rPr>
                <w:sz w:val="22"/>
                <w:szCs w:val="22"/>
              </w:rPr>
            </w:pPr>
            <w:r w:rsidRPr="008366AF">
              <w:rPr>
                <w:sz w:val="22"/>
                <w:szCs w:val="22"/>
              </w:rPr>
              <w:t>Выработка тепловой энергии (отпуск в тепловую сеть), Гкал</w:t>
            </w:r>
          </w:p>
        </w:tc>
        <w:tc>
          <w:tcPr>
            <w:tcW w:w="544" w:type="pct"/>
            <w:vAlign w:val="center"/>
          </w:tcPr>
          <w:p w14:paraId="2C66A907" w14:textId="77777777" w:rsidR="008366AF" w:rsidRPr="008366AF" w:rsidRDefault="008366AF" w:rsidP="008366AF">
            <w:pPr>
              <w:jc w:val="center"/>
              <w:rPr>
                <w:sz w:val="22"/>
                <w:szCs w:val="20"/>
              </w:rPr>
            </w:pPr>
            <w:r w:rsidRPr="008366AF">
              <w:rPr>
                <w:sz w:val="22"/>
                <w:szCs w:val="20"/>
              </w:rPr>
              <w:t>56318,31</w:t>
            </w:r>
          </w:p>
        </w:tc>
        <w:tc>
          <w:tcPr>
            <w:tcW w:w="583" w:type="pct"/>
            <w:vAlign w:val="center"/>
          </w:tcPr>
          <w:p w14:paraId="796F3427" w14:textId="77777777" w:rsidR="008366AF" w:rsidRPr="008366AF" w:rsidRDefault="008366AF" w:rsidP="008366AF">
            <w:pPr>
              <w:jc w:val="center"/>
              <w:rPr>
                <w:sz w:val="22"/>
                <w:szCs w:val="20"/>
              </w:rPr>
            </w:pPr>
            <w:r w:rsidRPr="008366AF">
              <w:rPr>
                <w:sz w:val="22"/>
                <w:szCs w:val="20"/>
              </w:rPr>
              <w:t>56782,26</w:t>
            </w:r>
          </w:p>
        </w:tc>
        <w:tc>
          <w:tcPr>
            <w:tcW w:w="565" w:type="pct"/>
            <w:vAlign w:val="center"/>
          </w:tcPr>
          <w:p w14:paraId="3A30A85D" w14:textId="77777777" w:rsidR="008366AF" w:rsidRPr="008366AF" w:rsidRDefault="008366AF" w:rsidP="008366AF">
            <w:pPr>
              <w:jc w:val="center"/>
              <w:rPr>
                <w:sz w:val="22"/>
                <w:szCs w:val="20"/>
              </w:rPr>
            </w:pPr>
            <w:r w:rsidRPr="008366AF">
              <w:rPr>
                <w:sz w:val="22"/>
                <w:szCs w:val="20"/>
              </w:rPr>
              <w:t>56318</w:t>
            </w:r>
          </w:p>
        </w:tc>
        <w:tc>
          <w:tcPr>
            <w:tcW w:w="568" w:type="pct"/>
            <w:vAlign w:val="center"/>
          </w:tcPr>
          <w:p w14:paraId="77B7DCB6" w14:textId="77777777" w:rsidR="008366AF" w:rsidRPr="008366AF" w:rsidRDefault="008366AF" w:rsidP="008366AF">
            <w:pPr>
              <w:jc w:val="center"/>
              <w:rPr>
                <w:sz w:val="22"/>
                <w:szCs w:val="20"/>
              </w:rPr>
            </w:pPr>
            <w:r w:rsidRPr="008366AF">
              <w:rPr>
                <w:sz w:val="22"/>
                <w:szCs w:val="20"/>
              </w:rPr>
              <w:t>64838</w:t>
            </w:r>
          </w:p>
        </w:tc>
      </w:tr>
      <w:tr w:rsidR="008366AF" w:rsidRPr="008366AF" w14:paraId="39D7A7DB" w14:textId="77777777" w:rsidTr="00F50726">
        <w:trPr>
          <w:trHeight w:val="283"/>
        </w:trPr>
        <w:tc>
          <w:tcPr>
            <w:tcW w:w="2740" w:type="pct"/>
            <w:vAlign w:val="center"/>
          </w:tcPr>
          <w:p w14:paraId="52007B77" w14:textId="77777777" w:rsidR="008366AF" w:rsidRPr="008366AF" w:rsidRDefault="008366AF" w:rsidP="008366AF">
            <w:pPr>
              <w:rPr>
                <w:sz w:val="22"/>
                <w:szCs w:val="22"/>
              </w:rPr>
            </w:pPr>
            <w:r w:rsidRPr="008366AF">
              <w:rPr>
                <w:sz w:val="22"/>
                <w:szCs w:val="22"/>
              </w:rPr>
              <w:t xml:space="preserve">Норматив удельного расхода топлива на отпущенную тепловую энергию, кг </w:t>
            </w:r>
            <w:proofErr w:type="spellStart"/>
            <w:r w:rsidRPr="008366AF">
              <w:rPr>
                <w:sz w:val="22"/>
                <w:szCs w:val="22"/>
              </w:rPr>
              <w:t>у.т</w:t>
            </w:r>
            <w:proofErr w:type="spellEnd"/>
            <w:r w:rsidRPr="008366AF">
              <w:rPr>
                <w:sz w:val="22"/>
                <w:szCs w:val="22"/>
              </w:rPr>
              <w:t>./Гкал</w:t>
            </w:r>
          </w:p>
        </w:tc>
        <w:tc>
          <w:tcPr>
            <w:tcW w:w="544" w:type="pct"/>
            <w:vAlign w:val="center"/>
          </w:tcPr>
          <w:p w14:paraId="778D7179" w14:textId="77777777" w:rsidR="008366AF" w:rsidRPr="008366AF" w:rsidRDefault="008366AF" w:rsidP="008366AF">
            <w:pPr>
              <w:jc w:val="center"/>
              <w:rPr>
                <w:sz w:val="22"/>
                <w:szCs w:val="20"/>
              </w:rPr>
            </w:pPr>
            <w:r w:rsidRPr="008366AF">
              <w:rPr>
                <w:sz w:val="22"/>
                <w:szCs w:val="20"/>
              </w:rPr>
              <w:t>156,78</w:t>
            </w:r>
          </w:p>
        </w:tc>
        <w:tc>
          <w:tcPr>
            <w:tcW w:w="583" w:type="pct"/>
            <w:vAlign w:val="center"/>
          </w:tcPr>
          <w:p w14:paraId="084728B8" w14:textId="77777777" w:rsidR="008366AF" w:rsidRPr="008366AF" w:rsidRDefault="008366AF" w:rsidP="008366AF">
            <w:pPr>
              <w:jc w:val="center"/>
              <w:rPr>
                <w:sz w:val="22"/>
                <w:szCs w:val="20"/>
              </w:rPr>
            </w:pPr>
            <w:r w:rsidRPr="008366AF">
              <w:rPr>
                <w:sz w:val="22"/>
                <w:szCs w:val="20"/>
              </w:rPr>
              <w:t>157,73</w:t>
            </w:r>
          </w:p>
        </w:tc>
        <w:tc>
          <w:tcPr>
            <w:tcW w:w="565" w:type="pct"/>
            <w:vAlign w:val="center"/>
          </w:tcPr>
          <w:p w14:paraId="2CF1D4C4" w14:textId="77777777" w:rsidR="008366AF" w:rsidRPr="008366AF" w:rsidRDefault="008366AF" w:rsidP="008366AF">
            <w:pPr>
              <w:jc w:val="center"/>
              <w:rPr>
                <w:sz w:val="22"/>
                <w:szCs w:val="20"/>
              </w:rPr>
            </w:pPr>
            <w:r w:rsidRPr="008366AF">
              <w:rPr>
                <w:sz w:val="22"/>
                <w:szCs w:val="20"/>
              </w:rPr>
              <w:t>157,1</w:t>
            </w:r>
          </w:p>
        </w:tc>
        <w:tc>
          <w:tcPr>
            <w:tcW w:w="568" w:type="pct"/>
            <w:vAlign w:val="center"/>
          </w:tcPr>
          <w:p w14:paraId="547C2657" w14:textId="77777777" w:rsidR="008366AF" w:rsidRPr="008366AF" w:rsidRDefault="008366AF" w:rsidP="008366AF">
            <w:pPr>
              <w:jc w:val="center"/>
              <w:rPr>
                <w:sz w:val="22"/>
                <w:szCs w:val="20"/>
              </w:rPr>
            </w:pPr>
            <w:r w:rsidRPr="008366AF">
              <w:rPr>
                <w:sz w:val="22"/>
                <w:szCs w:val="20"/>
              </w:rPr>
              <w:t>157,1</w:t>
            </w:r>
          </w:p>
        </w:tc>
      </w:tr>
      <w:tr w:rsidR="008366AF" w:rsidRPr="008366AF" w14:paraId="79091760" w14:textId="77777777" w:rsidTr="00F50726">
        <w:trPr>
          <w:trHeight w:val="283"/>
        </w:trPr>
        <w:tc>
          <w:tcPr>
            <w:tcW w:w="5000" w:type="pct"/>
            <w:gridSpan w:val="5"/>
            <w:vAlign w:val="center"/>
          </w:tcPr>
          <w:p w14:paraId="214F44A4" w14:textId="77777777" w:rsidR="008366AF" w:rsidRPr="008366AF" w:rsidRDefault="008366AF" w:rsidP="008366AF">
            <w:pPr>
              <w:jc w:val="center"/>
              <w:rPr>
                <w:sz w:val="22"/>
                <w:szCs w:val="22"/>
              </w:rPr>
            </w:pPr>
            <w:r w:rsidRPr="008366AF">
              <w:rPr>
                <w:i/>
                <w:sz w:val="22"/>
                <w:szCs w:val="22"/>
              </w:rPr>
              <w:t>Дизтопливо</w:t>
            </w:r>
          </w:p>
        </w:tc>
      </w:tr>
      <w:tr w:rsidR="008366AF" w:rsidRPr="008366AF" w14:paraId="1FE4F734" w14:textId="77777777" w:rsidTr="00F50726">
        <w:trPr>
          <w:trHeight w:val="283"/>
        </w:trPr>
        <w:tc>
          <w:tcPr>
            <w:tcW w:w="2740" w:type="pct"/>
            <w:vAlign w:val="center"/>
          </w:tcPr>
          <w:p w14:paraId="6CD2A8DF" w14:textId="77777777" w:rsidR="008366AF" w:rsidRPr="008366AF" w:rsidRDefault="008366AF" w:rsidP="008366AF">
            <w:pPr>
              <w:rPr>
                <w:sz w:val="22"/>
                <w:szCs w:val="22"/>
              </w:rPr>
            </w:pPr>
            <w:r w:rsidRPr="008366AF">
              <w:rPr>
                <w:sz w:val="22"/>
                <w:szCs w:val="22"/>
              </w:rPr>
              <w:t>Производство тепловой энергии, Гкал</w:t>
            </w:r>
          </w:p>
        </w:tc>
        <w:tc>
          <w:tcPr>
            <w:tcW w:w="544" w:type="pct"/>
            <w:vAlign w:val="center"/>
          </w:tcPr>
          <w:p w14:paraId="68A55B89" w14:textId="77777777" w:rsidR="008366AF" w:rsidRPr="008366AF" w:rsidRDefault="008366AF" w:rsidP="008366AF">
            <w:pPr>
              <w:jc w:val="center"/>
              <w:rPr>
                <w:sz w:val="22"/>
                <w:szCs w:val="20"/>
              </w:rPr>
            </w:pPr>
          </w:p>
        </w:tc>
        <w:tc>
          <w:tcPr>
            <w:tcW w:w="583" w:type="pct"/>
            <w:vAlign w:val="center"/>
          </w:tcPr>
          <w:p w14:paraId="2AB57F99" w14:textId="77777777" w:rsidR="008366AF" w:rsidRPr="008366AF" w:rsidRDefault="008366AF" w:rsidP="008366AF">
            <w:pPr>
              <w:jc w:val="center"/>
              <w:rPr>
                <w:sz w:val="22"/>
                <w:szCs w:val="20"/>
              </w:rPr>
            </w:pPr>
          </w:p>
        </w:tc>
        <w:tc>
          <w:tcPr>
            <w:tcW w:w="565" w:type="pct"/>
            <w:vAlign w:val="center"/>
          </w:tcPr>
          <w:p w14:paraId="0FECC87B" w14:textId="77777777" w:rsidR="008366AF" w:rsidRPr="008366AF" w:rsidRDefault="008366AF" w:rsidP="008366AF">
            <w:pPr>
              <w:jc w:val="center"/>
              <w:rPr>
                <w:sz w:val="22"/>
                <w:szCs w:val="20"/>
              </w:rPr>
            </w:pPr>
            <w:r w:rsidRPr="008366AF">
              <w:rPr>
                <w:sz w:val="22"/>
                <w:szCs w:val="20"/>
              </w:rPr>
              <w:t>60,58</w:t>
            </w:r>
          </w:p>
        </w:tc>
        <w:tc>
          <w:tcPr>
            <w:tcW w:w="568" w:type="pct"/>
            <w:vAlign w:val="center"/>
          </w:tcPr>
          <w:p w14:paraId="09D3DD7F" w14:textId="77777777" w:rsidR="008366AF" w:rsidRPr="008366AF" w:rsidRDefault="008366AF" w:rsidP="008366AF">
            <w:pPr>
              <w:jc w:val="center"/>
              <w:rPr>
                <w:sz w:val="22"/>
                <w:szCs w:val="20"/>
              </w:rPr>
            </w:pPr>
            <w:r w:rsidRPr="008366AF">
              <w:rPr>
                <w:sz w:val="22"/>
                <w:szCs w:val="20"/>
              </w:rPr>
              <w:t>60,58</w:t>
            </w:r>
          </w:p>
        </w:tc>
      </w:tr>
      <w:tr w:rsidR="008366AF" w:rsidRPr="008366AF" w14:paraId="4EFEAFEE" w14:textId="77777777" w:rsidTr="00F50726">
        <w:trPr>
          <w:trHeight w:val="283"/>
        </w:trPr>
        <w:tc>
          <w:tcPr>
            <w:tcW w:w="2740" w:type="pct"/>
            <w:vAlign w:val="center"/>
          </w:tcPr>
          <w:p w14:paraId="2DEC43DC" w14:textId="77777777" w:rsidR="008366AF" w:rsidRPr="008366AF" w:rsidRDefault="008366AF" w:rsidP="008366AF">
            <w:pPr>
              <w:rPr>
                <w:sz w:val="22"/>
                <w:szCs w:val="22"/>
              </w:rPr>
            </w:pPr>
            <w:r w:rsidRPr="008366AF">
              <w:rPr>
                <w:sz w:val="22"/>
                <w:szCs w:val="22"/>
              </w:rPr>
              <w:t xml:space="preserve">Средневзвешенный норматив удельного расхода топлива на производство тепловой энергии, кг </w:t>
            </w:r>
            <w:proofErr w:type="spellStart"/>
            <w:r w:rsidRPr="008366AF">
              <w:rPr>
                <w:sz w:val="22"/>
                <w:szCs w:val="22"/>
              </w:rPr>
              <w:t>у.т</w:t>
            </w:r>
            <w:proofErr w:type="spellEnd"/>
            <w:r w:rsidRPr="008366AF">
              <w:rPr>
                <w:sz w:val="22"/>
                <w:szCs w:val="22"/>
              </w:rPr>
              <w:t>./Гкал</w:t>
            </w:r>
          </w:p>
        </w:tc>
        <w:tc>
          <w:tcPr>
            <w:tcW w:w="544" w:type="pct"/>
            <w:vAlign w:val="center"/>
          </w:tcPr>
          <w:p w14:paraId="5BF40AB7" w14:textId="77777777" w:rsidR="008366AF" w:rsidRPr="008366AF" w:rsidRDefault="008366AF" w:rsidP="008366AF">
            <w:pPr>
              <w:jc w:val="center"/>
              <w:rPr>
                <w:sz w:val="22"/>
                <w:szCs w:val="20"/>
              </w:rPr>
            </w:pPr>
          </w:p>
        </w:tc>
        <w:tc>
          <w:tcPr>
            <w:tcW w:w="583" w:type="pct"/>
            <w:vAlign w:val="center"/>
          </w:tcPr>
          <w:p w14:paraId="3C4BE65F" w14:textId="77777777" w:rsidR="008366AF" w:rsidRPr="008366AF" w:rsidRDefault="008366AF" w:rsidP="008366AF">
            <w:pPr>
              <w:jc w:val="center"/>
              <w:rPr>
                <w:sz w:val="22"/>
                <w:szCs w:val="20"/>
              </w:rPr>
            </w:pPr>
          </w:p>
        </w:tc>
        <w:tc>
          <w:tcPr>
            <w:tcW w:w="565" w:type="pct"/>
            <w:vAlign w:val="center"/>
          </w:tcPr>
          <w:p w14:paraId="46D1A6D3" w14:textId="77777777" w:rsidR="008366AF" w:rsidRPr="008366AF" w:rsidRDefault="008366AF" w:rsidP="008366AF">
            <w:pPr>
              <w:jc w:val="center"/>
              <w:rPr>
                <w:sz w:val="22"/>
                <w:szCs w:val="20"/>
              </w:rPr>
            </w:pPr>
            <w:r w:rsidRPr="008366AF">
              <w:rPr>
                <w:sz w:val="22"/>
                <w:szCs w:val="20"/>
              </w:rPr>
              <w:t>155,97</w:t>
            </w:r>
          </w:p>
        </w:tc>
        <w:tc>
          <w:tcPr>
            <w:tcW w:w="568" w:type="pct"/>
            <w:vAlign w:val="center"/>
          </w:tcPr>
          <w:p w14:paraId="73F9BE19" w14:textId="77777777" w:rsidR="008366AF" w:rsidRPr="008366AF" w:rsidRDefault="008366AF" w:rsidP="008366AF">
            <w:pPr>
              <w:jc w:val="center"/>
              <w:rPr>
                <w:sz w:val="22"/>
                <w:szCs w:val="20"/>
              </w:rPr>
            </w:pPr>
            <w:r w:rsidRPr="008366AF">
              <w:rPr>
                <w:sz w:val="22"/>
                <w:szCs w:val="20"/>
              </w:rPr>
              <w:t>155,97</w:t>
            </w:r>
          </w:p>
        </w:tc>
      </w:tr>
      <w:tr w:rsidR="008366AF" w:rsidRPr="008366AF" w14:paraId="189F363F" w14:textId="77777777" w:rsidTr="00F50726">
        <w:trPr>
          <w:trHeight w:val="283"/>
        </w:trPr>
        <w:tc>
          <w:tcPr>
            <w:tcW w:w="2740" w:type="pct"/>
            <w:vAlign w:val="center"/>
          </w:tcPr>
          <w:p w14:paraId="1BB01834" w14:textId="77777777" w:rsidR="008366AF" w:rsidRPr="008366AF" w:rsidRDefault="008366AF" w:rsidP="008366AF">
            <w:pPr>
              <w:rPr>
                <w:sz w:val="22"/>
                <w:szCs w:val="22"/>
              </w:rPr>
            </w:pPr>
            <w:r w:rsidRPr="008366AF">
              <w:rPr>
                <w:sz w:val="22"/>
                <w:szCs w:val="22"/>
              </w:rPr>
              <w:t>Расход тепловой энергии на собственные нужды, Гкал</w:t>
            </w:r>
          </w:p>
        </w:tc>
        <w:tc>
          <w:tcPr>
            <w:tcW w:w="544" w:type="pct"/>
            <w:vAlign w:val="center"/>
          </w:tcPr>
          <w:p w14:paraId="4D9D3518" w14:textId="77777777" w:rsidR="008366AF" w:rsidRPr="008366AF" w:rsidRDefault="008366AF" w:rsidP="008366AF">
            <w:pPr>
              <w:jc w:val="center"/>
              <w:rPr>
                <w:sz w:val="22"/>
                <w:szCs w:val="20"/>
              </w:rPr>
            </w:pPr>
          </w:p>
        </w:tc>
        <w:tc>
          <w:tcPr>
            <w:tcW w:w="583" w:type="pct"/>
            <w:vAlign w:val="center"/>
          </w:tcPr>
          <w:p w14:paraId="230AA805" w14:textId="77777777" w:rsidR="008366AF" w:rsidRPr="008366AF" w:rsidRDefault="008366AF" w:rsidP="008366AF">
            <w:pPr>
              <w:jc w:val="center"/>
              <w:rPr>
                <w:sz w:val="22"/>
                <w:szCs w:val="20"/>
              </w:rPr>
            </w:pPr>
          </w:p>
        </w:tc>
        <w:tc>
          <w:tcPr>
            <w:tcW w:w="565" w:type="pct"/>
            <w:vAlign w:val="center"/>
          </w:tcPr>
          <w:p w14:paraId="6ADC9A89" w14:textId="77777777" w:rsidR="008366AF" w:rsidRPr="008366AF" w:rsidRDefault="008366AF" w:rsidP="008366AF">
            <w:pPr>
              <w:jc w:val="center"/>
              <w:rPr>
                <w:sz w:val="22"/>
                <w:szCs w:val="20"/>
              </w:rPr>
            </w:pPr>
            <w:r w:rsidRPr="008366AF">
              <w:rPr>
                <w:sz w:val="22"/>
                <w:szCs w:val="20"/>
              </w:rPr>
              <w:t>0,58</w:t>
            </w:r>
          </w:p>
        </w:tc>
        <w:tc>
          <w:tcPr>
            <w:tcW w:w="568" w:type="pct"/>
            <w:vAlign w:val="center"/>
          </w:tcPr>
          <w:p w14:paraId="2C2167FE" w14:textId="77777777" w:rsidR="008366AF" w:rsidRPr="008366AF" w:rsidRDefault="008366AF" w:rsidP="008366AF">
            <w:pPr>
              <w:jc w:val="center"/>
              <w:rPr>
                <w:sz w:val="22"/>
                <w:szCs w:val="20"/>
              </w:rPr>
            </w:pPr>
            <w:r w:rsidRPr="008366AF">
              <w:rPr>
                <w:sz w:val="22"/>
                <w:szCs w:val="20"/>
              </w:rPr>
              <w:t>0,58</w:t>
            </w:r>
          </w:p>
        </w:tc>
      </w:tr>
      <w:tr w:rsidR="008366AF" w:rsidRPr="008366AF" w14:paraId="47388850" w14:textId="77777777" w:rsidTr="00F50726">
        <w:trPr>
          <w:trHeight w:val="283"/>
        </w:trPr>
        <w:tc>
          <w:tcPr>
            <w:tcW w:w="2740" w:type="pct"/>
            <w:vAlign w:val="center"/>
          </w:tcPr>
          <w:p w14:paraId="2EF0C07E" w14:textId="77777777" w:rsidR="008366AF" w:rsidRPr="008366AF" w:rsidRDefault="008366AF" w:rsidP="008366AF">
            <w:pPr>
              <w:rPr>
                <w:sz w:val="22"/>
                <w:szCs w:val="22"/>
              </w:rPr>
            </w:pPr>
            <w:r w:rsidRPr="008366AF">
              <w:rPr>
                <w:sz w:val="22"/>
                <w:szCs w:val="22"/>
              </w:rPr>
              <w:t>%</w:t>
            </w:r>
          </w:p>
        </w:tc>
        <w:tc>
          <w:tcPr>
            <w:tcW w:w="544" w:type="pct"/>
            <w:vAlign w:val="center"/>
          </w:tcPr>
          <w:p w14:paraId="65155EB0" w14:textId="77777777" w:rsidR="008366AF" w:rsidRPr="008366AF" w:rsidRDefault="008366AF" w:rsidP="008366AF">
            <w:pPr>
              <w:jc w:val="center"/>
              <w:rPr>
                <w:sz w:val="22"/>
                <w:szCs w:val="20"/>
              </w:rPr>
            </w:pPr>
          </w:p>
        </w:tc>
        <w:tc>
          <w:tcPr>
            <w:tcW w:w="583" w:type="pct"/>
            <w:vAlign w:val="center"/>
          </w:tcPr>
          <w:p w14:paraId="7FDE79A0" w14:textId="77777777" w:rsidR="008366AF" w:rsidRPr="008366AF" w:rsidRDefault="008366AF" w:rsidP="008366AF">
            <w:pPr>
              <w:jc w:val="center"/>
              <w:rPr>
                <w:sz w:val="22"/>
                <w:szCs w:val="20"/>
              </w:rPr>
            </w:pPr>
          </w:p>
        </w:tc>
        <w:tc>
          <w:tcPr>
            <w:tcW w:w="565" w:type="pct"/>
            <w:vAlign w:val="center"/>
          </w:tcPr>
          <w:p w14:paraId="14ECDA5A" w14:textId="77777777" w:rsidR="008366AF" w:rsidRPr="008366AF" w:rsidRDefault="008366AF" w:rsidP="008366AF">
            <w:pPr>
              <w:jc w:val="center"/>
              <w:rPr>
                <w:sz w:val="22"/>
                <w:szCs w:val="20"/>
              </w:rPr>
            </w:pPr>
            <w:r w:rsidRPr="008366AF">
              <w:rPr>
                <w:sz w:val="22"/>
                <w:szCs w:val="20"/>
              </w:rPr>
              <w:t>0,96</w:t>
            </w:r>
          </w:p>
        </w:tc>
        <w:tc>
          <w:tcPr>
            <w:tcW w:w="568" w:type="pct"/>
            <w:vAlign w:val="center"/>
          </w:tcPr>
          <w:p w14:paraId="5D815F79" w14:textId="77777777" w:rsidR="008366AF" w:rsidRPr="008366AF" w:rsidRDefault="008366AF" w:rsidP="008366AF">
            <w:pPr>
              <w:jc w:val="center"/>
              <w:rPr>
                <w:sz w:val="22"/>
                <w:szCs w:val="20"/>
              </w:rPr>
            </w:pPr>
            <w:r w:rsidRPr="008366AF">
              <w:rPr>
                <w:sz w:val="22"/>
                <w:szCs w:val="20"/>
              </w:rPr>
              <w:t>0,96</w:t>
            </w:r>
          </w:p>
        </w:tc>
      </w:tr>
      <w:tr w:rsidR="008366AF" w:rsidRPr="008366AF" w14:paraId="06A47DCA" w14:textId="77777777" w:rsidTr="00F50726">
        <w:trPr>
          <w:trHeight w:val="283"/>
        </w:trPr>
        <w:tc>
          <w:tcPr>
            <w:tcW w:w="2740" w:type="pct"/>
            <w:vAlign w:val="center"/>
          </w:tcPr>
          <w:p w14:paraId="5ED2395B" w14:textId="77777777" w:rsidR="008366AF" w:rsidRPr="008366AF" w:rsidRDefault="008366AF" w:rsidP="008366AF">
            <w:pPr>
              <w:rPr>
                <w:sz w:val="22"/>
                <w:szCs w:val="22"/>
              </w:rPr>
            </w:pPr>
            <w:r w:rsidRPr="008366AF">
              <w:rPr>
                <w:sz w:val="22"/>
                <w:szCs w:val="22"/>
              </w:rPr>
              <w:t>Выработка тепловой энергии (отпуск в тепловую сеть), Гкал</w:t>
            </w:r>
          </w:p>
        </w:tc>
        <w:tc>
          <w:tcPr>
            <w:tcW w:w="544" w:type="pct"/>
            <w:vAlign w:val="center"/>
          </w:tcPr>
          <w:p w14:paraId="41EF3F29" w14:textId="77777777" w:rsidR="008366AF" w:rsidRPr="008366AF" w:rsidRDefault="008366AF" w:rsidP="008366AF">
            <w:pPr>
              <w:jc w:val="center"/>
              <w:rPr>
                <w:sz w:val="22"/>
                <w:szCs w:val="20"/>
              </w:rPr>
            </w:pPr>
          </w:p>
        </w:tc>
        <w:tc>
          <w:tcPr>
            <w:tcW w:w="583" w:type="pct"/>
            <w:vAlign w:val="center"/>
          </w:tcPr>
          <w:p w14:paraId="1256DF57" w14:textId="77777777" w:rsidR="008366AF" w:rsidRPr="008366AF" w:rsidRDefault="008366AF" w:rsidP="008366AF">
            <w:pPr>
              <w:jc w:val="center"/>
              <w:rPr>
                <w:sz w:val="22"/>
                <w:szCs w:val="20"/>
              </w:rPr>
            </w:pPr>
          </w:p>
        </w:tc>
        <w:tc>
          <w:tcPr>
            <w:tcW w:w="565" w:type="pct"/>
            <w:vAlign w:val="center"/>
          </w:tcPr>
          <w:p w14:paraId="29C2BF1C" w14:textId="77777777" w:rsidR="008366AF" w:rsidRPr="008366AF" w:rsidRDefault="008366AF" w:rsidP="008366AF">
            <w:pPr>
              <w:jc w:val="center"/>
              <w:rPr>
                <w:sz w:val="22"/>
                <w:szCs w:val="20"/>
              </w:rPr>
            </w:pPr>
            <w:r w:rsidRPr="008366AF">
              <w:rPr>
                <w:sz w:val="22"/>
                <w:szCs w:val="20"/>
              </w:rPr>
              <w:t>60</w:t>
            </w:r>
          </w:p>
        </w:tc>
        <w:tc>
          <w:tcPr>
            <w:tcW w:w="568" w:type="pct"/>
            <w:vAlign w:val="center"/>
          </w:tcPr>
          <w:p w14:paraId="2F2A58FC" w14:textId="77777777" w:rsidR="008366AF" w:rsidRPr="008366AF" w:rsidRDefault="008366AF" w:rsidP="008366AF">
            <w:pPr>
              <w:jc w:val="center"/>
              <w:rPr>
                <w:sz w:val="22"/>
                <w:szCs w:val="20"/>
              </w:rPr>
            </w:pPr>
            <w:r w:rsidRPr="008366AF">
              <w:rPr>
                <w:sz w:val="22"/>
                <w:szCs w:val="20"/>
              </w:rPr>
              <w:t>60</w:t>
            </w:r>
          </w:p>
        </w:tc>
      </w:tr>
      <w:tr w:rsidR="008366AF" w:rsidRPr="008366AF" w14:paraId="1FC53EAB" w14:textId="77777777" w:rsidTr="00F50726">
        <w:trPr>
          <w:trHeight w:val="283"/>
        </w:trPr>
        <w:tc>
          <w:tcPr>
            <w:tcW w:w="2740" w:type="pct"/>
            <w:vAlign w:val="center"/>
          </w:tcPr>
          <w:p w14:paraId="6F7A515F" w14:textId="77777777" w:rsidR="008366AF" w:rsidRPr="008366AF" w:rsidRDefault="008366AF" w:rsidP="008366AF">
            <w:pPr>
              <w:rPr>
                <w:sz w:val="22"/>
                <w:szCs w:val="22"/>
              </w:rPr>
            </w:pPr>
            <w:r w:rsidRPr="008366AF">
              <w:rPr>
                <w:sz w:val="22"/>
                <w:szCs w:val="22"/>
              </w:rPr>
              <w:t xml:space="preserve">Норматив удельного расхода топлива на отпущенную тепловую энергию, кг </w:t>
            </w:r>
            <w:proofErr w:type="spellStart"/>
            <w:r w:rsidRPr="008366AF">
              <w:rPr>
                <w:sz w:val="22"/>
                <w:szCs w:val="22"/>
              </w:rPr>
              <w:t>у.т</w:t>
            </w:r>
            <w:proofErr w:type="spellEnd"/>
            <w:r w:rsidRPr="008366AF">
              <w:rPr>
                <w:sz w:val="22"/>
                <w:szCs w:val="22"/>
              </w:rPr>
              <w:t>./Гкал</w:t>
            </w:r>
          </w:p>
        </w:tc>
        <w:tc>
          <w:tcPr>
            <w:tcW w:w="544" w:type="pct"/>
            <w:vAlign w:val="center"/>
          </w:tcPr>
          <w:p w14:paraId="4290A30C" w14:textId="77777777" w:rsidR="008366AF" w:rsidRPr="008366AF" w:rsidRDefault="008366AF" w:rsidP="008366AF">
            <w:pPr>
              <w:jc w:val="center"/>
              <w:rPr>
                <w:sz w:val="22"/>
                <w:szCs w:val="20"/>
              </w:rPr>
            </w:pPr>
          </w:p>
        </w:tc>
        <w:tc>
          <w:tcPr>
            <w:tcW w:w="583" w:type="pct"/>
            <w:vAlign w:val="center"/>
          </w:tcPr>
          <w:p w14:paraId="41CBCED0" w14:textId="77777777" w:rsidR="008366AF" w:rsidRPr="008366AF" w:rsidRDefault="008366AF" w:rsidP="008366AF">
            <w:pPr>
              <w:jc w:val="center"/>
              <w:rPr>
                <w:sz w:val="22"/>
                <w:szCs w:val="20"/>
              </w:rPr>
            </w:pPr>
          </w:p>
        </w:tc>
        <w:tc>
          <w:tcPr>
            <w:tcW w:w="565" w:type="pct"/>
            <w:vAlign w:val="center"/>
          </w:tcPr>
          <w:p w14:paraId="42C9D808" w14:textId="77777777" w:rsidR="008366AF" w:rsidRPr="008366AF" w:rsidRDefault="008366AF" w:rsidP="008366AF">
            <w:pPr>
              <w:jc w:val="center"/>
              <w:rPr>
                <w:sz w:val="22"/>
                <w:szCs w:val="20"/>
              </w:rPr>
            </w:pPr>
            <w:r w:rsidRPr="008366AF">
              <w:rPr>
                <w:sz w:val="22"/>
                <w:szCs w:val="20"/>
              </w:rPr>
              <w:t>157,49</w:t>
            </w:r>
          </w:p>
        </w:tc>
        <w:tc>
          <w:tcPr>
            <w:tcW w:w="568" w:type="pct"/>
            <w:vAlign w:val="center"/>
          </w:tcPr>
          <w:p w14:paraId="547175E9" w14:textId="77777777" w:rsidR="008366AF" w:rsidRPr="008366AF" w:rsidRDefault="008366AF" w:rsidP="008366AF">
            <w:pPr>
              <w:jc w:val="center"/>
              <w:rPr>
                <w:sz w:val="22"/>
                <w:szCs w:val="20"/>
              </w:rPr>
            </w:pPr>
            <w:r w:rsidRPr="008366AF">
              <w:rPr>
                <w:sz w:val="22"/>
                <w:szCs w:val="20"/>
              </w:rPr>
              <w:t>157,49</w:t>
            </w:r>
          </w:p>
        </w:tc>
      </w:tr>
    </w:tbl>
    <w:p w14:paraId="6D01E37C" w14:textId="77777777" w:rsidR="008366AF" w:rsidRPr="008366AF" w:rsidRDefault="008366AF" w:rsidP="008366AF">
      <w:pPr>
        <w:jc w:val="both"/>
        <w:rPr>
          <w:sz w:val="28"/>
          <w:szCs w:val="28"/>
        </w:rPr>
      </w:pPr>
    </w:p>
    <w:p w14:paraId="7C81032E" w14:textId="77777777" w:rsidR="008366AF" w:rsidRPr="008366AF" w:rsidRDefault="008366AF" w:rsidP="008366AF">
      <w:pPr>
        <w:ind w:firstLine="294"/>
        <w:jc w:val="both"/>
        <w:rPr>
          <w:sz w:val="28"/>
          <w:szCs w:val="28"/>
        </w:rPr>
      </w:pPr>
      <w:r w:rsidRPr="008366AF">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2025 год составит:</w:t>
      </w:r>
    </w:p>
    <w:p w14:paraId="7C63F4B7" w14:textId="77777777" w:rsidR="008366AF" w:rsidRPr="008366AF" w:rsidRDefault="008366AF" w:rsidP="008366AF">
      <w:pPr>
        <w:ind w:left="426" w:firstLine="294"/>
        <w:jc w:val="both"/>
        <w:rPr>
          <w:sz w:val="28"/>
          <w:szCs w:val="28"/>
        </w:rPr>
      </w:pPr>
    </w:p>
    <w:p w14:paraId="21B01E2C" w14:textId="77777777" w:rsidR="008366AF" w:rsidRPr="008366AF" w:rsidRDefault="008366AF" w:rsidP="008366AF">
      <w:pPr>
        <w:tabs>
          <w:tab w:val="left" w:pos="1665"/>
        </w:tabs>
        <w:jc w:val="center"/>
        <w:rPr>
          <w:b/>
          <w:bCs/>
          <w:sz w:val="28"/>
          <w:szCs w:val="28"/>
        </w:rPr>
      </w:pPr>
      <w:r w:rsidRPr="008366AF">
        <w:rPr>
          <w:b/>
          <w:bCs/>
          <w:sz w:val="28"/>
          <w:szCs w:val="28"/>
        </w:rPr>
        <w:t xml:space="preserve">Предложение </w:t>
      </w:r>
      <w:r w:rsidRPr="008366AF">
        <w:rPr>
          <w:b/>
          <w:sz w:val="28"/>
          <w:szCs w:val="28"/>
        </w:rPr>
        <w:t>по утверждению норматива удельного расхода топлива на отпущенную тепловую энергию от котельных на 2025 год</w:t>
      </w:r>
    </w:p>
    <w:p w14:paraId="7C82440A" w14:textId="77777777" w:rsidR="008366AF" w:rsidRPr="008366AF" w:rsidRDefault="008366AF" w:rsidP="008366AF">
      <w:pPr>
        <w:jc w:val="both"/>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7"/>
        <w:gridCol w:w="2183"/>
        <w:gridCol w:w="1687"/>
      </w:tblGrid>
      <w:tr w:rsidR="008366AF" w:rsidRPr="008366AF" w14:paraId="7991D4EE" w14:textId="77777777" w:rsidTr="00F50726">
        <w:tblPrEx>
          <w:tblCellMar>
            <w:top w:w="0" w:type="dxa"/>
            <w:bottom w:w="0" w:type="dxa"/>
          </w:tblCellMar>
        </w:tblPrEx>
        <w:trPr>
          <w:cantSplit/>
          <w:trHeight w:val="20"/>
          <w:jc w:val="center"/>
        </w:trPr>
        <w:tc>
          <w:tcPr>
            <w:tcW w:w="2990" w:type="pct"/>
            <w:vMerge w:val="restart"/>
            <w:vAlign w:val="center"/>
          </w:tcPr>
          <w:p w14:paraId="2C792D78" w14:textId="77777777" w:rsidR="008366AF" w:rsidRPr="008366AF" w:rsidRDefault="008366AF" w:rsidP="008366AF">
            <w:pPr>
              <w:jc w:val="center"/>
              <w:rPr>
                <w:bCs/>
                <w:iCs/>
                <w:sz w:val="28"/>
                <w:szCs w:val="27"/>
                <w:vertAlign w:val="superscript"/>
              </w:rPr>
            </w:pPr>
            <w:r w:rsidRPr="008366AF">
              <w:rPr>
                <w:bCs/>
                <w:iCs/>
                <w:sz w:val="28"/>
                <w:szCs w:val="27"/>
              </w:rPr>
              <w:t>Организация</w:t>
            </w:r>
          </w:p>
        </w:tc>
        <w:tc>
          <w:tcPr>
            <w:tcW w:w="2010" w:type="pct"/>
            <w:gridSpan w:val="2"/>
            <w:vAlign w:val="center"/>
          </w:tcPr>
          <w:p w14:paraId="3FD2158F" w14:textId="77777777" w:rsidR="008366AF" w:rsidRPr="008366AF" w:rsidRDefault="008366AF" w:rsidP="008366AF">
            <w:pPr>
              <w:jc w:val="center"/>
              <w:rPr>
                <w:bCs/>
                <w:sz w:val="28"/>
                <w:szCs w:val="27"/>
              </w:rPr>
            </w:pPr>
            <w:r w:rsidRPr="008366AF">
              <w:rPr>
                <w:bCs/>
                <w:sz w:val="28"/>
                <w:szCs w:val="27"/>
              </w:rPr>
              <w:t>Норматив на отпущенную энергию</w:t>
            </w:r>
          </w:p>
        </w:tc>
      </w:tr>
      <w:tr w:rsidR="008366AF" w:rsidRPr="008366AF" w14:paraId="15241AB9" w14:textId="77777777" w:rsidTr="00F50726">
        <w:tblPrEx>
          <w:tblCellMar>
            <w:top w:w="0" w:type="dxa"/>
            <w:bottom w:w="0" w:type="dxa"/>
          </w:tblCellMar>
        </w:tblPrEx>
        <w:trPr>
          <w:cantSplit/>
          <w:trHeight w:val="20"/>
          <w:jc w:val="center"/>
        </w:trPr>
        <w:tc>
          <w:tcPr>
            <w:tcW w:w="2990" w:type="pct"/>
            <w:vMerge/>
          </w:tcPr>
          <w:p w14:paraId="6AA2A153" w14:textId="77777777" w:rsidR="008366AF" w:rsidRPr="008366AF" w:rsidRDefault="008366AF" w:rsidP="008366AF">
            <w:pPr>
              <w:jc w:val="center"/>
              <w:rPr>
                <w:bCs/>
                <w:iCs/>
                <w:sz w:val="28"/>
                <w:szCs w:val="27"/>
              </w:rPr>
            </w:pPr>
          </w:p>
        </w:tc>
        <w:tc>
          <w:tcPr>
            <w:tcW w:w="1134" w:type="pct"/>
            <w:vAlign w:val="center"/>
          </w:tcPr>
          <w:p w14:paraId="7C13D885" w14:textId="77777777" w:rsidR="008366AF" w:rsidRPr="008366AF" w:rsidRDefault="008366AF" w:rsidP="008366AF">
            <w:pPr>
              <w:jc w:val="center"/>
              <w:rPr>
                <w:bCs/>
                <w:sz w:val="28"/>
                <w:szCs w:val="27"/>
              </w:rPr>
            </w:pPr>
            <w:r w:rsidRPr="008366AF">
              <w:rPr>
                <w:bCs/>
                <w:sz w:val="28"/>
                <w:szCs w:val="27"/>
              </w:rPr>
              <w:t>Электрическую,</w:t>
            </w:r>
            <w:r w:rsidRPr="008366AF">
              <w:rPr>
                <w:bCs/>
                <w:sz w:val="28"/>
                <w:szCs w:val="27"/>
              </w:rPr>
              <w:br/>
            </w:r>
            <w:proofErr w:type="spellStart"/>
            <w:r w:rsidRPr="008366AF">
              <w:rPr>
                <w:bCs/>
                <w:sz w:val="28"/>
                <w:szCs w:val="27"/>
              </w:rPr>
              <w:t>кг.у.т</w:t>
            </w:r>
            <w:proofErr w:type="spellEnd"/>
            <w:r w:rsidRPr="008366AF">
              <w:rPr>
                <w:bCs/>
                <w:sz w:val="28"/>
                <w:szCs w:val="27"/>
              </w:rPr>
              <w:t>./</w:t>
            </w:r>
            <w:proofErr w:type="spellStart"/>
            <w:r w:rsidRPr="008366AF">
              <w:rPr>
                <w:bCs/>
                <w:sz w:val="28"/>
                <w:szCs w:val="27"/>
              </w:rPr>
              <w:t>кВт.ч</w:t>
            </w:r>
            <w:proofErr w:type="spellEnd"/>
          </w:p>
        </w:tc>
        <w:tc>
          <w:tcPr>
            <w:tcW w:w="876" w:type="pct"/>
            <w:vAlign w:val="center"/>
          </w:tcPr>
          <w:p w14:paraId="206671AF" w14:textId="77777777" w:rsidR="008366AF" w:rsidRPr="008366AF" w:rsidRDefault="008366AF" w:rsidP="008366AF">
            <w:pPr>
              <w:jc w:val="center"/>
              <w:rPr>
                <w:bCs/>
                <w:sz w:val="28"/>
                <w:szCs w:val="27"/>
              </w:rPr>
            </w:pPr>
            <w:r w:rsidRPr="008366AF">
              <w:rPr>
                <w:bCs/>
                <w:sz w:val="28"/>
                <w:szCs w:val="27"/>
              </w:rPr>
              <w:t>Тепловую,</w:t>
            </w:r>
            <w:r w:rsidRPr="008366AF">
              <w:rPr>
                <w:bCs/>
                <w:sz w:val="28"/>
                <w:szCs w:val="27"/>
              </w:rPr>
              <w:br/>
            </w:r>
            <w:proofErr w:type="spellStart"/>
            <w:r w:rsidRPr="008366AF">
              <w:rPr>
                <w:bCs/>
                <w:sz w:val="28"/>
                <w:szCs w:val="27"/>
              </w:rPr>
              <w:t>кг.у.т</w:t>
            </w:r>
            <w:proofErr w:type="spellEnd"/>
            <w:r w:rsidRPr="008366AF">
              <w:rPr>
                <w:bCs/>
                <w:sz w:val="28"/>
                <w:szCs w:val="27"/>
              </w:rPr>
              <w:t>./Гкал</w:t>
            </w:r>
          </w:p>
        </w:tc>
      </w:tr>
      <w:tr w:rsidR="008366AF" w:rsidRPr="008366AF" w14:paraId="265D7B32" w14:textId="77777777" w:rsidTr="00F50726">
        <w:tblPrEx>
          <w:tblCellMar>
            <w:top w:w="0" w:type="dxa"/>
            <w:bottom w:w="0" w:type="dxa"/>
          </w:tblCellMar>
        </w:tblPrEx>
        <w:trPr>
          <w:cantSplit/>
          <w:trHeight w:val="20"/>
          <w:jc w:val="center"/>
        </w:trPr>
        <w:tc>
          <w:tcPr>
            <w:tcW w:w="2990" w:type="pct"/>
          </w:tcPr>
          <w:p w14:paraId="2521DE03" w14:textId="77777777" w:rsidR="008366AF" w:rsidRPr="008366AF" w:rsidRDefault="008366AF" w:rsidP="008366AF">
            <w:pPr>
              <w:rPr>
                <w:bCs/>
                <w:iCs/>
                <w:sz w:val="28"/>
                <w:szCs w:val="27"/>
              </w:rPr>
            </w:pPr>
            <w:r w:rsidRPr="008366AF">
              <w:rPr>
                <w:sz w:val="28"/>
                <w:szCs w:val="28"/>
              </w:rPr>
              <w:t>МП «ГУЖКХ» (г. Новокузнецк)</w:t>
            </w:r>
            <w:r w:rsidRPr="008366AF">
              <w:rPr>
                <w:color w:val="000000"/>
                <w:sz w:val="28"/>
                <w:szCs w:val="28"/>
              </w:rPr>
              <w:t>, ИНН 4253026631</w:t>
            </w:r>
          </w:p>
        </w:tc>
        <w:tc>
          <w:tcPr>
            <w:tcW w:w="1134" w:type="pct"/>
            <w:vAlign w:val="center"/>
          </w:tcPr>
          <w:p w14:paraId="1F4ED26A" w14:textId="77777777" w:rsidR="008366AF" w:rsidRPr="008366AF" w:rsidRDefault="008366AF" w:rsidP="008366AF">
            <w:pPr>
              <w:jc w:val="center"/>
              <w:rPr>
                <w:sz w:val="28"/>
                <w:szCs w:val="28"/>
              </w:rPr>
            </w:pPr>
            <w:r w:rsidRPr="008366AF">
              <w:rPr>
                <w:sz w:val="28"/>
                <w:szCs w:val="28"/>
              </w:rPr>
              <w:t>-</w:t>
            </w:r>
          </w:p>
        </w:tc>
        <w:tc>
          <w:tcPr>
            <w:tcW w:w="876" w:type="pct"/>
            <w:vAlign w:val="center"/>
          </w:tcPr>
          <w:p w14:paraId="2DEADE43" w14:textId="77777777" w:rsidR="008366AF" w:rsidRPr="008366AF" w:rsidRDefault="008366AF" w:rsidP="008366AF">
            <w:pPr>
              <w:jc w:val="center"/>
              <w:rPr>
                <w:sz w:val="28"/>
                <w:szCs w:val="28"/>
              </w:rPr>
            </w:pPr>
            <w:r w:rsidRPr="008366AF">
              <w:rPr>
                <w:sz w:val="28"/>
                <w:szCs w:val="28"/>
              </w:rPr>
              <w:t>157,1</w:t>
            </w:r>
          </w:p>
        </w:tc>
      </w:tr>
      <w:tr w:rsidR="008366AF" w:rsidRPr="008366AF" w14:paraId="14653E54" w14:textId="77777777" w:rsidTr="00F50726">
        <w:tblPrEx>
          <w:tblCellMar>
            <w:top w:w="0" w:type="dxa"/>
            <w:bottom w:w="0" w:type="dxa"/>
          </w:tblCellMar>
        </w:tblPrEx>
        <w:trPr>
          <w:cantSplit/>
          <w:trHeight w:val="20"/>
          <w:jc w:val="center"/>
        </w:trPr>
        <w:tc>
          <w:tcPr>
            <w:tcW w:w="2990" w:type="pct"/>
          </w:tcPr>
          <w:p w14:paraId="6B4BF23F" w14:textId="77777777" w:rsidR="008366AF" w:rsidRPr="008366AF" w:rsidRDefault="008366AF" w:rsidP="008366AF">
            <w:pPr>
              <w:rPr>
                <w:sz w:val="28"/>
                <w:szCs w:val="28"/>
              </w:rPr>
            </w:pPr>
            <w:r w:rsidRPr="008366AF">
              <w:rPr>
                <w:sz w:val="28"/>
                <w:szCs w:val="28"/>
              </w:rPr>
              <w:t>Природный газ</w:t>
            </w:r>
          </w:p>
        </w:tc>
        <w:tc>
          <w:tcPr>
            <w:tcW w:w="1134" w:type="pct"/>
            <w:vAlign w:val="center"/>
          </w:tcPr>
          <w:p w14:paraId="5B9946DB" w14:textId="77777777" w:rsidR="008366AF" w:rsidRPr="008366AF" w:rsidRDefault="008366AF" w:rsidP="008366AF">
            <w:pPr>
              <w:jc w:val="center"/>
              <w:rPr>
                <w:sz w:val="28"/>
                <w:szCs w:val="28"/>
              </w:rPr>
            </w:pPr>
          </w:p>
        </w:tc>
        <w:tc>
          <w:tcPr>
            <w:tcW w:w="876" w:type="pct"/>
            <w:vAlign w:val="center"/>
          </w:tcPr>
          <w:p w14:paraId="22403606" w14:textId="77777777" w:rsidR="008366AF" w:rsidRPr="008366AF" w:rsidRDefault="008366AF" w:rsidP="008366AF">
            <w:pPr>
              <w:jc w:val="center"/>
              <w:rPr>
                <w:sz w:val="28"/>
                <w:szCs w:val="28"/>
              </w:rPr>
            </w:pPr>
            <w:r w:rsidRPr="008366AF">
              <w:rPr>
                <w:sz w:val="28"/>
                <w:szCs w:val="28"/>
              </w:rPr>
              <w:t>157,1</w:t>
            </w:r>
          </w:p>
        </w:tc>
      </w:tr>
      <w:tr w:rsidR="008366AF" w:rsidRPr="008366AF" w14:paraId="574636B2" w14:textId="77777777" w:rsidTr="00F50726">
        <w:tblPrEx>
          <w:tblCellMar>
            <w:top w:w="0" w:type="dxa"/>
            <w:bottom w:w="0" w:type="dxa"/>
          </w:tblCellMar>
        </w:tblPrEx>
        <w:trPr>
          <w:cantSplit/>
          <w:trHeight w:val="20"/>
          <w:jc w:val="center"/>
        </w:trPr>
        <w:tc>
          <w:tcPr>
            <w:tcW w:w="2990" w:type="pct"/>
          </w:tcPr>
          <w:p w14:paraId="0B14CE32" w14:textId="77777777" w:rsidR="008366AF" w:rsidRPr="008366AF" w:rsidRDefault="008366AF" w:rsidP="008366AF">
            <w:pPr>
              <w:rPr>
                <w:sz w:val="28"/>
                <w:szCs w:val="28"/>
              </w:rPr>
            </w:pPr>
            <w:r w:rsidRPr="008366AF">
              <w:rPr>
                <w:sz w:val="28"/>
                <w:szCs w:val="28"/>
              </w:rPr>
              <w:t>Дизельное топливо</w:t>
            </w:r>
          </w:p>
        </w:tc>
        <w:tc>
          <w:tcPr>
            <w:tcW w:w="1134" w:type="pct"/>
            <w:vAlign w:val="center"/>
          </w:tcPr>
          <w:p w14:paraId="3837180D" w14:textId="77777777" w:rsidR="008366AF" w:rsidRPr="008366AF" w:rsidRDefault="008366AF" w:rsidP="008366AF">
            <w:pPr>
              <w:jc w:val="center"/>
              <w:rPr>
                <w:sz w:val="28"/>
                <w:szCs w:val="28"/>
              </w:rPr>
            </w:pPr>
          </w:p>
        </w:tc>
        <w:tc>
          <w:tcPr>
            <w:tcW w:w="876" w:type="pct"/>
            <w:vAlign w:val="center"/>
          </w:tcPr>
          <w:p w14:paraId="34A273EE" w14:textId="77777777" w:rsidR="008366AF" w:rsidRPr="008366AF" w:rsidRDefault="008366AF" w:rsidP="008366AF">
            <w:pPr>
              <w:jc w:val="center"/>
              <w:rPr>
                <w:sz w:val="28"/>
                <w:szCs w:val="28"/>
              </w:rPr>
            </w:pPr>
            <w:r w:rsidRPr="008366AF">
              <w:rPr>
                <w:sz w:val="28"/>
                <w:szCs w:val="28"/>
              </w:rPr>
              <w:t>157,5</w:t>
            </w:r>
          </w:p>
        </w:tc>
      </w:tr>
    </w:tbl>
    <w:p w14:paraId="3BAD1E36" w14:textId="77777777" w:rsidR="008366AF" w:rsidRPr="008366AF" w:rsidRDefault="008366AF" w:rsidP="008366AF">
      <w:pPr>
        <w:jc w:val="both"/>
        <w:rPr>
          <w:sz w:val="26"/>
          <w:szCs w:val="26"/>
        </w:rPr>
      </w:pPr>
    </w:p>
    <w:p w14:paraId="267F78F2" w14:textId="77777777" w:rsidR="008366AF" w:rsidRPr="008366AF" w:rsidRDefault="008366AF" w:rsidP="008366AF">
      <w:pPr>
        <w:jc w:val="both"/>
        <w:rPr>
          <w:color w:val="FF0000"/>
          <w:sz w:val="26"/>
          <w:szCs w:val="26"/>
          <w:lang w:val="x-none"/>
        </w:rPr>
      </w:pPr>
    </w:p>
    <w:p w14:paraId="0FE5224B" w14:textId="1D7F5C34" w:rsidR="008366AF" w:rsidRPr="00F01343" w:rsidRDefault="008366AF" w:rsidP="008366AF">
      <w:pPr>
        <w:tabs>
          <w:tab w:val="left" w:pos="270"/>
          <w:tab w:val="right" w:pos="9355"/>
        </w:tabs>
        <w:ind w:left="-4310" w:firstLine="9555"/>
      </w:pPr>
      <w:r w:rsidRPr="00F01343">
        <w:lastRenderedPageBreak/>
        <w:t>Приложение</w:t>
      </w:r>
      <w:r>
        <w:t xml:space="preserve"> № 1</w:t>
      </w:r>
      <w:r>
        <w:t>1</w:t>
      </w:r>
      <w:r>
        <w:t xml:space="preserve"> к протоколу</w:t>
      </w:r>
      <w:r w:rsidRPr="00F01343">
        <w:t xml:space="preserve"> № </w:t>
      </w:r>
      <w:r>
        <w:t>72</w:t>
      </w:r>
    </w:p>
    <w:p w14:paraId="646155F6" w14:textId="77777777" w:rsidR="008366AF" w:rsidRPr="00F01343" w:rsidRDefault="008366AF" w:rsidP="008366AF">
      <w:pPr>
        <w:tabs>
          <w:tab w:val="left" w:pos="3686"/>
          <w:tab w:val="left" w:pos="9498"/>
        </w:tabs>
        <w:ind w:left="-4310" w:right="-569" w:firstLine="9555"/>
      </w:pPr>
      <w:r w:rsidRPr="00F01343">
        <w:t>заседания правления Региональной</w:t>
      </w:r>
    </w:p>
    <w:p w14:paraId="0B0AD1E6" w14:textId="77777777" w:rsidR="008366AF" w:rsidRDefault="008366AF" w:rsidP="008366AF">
      <w:pPr>
        <w:tabs>
          <w:tab w:val="left" w:pos="3686"/>
          <w:tab w:val="left" w:pos="9498"/>
        </w:tabs>
        <w:ind w:left="-4310" w:right="-569" w:firstLine="9555"/>
      </w:pPr>
      <w:r w:rsidRPr="00F01343">
        <w:t>энергетической комиссии</w:t>
      </w:r>
    </w:p>
    <w:p w14:paraId="50BD6A5A" w14:textId="4FEE7BA9" w:rsidR="008366AF" w:rsidRDefault="008366AF" w:rsidP="008366AF">
      <w:pPr>
        <w:tabs>
          <w:tab w:val="left" w:pos="3686"/>
          <w:tab w:val="left" w:pos="9498"/>
        </w:tabs>
        <w:ind w:left="-4310" w:right="-569" w:firstLine="9555"/>
      </w:pPr>
      <w:r w:rsidRPr="00F01343">
        <w:t xml:space="preserve">Кузбасса от </w:t>
      </w:r>
      <w:r>
        <w:t>24</w:t>
      </w:r>
      <w:r w:rsidRPr="00F01343">
        <w:t>.</w:t>
      </w:r>
      <w:r>
        <w:t>10</w:t>
      </w:r>
      <w:r w:rsidRPr="00F01343">
        <w:t>.2024</w:t>
      </w:r>
      <w:bookmarkEnd w:id="1"/>
      <w:bookmarkEnd w:id="2"/>
      <w:bookmarkEnd w:id="3"/>
    </w:p>
    <w:p w14:paraId="5F80496D" w14:textId="77777777" w:rsidR="008366AF" w:rsidRDefault="008366AF" w:rsidP="008366AF">
      <w:pPr>
        <w:tabs>
          <w:tab w:val="left" w:pos="3686"/>
          <w:tab w:val="left" w:pos="9498"/>
        </w:tabs>
        <w:ind w:left="-4310" w:right="-569" w:firstLine="9555"/>
      </w:pPr>
    </w:p>
    <w:p w14:paraId="20F5E77A" w14:textId="77777777" w:rsidR="008366AF" w:rsidRPr="008366AF" w:rsidRDefault="008366AF" w:rsidP="008366AF">
      <w:pPr>
        <w:keepNext/>
        <w:jc w:val="center"/>
        <w:outlineLvl w:val="0"/>
        <w:rPr>
          <w:b/>
          <w:iCs/>
          <w:sz w:val="28"/>
          <w:szCs w:val="28"/>
        </w:rPr>
      </w:pPr>
      <w:r w:rsidRPr="008366AF">
        <w:rPr>
          <w:b/>
          <w:iCs/>
          <w:sz w:val="28"/>
          <w:szCs w:val="28"/>
        </w:rPr>
        <w:t>Экспертное заключение Региональной энергетической комиссии Кузбасса по материалам, представленным ООО «Тисульская Энергетическая Компания», для утверждения норматива удельного расхода топлива на отпущенную тепловую энергию от котельных на 2025 год</w:t>
      </w:r>
    </w:p>
    <w:p w14:paraId="4899ECE8" w14:textId="77777777" w:rsidR="008366AF" w:rsidRPr="008366AF" w:rsidRDefault="008366AF" w:rsidP="008366AF">
      <w:pPr>
        <w:ind w:firstLine="567"/>
        <w:jc w:val="both"/>
        <w:rPr>
          <w:sz w:val="28"/>
          <w:szCs w:val="28"/>
        </w:rPr>
      </w:pPr>
    </w:p>
    <w:p w14:paraId="54225327" w14:textId="77777777" w:rsidR="008366AF" w:rsidRPr="008366AF" w:rsidRDefault="008366AF" w:rsidP="008366AF">
      <w:pPr>
        <w:ind w:firstLine="567"/>
        <w:jc w:val="both"/>
        <w:rPr>
          <w:sz w:val="28"/>
          <w:szCs w:val="28"/>
        </w:rPr>
      </w:pPr>
      <w:r w:rsidRPr="008366AF">
        <w:rPr>
          <w:sz w:val="28"/>
          <w:szCs w:val="28"/>
        </w:rPr>
        <w:t>В Региональную энергетическую комиссию Кузбасса обратилось ООО «Тисульская Энергетическая Компания» (</w:t>
      </w:r>
      <w:proofErr w:type="spellStart"/>
      <w:r w:rsidRPr="008366AF">
        <w:rPr>
          <w:sz w:val="28"/>
          <w:szCs w:val="28"/>
        </w:rPr>
        <w:t>п.г.т</w:t>
      </w:r>
      <w:proofErr w:type="spellEnd"/>
      <w:r w:rsidRPr="008366AF">
        <w:rPr>
          <w:sz w:val="28"/>
          <w:szCs w:val="28"/>
        </w:rPr>
        <w:t>. Тисуль) (далее – Предприятие) с заявкой на утверждение норматива удельного расхода топлива на отпущенную тепловую энергию от котельных.</w:t>
      </w:r>
    </w:p>
    <w:p w14:paraId="43DCD4F6" w14:textId="77777777" w:rsidR="008366AF" w:rsidRPr="008366AF" w:rsidRDefault="008366AF" w:rsidP="008366AF">
      <w:pPr>
        <w:ind w:firstLine="709"/>
        <w:jc w:val="both"/>
        <w:rPr>
          <w:sz w:val="28"/>
          <w:szCs w:val="28"/>
        </w:rPr>
      </w:pPr>
      <w:r w:rsidRPr="008366AF">
        <w:rPr>
          <w:sz w:val="28"/>
          <w:szCs w:val="28"/>
        </w:rPr>
        <w:t xml:space="preserve">На предприятии имеются источники тепла в количестве – 16 угольных котельных и </w:t>
      </w:r>
      <w:proofErr w:type="gramStart"/>
      <w:r w:rsidRPr="008366AF">
        <w:rPr>
          <w:sz w:val="28"/>
          <w:szCs w:val="28"/>
        </w:rPr>
        <w:t>6  электрокотельных</w:t>
      </w:r>
      <w:proofErr w:type="gramEnd"/>
      <w:r w:rsidRPr="008366AF">
        <w:rPr>
          <w:sz w:val="28"/>
          <w:szCs w:val="28"/>
        </w:rPr>
        <w:t>.</w:t>
      </w:r>
    </w:p>
    <w:p w14:paraId="09E2BA63" w14:textId="77777777" w:rsidR="008366AF" w:rsidRPr="008366AF" w:rsidRDefault="008366AF" w:rsidP="008366AF">
      <w:pPr>
        <w:shd w:val="clear" w:color="auto" w:fill="FFFFFF"/>
        <w:ind w:firstLine="709"/>
        <w:jc w:val="both"/>
        <w:rPr>
          <w:sz w:val="28"/>
          <w:szCs w:val="28"/>
        </w:rPr>
      </w:pPr>
      <w:r w:rsidRPr="008366AF">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8366AF">
        <w:rPr>
          <w:sz w:val="28"/>
          <w:szCs w:val="28"/>
        </w:rPr>
        <w:t>&lt; 0</w:t>
      </w:r>
      <w:proofErr w:type="gramEnd"/>
      <w:r w:rsidRPr="008366AF">
        <w:rPr>
          <w:sz w:val="28"/>
          <w:szCs w:val="28"/>
        </w:rPr>
        <w:t xml:space="preserve">,6 МПа, температура 95°С). Температурный график сетевой </w:t>
      </w:r>
      <w:proofErr w:type="gramStart"/>
      <w:r w:rsidRPr="008366AF">
        <w:rPr>
          <w:sz w:val="28"/>
          <w:szCs w:val="28"/>
        </w:rPr>
        <w:t xml:space="preserve">воды  </w:t>
      </w:r>
      <w:r w:rsidRPr="008366AF">
        <w:rPr>
          <w:sz w:val="28"/>
          <w:szCs w:val="28"/>
          <w:lang w:val="en-US"/>
        </w:rPr>
        <w:t>t</w:t>
      </w:r>
      <w:proofErr w:type="gramEnd"/>
      <w:r w:rsidRPr="008366AF">
        <w:rPr>
          <w:sz w:val="28"/>
          <w:szCs w:val="28"/>
          <w:vertAlign w:val="subscript"/>
        </w:rPr>
        <w:t>1</w:t>
      </w:r>
      <w:r w:rsidRPr="008366AF">
        <w:rPr>
          <w:sz w:val="28"/>
          <w:szCs w:val="28"/>
        </w:rPr>
        <w:t>/</w:t>
      </w:r>
      <w:r w:rsidRPr="008366AF">
        <w:rPr>
          <w:sz w:val="28"/>
          <w:szCs w:val="28"/>
          <w:lang w:val="en-US"/>
        </w:rPr>
        <w:t>t</w:t>
      </w:r>
      <w:r w:rsidRPr="008366AF">
        <w:rPr>
          <w:sz w:val="28"/>
          <w:szCs w:val="28"/>
          <w:vertAlign w:val="subscript"/>
        </w:rPr>
        <w:t>2</w:t>
      </w:r>
      <w:r w:rsidRPr="008366AF">
        <w:rPr>
          <w:sz w:val="28"/>
          <w:szCs w:val="28"/>
        </w:rPr>
        <w:t xml:space="preserve"> = 95/70</w:t>
      </w:r>
      <w:r w:rsidRPr="008366AF">
        <w:rPr>
          <w:sz w:val="28"/>
          <w:szCs w:val="28"/>
          <w:vertAlign w:val="superscript"/>
        </w:rPr>
        <w:t xml:space="preserve"> </w:t>
      </w:r>
      <w:proofErr w:type="spellStart"/>
      <w:r w:rsidRPr="008366AF">
        <w:rPr>
          <w:sz w:val="28"/>
          <w:szCs w:val="28"/>
          <w:vertAlign w:val="superscript"/>
        </w:rPr>
        <w:t>о</w:t>
      </w:r>
      <w:r w:rsidRPr="008366AF">
        <w:rPr>
          <w:sz w:val="28"/>
          <w:szCs w:val="28"/>
        </w:rPr>
        <w:t>С</w:t>
      </w:r>
      <w:proofErr w:type="spellEnd"/>
      <w:r w:rsidRPr="008366AF">
        <w:rPr>
          <w:sz w:val="28"/>
          <w:szCs w:val="28"/>
        </w:rPr>
        <w:t xml:space="preserve"> приводится в таблицах 5, рис. 1.</w:t>
      </w:r>
    </w:p>
    <w:p w14:paraId="5A151359" w14:textId="77777777" w:rsidR="008366AF" w:rsidRPr="008366AF" w:rsidRDefault="008366AF" w:rsidP="008366AF">
      <w:pPr>
        <w:shd w:val="clear" w:color="auto" w:fill="FFFFFF"/>
        <w:ind w:firstLine="708"/>
        <w:jc w:val="both"/>
        <w:rPr>
          <w:sz w:val="28"/>
          <w:szCs w:val="28"/>
        </w:rPr>
      </w:pPr>
      <w:r w:rsidRPr="008366AF">
        <w:rPr>
          <w:sz w:val="28"/>
          <w:szCs w:val="28"/>
        </w:rPr>
        <w:t xml:space="preserve">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w:t>
      </w:r>
      <w:r w:rsidRPr="008366AF">
        <w:rPr>
          <w:i/>
          <w:iCs/>
          <w:sz w:val="28"/>
          <w:szCs w:val="28"/>
        </w:rPr>
        <w:t xml:space="preserve">- </w:t>
      </w:r>
      <w:r w:rsidRPr="008366AF">
        <w:rPr>
          <w:sz w:val="28"/>
          <w:szCs w:val="28"/>
        </w:rPr>
        <w:t xml:space="preserve">на малых котельных в основном открытые, но на ряде относительно мощных котельных </w:t>
      </w:r>
      <w:r w:rsidRPr="008366AF">
        <w:rPr>
          <w:i/>
          <w:iCs/>
          <w:sz w:val="28"/>
          <w:szCs w:val="28"/>
        </w:rPr>
        <w:t>(более 2 Гкал/ч)</w:t>
      </w:r>
      <w:r w:rsidRPr="008366AF">
        <w:rPr>
          <w:sz w:val="28"/>
          <w:szCs w:val="28"/>
        </w:rPr>
        <w:t xml:space="preserve"> закрытые.</w:t>
      </w:r>
    </w:p>
    <w:p w14:paraId="75941DB0" w14:textId="77777777" w:rsidR="008366AF" w:rsidRPr="008366AF" w:rsidRDefault="008366AF" w:rsidP="008366AF">
      <w:pPr>
        <w:numPr>
          <w:ilvl w:val="0"/>
          <w:numId w:val="239"/>
        </w:numPr>
        <w:contextualSpacing/>
        <w:jc w:val="right"/>
        <w:rPr>
          <w:szCs w:val="20"/>
        </w:rPr>
      </w:pPr>
    </w:p>
    <w:p w14:paraId="4E43D968" w14:textId="77777777" w:rsidR="008366AF" w:rsidRPr="008366AF" w:rsidRDefault="008366AF" w:rsidP="008366AF">
      <w:pPr>
        <w:shd w:val="clear" w:color="auto" w:fill="FFFFFF"/>
        <w:jc w:val="center"/>
        <w:rPr>
          <w:b/>
        </w:rPr>
      </w:pPr>
      <w:bookmarkStart w:id="20" w:name="_Hlk86321967"/>
      <w:r w:rsidRPr="008366AF">
        <w:rPr>
          <w:b/>
        </w:rPr>
        <w:t xml:space="preserve">Перечень котельного оборудования </w:t>
      </w:r>
      <w:r w:rsidRPr="008366AF">
        <w:rPr>
          <w:b/>
          <w:bCs/>
        </w:rPr>
        <w:t>ООО «ТЭК»</w:t>
      </w:r>
    </w:p>
    <w:tbl>
      <w:tblPr>
        <w:tblW w:w="9868" w:type="dxa"/>
        <w:tblInd w:w="118" w:type="dxa"/>
        <w:tblLayout w:type="fixed"/>
        <w:tblLook w:val="04A0" w:firstRow="1" w:lastRow="0" w:firstColumn="1" w:lastColumn="0" w:noHBand="0" w:noVBand="1"/>
      </w:tblPr>
      <w:tblGrid>
        <w:gridCol w:w="562"/>
        <w:gridCol w:w="1555"/>
        <w:gridCol w:w="1197"/>
        <w:gridCol w:w="556"/>
        <w:gridCol w:w="1108"/>
        <w:gridCol w:w="906"/>
        <w:gridCol w:w="952"/>
        <w:gridCol w:w="836"/>
        <w:gridCol w:w="772"/>
        <w:gridCol w:w="1424"/>
      </w:tblGrid>
      <w:tr w:rsidR="008366AF" w:rsidRPr="008366AF" w14:paraId="0348CA48" w14:textId="77777777" w:rsidTr="00F50726">
        <w:trPr>
          <w:trHeight w:val="735"/>
          <w:tblHeader/>
        </w:trPr>
        <w:tc>
          <w:tcPr>
            <w:tcW w:w="5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bookmarkEnd w:id="20"/>
          <w:p w14:paraId="1BF836FC" w14:textId="77777777" w:rsidR="008366AF" w:rsidRPr="008366AF" w:rsidRDefault="008366AF" w:rsidP="008366AF">
            <w:pPr>
              <w:jc w:val="center"/>
              <w:rPr>
                <w:color w:val="000000"/>
                <w:sz w:val="20"/>
                <w:szCs w:val="20"/>
              </w:rPr>
            </w:pPr>
            <w:r w:rsidRPr="008366AF">
              <w:rPr>
                <w:color w:val="000000"/>
                <w:sz w:val="20"/>
                <w:szCs w:val="20"/>
              </w:rPr>
              <w:t>№</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C6230F9" w14:textId="77777777" w:rsidR="008366AF" w:rsidRPr="008366AF" w:rsidRDefault="008366AF" w:rsidP="008366AF">
            <w:pPr>
              <w:jc w:val="center"/>
              <w:rPr>
                <w:color w:val="000000"/>
                <w:sz w:val="20"/>
                <w:szCs w:val="20"/>
              </w:rPr>
            </w:pPr>
            <w:r w:rsidRPr="008366AF">
              <w:rPr>
                <w:color w:val="000000"/>
                <w:sz w:val="20"/>
                <w:szCs w:val="20"/>
              </w:rPr>
              <w:t>Наименование Котельной</w:t>
            </w:r>
          </w:p>
        </w:tc>
        <w:tc>
          <w:tcPr>
            <w:tcW w:w="11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DFD889C" w14:textId="77777777" w:rsidR="008366AF" w:rsidRPr="008366AF" w:rsidRDefault="008366AF" w:rsidP="008366AF">
            <w:pPr>
              <w:jc w:val="center"/>
              <w:rPr>
                <w:color w:val="000000"/>
                <w:sz w:val="20"/>
                <w:szCs w:val="20"/>
              </w:rPr>
            </w:pPr>
            <w:r w:rsidRPr="008366AF">
              <w:rPr>
                <w:color w:val="000000"/>
                <w:sz w:val="20"/>
                <w:szCs w:val="20"/>
              </w:rPr>
              <w:t>Тип котла</w:t>
            </w:r>
          </w:p>
        </w:tc>
        <w:tc>
          <w:tcPr>
            <w:tcW w:w="55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EC5CE" w14:textId="77777777" w:rsidR="008366AF" w:rsidRPr="008366AF" w:rsidRDefault="008366AF" w:rsidP="008366AF">
            <w:pPr>
              <w:jc w:val="center"/>
              <w:rPr>
                <w:color w:val="000000"/>
                <w:sz w:val="20"/>
                <w:szCs w:val="20"/>
              </w:rPr>
            </w:pPr>
            <w:r w:rsidRPr="008366AF">
              <w:rPr>
                <w:color w:val="000000"/>
                <w:sz w:val="20"/>
                <w:szCs w:val="20"/>
              </w:rPr>
              <w:t>№</w:t>
            </w:r>
          </w:p>
        </w:tc>
        <w:tc>
          <w:tcPr>
            <w:tcW w:w="11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EA7307F" w14:textId="77777777" w:rsidR="008366AF" w:rsidRPr="008366AF" w:rsidRDefault="008366AF" w:rsidP="008366AF">
            <w:pPr>
              <w:jc w:val="center"/>
              <w:rPr>
                <w:color w:val="000000"/>
                <w:sz w:val="20"/>
                <w:szCs w:val="20"/>
              </w:rPr>
            </w:pPr>
            <w:r w:rsidRPr="008366AF">
              <w:rPr>
                <w:color w:val="000000"/>
                <w:sz w:val="20"/>
                <w:szCs w:val="20"/>
              </w:rPr>
              <w:t>Марка котла</w:t>
            </w:r>
          </w:p>
        </w:tc>
        <w:tc>
          <w:tcPr>
            <w:tcW w:w="1858" w:type="dxa"/>
            <w:gridSpan w:val="2"/>
            <w:tcBorders>
              <w:top w:val="single" w:sz="8" w:space="0" w:color="auto"/>
              <w:left w:val="nil"/>
              <w:bottom w:val="single" w:sz="4" w:space="0" w:color="auto"/>
              <w:right w:val="single" w:sz="4" w:space="0" w:color="auto"/>
            </w:tcBorders>
            <w:shd w:val="clear" w:color="auto" w:fill="auto"/>
            <w:vAlign w:val="center"/>
            <w:hideMark/>
          </w:tcPr>
          <w:p w14:paraId="1EFC6EFA" w14:textId="77777777" w:rsidR="008366AF" w:rsidRPr="008366AF" w:rsidRDefault="008366AF" w:rsidP="008366AF">
            <w:pPr>
              <w:jc w:val="center"/>
              <w:rPr>
                <w:color w:val="000000"/>
                <w:sz w:val="20"/>
                <w:szCs w:val="20"/>
              </w:rPr>
            </w:pPr>
            <w:r w:rsidRPr="008366AF">
              <w:rPr>
                <w:color w:val="000000"/>
                <w:sz w:val="20"/>
                <w:szCs w:val="20"/>
              </w:rPr>
              <w:t>мощность котла</w:t>
            </w:r>
          </w:p>
        </w:tc>
        <w:tc>
          <w:tcPr>
            <w:tcW w:w="1608" w:type="dxa"/>
            <w:gridSpan w:val="2"/>
            <w:tcBorders>
              <w:top w:val="single" w:sz="8" w:space="0" w:color="auto"/>
              <w:left w:val="nil"/>
              <w:bottom w:val="single" w:sz="4" w:space="0" w:color="auto"/>
              <w:right w:val="single" w:sz="4" w:space="0" w:color="000000"/>
            </w:tcBorders>
            <w:shd w:val="clear" w:color="auto" w:fill="auto"/>
            <w:vAlign w:val="center"/>
            <w:hideMark/>
          </w:tcPr>
          <w:p w14:paraId="553A3A85" w14:textId="77777777" w:rsidR="008366AF" w:rsidRPr="008366AF" w:rsidRDefault="008366AF" w:rsidP="008366AF">
            <w:pPr>
              <w:jc w:val="center"/>
              <w:rPr>
                <w:color w:val="000000"/>
                <w:sz w:val="20"/>
                <w:szCs w:val="20"/>
              </w:rPr>
            </w:pPr>
            <w:r w:rsidRPr="008366AF">
              <w:rPr>
                <w:color w:val="000000"/>
                <w:sz w:val="20"/>
                <w:szCs w:val="20"/>
              </w:rPr>
              <w:t>Производительность котельной</w:t>
            </w:r>
          </w:p>
        </w:tc>
        <w:tc>
          <w:tcPr>
            <w:tcW w:w="14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5E3E805" w14:textId="77777777" w:rsidR="008366AF" w:rsidRPr="008366AF" w:rsidRDefault="008366AF" w:rsidP="008366AF">
            <w:pPr>
              <w:jc w:val="center"/>
              <w:rPr>
                <w:color w:val="000000"/>
                <w:sz w:val="20"/>
                <w:szCs w:val="20"/>
              </w:rPr>
            </w:pPr>
            <w:r w:rsidRPr="008366AF">
              <w:rPr>
                <w:color w:val="000000"/>
                <w:sz w:val="20"/>
                <w:szCs w:val="20"/>
              </w:rPr>
              <w:t>Год ввода в эксплуатацию</w:t>
            </w:r>
          </w:p>
        </w:tc>
      </w:tr>
      <w:tr w:rsidR="008366AF" w:rsidRPr="008366AF" w14:paraId="058A45BF" w14:textId="77777777" w:rsidTr="00F50726">
        <w:trPr>
          <w:trHeight w:val="315"/>
        </w:trPr>
        <w:tc>
          <w:tcPr>
            <w:tcW w:w="562" w:type="dxa"/>
            <w:vMerge/>
            <w:tcBorders>
              <w:top w:val="single" w:sz="8" w:space="0" w:color="auto"/>
              <w:left w:val="single" w:sz="8" w:space="0" w:color="auto"/>
              <w:bottom w:val="single" w:sz="8" w:space="0" w:color="000000"/>
              <w:right w:val="single" w:sz="4" w:space="0" w:color="auto"/>
            </w:tcBorders>
            <w:vAlign w:val="center"/>
            <w:hideMark/>
          </w:tcPr>
          <w:p w14:paraId="1A84E40E" w14:textId="77777777" w:rsidR="008366AF" w:rsidRPr="008366AF" w:rsidRDefault="008366AF" w:rsidP="008366AF">
            <w:pPr>
              <w:rPr>
                <w:color w:val="000000"/>
                <w:sz w:val="20"/>
                <w:szCs w:val="2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14:paraId="772DB3E4" w14:textId="77777777" w:rsidR="008366AF" w:rsidRPr="008366AF" w:rsidRDefault="008366AF" w:rsidP="008366AF">
            <w:pPr>
              <w:rPr>
                <w:color w:val="000000"/>
                <w:sz w:val="20"/>
                <w:szCs w:val="20"/>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2F5B3B9F" w14:textId="77777777" w:rsidR="008366AF" w:rsidRPr="008366AF" w:rsidRDefault="008366AF" w:rsidP="008366AF">
            <w:pPr>
              <w:rPr>
                <w:color w:val="000000"/>
                <w:sz w:val="20"/>
                <w:szCs w:val="20"/>
              </w:rPr>
            </w:pPr>
          </w:p>
        </w:tc>
        <w:tc>
          <w:tcPr>
            <w:tcW w:w="556" w:type="dxa"/>
            <w:vMerge/>
            <w:tcBorders>
              <w:top w:val="single" w:sz="8" w:space="0" w:color="auto"/>
              <w:left w:val="single" w:sz="4" w:space="0" w:color="auto"/>
              <w:bottom w:val="single" w:sz="8" w:space="0" w:color="000000"/>
              <w:right w:val="single" w:sz="4" w:space="0" w:color="auto"/>
            </w:tcBorders>
            <w:vAlign w:val="center"/>
            <w:hideMark/>
          </w:tcPr>
          <w:p w14:paraId="5A0B1E19" w14:textId="77777777" w:rsidR="008366AF" w:rsidRPr="008366AF" w:rsidRDefault="008366AF" w:rsidP="008366AF">
            <w:pPr>
              <w:rPr>
                <w:color w:val="000000"/>
                <w:sz w:val="20"/>
                <w:szCs w:val="20"/>
              </w:rPr>
            </w:pPr>
          </w:p>
        </w:tc>
        <w:tc>
          <w:tcPr>
            <w:tcW w:w="1108" w:type="dxa"/>
            <w:vMerge/>
            <w:tcBorders>
              <w:top w:val="single" w:sz="8" w:space="0" w:color="auto"/>
              <w:left w:val="single" w:sz="4" w:space="0" w:color="auto"/>
              <w:bottom w:val="single" w:sz="8" w:space="0" w:color="000000"/>
              <w:right w:val="single" w:sz="4" w:space="0" w:color="auto"/>
            </w:tcBorders>
            <w:vAlign w:val="center"/>
            <w:hideMark/>
          </w:tcPr>
          <w:p w14:paraId="778E8F07" w14:textId="77777777" w:rsidR="008366AF" w:rsidRPr="008366AF" w:rsidRDefault="008366AF" w:rsidP="008366AF">
            <w:pPr>
              <w:rPr>
                <w:color w:val="000000"/>
                <w:sz w:val="20"/>
                <w:szCs w:val="20"/>
              </w:rPr>
            </w:pPr>
          </w:p>
        </w:tc>
        <w:tc>
          <w:tcPr>
            <w:tcW w:w="906" w:type="dxa"/>
            <w:tcBorders>
              <w:top w:val="nil"/>
              <w:left w:val="nil"/>
              <w:bottom w:val="single" w:sz="8" w:space="0" w:color="auto"/>
              <w:right w:val="single" w:sz="4" w:space="0" w:color="auto"/>
            </w:tcBorders>
            <w:shd w:val="clear" w:color="auto" w:fill="auto"/>
            <w:vAlign w:val="center"/>
            <w:hideMark/>
          </w:tcPr>
          <w:p w14:paraId="3311F99A" w14:textId="77777777" w:rsidR="008366AF" w:rsidRPr="008366AF" w:rsidRDefault="008366AF" w:rsidP="008366AF">
            <w:pPr>
              <w:jc w:val="center"/>
              <w:rPr>
                <w:color w:val="000000"/>
                <w:sz w:val="20"/>
                <w:szCs w:val="20"/>
              </w:rPr>
            </w:pPr>
            <w:r w:rsidRPr="008366AF">
              <w:rPr>
                <w:color w:val="000000"/>
                <w:sz w:val="20"/>
                <w:szCs w:val="20"/>
              </w:rPr>
              <w:t>МВт</w:t>
            </w:r>
          </w:p>
        </w:tc>
        <w:tc>
          <w:tcPr>
            <w:tcW w:w="952" w:type="dxa"/>
            <w:tcBorders>
              <w:top w:val="nil"/>
              <w:left w:val="nil"/>
              <w:bottom w:val="single" w:sz="8" w:space="0" w:color="auto"/>
              <w:right w:val="single" w:sz="4" w:space="0" w:color="auto"/>
            </w:tcBorders>
            <w:shd w:val="clear" w:color="auto" w:fill="auto"/>
            <w:vAlign w:val="center"/>
            <w:hideMark/>
          </w:tcPr>
          <w:p w14:paraId="53A15EBD" w14:textId="77777777" w:rsidR="008366AF" w:rsidRPr="008366AF" w:rsidRDefault="008366AF" w:rsidP="008366AF">
            <w:pPr>
              <w:jc w:val="center"/>
              <w:rPr>
                <w:color w:val="000000"/>
                <w:sz w:val="20"/>
                <w:szCs w:val="20"/>
              </w:rPr>
            </w:pPr>
            <w:r w:rsidRPr="008366AF">
              <w:rPr>
                <w:color w:val="000000"/>
                <w:sz w:val="20"/>
                <w:szCs w:val="20"/>
              </w:rPr>
              <w:t>Гкал/час</w:t>
            </w:r>
          </w:p>
        </w:tc>
        <w:tc>
          <w:tcPr>
            <w:tcW w:w="836" w:type="dxa"/>
            <w:tcBorders>
              <w:top w:val="nil"/>
              <w:left w:val="nil"/>
              <w:bottom w:val="single" w:sz="8" w:space="0" w:color="auto"/>
              <w:right w:val="single" w:sz="4" w:space="0" w:color="auto"/>
            </w:tcBorders>
            <w:shd w:val="clear" w:color="auto" w:fill="auto"/>
            <w:vAlign w:val="center"/>
            <w:hideMark/>
          </w:tcPr>
          <w:p w14:paraId="70BC51AC" w14:textId="77777777" w:rsidR="008366AF" w:rsidRPr="008366AF" w:rsidRDefault="008366AF" w:rsidP="008366AF">
            <w:pPr>
              <w:jc w:val="center"/>
              <w:rPr>
                <w:color w:val="000000"/>
                <w:sz w:val="20"/>
                <w:szCs w:val="20"/>
              </w:rPr>
            </w:pPr>
            <w:r w:rsidRPr="008366AF">
              <w:rPr>
                <w:color w:val="000000"/>
                <w:sz w:val="20"/>
                <w:szCs w:val="20"/>
              </w:rPr>
              <w:t>МВт</w:t>
            </w:r>
          </w:p>
        </w:tc>
        <w:tc>
          <w:tcPr>
            <w:tcW w:w="772" w:type="dxa"/>
            <w:tcBorders>
              <w:top w:val="nil"/>
              <w:left w:val="nil"/>
              <w:bottom w:val="single" w:sz="8" w:space="0" w:color="auto"/>
              <w:right w:val="single" w:sz="4" w:space="0" w:color="auto"/>
            </w:tcBorders>
            <w:shd w:val="clear" w:color="auto" w:fill="auto"/>
            <w:vAlign w:val="center"/>
            <w:hideMark/>
          </w:tcPr>
          <w:p w14:paraId="03962B99" w14:textId="77777777" w:rsidR="008366AF" w:rsidRPr="008366AF" w:rsidRDefault="008366AF" w:rsidP="008366AF">
            <w:pPr>
              <w:jc w:val="center"/>
              <w:rPr>
                <w:color w:val="000000"/>
                <w:sz w:val="20"/>
                <w:szCs w:val="20"/>
              </w:rPr>
            </w:pPr>
            <w:r w:rsidRPr="008366AF">
              <w:rPr>
                <w:color w:val="000000"/>
                <w:sz w:val="20"/>
                <w:szCs w:val="20"/>
              </w:rPr>
              <w:t>Гкал/час</w:t>
            </w:r>
          </w:p>
        </w:tc>
        <w:tc>
          <w:tcPr>
            <w:tcW w:w="1424" w:type="dxa"/>
            <w:vMerge/>
            <w:tcBorders>
              <w:top w:val="single" w:sz="8" w:space="0" w:color="auto"/>
              <w:left w:val="single" w:sz="4" w:space="0" w:color="auto"/>
              <w:bottom w:val="single" w:sz="8" w:space="0" w:color="000000"/>
              <w:right w:val="single" w:sz="4" w:space="0" w:color="auto"/>
            </w:tcBorders>
            <w:vAlign w:val="center"/>
            <w:hideMark/>
          </w:tcPr>
          <w:p w14:paraId="331346A7" w14:textId="77777777" w:rsidR="008366AF" w:rsidRPr="008366AF" w:rsidRDefault="008366AF" w:rsidP="008366AF">
            <w:pPr>
              <w:rPr>
                <w:color w:val="000000"/>
                <w:sz w:val="20"/>
                <w:szCs w:val="20"/>
              </w:rPr>
            </w:pPr>
          </w:p>
        </w:tc>
      </w:tr>
      <w:tr w:rsidR="008366AF" w:rsidRPr="008366AF" w14:paraId="64B00132" w14:textId="77777777" w:rsidTr="00F50726">
        <w:trPr>
          <w:trHeight w:val="300"/>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24A25208" w14:textId="77777777" w:rsidR="008366AF" w:rsidRPr="008366AF" w:rsidRDefault="008366AF" w:rsidP="008366AF">
            <w:pPr>
              <w:jc w:val="center"/>
              <w:rPr>
                <w:color w:val="000000"/>
                <w:sz w:val="20"/>
                <w:szCs w:val="20"/>
              </w:rPr>
            </w:pPr>
            <w:r w:rsidRPr="008366AF">
              <w:rPr>
                <w:color w:val="000000"/>
                <w:sz w:val="20"/>
                <w:szCs w:val="20"/>
              </w:rPr>
              <w:t>1</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0231C5BE" w14:textId="77777777" w:rsidR="008366AF" w:rsidRPr="008366AF" w:rsidRDefault="008366AF" w:rsidP="008366AF">
            <w:pPr>
              <w:jc w:val="center"/>
              <w:rPr>
                <w:color w:val="000000"/>
                <w:sz w:val="20"/>
                <w:szCs w:val="20"/>
              </w:rPr>
            </w:pPr>
            <w:r w:rsidRPr="008366AF">
              <w:rPr>
                <w:color w:val="000000"/>
                <w:sz w:val="20"/>
                <w:szCs w:val="20"/>
              </w:rPr>
              <w:t>Котельная №3 (баня)</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4A7BAC6A"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059246AA"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57AD9E4E" w14:textId="77777777" w:rsidR="008366AF" w:rsidRPr="008366AF" w:rsidRDefault="008366AF" w:rsidP="008366AF">
            <w:pPr>
              <w:jc w:val="center"/>
              <w:rPr>
                <w:color w:val="000000"/>
                <w:sz w:val="16"/>
                <w:szCs w:val="16"/>
              </w:rPr>
            </w:pPr>
            <w:r w:rsidRPr="008366AF">
              <w:rPr>
                <w:color w:val="000000"/>
                <w:sz w:val="16"/>
                <w:szCs w:val="16"/>
              </w:rPr>
              <w:t>КВР – 1,16</w:t>
            </w:r>
          </w:p>
        </w:tc>
        <w:tc>
          <w:tcPr>
            <w:tcW w:w="906" w:type="dxa"/>
            <w:tcBorders>
              <w:top w:val="nil"/>
              <w:left w:val="nil"/>
              <w:bottom w:val="single" w:sz="4" w:space="0" w:color="auto"/>
              <w:right w:val="single" w:sz="4" w:space="0" w:color="auto"/>
            </w:tcBorders>
            <w:shd w:val="clear" w:color="auto" w:fill="auto"/>
            <w:vAlign w:val="center"/>
            <w:hideMark/>
          </w:tcPr>
          <w:p w14:paraId="3A9EF92B" w14:textId="77777777" w:rsidR="008366AF" w:rsidRPr="008366AF" w:rsidRDefault="008366AF" w:rsidP="008366AF">
            <w:pPr>
              <w:jc w:val="center"/>
              <w:rPr>
                <w:color w:val="000000"/>
                <w:sz w:val="20"/>
                <w:szCs w:val="20"/>
              </w:rPr>
            </w:pPr>
            <w:r w:rsidRPr="008366AF">
              <w:rPr>
                <w:color w:val="000000"/>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FC9B07F" w14:textId="77777777" w:rsidR="008366AF" w:rsidRPr="008366AF" w:rsidRDefault="008366AF" w:rsidP="008366AF">
            <w:pPr>
              <w:jc w:val="center"/>
              <w:rPr>
                <w:color w:val="000000"/>
                <w:sz w:val="20"/>
                <w:szCs w:val="20"/>
              </w:rPr>
            </w:pPr>
            <w:r w:rsidRPr="008366AF">
              <w:rPr>
                <w:color w:val="000000"/>
                <w:sz w:val="20"/>
                <w:szCs w:val="20"/>
              </w:rPr>
              <w:t>0,997</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7784FC15" w14:textId="77777777" w:rsidR="008366AF" w:rsidRPr="008366AF" w:rsidRDefault="008366AF" w:rsidP="008366AF">
            <w:pPr>
              <w:jc w:val="center"/>
              <w:rPr>
                <w:color w:val="000000"/>
                <w:sz w:val="20"/>
                <w:szCs w:val="20"/>
              </w:rPr>
            </w:pPr>
            <w:r w:rsidRPr="008366AF">
              <w:rPr>
                <w:color w:val="000000"/>
                <w:sz w:val="20"/>
                <w:szCs w:val="20"/>
              </w:rPr>
              <w:t>4,820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43C7ACE3" w14:textId="77777777" w:rsidR="008366AF" w:rsidRPr="008366AF" w:rsidRDefault="008366AF" w:rsidP="008366AF">
            <w:pPr>
              <w:jc w:val="center"/>
              <w:rPr>
                <w:color w:val="000000"/>
                <w:sz w:val="20"/>
                <w:szCs w:val="20"/>
              </w:rPr>
            </w:pPr>
            <w:r w:rsidRPr="008366AF">
              <w:rPr>
                <w:color w:val="000000"/>
                <w:sz w:val="20"/>
                <w:szCs w:val="20"/>
              </w:rPr>
              <w:t>4,144</w:t>
            </w:r>
          </w:p>
        </w:tc>
        <w:tc>
          <w:tcPr>
            <w:tcW w:w="1424" w:type="dxa"/>
            <w:tcBorders>
              <w:top w:val="nil"/>
              <w:left w:val="nil"/>
              <w:bottom w:val="single" w:sz="4" w:space="0" w:color="auto"/>
              <w:right w:val="single" w:sz="4" w:space="0" w:color="auto"/>
            </w:tcBorders>
            <w:shd w:val="clear" w:color="auto" w:fill="auto"/>
            <w:vAlign w:val="center"/>
            <w:hideMark/>
          </w:tcPr>
          <w:p w14:paraId="5E4052A9" w14:textId="77777777" w:rsidR="008366AF" w:rsidRPr="008366AF" w:rsidRDefault="008366AF" w:rsidP="008366AF">
            <w:pPr>
              <w:jc w:val="center"/>
              <w:rPr>
                <w:color w:val="000000"/>
                <w:sz w:val="20"/>
                <w:szCs w:val="20"/>
              </w:rPr>
            </w:pPr>
            <w:r w:rsidRPr="008366AF">
              <w:rPr>
                <w:color w:val="000000"/>
                <w:sz w:val="20"/>
                <w:szCs w:val="20"/>
              </w:rPr>
              <w:t>2016</w:t>
            </w:r>
          </w:p>
        </w:tc>
      </w:tr>
      <w:tr w:rsidR="008366AF" w:rsidRPr="008366AF" w14:paraId="2BA3C239" w14:textId="77777777" w:rsidTr="00F50726">
        <w:trPr>
          <w:trHeight w:val="300"/>
        </w:trPr>
        <w:tc>
          <w:tcPr>
            <w:tcW w:w="562" w:type="dxa"/>
            <w:vMerge/>
            <w:tcBorders>
              <w:top w:val="nil"/>
              <w:left w:val="single" w:sz="8" w:space="0" w:color="auto"/>
              <w:bottom w:val="single" w:sz="8" w:space="0" w:color="000000"/>
              <w:right w:val="single" w:sz="4" w:space="0" w:color="auto"/>
            </w:tcBorders>
            <w:vAlign w:val="center"/>
            <w:hideMark/>
          </w:tcPr>
          <w:p w14:paraId="4F2AD945"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39DDFA71"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13DD9ABE" w14:textId="77777777" w:rsidR="008366AF" w:rsidRPr="008366AF" w:rsidRDefault="008366AF" w:rsidP="008366AF">
            <w:pPr>
              <w:rPr>
                <w:color w:val="000000"/>
                <w:sz w:val="14"/>
                <w:szCs w:val="14"/>
              </w:rPr>
            </w:pPr>
          </w:p>
        </w:tc>
        <w:tc>
          <w:tcPr>
            <w:tcW w:w="556" w:type="dxa"/>
            <w:tcBorders>
              <w:top w:val="nil"/>
              <w:left w:val="nil"/>
              <w:bottom w:val="single" w:sz="4" w:space="0" w:color="auto"/>
              <w:right w:val="single" w:sz="4" w:space="0" w:color="auto"/>
            </w:tcBorders>
            <w:shd w:val="clear" w:color="auto" w:fill="auto"/>
            <w:vAlign w:val="center"/>
            <w:hideMark/>
          </w:tcPr>
          <w:p w14:paraId="37862EC2"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single" w:sz="4" w:space="0" w:color="auto"/>
              <w:right w:val="single" w:sz="4" w:space="0" w:color="auto"/>
            </w:tcBorders>
            <w:shd w:val="clear" w:color="auto" w:fill="auto"/>
            <w:vAlign w:val="center"/>
            <w:hideMark/>
          </w:tcPr>
          <w:p w14:paraId="31BCAA1C" w14:textId="77777777" w:rsidR="008366AF" w:rsidRPr="008366AF" w:rsidRDefault="008366AF" w:rsidP="008366AF">
            <w:pPr>
              <w:jc w:val="center"/>
              <w:rPr>
                <w:color w:val="000000"/>
                <w:sz w:val="16"/>
                <w:szCs w:val="16"/>
              </w:rPr>
            </w:pPr>
            <w:r w:rsidRPr="008366AF">
              <w:rPr>
                <w:color w:val="000000"/>
                <w:sz w:val="16"/>
                <w:szCs w:val="16"/>
              </w:rPr>
              <w:t>КВР – 1,25</w:t>
            </w:r>
          </w:p>
        </w:tc>
        <w:tc>
          <w:tcPr>
            <w:tcW w:w="906" w:type="dxa"/>
            <w:tcBorders>
              <w:top w:val="nil"/>
              <w:left w:val="nil"/>
              <w:bottom w:val="single" w:sz="4" w:space="0" w:color="auto"/>
              <w:right w:val="single" w:sz="4" w:space="0" w:color="auto"/>
            </w:tcBorders>
            <w:shd w:val="clear" w:color="auto" w:fill="auto"/>
            <w:vAlign w:val="center"/>
            <w:hideMark/>
          </w:tcPr>
          <w:p w14:paraId="2DD6C1A6" w14:textId="77777777" w:rsidR="008366AF" w:rsidRPr="008366AF" w:rsidRDefault="008366AF" w:rsidP="008366AF">
            <w:pPr>
              <w:jc w:val="center"/>
              <w:rPr>
                <w:color w:val="000000"/>
                <w:sz w:val="20"/>
                <w:szCs w:val="20"/>
              </w:rPr>
            </w:pPr>
            <w:r w:rsidRPr="008366AF">
              <w:rPr>
                <w:color w:val="000000"/>
                <w:sz w:val="20"/>
                <w:szCs w:val="20"/>
              </w:rPr>
              <w:t>1,25</w:t>
            </w:r>
          </w:p>
        </w:tc>
        <w:tc>
          <w:tcPr>
            <w:tcW w:w="952" w:type="dxa"/>
            <w:tcBorders>
              <w:top w:val="nil"/>
              <w:left w:val="nil"/>
              <w:bottom w:val="single" w:sz="4" w:space="0" w:color="auto"/>
              <w:right w:val="single" w:sz="4" w:space="0" w:color="auto"/>
            </w:tcBorders>
            <w:shd w:val="clear" w:color="auto" w:fill="auto"/>
            <w:vAlign w:val="center"/>
            <w:hideMark/>
          </w:tcPr>
          <w:p w14:paraId="22CFD01A" w14:textId="77777777" w:rsidR="008366AF" w:rsidRPr="008366AF" w:rsidRDefault="008366AF" w:rsidP="008366AF">
            <w:pPr>
              <w:jc w:val="center"/>
              <w:rPr>
                <w:color w:val="000000"/>
                <w:sz w:val="20"/>
                <w:szCs w:val="20"/>
              </w:rPr>
            </w:pPr>
            <w:r w:rsidRPr="008366AF">
              <w:rPr>
                <w:color w:val="000000"/>
                <w:sz w:val="20"/>
                <w:szCs w:val="20"/>
              </w:rPr>
              <w:t>1,075</w:t>
            </w:r>
          </w:p>
        </w:tc>
        <w:tc>
          <w:tcPr>
            <w:tcW w:w="836" w:type="dxa"/>
            <w:vMerge/>
            <w:tcBorders>
              <w:top w:val="nil"/>
              <w:left w:val="single" w:sz="4" w:space="0" w:color="auto"/>
              <w:bottom w:val="single" w:sz="8" w:space="0" w:color="000000"/>
              <w:right w:val="single" w:sz="4" w:space="0" w:color="auto"/>
            </w:tcBorders>
            <w:vAlign w:val="center"/>
            <w:hideMark/>
          </w:tcPr>
          <w:p w14:paraId="196F4446"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5C9AE833"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3DCAE443" w14:textId="77777777" w:rsidR="008366AF" w:rsidRPr="008366AF" w:rsidRDefault="008366AF" w:rsidP="008366AF">
            <w:pPr>
              <w:jc w:val="center"/>
              <w:rPr>
                <w:color w:val="000000"/>
                <w:sz w:val="20"/>
                <w:szCs w:val="20"/>
              </w:rPr>
            </w:pPr>
            <w:r w:rsidRPr="008366AF">
              <w:rPr>
                <w:color w:val="000000"/>
                <w:sz w:val="20"/>
                <w:szCs w:val="20"/>
              </w:rPr>
              <w:t>2015</w:t>
            </w:r>
          </w:p>
        </w:tc>
      </w:tr>
      <w:tr w:rsidR="008366AF" w:rsidRPr="008366AF" w14:paraId="48A9E425" w14:textId="77777777" w:rsidTr="00F50726">
        <w:trPr>
          <w:trHeight w:val="300"/>
        </w:trPr>
        <w:tc>
          <w:tcPr>
            <w:tcW w:w="562" w:type="dxa"/>
            <w:vMerge/>
            <w:tcBorders>
              <w:top w:val="nil"/>
              <w:left w:val="single" w:sz="8" w:space="0" w:color="auto"/>
              <w:bottom w:val="single" w:sz="8" w:space="0" w:color="000000"/>
              <w:right w:val="single" w:sz="4" w:space="0" w:color="auto"/>
            </w:tcBorders>
            <w:vAlign w:val="center"/>
            <w:hideMark/>
          </w:tcPr>
          <w:p w14:paraId="445EBD0E"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01878C58"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481FBFAB" w14:textId="77777777" w:rsidR="008366AF" w:rsidRPr="008366AF" w:rsidRDefault="008366AF" w:rsidP="008366AF">
            <w:pPr>
              <w:rPr>
                <w:color w:val="000000"/>
                <w:sz w:val="14"/>
                <w:szCs w:val="14"/>
              </w:rPr>
            </w:pPr>
          </w:p>
        </w:tc>
        <w:tc>
          <w:tcPr>
            <w:tcW w:w="556" w:type="dxa"/>
            <w:tcBorders>
              <w:top w:val="nil"/>
              <w:left w:val="nil"/>
              <w:bottom w:val="single" w:sz="4" w:space="0" w:color="auto"/>
              <w:right w:val="single" w:sz="4" w:space="0" w:color="auto"/>
            </w:tcBorders>
            <w:shd w:val="clear" w:color="auto" w:fill="auto"/>
            <w:vAlign w:val="center"/>
            <w:hideMark/>
          </w:tcPr>
          <w:p w14:paraId="0508E9B4" w14:textId="77777777" w:rsidR="008366AF" w:rsidRPr="008366AF" w:rsidRDefault="008366AF" w:rsidP="008366AF">
            <w:pPr>
              <w:jc w:val="center"/>
              <w:rPr>
                <w:color w:val="000000"/>
                <w:sz w:val="20"/>
                <w:szCs w:val="20"/>
              </w:rPr>
            </w:pPr>
            <w:r w:rsidRPr="008366AF">
              <w:rPr>
                <w:color w:val="000000"/>
                <w:sz w:val="20"/>
                <w:szCs w:val="20"/>
              </w:rPr>
              <w:t>3</w:t>
            </w:r>
          </w:p>
        </w:tc>
        <w:tc>
          <w:tcPr>
            <w:tcW w:w="1108" w:type="dxa"/>
            <w:tcBorders>
              <w:top w:val="nil"/>
              <w:left w:val="nil"/>
              <w:bottom w:val="single" w:sz="4" w:space="0" w:color="auto"/>
              <w:right w:val="single" w:sz="4" w:space="0" w:color="auto"/>
            </w:tcBorders>
            <w:shd w:val="clear" w:color="auto" w:fill="auto"/>
            <w:vAlign w:val="center"/>
            <w:hideMark/>
          </w:tcPr>
          <w:p w14:paraId="41FA5085" w14:textId="77777777" w:rsidR="008366AF" w:rsidRPr="008366AF" w:rsidRDefault="008366AF" w:rsidP="008366AF">
            <w:pPr>
              <w:jc w:val="center"/>
              <w:rPr>
                <w:color w:val="000000"/>
                <w:sz w:val="16"/>
                <w:szCs w:val="16"/>
              </w:rPr>
            </w:pPr>
            <w:r w:rsidRPr="008366AF">
              <w:rPr>
                <w:color w:val="000000"/>
                <w:sz w:val="16"/>
                <w:szCs w:val="16"/>
              </w:rPr>
              <w:t>КВР – 1,16</w:t>
            </w:r>
          </w:p>
        </w:tc>
        <w:tc>
          <w:tcPr>
            <w:tcW w:w="906" w:type="dxa"/>
            <w:tcBorders>
              <w:top w:val="nil"/>
              <w:left w:val="nil"/>
              <w:bottom w:val="single" w:sz="4" w:space="0" w:color="auto"/>
              <w:right w:val="single" w:sz="4" w:space="0" w:color="auto"/>
            </w:tcBorders>
            <w:shd w:val="clear" w:color="auto" w:fill="auto"/>
            <w:vAlign w:val="center"/>
            <w:hideMark/>
          </w:tcPr>
          <w:p w14:paraId="3AEFC5A6" w14:textId="77777777" w:rsidR="008366AF" w:rsidRPr="008366AF" w:rsidRDefault="008366AF" w:rsidP="008366AF">
            <w:pPr>
              <w:jc w:val="center"/>
              <w:rPr>
                <w:color w:val="000000"/>
                <w:sz w:val="20"/>
                <w:szCs w:val="20"/>
              </w:rPr>
            </w:pPr>
            <w:r w:rsidRPr="008366AF">
              <w:rPr>
                <w:color w:val="000000"/>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B7E4826" w14:textId="77777777" w:rsidR="008366AF" w:rsidRPr="008366AF" w:rsidRDefault="008366AF" w:rsidP="008366AF">
            <w:pPr>
              <w:jc w:val="center"/>
              <w:rPr>
                <w:color w:val="000000"/>
                <w:sz w:val="20"/>
                <w:szCs w:val="20"/>
              </w:rPr>
            </w:pPr>
            <w:r w:rsidRPr="008366AF">
              <w:rPr>
                <w:color w:val="000000"/>
                <w:sz w:val="20"/>
                <w:szCs w:val="20"/>
              </w:rPr>
              <w:t>0,997</w:t>
            </w:r>
          </w:p>
        </w:tc>
        <w:tc>
          <w:tcPr>
            <w:tcW w:w="836" w:type="dxa"/>
            <w:vMerge/>
            <w:tcBorders>
              <w:top w:val="nil"/>
              <w:left w:val="single" w:sz="4" w:space="0" w:color="auto"/>
              <w:bottom w:val="single" w:sz="8" w:space="0" w:color="000000"/>
              <w:right w:val="single" w:sz="4" w:space="0" w:color="auto"/>
            </w:tcBorders>
            <w:vAlign w:val="center"/>
            <w:hideMark/>
          </w:tcPr>
          <w:p w14:paraId="56A2A149"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3812524D"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31EC1337" w14:textId="77777777" w:rsidR="008366AF" w:rsidRPr="008366AF" w:rsidRDefault="008366AF" w:rsidP="008366AF">
            <w:pPr>
              <w:jc w:val="center"/>
              <w:rPr>
                <w:color w:val="000000"/>
                <w:sz w:val="20"/>
                <w:szCs w:val="20"/>
              </w:rPr>
            </w:pPr>
            <w:r w:rsidRPr="008366AF">
              <w:rPr>
                <w:color w:val="000000"/>
                <w:sz w:val="20"/>
                <w:szCs w:val="20"/>
              </w:rPr>
              <w:t>2017</w:t>
            </w:r>
          </w:p>
        </w:tc>
      </w:tr>
      <w:tr w:rsidR="008366AF" w:rsidRPr="008366AF" w14:paraId="223572A6" w14:textId="77777777" w:rsidTr="00F50726">
        <w:trPr>
          <w:trHeight w:val="315"/>
        </w:trPr>
        <w:tc>
          <w:tcPr>
            <w:tcW w:w="562" w:type="dxa"/>
            <w:vMerge/>
            <w:tcBorders>
              <w:top w:val="nil"/>
              <w:left w:val="single" w:sz="8" w:space="0" w:color="auto"/>
              <w:bottom w:val="single" w:sz="8" w:space="0" w:color="000000"/>
              <w:right w:val="single" w:sz="4" w:space="0" w:color="auto"/>
            </w:tcBorders>
            <w:vAlign w:val="center"/>
            <w:hideMark/>
          </w:tcPr>
          <w:p w14:paraId="38A23E00"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433168AE"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5989BD84"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143856C9" w14:textId="77777777" w:rsidR="008366AF" w:rsidRPr="008366AF" w:rsidRDefault="008366AF" w:rsidP="008366AF">
            <w:pPr>
              <w:jc w:val="center"/>
              <w:rPr>
                <w:color w:val="000000"/>
                <w:sz w:val="20"/>
                <w:szCs w:val="20"/>
              </w:rPr>
            </w:pPr>
            <w:r w:rsidRPr="008366AF">
              <w:rPr>
                <w:color w:val="000000"/>
                <w:sz w:val="20"/>
                <w:szCs w:val="20"/>
              </w:rPr>
              <w:t>4</w:t>
            </w:r>
          </w:p>
        </w:tc>
        <w:tc>
          <w:tcPr>
            <w:tcW w:w="1108" w:type="dxa"/>
            <w:tcBorders>
              <w:top w:val="nil"/>
              <w:left w:val="nil"/>
              <w:bottom w:val="single" w:sz="8" w:space="0" w:color="auto"/>
              <w:right w:val="single" w:sz="4" w:space="0" w:color="auto"/>
            </w:tcBorders>
            <w:shd w:val="clear" w:color="auto" w:fill="auto"/>
            <w:vAlign w:val="center"/>
            <w:hideMark/>
          </w:tcPr>
          <w:p w14:paraId="50660ABA" w14:textId="77777777" w:rsidR="008366AF" w:rsidRPr="008366AF" w:rsidRDefault="008366AF" w:rsidP="008366AF">
            <w:pPr>
              <w:jc w:val="center"/>
              <w:rPr>
                <w:color w:val="000000"/>
                <w:sz w:val="16"/>
                <w:szCs w:val="16"/>
              </w:rPr>
            </w:pPr>
            <w:r w:rsidRPr="008366AF">
              <w:rPr>
                <w:color w:val="000000"/>
                <w:sz w:val="16"/>
                <w:szCs w:val="16"/>
              </w:rPr>
              <w:t>КВР – 1,25</w:t>
            </w:r>
          </w:p>
        </w:tc>
        <w:tc>
          <w:tcPr>
            <w:tcW w:w="906" w:type="dxa"/>
            <w:tcBorders>
              <w:top w:val="nil"/>
              <w:left w:val="nil"/>
              <w:bottom w:val="single" w:sz="8" w:space="0" w:color="auto"/>
              <w:right w:val="single" w:sz="4" w:space="0" w:color="auto"/>
            </w:tcBorders>
            <w:shd w:val="clear" w:color="auto" w:fill="auto"/>
            <w:vAlign w:val="center"/>
            <w:hideMark/>
          </w:tcPr>
          <w:p w14:paraId="75B653C4" w14:textId="77777777" w:rsidR="008366AF" w:rsidRPr="008366AF" w:rsidRDefault="008366AF" w:rsidP="008366AF">
            <w:pPr>
              <w:jc w:val="center"/>
              <w:rPr>
                <w:color w:val="000000"/>
                <w:sz w:val="20"/>
                <w:szCs w:val="20"/>
              </w:rPr>
            </w:pPr>
            <w:r w:rsidRPr="008366AF">
              <w:rPr>
                <w:color w:val="000000"/>
                <w:sz w:val="20"/>
                <w:szCs w:val="20"/>
              </w:rPr>
              <w:t>1,25</w:t>
            </w:r>
          </w:p>
        </w:tc>
        <w:tc>
          <w:tcPr>
            <w:tcW w:w="952" w:type="dxa"/>
            <w:tcBorders>
              <w:top w:val="nil"/>
              <w:left w:val="nil"/>
              <w:bottom w:val="single" w:sz="8" w:space="0" w:color="auto"/>
              <w:right w:val="single" w:sz="4" w:space="0" w:color="auto"/>
            </w:tcBorders>
            <w:shd w:val="clear" w:color="auto" w:fill="auto"/>
            <w:vAlign w:val="center"/>
            <w:hideMark/>
          </w:tcPr>
          <w:p w14:paraId="6EB86A01" w14:textId="77777777" w:rsidR="008366AF" w:rsidRPr="008366AF" w:rsidRDefault="008366AF" w:rsidP="008366AF">
            <w:pPr>
              <w:jc w:val="center"/>
              <w:rPr>
                <w:color w:val="000000"/>
                <w:sz w:val="20"/>
                <w:szCs w:val="20"/>
              </w:rPr>
            </w:pPr>
            <w:r w:rsidRPr="008366AF">
              <w:rPr>
                <w:color w:val="000000"/>
                <w:sz w:val="20"/>
                <w:szCs w:val="20"/>
              </w:rPr>
              <w:t>1,075</w:t>
            </w:r>
          </w:p>
        </w:tc>
        <w:tc>
          <w:tcPr>
            <w:tcW w:w="836" w:type="dxa"/>
            <w:vMerge/>
            <w:tcBorders>
              <w:top w:val="nil"/>
              <w:left w:val="single" w:sz="4" w:space="0" w:color="auto"/>
              <w:bottom w:val="single" w:sz="8" w:space="0" w:color="000000"/>
              <w:right w:val="single" w:sz="4" w:space="0" w:color="auto"/>
            </w:tcBorders>
            <w:vAlign w:val="center"/>
            <w:hideMark/>
          </w:tcPr>
          <w:p w14:paraId="33C7A678"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0D4A180C"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6E893EA7" w14:textId="77777777" w:rsidR="008366AF" w:rsidRPr="008366AF" w:rsidRDefault="008366AF" w:rsidP="008366AF">
            <w:pPr>
              <w:jc w:val="center"/>
              <w:rPr>
                <w:color w:val="000000"/>
                <w:sz w:val="20"/>
                <w:szCs w:val="20"/>
              </w:rPr>
            </w:pPr>
            <w:r w:rsidRPr="008366AF">
              <w:rPr>
                <w:color w:val="000000"/>
                <w:sz w:val="20"/>
                <w:szCs w:val="20"/>
              </w:rPr>
              <w:t>2016</w:t>
            </w:r>
          </w:p>
        </w:tc>
      </w:tr>
      <w:tr w:rsidR="008366AF" w:rsidRPr="008366AF" w14:paraId="5063DCEC" w14:textId="77777777" w:rsidTr="00F50726">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777C0605" w14:textId="77777777" w:rsidR="008366AF" w:rsidRPr="008366AF" w:rsidRDefault="008366AF" w:rsidP="008366AF">
            <w:pPr>
              <w:jc w:val="center"/>
              <w:rPr>
                <w:color w:val="000000"/>
                <w:sz w:val="20"/>
                <w:szCs w:val="20"/>
              </w:rPr>
            </w:pPr>
            <w:r w:rsidRPr="008366AF">
              <w:rPr>
                <w:color w:val="000000"/>
                <w:sz w:val="20"/>
                <w:szCs w:val="20"/>
              </w:rPr>
              <w:t>2</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6BFFE51A" w14:textId="77777777" w:rsidR="008366AF" w:rsidRPr="008366AF" w:rsidRDefault="008366AF" w:rsidP="008366AF">
            <w:pPr>
              <w:jc w:val="center"/>
              <w:rPr>
                <w:color w:val="000000"/>
                <w:sz w:val="20"/>
                <w:szCs w:val="20"/>
              </w:rPr>
            </w:pPr>
            <w:r w:rsidRPr="008366AF">
              <w:rPr>
                <w:color w:val="000000"/>
                <w:sz w:val="20"/>
                <w:szCs w:val="20"/>
              </w:rPr>
              <w:t>Котельная №4 (Школа)</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5304F6E1"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007FE6E4"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single" w:sz="4" w:space="0" w:color="auto"/>
              <w:right w:val="single" w:sz="4" w:space="0" w:color="auto"/>
            </w:tcBorders>
            <w:shd w:val="clear" w:color="auto" w:fill="auto"/>
            <w:vAlign w:val="center"/>
            <w:hideMark/>
          </w:tcPr>
          <w:p w14:paraId="45C96170" w14:textId="77777777" w:rsidR="008366AF" w:rsidRPr="008366AF" w:rsidRDefault="008366AF" w:rsidP="008366AF">
            <w:pPr>
              <w:jc w:val="center"/>
              <w:rPr>
                <w:color w:val="000000"/>
                <w:sz w:val="16"/>
                <w:szCs w:val="16"/>
              </w:rPr>
            </w:pPr>
            <w:r w:rsidRPr="008366AF">
              <w:rPr>
                <w:color w:val="000000"/>
                <w:sz w:val="16"/>
                <w:szCs w:val="16"/>
              </w:rPr>
              <w:t>КВР – 1,45</w:t>
            </w:r>
          </w:p>
        </w:tc>
        <w:tc>
          <w:tcPr>
            <w:tcW w:w="906" w:type="dxa"/>
            <w:tcBorders>
              <w:top w:val="nil"/>
              <w:left w:val="nil"/>
              <w:bottom w:val="single" w:sz="4" w:space="0" w:color="auto"/>
              <w:right w:val="single" w:sz="4" w:space="0" w:color="auto"/>
            </w:tcBorders>
            <w:shd w:val="clear" w:color="auto" w:fill="auto"/>
            <w:vAlign w:val="center"/>
            <w:hideMark/>
          </w:tcPr>
          <w:p w14:paraId="59ABF0C3" w14:textId="77777777" w:rsidR="008366AF" w:rsidRPr="008366AF" w:rsidRDefault="008366AF" w:rsidP="008366AF">
            <w:pPr>
              <w:jc w:val="center"/>
              <w:rPr>
                <w:color w:val="000000"/>
                <w:sz w:val="20"/>
                <w:szCs w:val="20"/>
              </w:rPr>
            </w:pPr>
            <w:r w:rsidRPr="008366AF">
              <w:rPr>
                <w:color w:val="000000"/>
                <w:sz w:val="20"/>
                <w:szCs w:val="20"/>
              </w:rPr>
              <w:t>1,45</w:t>
            </w:r>
          </w:p>
        </w:tc>
        <w:tc>
          <w:tcPr>
            <w:tcW w:w="952" w:type="dxa"/>
            <w:tcBorders>
              <w:top w:val="nil"/>
              <w:left w:val="nil"/>
              <w:bottom w:val="single" w:sz="4" w:space="0" w:color="auto"/>
              <w:right w:val="single" w:sz="4" w:space="0" w:color="auto"/>
            </w:tcBorders>
            <w:shd w:val="clear" w:color="auto" w:fill="auto"/>
            <w:vAlign w:val="center"/>
            <w:hideMark/>
          </w:tcPr>
          <w:p w14:paraId="34403D6F" w14:textId="77777777" w:rsidR="008366AF" w:rsidRPr="008366AF" w:rsidRDefault="008366AF" w:rsidP="008366AF">
            <w:pPr>
              <w:jc w:val="center"/>
              <w:rPr>
                <w:color w:val="000000"/>
                <w:sz w:val="20"/>
                <w:szCs w:val="20"/>
              </w:rPr>
            </w:pPr>
            <w:r w:rsidRPr="008366AF">
              <w:rPr>
                <w:color w:val="000000"/>
                <w:sz w:val="20"/>
                <w:szCs w:val="20"/>
              </w:rPr>
              <w:t>1,247</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1F81A7F0" w14:textId="77777777" w:rsidR="008366AF" w:rsidRPr="008366AF" w:rsidRDefault="008366AF" w:rsidP="008366AF">
            <w:pPr>
              <w:jc w:val="center"/>
              <w:rPr>
                <w:color w:val="000000"/>
                <w:sz w:val="20"/>
                <w:szCs w:val="20"/>
              </w:rPr>
            </w:pPr>
            <w:r w:rsidRPr="008366AF">
              <w:rPr>
                <w:color w:val="000000"/>
                <w:sz w:val="20"/>
                <w:szCs w:val="20"/>
              </w:rPr>
              <w:t>2,080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4C146925" w14:textId="77777777" w:rsidR="008366AF" w:rsidRPr="008366AF" w:rsidRDefault="008366AF" w:rsidP="008366AF">
            <w:pPr>
              <w:jc w:val="center"/>
              <w:rPr>
                <w:color w:val="000000"/>
                <w:sz w:val="20"/>
                <w:szCs w:val="20"/>
              </w:rPr>
            </w:pPr>
            <w:r w:rsidRPr="008366AF">
              <w:rPr>
                <w:color w:val="000000"/>
                <w:sz w:val="20"/>
                <w:szCs w:val="20"/>
              </w:rPr>
              <w:t>1,788</w:t>
            </w:r>
          </w:p>
        </w:tc>
        <w:tc>
          <w:tcPr>
            <w:tcW w:w="1424" w:type="dxa"/>
            <w:tcBorders>
              <w:top w:val="nil"/>
              <w:left w:val="nil"/>
              <w:bottom w:val="single" w:sz="4" w:space="0" w:color="auto"/>
              <w:right w:val="single" w:sz="4" w:space="0" w:color="auto"/>
            </w:tcBorders>
            <w:shd w:val="clear" w:color="auto" w:fill="auto"/>
            <w:vAlign w:val="center"/>
            <w:hideMark/>
          </w:tcPr>
          <w:p w14:paraId="46128ACE" w14:textId="77777777" w:rsidR="008366AF" w:rsidRPr="008366AF" w:rsidRDefault="008366AF" w:rsidP="008366AF">
            <w:pPr>
              <w:jc w:val="center"/>
              <w:rPr>
                <w:color w:val="000000"/>
                <w:sz w:val="20"/>
                <w:szCs w:val="20"/>
              </w:rPr>
            </w:pPr>
            <w:r w:rsidRPr="008366AF">
              <w:rPr>
                <w:color w:val="000000"/>
                <w:sz w:val="20"/>
                <w:szCs w:val="20"/>
              </w:rPr>
              <w:t>2013</w:t>
            </w:r>
          </w:p>
        </w:tc>
      </w:tr>
      <w:tr w:rsidR="008366AF" w:rsidRPr="008366AF" w14:paraId="25BA7CE0" w14:textId="77777777" w:rsidTr="00F50726">
        <w:trPr>
          <w:trHeight w:val="315"/>
        </w:trPr>
        <w:tc>
          <w:tcPr>
            <w:tcW w:w="562" w:type="dxa"/>
            <w:vMerge/>
            <w:tcBorders>
              <w:top w:val="nil"/>
              <w:left w:val="single" w:sz="8" w:space="0" w:color="auto"/>
              <w:bottom w:val="single" w:sz="8" w:space="0" w:color="000000"/>
              <w:right w:val="single" w:sz="4" w:space="0" w:color="auto"/>
            </w:tcBorders>
            <w:vAlign w:val="center"/>
            <w:hideMark/>
          </w:tcPr>
          <w:p w14:paraId="221F2CA4"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2100606E"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26800F10"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19CEAE02"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8" w:space="0" w:color="auto"/>
              <w:right w:val="single" w:sz="4" w:space="0" w:color="auto"/>
            </w:tcBorders>
            <w:shd w:val="clear" w:color="auto" w:fill="auto"/>
            <w:vAlign w:val="center"/>
            <w:hideMark/>
          </w:tcPr>
          <w:p w14:paraId="28F64A5C" w14:textId="77777777" w:rsidR="008366AF" w:rsidRPr="008366AF" w:rsidRDefault="008366AF" w:rsidP="008366AF">
            <w:pPr>
              <w:jc w:val="center"/>
              <w:rPr>
                <w:color w:val="000000"/>
                <w:sz w:val="16"/>
                <w:szCs w:val="16"/>
              </w:rPr>
            </w:pPr>
            <w:r w:rsidRPr="008366AF">
              <w:rPr>
                <w:color w:val="000000"/>
                <w:sz w:val="16"/>
                <w:szCs w:val="16"/>
              </w:rPr>
              <w:t>КВР – 0,63</w:t>
            </w:r>
          </w:p>
        </w:tc>
        <w:tc>
          <w:tcPr>
            <w:tcW w:w="906" w:type="dxa"/>
            <w:tcBorders>
              <w:top w:val="nil"/>
              <w:left w:val="nil"/>
              <w:bottom w:val="single" w:sz="8" w:space="0" w:color="auto"/>
              <w:right w:val="single" w:sz="4" w:space="0" w:color="auto"/>
            </w:tcBorders>
            <w:shd w:val="clear" w:color="auto" w:fill="auto"/>
            <w:vAlign w:val="center"/>
            <w:hideMark/>
          </w:tcPr>
          <w:p w14:paraId="0B8F77C7" w14:textId="77777777" w:rsidR="008366AF" w:rsidRPr="008366AF" w:rsidRDefault="008366AF" w:rsidP="008366AF">
            <w:pPr>
              <w:jc w:val="center"/>
              <w:rPr>
                <w:color w:val="000000"/>
                <w:sz w:val="20"/>
                <w:szCs w:val="20"/>
              </w:rPr>
            </w:pPr>
            <w:r w:rsidRPr="008366AF">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19F2C44B" w14:textId="77777777" w:rsidR="008366AF" w:rsidRPr="008366AF" w:rsidRDefault="008366AF" w:rsidP="008366AF">
            <w:pPr>
              <w:jc w:val="center"/>
              <w:rPr>
                <w:color w:val="000000"/>
                <w:sz w:val="20"/>
                <w:szCs w:val="20"/>
              </w:rPr>
            </w:pPr>
            <w:r w:rsidRPr="008366AF">
              <w:rPr>
                <w:color w:val="000000"/>
                <w:sz w:val="20"/>
                <w:szCs w:val="20"/>
              </w:rPr>
              <w:t>0,542</w:t>
            </w:r>
          </w:p>
        </w:tc>
        <w:tc>
          <w:tcPr>
            <w:tcW w:w="836" w:type="dxa"/>
            <w:vMerge/>
            <w:tcBorders>
              <w:top w:val="nil"/>
              <w:left w:val="single" w:sz="4" w:space="0" w:color="auto"/>
              <w:bottom w:val="single" w:sz="8" w:space="0" w:color="000000"/>
              <w:right w:val="single" w:sz="4" w:space="0" w:color="auto"/>
            </w:tcBorders>
            <w:vAlign w:val="center"/>
            <w:hideMark/>
          </w:tcPr>
          <w:p w14:paraId="1161312A"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58A7C969"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37E6A0FB" w14:textId="77777777" w:rsidR="008366AF" w:rsidRPr="008366AF" w:rsidRDefault="008366AF" w:rsidP="008366AF">
            <w:pPr>
              <w:jc w:val="center"/>
              <w:rPr>
                <w:color w:val="000000"/>
                <w:sz w:val="20"/>
                <w:szCs w:val="20"/>
              </w:rPr>
            </w:pPr>
            <w:r w:rsidRPr="008366AF">
              <w:rPr>
                <w:color w:val="000000"/>
                <w:sz w:val="20"/>
                <w:szCs w:val="20"/>
              </w:rPr>
              <w:t>2013</w:t>
            </w:r>
          </w:p>
        </w:tc>
      </w:tr>
      <w:tr w:rsidR="008366AF" w:rsidRPr="008366AF" w14:paraId="37BAE066" w14:textId="77777777" w:rsidTr="00F50726">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7E555FFC" w14:textId="77777777" w:rsidR="008366AF" w:rsidRPr="008366AF" w:rsidRDefault="008366AF" w:rsidP="008366AF">
            <w:pPr>
              <w:jc w:val="center"/>
              <w:rPr>
                <w:color w:val="000000"/>
                <w:sz w:val="20"/>
                <w:szCs w:val="20"/>
              </w:rPr>
            </w:pPr>
            <w:r w:rsidRPr="008366AF">
              <w:rPr>
                <w:color w:val="000000"/>
                <w:sz w:val="20"/>
                <w:szCs w:val="20"/>
              </w:rPr>
              <w:t>3</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2C5032BF" w14:textId="77777777" w:rsidR="008366AF" w:rsidRPr="008366AF" w:rsidRDefault="008366AF" w:rsidP="008366AF">
            <w:pPr>
              <w:jc w:val="center"/>
              <w:rPr>
                <w:color w:val="000000"/>
                <w:sz w:val="20"/>
                <w:szCs w:val="20"/>
              </w:rPr>
            </w:pPr>
            <w:r w:rsidRPr="008366AF">
              <w:rPr>
                <w:color w:val="000000"/>
                <w:sz w:val="20"/>
                <w:szCs w:val="20"/>
              </w:rPr>
              <w:t>Котельная №5 (База)</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1BB787F4"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6AE768D1"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4AACF736" w14:textId="77777777" w:rsidR="008366AF" w:rsidRPr="008366AF" w:rsidRDefault="008366AF" w:rsidP="008366AF">
            <w:pPr>
              <w:jc w:val="center"/>
              <w:rPr>
                <w:color w:val="000000"/>
                <w:sz w:val="16"/>
                <w:szCs w:val="16"/>
              </w:rPr>
            </w:pPr>
            <w:r w:rsidRPr="008366AF">
              <w:rPr>
                <w:color w:val="000000"/>
                <w:sz w:val="16"/>
                <w:szCs w:val="16"/>
              </w:rPr>
              <w:t>КВР – 0,93</w:t>
            </w:r>
          </w:p>
        </w:tc>
        <w:tc>
          <w:tcPr>
            <w:tcW w:w="906" w:type="dxa"/>
            <w:tcBorders>
              <w:top w:val="nil"/>
              <w:left w:val="nil"/>
              <w:bottom w:val="single" w:sz="4" w:space="0" w:color="auto"/>
              <w:right w:val="single" w:sz="4" w:space="0" w:color="auto"/>
            </w:tcBorders>
            <w:shd w:val="clear" w:color="auto" w:fill="auto"/>
            <w:vAlign w:val="center"/>
            <w:hideMark/>
          </w:tcPr>
          <w:p w14:paraId="6894B200" w14:textId="77777777" w:rsidR="008366AF" w:rsidRPr="008366AF" w:rsidRDefault="008366AF" w:rsidP="008366AF">
            <w:pPr>
              <w:jc w:val="center"/>
              <w:rPr>
                <w:color w:val="000000"/>
                <w:sz w:val="20"/>
                <w:szCs w:val="20"/>
              </w:rPr>
            </w:pPr>
            <w:r w:rsidRPr="008366AF">
              <w:rPr>
                <w:color w:val="000000"/>
                <w:sz w:val="20"/>
                <w:szCs w:val="20"/>
              </w:rPr>
              <w:t>0,93</w:t>
            </w:r>
          </w:p>
        </w:tc>
        <w:tc>
          <w:tcPr>
            <w:tcW w:w="952" w:type="dxa"/>
            <w:tcBorders>
              <w:top w:val="nil"/>
              <w:left w:val="nil"/>
              <w:bottom w:val="single" w:sz="4" w:space="0" w:color="auto"/>
              <w:right w:val="single" w:sz="4" w:space="0" w:color="auto"/>
            </w:tcBorders>
            <w:shd w:val="clear" w:color="auto" w:fill="auto"/>
            <w:vAlign w:val="center"/>
            <w:hideMark/>
          </w:tcPr>
          <w:p w14:paraId="2B7D8C9B" w14:textId="77777777" w:rsidR="008366AF" w:rsidRPr="008366AF" w:rsidRDefault="008366AF" w:rsidP="008366AF">
            <w:pPr>
              <w:jc w:val="center"/>
              <w:rPr>
                <w:color w:val="000000"/>
                <w:sz w:val="20"/>
                <w:szCs w:val="20"/>
              </w:rPr>
            </w:pPr>
            <w:r w:rsidRPr="008366AF">
              <w:rPr>
                <w:color w:val="000000"/>
                <w:sz w:val="20"/>
                <w:szCs w:val="20"/>
              </w:rPr>
              <w:t>0,800</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0A87F1A6" w14:textId="77777777" w:rsidR="008366AF" w:rsidRPr="008366AF" w:rsidRDefault="008366AF" w:rsidP="008366AF">
            <w:pPr>
              <w:jc w:val="center"/>
              <w:rPr>
                <w:color w:val="000000"/>
                <w:sz w:val="20"/>
                <w:szCs w:val="20"/>
              </w:rPr>
            </w:pPr>
            <w:r w:rsidRPr="008366AF">
              <w:rPr>
                <w:color w:val="000000"/>
                <w:sz w:val="20"/>
                <w:szCs w:val="20"/>
              </w:rPr>
              <w:t>1,930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1C4E30E4" w14:textId="77777777" w:rsidR="008366AF" w:rsidRPr="008366AF" w:rsidRDefault="008366AF" w:rsidP="008366AF">
            <w:pPr>
              <w:jc w:val="center"/>
              <w:rPr>
                <w:color w:val="000000"/>
                <w:sz w:val="20"/>
                <w:szCs w:val="20"/>
              </w:rPr>
            </w:pPr>
            <w:r w:rsidRPr="008366AF">
              <w:rPr>
                <w:color w:val="000000"/>
                <w:sz w:val="20"/>
                <w:szCs w:val="20"/>
              </w:rPr>
              <w:t>1,660</w:t>
            </w:r>
          </w:p>
        </w:tc>
        <w:tc>
          <w:tcPr>
            <w:tcW w:w="1424" w:type="dxa"/>
            <w:tcBorders>
              <w:top w:val="nil"/>
              <w:left w:val="nil"/>
              <w:bottom w:val="single" w:sz="4" w:space="0" w:color="auto"/>
              <w:right w:val="single" w:sz="4" w:space="0" w:color="auto"/>
            </w:tcBorders>
            <w:shd w:val="clear" w:color="auto" w:fill="auto"/>
            <w:vAlign w:val="center"/>
            <w:hideMark/>
          </w:tcPr>
          <w:p w14:paraId="7EB66E85" w14:textId="77777777" w:rsidR="008366AF" w:rsidRPr="008366AF" w:rsidRDefault="008366AF" w:rsidP="008366AF">
            <w:pPr>
              <w:jc w:val="center"/>
              <w:rPr>
                <w:color w:val="000000"/>
                <w:sz w:val="20"/>
                <w:szCs w:val="20"/>
              </w:rPr>
            </w:pPr>
            <w:r w:rsidRPr="008366AF">
              <w:rPr>
                <w:color w:val="000000"/>
                <w:sz w:val="20"/>
                <w:szCs w:val="20"/>
              </w:rPr>
              <w:t>2014</w:t>
            </w:r>
          </w:p>
        </w:tc>
      </w:tr>
      <w:tr w:rsidR="008366AF" w:rsidRPr="008366AF" w14:paraId="781AF50C" w14:textId="77777777" w:rsidTr="00F50726">
        <w:trPr>
          <w:trHeight w:val="315"/>
        </w:trPr>
        <w:tc>
          <w:tcPr>
            <w:tcW w:w="562" w:type="dxa"/>
            <w:vMerge/>
            <w:tcBorders>
              <w:top w:val="nil"/>
              <w:left w:val="single" w:sz="8" w:space="0" w:color="auto"/>
              <w:bottom w:val="single" w:sz="8" w:space="0" w:color="000000"/>
              <w:right w:val="single" w:sz="4" w:space="0" w:color="auto"/>
            </w:tcBorders>
            <w:vAlign w:val="center"/>
            <w:hideMark/>
          </w:tcPr>
          <w:p w14:paraId="173F7B1B"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79626A4F"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4F955F0C"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306C1D10"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3EA3B026" w14:textId="77777777" w:rsidR="008366AF" w:rsidRPr="008366AF" w:rsidRDefault="008366AF" w:rsidP="008366AF">
            <w:pPr>
              <w:jc w:val="center"/>
              <w:rPr>
                <w:color w:val="000000"/>
                <w:sz w:val="16"/>
                <w:szCs w:val="16"/>
              </w:rPr>
            </w:pPr>
            <w:r w:rsidRPr="008366AF">
              <w:rPr>
                <w:color w:val="000000"/>
                <w:sz w:val="16"/>
                <w:szCs w:val="16"/>
              </w:rPr>
              <w:t>КВР – 1,0</w:t>
            </w:r>
          </w:p>
        </w:tc>
        <w:tc>
          <w:tcPr>
            <w:tcW w:w="906" w:type="dxa"/>
            <w:tcBorders>
              <w:top w:val="nil"/>
              <w:left w:val="nil"/>
              <w:bottom w:val="single" w:sz="8" w:space="0" w:color="auto"/>
              <w:right w:val="single" w:sz="4" w:space="0" w:color="auto"/>
            </w:tcBorders>
            <w:shd w:val="clear" w:color="auto" w:fill="auto"/>
            <w:vAlign w:val="center"/>
            <w:hideMark/>
          </w:tcPr>
          <w:p w14:paraId="28A98AA2" w14:textId="77777777" w:rsidR="008366AF" w:rsidRPr="008366AF" w:rsidRDefault="008366AF" w:rsidP="008366AF">
            <w:pPr>
              <w:jc w:val="center"/>
              <w:rPr>
                <w:color w:val="000000"/>
                <w:sz w:val="20"/>
                <w:szCs w:val="20"/>
              </w:rPr>
            </w:pPr>
            <w:r w:rsidRPr="008366AF">
              <w:rPr>
                <w:color w:val="000000"/>
                <w:sz w:val="20"/>
                <w:szCs w:val="20"/>
              </w:rPr>
              <w:t>1</w:t>
            </w:r>
          </w:p>
        </w:tc>
        <w:tc>
          <w:tcPr>
            <w:tcW w:w="952" w:type="dxa"/>
            <w:tcBorders>
              <w:top w:val="nil"/>
              <w:left w:val="nil"/>
              <w:bottom w:val="single" w:sz="8" w:space="0" w:color="auto"/>
              <w:right w:val="single" w:sz="4" w:space="0" w:color="auto"/>
            </w:tcBorders>
            <w:shd w:val="clear" w:color="auto" w:fill="auto"/>
            <w:vAlign w:val="center"/>
            <w:hideMark/>
          </w:tcPr>
          <w:p w14:paraId="0B3820C0" w14:textId="77777777" w:rsidR="008366AF" w:rsidRPr="008366AF" w:rsidRDefault="008366AF" w:rsidP="008366AF">
            <w:pPr>
              <w:jc w:val="center"/>
              <w:rPr>
                <w:color w:val="000000"/>
                <w:sz w:val="20"/>
                <w:szCs w:val="20"/>
              </w:rPr>
            </w:pPr>
            <w:r w:rsidRPr="008366AF">
              <w:rPr>
                <w:color w:val="000000"/>
                <w:sz w:val="20"/>
                <w:szCs w:val="20"/>
              </w:rPr>
              <w:t>0,860</w:t>
            </w:r>
          </w:p>
        </w:tc>
        <w:tc>
          <w:tcPr>
            <w:tcW w:w="836" w:type="dxa"/>
            <w:vMerge/>
            <w:tcBorders>
              <w:top w:val="nil"/>
              <w:left w:val="single" w:sz="4" w:space="0" w:color="auto"/>
              <w:bottom w:val="single" w:sz="8" w:space="0" w:color="000000"/>
              <w:right w:val="single" w:sz="4" w:space="0" w:color="auto"/>
            </w:tcBorders>
            <w:vAlign w:val="center"/>
            <w:hideMark/>
          </w:tcPr>
          <w:p w14:paraId="034D2C90"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42B33660"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7039E534" w14:textId="77777777" w:rsidR="008366AF" w:rsidRPr="008366AF" w:rsidRDefault="008366AF" w:rsidP="008366AF">
            <w:pPr>
              <w:jc w:val="center"/>
              <w:rPr>
                <w:color w:val="000000"/>
                <w:sz w:val="20"/>
                <w:szCs w:val="20"/>
              </w:rPr>
            </w:pPr>
            <w:r w:rsidRPr="008366AF">
              <w:rPr>
                <w:color w:val="000000"/>
                <w:sz w:val="20"/>
                <w:szCs w:val="20"/>
              </w:rPr>
              <w:t>2016</w:t>
            </w:r>
          </w:p>
        </w:tc>
      </w:tr>
      <w:tr w:rsidR="008366AF" w:rsidRPr="008366AF" w14:paraId="36B9547B" w14:textId="77777777" w:rsidTr="00F50726">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3D37C29F" w14:textId="77777777" w:rsidR="008366AF" w:rsidRPr="008366AF" w:rsidRDefault="008366AF" w:rsidP="008366AF">
            <w:pPr>
              <w:jc w:val="center"/>
              <w:rPr>
                <w:color w:val="000000"/>
                <w:sz w:val="20"/>
                <w:szCs w:val="20"/>
              </w:rPr>
            </w:pPr>
            <w:r w:rsidRPr="008366AF">
              <w:rPr>
                <w:color w:val="000000"/>
                <w:sz w:val="20"/>
                <w:szCs w:val="20"/>
              </w:rPr>
              <w:t>4</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1F3231F1" w14:textId="77777777" w:rsidR="008366AF" w:rsidRPr="008366AF" w:rsidRDefault="008366AF" w:rsidP="008366AF">
            <w:pPr>
              <w:jc w:val="center"/>
              <w:rPr>
                <w:color w:val="000000"/>
                <w:sz w:val="20"/>
                <w:szCs w:val="20"/>
              </w:rPr>
            </w:pPr>
            <w:r w:rsidRPr="008366AF">
              <w:rPr>
                <w:color w:val="000000"/>
                <w:sz w:val="20"/>
                <w:szCs w:val="20"/>
              </w:rPr>
              <w:t>Котельная №</w:t>
            </w:r>
            <w:proofErr w:type="gramStart"/>
            <w:r w:rsidRPr="008366AF">
              <w:rPr>
                <w:color w:val="000000"/>
                <w:sz w:val="20"/>
                <w:szCs w:val="20"/>
              </w:rPr>
              <w:t>10  (</w:t>
            </w:r>
            <w:proofErr w:type="gramEnd"/>
            <w:r w:rsidRPr="008366AF">
              <w:rPr>
                <w:color w:val="000000"/>
                <w:sz w:val="20"/>
                <w:szCs w:val="20"/>
              </w:rPr>
              <w:t>школа ст. Берикуль)</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63B2BEC5"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5B4D6BB3"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44298D97" w14:textId="77777777" w:rsidR="008366AF" w:rsidRPr="008366AF" w:rsidRDefault="008366AF" w:rsidP="008366AF">
            <w:pPr>
              <w:jc w:val="center"/>
              <w:rPr>
                <w:color w:val="000000"/>
                <w:sz w:val="16"/>
                <w:szCs w:val="16"/>
              </w:rPr>
            </w:pPr>
            <w:r w:rsidRPr="008366AF">
              <w:rPr>
                <w:color w:val="000000"/>
                <w:sz w:val="16"/>
                <w:szCs w:val="16"/>
              </w:rPr>
              <w:t>КВР – 1,25</w:t>
            </w:r>
          </w:p>
        </w:tc>
        <w:tc>
          <w:tcPr>
            <w:tcW w:w="906" w:type="dxa"/>
            <w:tcBorders>
              <w:top w:val="nil"/>
              <w:left w:val="nil"/>
              <w:bottom w:val="single" w:sz="4" w:space="0" w:color="auto"/>
              <w:right w:val="single" w:sz="4" w:space="0" w:color="auto"/>
            </w:tcBorders>
            <w:shd w:val="clear" w:color="auto" w:fill="auto"/>
            <w:vAlign w:val="center"/>
            <w:hideMark/>
          </w:tcPr>
          <w:p w14:paraId="0929B259" w14:textId="77777777" w:rsidR="008366AF" w:rsidRPr="008366AF" w:rsidRDefault="008366AF" w:rsidP="008366AF">
            <w:pPr>
              <w:jc w:val="center"/>
              <w:rPr>
                <w:color w:val="000000"/>
                <w:sz w:val="20"/>
                <w:szCs w:val="20"/>
              </w:rPr>
            </w:pPr>
            <w:r w:rsidRPr="008366AF">
              <w:rPr>
                <w:color w:val="000000"/>
                <w:sz w:val="20"/>
                <w:szCs w:val="20"/>
              </w:rPr>
              <w:t>1,25</w:t>
            </w:r>
          </w:p>
        </w:tc>
        <w:tc>
          <w:tcPr>
            <w:tcW w:w="952" w:type="dxa"/>
            <w:tcBorders>
              <w:top w:val="nil"/>
              <w:left w:val="nil"/>
              <w:bottom w:val="single" w:sz="4" w:space="0" w:color="auto"/>
              <w:right w:val="single" w:sz="4" w:space="0" w:color="auto"/>
            </w:tcBorders>
            <w:shd w:val="clear" w:color="auto" w:fill="auto"/>
            <w:vAlign w:val="center"/>
            <w:hideMark/>
          </w:tcPr>
          <w:p w14:paraId="1FABC7AB" w14:textId="77777777" w:rsidR="008366AF" w:rsidRPr="008366AF" w:rsidRDefault="008366AF" w:rsidP="008366AF">
            <w:pPr>
              <w:jc w:val="center"/>
              <w:rPr>
                <w:color w:val="000000"/>
                <w:sz w:val="20"/>
                <w:szCs w:val="20"/>
              </w:rPr>
            </w:pPr>
            <w:r w:rsidRPr="008366AF">
              <w:rPr>
                <w:color w:val="000000"/>
                <w:sz w:val="20"/>
                <w:szCs w:val="20"/>
              </w:rPr>
              <w:t>1,075</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1C179B9A" w14:textId="77777777" w:rsidR="008366AF" w:rsidRPr="008366AF" w:rsidRDefault="008366AF" w:rsidP="008366AF">
            <w:pPr>
              <w:jc w:val="center"/>
              <w:rPr>
                <w:color w:val="000000"/>
                <w:sz w:val="20"/>
                <w:szCs w:val="20"/>
              </w:rPr>
            </w:pPr>
            <w:r w:rsidRPr="008366AF">
              <w:rPr>
                <w:color w:val="000000"/>
                <w:sz w:val="20"/>
                <w:szCs w:val="20"/>
              </w:rPr>
              <w:t>2,410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50B92A6D" w14:textId="77777777" w:rsidR="008366AF" w:rsidRPr="008366AF" w:rsidRDefault="008366AF" w:rsidP="008366AF">
            <w:pPr>
              <w:jc w:val="center"/>
              <w:rPr>
                <w:color w:val="000000"/>
                <w:sz w:val="20"/>
                <w:szCs w:val="20"/>
              </w:rPr>
            </w:pPr>
            <w:r w:rsidRPr="008366AF">
              <w:rPr>
                <w:color w:val="000000"/>
                <w:sz w:val="20"/>
                <w:szCs w:val="20"/>
              </w:rPr>
              <w:t>2,072</w:t>
            </w:r>
          </w:p>
        </w:tc>
        <w:tc>
          <w:tcPr>
            <w:tcW w:w="1424" w:type="dxa"/>
            <w:tcBorders>
              <w:top w:val="nil"/>
              <w:left w:val="nil"/>
              <w:bottom w:val="single" w:sz="4" w:space="0" w:color="auto"/>
              <w:right w:val="single" w:sz="4" w:space="0" w:color="auto"/>
            </w:tcBorders>
            <w:shd w:val="clear" w:color="auto" w:fill="auto"/>
            <w:vAlign w:val="center"/>
            <w:hideMark/>
          </w:tcPr>
          <w:p w14:paraId="6A9D7C60" w14:textId="77777777" w:rsidR="008366AF" w:rsidRPr="008366AF" w:rsidRDefault="008366AF" w:rsidP="008366AF">
            <w:pPr>
              <w:jc w:val="center"/>
              <w:rPr>
                <w:color w:val="000000"/>
                <w:sz w:val="20"/>
                <w:szCs w:val="20"/>
              </w:rPr>
            </w:pPr>
            <w:r w:rsidRPr="008366AF">
              <w:rPr>
                <w:color w:val="000000"/>
                <w:sz w:val="20"/>
                <w:szCs w:val="20"/>
              </w:rPr>
              <w:t>2019</w:t>
            </w:r>
          </w:p>
        </w:tc>
      </w:tr>
      <w:tr w:rsidR="008366AF" w:rsidRPr="008366AF" w14:paraId="31F66535" w14:textId="77777777" w:rsidTr="00F50726">
        <w:trPr>
          <w:trHeight w:val="315"/>
        </w:trPr>
        <w:tc>
          <w:tcPr>
            <w:tcW w:w="562" w:type="dxa"/>
            <w:vMerge/>
            <w:tcBorders>
              <w:top w:val="nil"/>
              <w:left w:val="single" w:sz="8" w:space="0" w:color="auto"/>
              <w:bottom w:val="single" w:sz="8" w:space="0" w:color="000000"/>
              <w:right w:val="single" w:sz="4" w:space="0" w:color="auto"/>
            </w:tcBorders>
            <w:vAlign w:val="center"/>
            <w:hideMark/>
          </w:tcPr>
          <w:p w14:paraId="7EEAB1D8"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0CB5B065"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313CCF29"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04E421C7"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3EF08684" w14:textId="77777777" w:rsidR="008366AF" w:rsidRPr="008366AF" w:rsidRDefault="008366AF" w:rsidP="008366AF">
            <w:pPr>
              <w:jc w:val="center"/>
              <w:rPr>
                <w:color w:val="000000"/>
                <w:sz w:val="16"/>
                <w:szCs w:val="16"/>
              </w:rPr>
            </w:pPr>
            <w:r w:rsidRPr="008366AF">
              <w:rPr>
                <w:color w:val="000000"/>
                <w:sz w:val="16"/>
                <w:szCs w:val="16"/>
              </w:rPr>
              <w:t>КВР – 1,16</w:t>
            </w:r>
          </w:p>
        </w:tc>
        <w:tc>
          <w:tcPr>
            <w:tcW w:w="906" w:type="dxa"/>
            <w:tcBorders>
              <w:top w:val="nil"/>
              <w:left w:val="nil"/>
              <w:bottom w:val="single" w:sz="8" w:space="0" w:color="auto"/>
              <w:right w:val="single" w:sz="4" w:space="0" w:color="auto"/>
            </w:tcBorders>
            <w:shd w:val="clear" w:color="auto" w:fill="auto"/>
            <w:vAlign w:val="center"/>
            <w:hideMark/>
          </w:tcPr>
          <w:p w14:paraId="2C654AC6" w14:textId="77777777" w:rsidR="008366AF" w:rsidRPr="008366AF" w:rsidRDefault="008366AF" w:rsidP="008366AF">
            <w:pPr>
              <w:jc w:val="center"/>
              <w:rPr>
                <w:color w:val="000000"/>
                <w:sz w:val="20"/>
                <w:szCs w:val="20"/>
              </w:rPr>
            </w:pPr>
            <w:r w:rsidRPr="008366AF">
              <w:rPr>
                <w:color w:val="000000"/>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44F25915" w14:textId="77777777" w:rsidR="008366AF" w:rsidRPr="008366AF" w:rsidRDefault="008366AF" w:rsidP="008366AF">
            <w:pPr>
              <w:jc w:val="center"/>
              <w:rPr>
                <w:color w:val="000000"/>
                <w:sz w:val="20"/>
                <w:szCs w:val="20"/>
              </w:rPr>
            </w:pPr>
            <w:r w:rsidRPr="008366AF">
              <w:rPr>
                <w:color w:val="000000"/>
                <w:sz w:val="20"/>
                <w:szCs w:val="20"/>
              </w:rPr>
              <w:t>0,997</w:t>
            </w:r>
          </w:p>
        </w:tc>
        <w:tc>
          <w:tcPr>
            <w:tcW w:w="836" w:type="dxa"/>
            <w:vMerge/>
            <w:tcBorders>
              <w:top w:val="nil"/>
              <w:left w:val="single" w:sz="4" w:space="0" w:color="auto"/>
              <w:bottom w:val="single" w:sz="8" w:space="0" w:color="000000"/>
              <w:right w:val="single" w:sz="4" w:space="0" w:color="auto"/>
            </w:tcBorders>
            <w:vAlign w:val="center"/>
            <w:hideMark/>
          </w:tcPr>
          <w:p w14:paraId="20505B97"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45D664FB"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4CECC2B5" w14:textId="77777777" w:rsidR="008366AF" w:rsidRPr="008366AF" w:rsidRDefault="008366AF" w:rsidP="008366AF">
            <w:pPr>
              <w:jc w:val="center"/>
              <w:rPr>
                <w:color w:val="000000"/>
                <w:sz w:val="20"/>
                <w:szCs w:val="20"/>
              </w:rPr>
            </w:pPr>
            <w:r w:rsidRPr="008366AF">
              <w:rPr>
                <w:color w:val="000000"/>
                <w:sz w:val="20"/>
                <w:szCs w:val="20"/>
              </w:rPr>
              <w:t>2017</w:t>
            </w:r>
          </w:p>
        </w:tc>
      </w:tr>
      <w:tr w:rsidR="008366AF" w:rsidRPr="008366AF" w14:paraId="6B982AEC" w14:textId="77777777" w:rsidTr="00F50726">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549578B8" w14:textId="77777777" w:rsidR="008366AF" w:rsidRPr="008366AF" w:rsidRDefault="008366AF" w:rsidP="008366AF">
            <w:pPr>
              <w:jc w:val="center"/>
              <w:rPr>
                <w:color w:val="000000"/>
                <w:sz w:val="20"/>
                <w:szCs w:val="20"/>
              </w:rPr>
            </w:pPr>
            <w:r w:rsidRPr="008366AF">
              <w:rPr>
                <w:color w:val="000000"/>
                <w:sz w:val="20"/>
                <w:szCs w:val="20"/>
              </w:rPr>
              <w:t>5</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05451C37" w14:textId="77777777" w:rsidR="008366AF" w:rsidRPr="008366AF" w:rsidRDefault="008366AF" w:rsidP="008366AF">
            <w:pPr>
              <w:jc w:val="center"/>
              <w:rPr>
                <w:color w:val="000000"/>
                <w:sz w:val="20"/>
                <w:szCs w:val="20"/>
              </w:rPr>
            </w:pPr>
            <w:r w:rsidRPr="008366AF">
              <w:rPr>
                <w:color w:val="000000"/>
                <w:sz w:val="20"/>
                <w:szCs w:val="20"/>
              </w:rPr>
              <w:t>Котельная №</w:t>
            </w:r>
            <w:proofErr w:type="gramStart"/>
            <w:r w:rsidRPr="008366AF">
              <w:rPr>
                <w:color w:val="000000"/>
                <w:sz w:val="20"/>
                <w:szCs w:val="20"/>
              </w:rPr>
              <w:t>11  (</w:t>
            </w:r>
            <w:proofErr w:type="gramEnd"/>
            <w:r w:rsidRPr="008366AF">
              <w:rPr>
                <w:color w:val="000000"/>
                <w:sz w:val="20"/>
                <w:szCs w:val="20"/>
              </w:rPr>
              <w:t>баня ст. Берикуль)</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475816A3" w14:textId="77777777" w:rsidR="008366AF" w:rsidRPr="008366AF" w:rsidRDefault="008366AF" w:rsidP="008366AF">
            <w:pPr>
              <w:jc w:val="center"/>
              <w:rPr>
                <w:color w:val="000000"/>
                <w:sz w:val="14"/>
                <w:szCs w:val="14"/>
              </w:rPr>
            </w:pPr>
            <w:r w:rsidRPr="008366AF">
              <w:rPr>
                <w:color w:val="000000"/>
                <w:sz w:val="14"/>
                <w:szCs w:val="14"/>
              </w:rPr>
              <w:t>Стальные секционные водогрейные</w:t>
            </w:r>
          </w:p>
        </w:tc>
        <w:tc>
          <w:tcPr>
            <w:tcW w:w="556" w:type="dxa"/>
            <w:tcBorders>
              <w:top w:val="nil"/>
              <w:left w:val="nil"/>
              <w:bottom w:val="single" w:sz="4" w:space="0" w:color="auto"/>
              <w:right w:val="single" w:sz="4" w:space="0" w:color="auto"/>
            </w:tcBorders>
            <w:shd w:val="clear" w:color="auto" w:fill="auto"/>
            <w:vAlign w:val="center"/>
            <w:hideMark/>
          </w:tcPr>
          <w:p w14:paraId="19694EF2"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vMerge w:val="restart"/>
            <w:tcBorders>
              <w:top w:val="nil"/>
              <w:left w:val="single" w:sz="4" w:space="0" w:color="auto"/>
              <w:bottom w:val="single" w:sz="8" w:space="0" w:color="000000"/>
              <w:right w:val="single" w:sz="4" w:space="0" w:color="auto"/>
            </w:tcBorders>
            <w:shd w:val="clear" w:color="auto" w:fill="auto"/>
            <w:vAlign w:val="center"/>
            <w:hideMark/>
          </w:tcPr>
          <w:p w14:paraId="78066AAF" w14:textId="77777777" w:rsidR="008366AF" w:rsidRPr="008366AF" w:rsidRDefault="008366AF" w:rsidP="008366AF">
            <w:pPr>
              <w:jc w:val="center"/>
              <w:rPr>
                <w:color w:val="000000"/>
                <w:sz w:val="16"/>
                <w:szCs w:val="16"/>
              </w:rPr>
            </w:pPr>
            <w:r w:rsidRPr="008366AF">
              <w:rPr>
                <w:color w:val="000000"/>
                <w:sz w:val="16"/>
                <w:szCs w:val="16"/>
              </w:rPr>
              <w:t>КВР – 0,4</w:t>
            </w:r>
          </w:p>
        </w:tc>
        <w:tc>
          <w:tcPr>
            <w:tcW w:w="906" w:type="dxa"/>
            <w:tcBorders>
              <w:top w:val="nil"/>
              <w:left w:val="nil"/>
              <w:bottom w:val="single" w:sz="4" w:space="0" w:color="auto"/>
              <w:right w:val="single" w:sz="4" w:space="0" w:color="auto"/>
            </w:tcBorders>
            <w:shd w:val="clear" w:color="auto" w:fill="auto"/>
            <w:vAlign w:val="center"/>
            <w:hideMark/>
          </w:tcPr>
          <w:p w14:paraId="2937B46F" w14:textId="77777777" w:rsidR="008366AF" w:rsidRPr="008366AF" w:rsidRDefault="008366AF" w:rsidP="008366AF">
            <w:pPr>
              <w:jc w:val="center"/>
              <w:rPr>
                <w:color w:val="000000"/>
                <w:sz w:val="20"/>
                <w:szCs w:val="20"/>
              </w:rPr>
            </w:pPr>
            <w:r w:rsidRPr="008366AF">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5911DFB6" w14:textId="77777777" w:rsidR="008366AF" w:rsidRPr="008366AF" w:rsidRDefault="008366AF" w:rsidP="008366AF">
            <w:pPr>
              <w:jc w:val="center"/>
              <w:rPr>
                <w:color w:val="000000"/>
                <w:sz w:val="20"/>
                <w:szCs w:val="20"/>
              </w:rPr>
            </w:pPr>
            <w:r w:rsidRPr="008366AF">
              <w:rPr>
                <w:color w:val="000000"/>
                <w:sz w:val="20"/>
                <w:szCs w:val="20"/>
              </w:rPr>
              <w:t>0,344</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1DC03DB5" w14:textId="77777777" w:rsidR="008366AF" w:rsidRPr="008366AF" w:rsidRDefault="008366AF" w:rsidP="008366AF">
            <w:pPr>
              <w:jc w:val="center"/>
              <w:rPr>
                <w:color w:val="000000"/>
                <w:sz w:val="20"/>
                <w:szCs w:val="20"/>
              </w:rPr>
            </w:pPr>
            <w:r w:rsidRPr="008366AF">
              <w:rPr>
                <w:color w:val="000000"/>
                <w:sz w:val="20"/>
                <w:szCs w:val="20"/>
              </w:rPr>
              <w:t>0,800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730C1481" w14:textId="77777777" w:rsidR="008366AF" w:rsidRPr="008366AF" w:rsidRDefault="008366AF" w:rsidP="008366AF">
            <w:pPr>
              <w:jc w:val="center"/>
              <w:rPr>
                <w:color w:val="000000"/>
                <w:sz w:val="20"/>
                <w:szCs w:val="20"/>
              </w:rPr>
            </w:pPr>
            <w:r w:rsidRPr="008366AF">
              <w:rPr>
                <w:color w:val="000000"/>
                <w:sz w:val="20"/>
                <w:szCs w:val="20"/>
              </w:rPr>
              <w:t>0,688</w:t>
            </w:r>
          </w:p>
        </w:tc>
        <w:tc>
          <w:tcPr>
            <w:tcW w:w="1424" w:type="dxa"/>
            <w:tcBorders>
              <w:top w:val="nil"/>
              <w:left w:val="nil"/>
              <w:bottom w:val="single" w:sz="4" w:space="0" w:color="auto"/>
              <w:right w:val="single" w:sz="4" w:space="0" w:color="auto"/>
            </w:tcBorders>
            <w:shd w:val="clear" w:color="auto" w:fill="auto"/>
            <w:vAlign w:val="center"/>
            <w:hideMark/>
          </w:tcPr>
          <w:p w14:paraId="317B8B35" w14:textId="77777777" w:rsidR="008366AF" w:rsidRPr="008366AF" w:rsidRDefault="008366AF" w:rsidP="008366AF">
            <w:pPr>
              <w:jc w:val="center"/>
              <w:rPr>
                <w:color w:val="000000"/>
                <w:sz w:val="20"/>
                <w:szCs w:val="20"/>
              </w:rPr>
            </w:pPr>
            <w:r w:rsidRPr="008366AF">
              <w:rPr>
                <w:color w:val="000000"/>
                <w:sz w:val="20"/>
                <w:szCs w:val="20"/>
              </w:rPr>
              <w:t>2019</w:t>
            </w:r>
          </w:p>
        </w:tc>
      </w:tr>
      <w:tr w:rsidR="008366AF" w:rsidRPr="008366AF" w14:paraId="49B745C9" w14:textId="77777777" w:rsidTr="00F50726">
        <w:trPr>
          <w:trHeight w:val="315"/>
        </w:trPr>
        <w:tc>
          <w:tcPr>
            <w:tcW w:w="562" w:type="dxa"/>
            <w:vMerge/>
            <w:tcBorders>
              <w:top w:val="nil"/>
              <w:left w:val="single" w:sz="8" w:space="0" w:color="auto"/>
              <w:bottom w:val="single" w:sz="8" w:space="0" w:color="000000"/>
              <w:right w:val="single" w:sz="4" w:space="0" w:color="auto"/>
            </w:tcBorders>
            <w:vAlign w:val="center"/>
            <w:hideMark/>
          </w:tcPr>
          <w:p w14:paraId="47B38231"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4C965F5A"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3FD4D976"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63A74E92"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vMerge/>
            <w:tcBorders>
              <w:top w:val="nil"/>
              <w:left w:val="single" w:sz="4" w:space="0" w:color="auto"/>
              <w:bottom w:val="single" w:sz="8" w:space="0" w:color="000000"/>
              <w:right w:val="single" w:sz="4" w:space="0" w:color="auto"/>
            </w:tcBorders>
            <w:vAlign w:val="center"/>
            <w:hideMark/>
          </w:tcPr>
          <w:p w14:paraId="247E148D" w14:textId="77777777" w:rsidR="008366AF" w:rsidRPr="008366AF" w:rsidRDefault="008366AF" w:rsidP="008366AF">
            <w:pPr>
              <w:rPr>
                <w:color w:val="000000"/>
                <w:sz w:val="16"/>
                <w:szCs w:val="16"/>
              </w:rPr>
            </w:pPr>
          </w:p>
        </w:tc>
        <w:tc>
          <w:tcPr>
            <w:tcW w:w="906" w:type="dxa"/>
            <w:tcBorders>
              <w:top w:val="nil"/>
              <w:left w:val="nil"/>
              <w:bottom w:val="single" w:sz="8" w:space="0" w:color="auto"/>
              <w:right w:val="single" w:sz="4" w:space="0" w:color="auto"/>
            </w:tcBorders>
            <w:shd w:val="clear" w:color="auto" w:fill="auto"/>
            <w:vAlign w:val="center"/>
            <w:hideMark/>
          </w:tcPr>
          <w:p w14:paraId="13E73313" w14:textId="77777777" w:rsidR="008366AF" w:rsidRPr="008366AF" w:rsidRDefault="008366AF" w:rsidP="008366AF">
            <w:pPr>
              <w:jc w:val="center"/>
              <w:rPr>
                <w:color w:val="000000"/>
                <w:sz w:val="20"/>
                <w:szCs w:val="20"/>
              </w:rPr>
            </w:pPr>
            <w:r w:rsidRPr="008366AF">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279F2F2E" w14:textId="77777777" w:rsidR="008366AF" w:rsidRPr="008366AF" w:rsidRDefault="008366AF" w:rsidP="008366AF">
            <w:pPr>
              <w:jc w:val="center"/>
              <w:rPr>
                <w:color w:val="000000"/>
                <w:sz w:val="20"/>
                <w:szCs w:val="20"/>
              </w:rPr>
            </w:pPr>
            <w:r w:rsidRPr="008366AF">
              <w:rPr>
                <w:color w:val="000000"/>
                <w:sz w:val="20"/>
                <w:szCs w:val="20"/>
              </w:rPr>
              <w:t>0,344</w:t>
            </w:r>
          </w:p>
        </w:tc>
        <w:tc>
          <w:tcPr>
            <w:tcW w:w="836" w:type="dxa"/>
            <w:vMerge/>
            <w:tcBorders>
              <w:top w:val="nil"/>
              <w:left w:val="single" w:sz="4" w:space="0" w:color="auto"/>
              <w:bottom w:val="single" w:sz="8" w:space="0" w:color="000000"/>
              <w:right w:val="single" w:sz="4" w:space="0" w:color="auto"/>
            </w:tcBorders>
            <w:vAlign w:val="center"/>
            <w:hideMark/>
          </w:tcPr>
          <w:p w14:paraId="20E1B1EF"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0D73D679"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FF79FB9"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3184393D" w14:textId="77777777" w:rsidTr="00F50726">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16FD1819" w14:textId="77777777" w:rsidR="008366AF" w:rsidRPr="008366AF" w:rsidRDefault="008366AF" w:rsidP="008366AF">
            <w:pPr>
              <w:jc w:val="center"/>
              <w:rPr>
                <w:color w:val="000000"/>
                <w:sz w:val="20"/>
                <w:szCs w:val="20"/>
              </w:rPr>
            </w:pPr>
            <w:r w:rsidRPr="008366AF">
              <w:rPr>
                <w:color w:val="000000"/>
                <w:sz w:val="20"/>
                <w:szCs w:val="20"/>
              </w:rPr>
              <w:t>6</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06923607" w14:textId="77777777" w:rsidR="008366AF" w:rsidRPr="008366AF" w:rsidRDefault="008366AF" w:rsidP="008366AF">
            <w:pPr>
              <w:jc w:val="center"/>
              <w:rPr>
                <w:color w:val="000000"/>
                <w:sz w:val="20"/>
                <w:szCs w:val="20"/>
              </w:rPr>
            </w:pPr>
            <w:r w:rsidRPr="008366AF">
              <w:rPr>
                <w:color w:val="000000"/>
                <w:sz w:val="20"/>
                <w:szCs w:val="20"/>
              </w:rPr>
              <w:t>Котельная №20 (с. Куликовка)</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322F4DD6"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5BC9D36C"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68C0B76A" w14:textId="77777777" w:rsidR="008366AF" w:rsidRPr="008366AF" w:rsidRDefault="008366AF" w:rsidP="008366AF">
            <w:pPr>
              <w:jc w:val="center"/>
              <w:rPr>
                <w:color w:val="000000"/>
                <w:sz w:val="16"/>
                <w:szCs w:val="16"/>
              </w:rPr>
            </w:pPr>
            <w:r w:rsidRPr="008366AF">
              <w:rPr>
                <w:color w:val="000000"/>
                <w:sz w:val="16"/>
                <w:szCs w:val="16"/>
              </w:rPr>
              <w:t>КВР – 1,34</w:t>
            </w:r>
          </w:p>
        </w:tc>
        <w:tc>
          <w:tcPr>
            <w:tcW w:w="906" w:type="dxa"/>
            <w:tcBorders>
              <w:top w:val="nil"/>
              <w:left w:val="nil"/>
              <w:bottom w:val="single" w:sz="4" w:space="0" w:color="auto"/>
              <w:right w:val="single" w:sz="4" w:space="0" w:color="auto"/>
            </w:tcBorders>
            <w:shd w:val="clear" w:color="auto" w:fill="auto"/>
            <w:vAlign w:val="center"/>
            <w:hideMark/>
          </w:tcPr>
          <w:p w14:paraId="44494DE6" w14:textId="77777777" w:rsidR="008366AF" w:rsidRPr="008366AF" w:rsidRDefault="008366AF" w:rsidP="008366AF">
            <w:pPr>
              <w:jc w:val="center"/>
              <w:rPr>
                <w:color w:val="000000"/>
                <w:sz w:val="20"/>
                <w:szCs w:val="20"/>
              </w:rPr>
            </w:pPr>
            <w:r w:rsidRPr="008366AF">
              <w:rPr>
                <w:color w:val="000000"/>
                <w:sz w:val="20"/>
                <w:szCs w:val="20"/>
              </w:rPr>
              <w:t>1,34</w:t>
            </w:r>
          </w:p>
        </w:tc>
        <w:tc>
          <w:tcPr>
            <w:tcW w:w="952" w:type="dxa"/>
            <w:tcBorders>
              <w:top w:val="nil"/>
              <w:left w:val="nil"/>
              <w:bottom w:val="single" w:sz="4" w:space="0" w:color="auto"/>
              <w:right w:val="single" w:sz="4" w:space="0" w:color="auto"/>
            </w:tcBorders>
            <w:shd w:val="clear" w:color="auto" w:fill="auto"/>
            <w:vAlign w:val="center"/>
            <w:hideMark/>
          </w:tcPr>
          <w:p w14:paraId="4B3E5C14" w14:textId="77777777" w:rsidR="008366AF" w:rsidRPr="008366AF" w:rsidRDefault="008366AF" w:rsidP="008366AF">
            <w:pPr>
              <w:jc w:val="center"/>
              <w:rPr>
                <w:color w:val="000000"/>
                <w:sz w:val="20"/>
                <w:szCs w:val="20"/>
              </w:rPr>
            </w:pPr>
            <w:r w:rsidRPr="008366AF">
              <w:rPr>
                <w:color w:val="000000"/>
                <w:sz w:val="20"/>
                <w:szCs w:val="20"/>
              </w:rPr>
              <w:t>1,152</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325F37D8" w14:textId="77777777" w:rsidR="008366AF" w:rsidRPr="008366AF" w:rsidRDefault="008366AF" w:rsidP="008366AF">
            <w:pPr>
              <w:jc w:val="center"/>
              <w:rPr>
                <w:color w:val="000000"/>
                <w:sz w:val="20"/>
                <w:szCs w:val="20"/>
              </w:rPr>
            </w:pPr>
            <w:r w:rsidRPr="008366AF">
              <w:rPr>
                <w:color w:val="000000"/>
                <w:sz w:val="20"/>
                <w:szCs w:val="20"/>
              </w:rPr>
              <w:t>2,790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09EE2560" w14:textId="77777777" w:rsidR="008366AF" w:rsidRPr="008366AF" w:rsidRDefault="008366AF" w:rsidP="008366AF">
            <w:pPr>
              <w:jc w:val="center"/>
              <w:rPr>
                <w:color w:val="000000"/>
                <w:sz w:val="20"/>
                <w:szCs w:val="20"/>
              </w:rPr>
            </w:pPr>
            <w:r w:rsidRPr="008366AF">
              <w:rPr>
                <w:color w:val="000000"/>
                <w:sz w:val="20"/>
                <w:szCs w:val="20"/>
              </w:rPr>
              <w:t>2,399</w:t>
            </w:r>
          </w:p>
        </w:tc>
        <w:tc>
          <w:tcPr>
            <w:tcW w:w="1424" w:type="dxa"/>
            <w:tcBorders>
              <w:top w:val="nil"/>
              <w:left w:val="nil"/>
              <w:bottom w:val="single" w:sz="4" w:space="0" w:color="auto"/>
              <w:right w:val="single" w:sz="4" w:space="0" w:color="auto"/>
            </w:tcBorders>
            <w:shd w:val="clear" w:color="auto" w:fill="auto"/>
            <w:vAlign w:val="center"/>
            <w:hideMark/>
          </w:tcPr>
          <w:p w14:paraId="101C876E" w14:textId="77777777" w:rsidR="008366AF" w:rsidRPr="008366AF" w:rsidRDefault="008366AF" w:rsidP="008366AF">
            <w:pPr>
              <w:jc w:val="center"/>
              <w:rPr>
                <w:color w:val="000000"/>
                <w:sz w:val="20"/>
                <w:szCs w:val="20"/>
              </w:rPr>
            </w:pPr>
            <w:r w:rsidRPr="008366AF">
              <w:rPr>
                <w:color w:val="000000"/>
                <w:sz w:val="20"/>
                <w:szCs w:val="20"/>
              </w:rPr>
              <w:t>2018</w:t>
            </w:r>
          </w:p>
        </w:tc>
      </w:tr>
      <w:tr w:rsidR="008366AF" w:rsidRPr="008366AF" w14:paraId="2EF137B4" w14:textId="77777777" w:rsidTr="00F50726">
        <w:trPr>
          <w:trHeight w:val="315"/>
        </w:trPr>
        <w:tc>
          <w:tcPr>
            <w:tcW w:w="562" w:type="dxa"/>
            <w:vMerge/>
            <w:tcBorders>
              <w:top w:val="nil"/>
              <w:left w:val="single" w:sz="8" w:space="0" w:color="auto"/>
              <w:bottom w:val="single" w:sz="8" w:space="0" w:color="000000"/>
              <w:right w:val="single" w:sz="4" w:space="0" w:color="auto"/>
            </w:tcBorders>
            <w:vAlign w:val="center"/>
            <w:hideMark/>
          </w:tcPr>
          <w:p w14:paraId="3894AE6E"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3AF48090"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50F4DC8B"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5CBD9E3B"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716C2030" w14:textId="77777777" w:rsidR="008366AF" w:rsidRPr="008366AF" w:rsidRDefault="008366AF" w:rsidP="008366AF">
            <w:pPr>
              <w:jc w:val="center"/>
              <w:rPr>
                <w:color w:val="000000"/>
                <w:sz w:val="16"/>
                <w:szCs w:val="16"/>
              </w:rPr>
            </w:pPr>
            <w:r w:rsidRPr="008366AF">
              <w:rPr>
                <w:color w:val="000000"/>
                <w:sz w:val="16"/>
                <w:szCs w:val="16"/>
              </w:rPr>
              <w:t>КВР – 1,45</w:t>
            </w:r>
          </w:p>
        </w:tc>
        <w:tc>
          <w:tcPr>
            <w:tcW w:w="906" w:type="dxa"/>
            <w:tcBorders>
              <w:top w:val="nil"/>
              <w:left w:val="nil"/>
              <w:bottom w:val="single" w:sz="8" w:space="0" w:color="auto"/>
              <w:right w:val="single" w:sz="4" w:space="0" w:color="auto"/>
            </w:tcBorders>
            <w:shd w:val="clear" w:color="auto" w:fill="auto"/>
            <w:vAlign w:val="center"/>
            <w:hideMark/>
          </w:tcPr>
          <w:p w14:paraId="5C1BBAB6" w14:textId="77777777" w:rsidR="008366AF" w:rsidRPr="008366AF" w:rsidRDefault="008366AF" w:rsidP="008366AF">
            <w:pPr>
              <w:jc w:val="center"/>
              <w:rPr>
                <w:color w:val="000000"/>
                <w:sz w:val="20"/>
                <w:szCs w:val="20"/>
              </w:rPr>
            </w:pPr>
            <w:r w:rsidRPr="008366AF">
              <w:rPr>
                <w:color w:val="000000"/>
                <w:sz w:val="20"/>
                <w:szCs w:val="20"/>
              </w:rPr>
              <w:t>1,45</w:t>
            </w:r>
          </w:p>
        </w:tc>
        <w:tc>
          <w:tcPr>
            <w:tcW w:w="952" w:type="dxa"/>
            <w:tcBorders>
              <w:top w:val="nil"/>
              <w:left w:val="nil"/>
              <w:bottom w:val="single" w:sz="8" w:space="0" w:color="auto"/>
              <w:right w:val="single" w:sz="4" w:space="0" w:color="auto"/>
            </w:tcBorders>
            <w:shd w:val="clear" w:color="auto" w:fill="auto"/>
            <w:vAlign w:val="center"/>
            <w:hideMark/>
          </w:tcPr>
          <w:p w14:paraId="2ED6B9E6" w14:textId="77777777" w:rsidR="008366AF" w:rsidRPr="008366AF" w:rsidRDefault="008366AF" w:rsidP="008366AF">
            <w:pPr>
              <w:jc w:val="center"/>
              <w:rPr>
                <w:color w:val="000000"/>
                <w:sz w:val="20"/>
                <w:szCs w:val="20"/>
              </w:rPr>
            </w:pPr>
            <w:r w:rsidRPr="008366AF">
              <w:rPr>
                <w:color w:val="000000"/>
                <w:sz w:val="20"/>
                <w:szCs w:val="20"/>
              </w:rPr>
              <w:t>1,247</w:t>
            </w:r>
          </w:p>
        </w:tc>
        <w:tc>
          <w:tcPr>
            <w:tcW w:w="836" w:type="dxa"/>
            <w:vMerge/>
            <w:tcBorders>
              <w:top w:val="nil"/>
              <w:left w:val="single" w:sz="4" w:space="0" w:color="auto"/>
              <w:bottom w:val="single" w:sz="8" w:space="0" w:color="000000"/>
              <w:right w:val="single" w:sz="4" w:space="0" w:color="auto"/>
            </w:tcBorders>
            <w:vAlign w:val="center"/>
            <w:hideMark/>
          </w:tcPr>
          <w:p w14:paraId="7EA687F7"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55BAFFA5"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01EE52F5" w14:textId="77777777" w:rsidR="008366AF" w:rsidRPr="008366AF" w:rsidRDefault="008366AF" w:rsidP="008366AF">
            <w:pPr>
              <w:jc w:val="center"/>
              <w:rPr>
                <w:color w:val="000000"/>
                <w:sz w:val="20"/>
                <w:szCs w:val="20"/>
              </w:rPr>
            </w:pPr>
            <w:r w:rsidRPr="008366AF">
              <w:rPr>
                <w:color w:val="000000"/>
                <w:sz w:val="20"/>
                <w:szCs w:val="20"/>
              </w:rPr>
              <w:t>2013</w:t>
            </w:r>
          </w:p>
        </w:tc>
      </w:tr>
      <w:tr w:rsidR="008366AF" w:rsidRPr="008366AF" w14:paraId="4DA55E85" w14:textId="77777777" w:rsidTr="00F50726">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76F2BECB" w14:textId="77777777" w:rsidR="008366AF" w:rsidRPr="008366AF" w:rsidRDefault="008366AF" w:rsidP="008366AF">
            <w:pPr>
              <w:jc w:val="center"/>
              <w:rPr>
                <w:color w:val="000000"/>
                <w:sz w:val="20"/>
                <w:szCs w:val="20"/>
              </w:rPr>
            </w:pPr>
            <w:r w:rsidRPr="008366AF">
              <w:rPr>
                <w:color w:val="000000"/>
                <w:sz w:val="20"/>
                <w:szCs w:val="20"/>
              </w:rPr>
              <w:t>7</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598E70C0" w14:textId="77777777" w:rsidR="008366AF" w:rsidRPr="008366AF" w:rsidRDefault="008366AF" w:rsidP="008366AF">
            <w:pPr>
              <w:jc w:val="center"/>
              <w:rPr>
                <w:color w:val="000000"/>
                <w:sz w:val="20"/>
                <w:szCs w:val="20"/>
              </w:rPr>
            </w:pPr>
            <w:r w:rsidRPr="008366AF">
              <w:rPr>
                <w:color w:val="000000"/>
                <w:sz w:val="20"/>
                <w:szCs w:val="20"/>
              </w:rPr>
              <w:t>Котельная №</w:t>
            </w:r>
            <w:proofErr w:type="gramStart"/>
            <w:r w:rsidRPr="008366AF">
              <w:rPr>
                <w:color w:val="000000"/>
                <w:sz w:val="20"/>
                <w:szCs w:val="20"/>
              </w:rPr>
              <w:t>25  (</w:t>
            </w:r>
            <w:proofErr w:type="gramEnd"/>
            <w:r w:rsidRPr="008366AF">
              <w:rPr>
                <w:color w:val="000000"/>
                <w:sz w:val="20"/>
                <w:szCs w:val="20"/>
              </w:rPr>
              <w:t>школа д. Третьяково)</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48884B18"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2FB5AD4A"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vMerge w:val="restart"/>
            <w:tcBorders>
              <w:top w:val="nil"/>
              <w:left w:val="single" w:sz="4" w:space="0" w:color="auto"/>
              <w:bottom w:val="single" w:sz="8" w:space="0" w:color="000000"/>
              <w:right w:val="single" w:sz="4" w:space="0" w:color="auto"/>
            </w:tcBorders>
            <w:shd w:val="clear" w:color="auto" w:fill="auto"/>
            <w:vAlign w:val="center"/>
            <w:hideMark/>
          </w:tcPr>
          <w:p w14:paraId="67C5B3FE" w14:textId="77777777" w:rsidR="008366AF" w:rsidRPr="008366AF" w:rsidRDefault="008366AF" w:rsidP="008366AF">
            <w:pPr>
              <w:jc w:val="center"/>
              <w:rPr>
                <w:color w:val="000000"/>
                <w:sz w:val="16"/>
                <w:szCs w:val="16"/>
              </w:rPr>
            </w:pPr>
            <w:r w:rsidRPr="008366AF">
              <w:rPr>
                <w:color w:val="000000"/>
                <w:sz w:val="16"/>
                <w:szCs w:val="16"/>
              </w:rPr>
              <w:t>VSKZ – ЭКО 150</w:t>
            </w:r>
          </w:p>
        </w:tc>
        <w:tc>
          <w:tcPr>
            <w:tcW w:w="906" w:type="dxa"/>
            <w:tcBorders>
              <w:top w:val="nil"/>
              <w:left w:val="nil"/>
              <w:bottom w:val="single" w:sz="4" w:space="0" w:color="auto"/>
              <w:right w:val="single" w:sz="4" w:space="0" w:color="auto"/>
            </w:tcBorders>
            <w:shd w:val="clear" w:color="auto" w:fill="auto"/>
            <w:vAlign w:val="center"/>
            <w:hideMark/>
          </w:tcPr>
          <w:p w14:paraId="2696F563" w14:textId="77777777" w:rsidR="008366AF" w:rsidRPr="008366AF" w:rsidRDefault="008366AF" w:rsidP="008366AF">
            <w:pPr>
              <w:jc w:val="center"/>
              <w:rPr>
                <w:color w:val="000000"/>
                <w:sz w:val="20"/>
                <w:szCs w:val="20"/>
              </w:rPr>
            </w:pPr>
            <w:r w:rsidRPr="008366AF">
              <w:rPr>
                <w:color w:val="000000"/>
                <w:sz w:val="20"/>
                <w:szCs w:val="20"/>
              </w:rPr>
              <w:t>0,15</w:t>
            </w:r>
          </w:p>
        </w:tc>
        <w:tc>
          <w:tcPr>
            <w:tcW w:w="952" w:type="dxa"/>
            <w:tcBorders>
              <w:top w:val="nil"/>
              <w:left w:val="nil"/>
              <w:bottom w:val="single" w:sz="4" w:space="0" w:color="auto"/>
              <w:right w:val="single" w:sz="4" w:space="0" w:color="auto"/>
            </w:tcBorders>
            <w:shd w:val="clear" w:color="auto" w:fill="auto"/>
            <w:vAlign w:val="center"/>
            <w:hideMark/>
          </w:tcPr>
          <w:p w14:paraId="08508FD7" w14:textId="77777777" w:rsidR="008366AF" w:rsidRPr="008366AF" w:rsidRDefault="008366AF" w:rsidP="008366AF">
            <w:pPr>
              <w:jc w:val="center"/>
              <w:rPr>
                <w:color w:val="000000"/>
                <w:sz w:val="20"/>
                <w:szCs w:val="20"/>
              </w:rPr>
            </w:pPr>
            <w:r w:rsidRPr="008366AF">
              <w:rPr>
                <w:color w:val="000000"/>
                <w:sz w:val="20"/>
                <w:szCs w:val="20"/>
              </w:rPr>
              <w:t>0,129</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15AAD96A" w14:textId="77777777" w:rsidR="008366AF" w:rsidRPr="008366AF" w:rsidRDefault="008366AF" w:rsidP="008366AF">
            <w:pPr>
              <w:jc w:val="center"/>
              <w:rPr>
                <w:color w:val="000000"/>
                <w:sz w:val="20"/>
                <w:szCs w:val="20"/>
              </w:rPr>
            </w:pPr>
            <w:r w:rsidRPr="008366AF">
              <w:rPr>
                <w:color w:val="000000"/>
                <w:sz w:val="20"/>
                <w:szCs w:val="20"/>
              </w:rPr>
              <w:t>0,300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566374B9" w14:textId="77777777" w:rsidR="008366AF" w:rsidRPr="008366AF" w:rsidRDefault="008366AF" w:rsidP="008366AF">
            <w:pPr>
              <w:jc w:val="center"/>
              <w:rPr>
                <w:color w:val="000000"/>
                <w:sz w:val="20"/>
                <w:szCs w:val="20"/>
              </w:rPr>
            </w:pPr>
            <w:r w:rsidRPr="008366AF">
              <w:rPr>
                <w:color w:val="000000"/>
                <w:sz w:val="20"/>
                <w:szCs w:val="20"/>
              </w:rPr>
              <w:t>0,258</w:t>
            </w:r>
          </w:p>
        </w:tc>
        <w:tc>
          <w:tcPr>
            <w:tcW w:w="1424" w:type="dxa"/>
            <w:tcBorders>
              <w:top w:val="nil"/>
              <w:left w:val="nil"/>
              <w:bottom w:val="single" w:sz="4" w:space="0" w:color="auto"/>
              <w:right w:val="single" w:sz="4" w:space="0" w:color="auto"/>
            </w:tcBorders>
            <w:shd w:val="clear" w:color="auto" w:fill="auto"/>
            <w:vAlign w:val="center"/>
            <w:hideMark/>
          </w:tcPr>
          <w:p w14:paraId="4081C668"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0F4D778F" w14:textId="77777777" w:rsidTr="00F50726">
        <w:trPr>
          <w:trHeight w:val="315"/>
        </w:trPr>
        <w:tc>
          <w:tcPr>
            <w:tcW w:w="562" w:type="dxa"/>
            <w:vMerge/>
            <w:tcBorders>
              <w:top w:val="nil"/>
              <w:left w:val="single" w:sz="8" w:space="0" w:color="auto"/>
              <w:bottom w:val="single" w:sz="8" w:space="0" w:color="000000"/>
              <w:right w:val="single" w:sz="4" w:space="0" w:color="auto"/>
            </w:tcBorders>
            <w:vAlign w:val="center"/>
            <w:hideMark/>
          </w:tcPr>
          <w:p w14:paraId="5C27ECE1"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02B76868"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512D0A23"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47EACEF0"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vMerge/>
            <w:tcBorders>
              <w:top w:val="nil"/>
              <w:left w:val="single" w:sz="4" w:space="0" w:color="auto"/>
              <w:bottom w:val="single" w:sz="8" w:space="0" w:color="000000"/>
              <w:right w:val="single" w:sz="4" w:space="0" w:color="auto"/>
            </w:tcBorders>
            <w:vAlign w:val="center"/>
            <w:hideMark/>
          </w:tcPr>
          <w:p w14:paraId="16119F16" w14:textId="77777777" w:rsidR="008366AF" w:rsidRPr="008366AF" w:rsidRDefault="008366AF" w:rsidP="008366AF">
            <w:pPr>
              <w:rPr>
                <w:color w:val="000000"/>
                <w:sz w:val="16"/>
                <w:szCs w:val="16"/>
              </w:rPr>
            </w:pPr>
          </w:p>
        </w:tc>
        <w:tc>
          <w:tcPr>
            <w:tcW w:w="906" w:type="dxa"/>
            <w:tcBorders>
              <w:top w:val="nil"/>
              <w:left w:val="nil"/>
              <w:bottom w:val="single" w:sz="8" w:space="0" w:color="auto"/>
              <w:right w:val="single" w:sz="4" w:space="0" w:color="auto"/>
            </w:tcBorders>
            <w:shd w:val="clear" w:color="auto" w:fill="auto"/>
            <w:vAlign w:val="center"/>
            <w:hideMark/>
          </w:tcPr>
          <w:p w14:paraId="3D10D6ED" w14:textId="77777777" w:rsidR="008366AF" w:rsidRPr="008366AF" w:rsidRDefault="008366AF" w:rsidP="008366AF">
            <w:pPr>
              <w:jc w:val="center"/>
              <w:rPr>
                <w:color w:val="000000"/>
                <w:sz w:val="20"/>
                <w:szCs w:val="20"/>
              </w:rPr>
            </w:pPr>
            <w:r w:rsidRPr="008366AF">
              <w:rPr>
                <w:color w:val="000000"/>
                <w:sz w:val="20"/>
                <w:szCs w:val="20"/>
              </w:rPr>
              <w:t>0,15</w:t>
            </w:r>
          </w:p>
        </w:tc>
        <w:tc>
          <w:tcPr>
            <w:tcW w:w="952" w:type="dxa"/>
            <w:tcBorders>
              <w:top w:val="nil"/>
              <w:left w:val="nil"/>
              <w:bottom w:val="single" w:sz="8" w:space="0" w:color="auto"/>
              <w:right w:val="single" w:sz="4" w:space="0" w:color="auto"/>
            </w:tcBorders>
            <w:shd w:val="clear" w:color="auto" w:fill="auto"/>
            <w:vAlign w:val="center"/>
            <w:hideMark/>
          </w:tcPr>
          <w:p w14:paraId="4A1203F6" w14:textId="77777777" w:rsidR="008366AF" w:rsidRPr="008366AF" w:rsidRDefault="008366AF" w:rsidP="008366AF">
            <w:pPr>
              <w:jc w:val="center"/>
              <w:rPr>
                <w:color w:val="000000"/>
                <w:sz w:val="20"/>
                <w:szCs w:val="20"/>
              </w:rPr>
            </w:pPr>
            <w:r w:rsidRPr="008366AF">
              <w:rPr>
                <w:color w:val="000000"/>
                <w:sz w:val="20"/>
                <w:szCs w:val="20"/>
              </w:rPr>
              <w:t>0,129</w:t>
            </w:r>
          </w:p>
        </w:tc>
        <w:tc>
          <w:tcPr>
            <w:tcW w:w="836" w:type="dxa"/>
            <w:vMerge/>
            <w:tcBorders>
              <w:top w:val="nil"/>
              <w:left w:val="single" w:sz="4" w:space="0" w:color="auto"/>
              <w:bottom w:val="single" w:sz="8" w:space="0" w:color="000000"/>
              <w:right w:val="single" w:sz="4" w:space="0" w:color="auto"/>
            </w:tcBorders>
            <w:vAlign w:val="center"/>
            <w:hideMark/>
          </w:tcPr>
          <w:p w14:paraId="302EC13F"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0CB84F4D"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15C70668"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496D1B3C" w14:textId="77777777" w:rsidTr="00F50726">
        <w:trPr>
          <w:trHeight w:val="315"/>
        </w:trPr>
        <w:tc>
          <w:tcPr>
            <w:tcW w:w="562" w:type="dxa"/>
            <w:tcBorders>
              <w:top w:val="nil"/>
              <w:left w:val="single" w:sz="8" w:space="0" w:color="auto"/>
              <w:bottom w:val="single" w:sz="8" w:space="0" w:color="auto"/>
              <w:right w:val="single" w:sz="4" w:space="0" w:color="auto"/>
            </w:tcBorders>
            <w:shd w:val="clear" w:color="auto" w:fill="auto"/>
            <w:vAlign w:val="center"/>
            <w:hideMark/>
          </w:tcPr>
          <w:p w14:paraId="29F07022" w14:textId="77777777" w:rsidR="008366AF" w:rsidRPr="008366AF" w:rsidRDefault="008366AF" w:rsidP="008366AF">
            <w:pPr>
              <w:jc w:val="center"/>
              <w:rPr>
                <w:color w:val="000000"/>
                <w:sz w:val="20"/>
                <w:szCs w:val="20"/>
              </w:rPr>
            </w:pPr>
            <w:r w:rsidRPr="008366AF">
              <w:rPr>
                <w:color w:val="000000"/>
                <w:sz w:val="20"/>
                <w:szCs w:val="20"/>
              </w:rPr>
              <w:t>8</w:t>
            </w:r>
          </w:p>
        </w:tc>
        <w:tc>
          <w:tcPr>
            <w:tcW w:w="1555" w:type="dxa"/>
            <w:tcBorders>
              <w:top w:val="nil"/>
              <w:left w:val="nil"/>
              <w:bottom w:val="single" w:sz="8" w:space="0" w:color="auto"/>
              <w:right w:val="single" w:sz="4" w:space="0" w:color="auto"/>
            </w:tcBorders>
            <w:shd w:val="clear" w:color="auto" w:fill="auto"/>
            <w:vAlign w:val="center"/>
            <w:hideMark/>
          </w:tcPr>
          <w:p w14:paraId="080A9143" w14:textId="77777777" w:rsidR="008366AF" w:rsidRPr="008366AF" w:rsidRDefault="008366AF" w:rsidP="008366AF">
            <w:pPr>
              <w:jc w:val="center"/>
              <w:rPr>
                <w:color w:val="000000"/>
                <w:sz w:val="20"/>
                <w:szCs w:val="20"/>
              </w:rPr>
            </w:pPr>
            <w:r w:rsidRPr="008366AF">
              <w:rPr>
                <w:color w:val="000000"/>
                <w:sz w:val="20"/>
                <w:szCs w:val="20"/>
              </w:rPr>
              <w:t xml:space="preserve">Котельная №29 (школа д. </w:t>
            </w:r>
            <w:proofErr w:type="spellStart"/>
            <w:r w:rsidRPr="008366AF">
              <w:rPr>
                <w:color w:val="000000"/>
                <w:sz w:val="20"/>
                <w:szCs w:val="20"/>
              </w:rPr>
              <w:t>Усть</w:t>
            </w:r>
            <w:proofErr w:type="spellEnd"/>
            <w:r w:rsidRPr="008366AF">
              <w:rPr>
                <w:color w:val="000000"/>
                <w:sz w:val="20"/>
                <w:szCs w:val="20"/>
              </w:rPr>
              <w:t>-Колба)</w:t>
            </w:r>
          </w:p>
        </w:tc>
        <w:tc>
          <w:tcPr>
            <w:tcW w:w="1197" w:type="dxa"/>
            <w:tcBorders>
              <w:top w:val="nil"/>
              <w:left w:val="nil"/>
              <w:bottom w:val="single" w:sz="8" w:space="0" w:color="auto"/>
              <w:right w:val="single" w:sz="4" w:space="0" w:color="auto"/>
            </w:tcBorders>
            <w:shd w:val="clear" w:color="auto" w:fill="auto"/>
            <w:vAlign w:val="center"/>
            <w:hideMark/>
          </w:tcPr>
          <w:p w14:paraId="187360B4"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8" w:space="0" w:color="auto"/>
              <w:right w:val="single" w:sz="4" w:space="0" w:color="auto"/>
            </w:tcBorders>
            <w:shd w:val="clear" w:color="auto" w:fill="auto"/>
            <w:vAlign w:val="center"/>
            <w:hideMark/>
          </w:tcPr>
          <w:p w14:paraId="1D51970F"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8" w:space="0" w:color="auto"/>
              <w:right w:val="single" w:sz="4" w:space="0" w:color="auto"/>
            </w:tcBorders>
            <w:shd w:val="clear" w:color="auto" w:fill="auto"/>
            <w:vAlign w:val="center"/>
            <w:hideMark/>
          </w:tcPr>
          <w:p w14:paraId="5E1CE0BB" w14:textId="77777777" w:rsidR="008366AF" w:rsidRPr="008366AF" w:rsidRDefault="008366AF" w:rsidP="008366AF">
            <w:pPr>
              <w:jc w:val="center"/>
              <w:rPr>
                <w:color w:val="000000"/>
                <w:sz w:val="16"/>
                <w:szCs w:val="16"/>
              </w:rPr>
            </w:pPr>
            <w:r w:rsidRPr="008366AF">
              <w:rPr>
                <w:color w:val="000000"/>
                <w:sz w:val="16"/>
                <w:szCs w:val="16"/>
              </w:rPr>
              <w:t>КВР – 0,4</w:t>
            </w:r>
          </w:p>
        </w:tc>
        <w:tc>
          <w:tcPr>
            <w:tcW w:w="906" w:type="dxa"/>
            <w:tcBorders>
              <w:top w:val="nil"/>
              <w:left w:val="nil"/>
              <w:bottom w:val="single" w:sz="8" w:space="0" w:color="auto"/>
              <w:right w:val="single" w:sz="4" w:space="0" w:color="auto"/>
            </w:tcBorders>
            <w:shd w:val="clear" w:color="auto" w:fill="auto"/>
            <w:vAlign w:val="center"/>
            <w:hideMark/>
          </w:tcPr>
          <w:p w14:paraId="14E64E50" w14:textId="77777777" w:rsidR="008366AF" w:rsidRPr="008366AF" w:rsidRDefault="008366AF" w:rsidP="008366AF">
            <w:pPr>
              <w:jc w:val="center"/>
              <w:rPr>
                <w:color w:val="000000"/>
                <w:sz w:val="20"/>
                <w:szCs w:val="20"/>
              </w:rPr>
            </w:pPr>
            <w:r w:rsidRPr="008366AF">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62570783" w14:textId="77777777" w:rsidR="008366AF" w:rsidRPr="008366AF" w:rsidRDefault="008366AF" w:rsidP="008366AF">
            <w:pPr>
              <w:jc w:val="center"/>
              <w:rPr>
                <w:color w:val="000000"/>
                <w:sz w:val="20"/>
                <w:szCs w:val="20"/>
              </w:rPr>
            </w:pPr>
            <w:r w:rsidRPr="008366AF">
              <w:rPr>
                <w:color w:val="000000"/>
                <w:sz w:val="20"/>
                <w:szCs w:val="20"/>
              </w:rPr>
              <w:t>0,344</w:t>
            </w:r>
          </w:p>
        </w:tc>
        <w:tc>
          <w:tcPr>
            <w:tcW w:w="836" w:type="dxa"/>
            <w:tcBorders>
              <w:top w:val="nil"/>
              <w:left w:val="nil"/>
              <w:bottom w:val="single" w:sz="8" w:space="0" w:color="auto"/>
              <w:right w:val="single" w:sz="4" w:space="0" w:color="auto"/>
            </w:tcBorders>
            <w:shd w:val="clear" w:color="auto" w:fill="auto"/>
            <w:vAlign w:val="center"/>
            <w:hideMark/>
          </w:tcPr>
          <w:p w14:paraId="3FC80C20" w14:textId="77777777" w:rsidR="008366AF" w:rsidRPr="008366AF" w:rsidRDefault="008366AF" w:rsidP="008366AF">
            <w:pPr>
              <w:jc w:val="center"/>
              <w:rPr>
                <w:color w:val="000000"/>
                <w:sz w:val="20"/>
                <w:szCs w:val="20"/>
              </w:rPr>
            </w:pPr>
            <w:r w:rsidRPr="008366AF">
              <w:rPr>
                <w:color w:val="000000"/>
                <w:sz w:val="20"/>
                <w:szCs w:val="20"/>
              </w:rPr>
              <w:t> </w:t>
            </w:r>
          </w:p>
        </w:tc>
        <w:tc>
          <w:tcPr>
            <w:tcW w:w="772" w:type="dxa"/>
            <w:tcBorders>
              <w:top w:val="nil"/>
              <w:left w:val="nil"/>
              <w:bottom w:val="single" w:sz="8" w:space="0" w:color="auto"/>
              <w:right w:val="single" w:sz="4" w:space="0" w:color="auto"/>
            </w:tcBorders>
            <w:shd w:val="clear" w:color="auto" w:fill="auto"/>
            <w:vAlign w:val="center"/>
            <w:hideMark/>
          </w:tcPr>
          <w:p w14:paraId="7885F1CD" w14:textId="77777777" w:rsidR="008366AF" w:rsidRPr="008366AF" w:rsidRDefault="008366AF" w:rsidP="008366AF">
            <w:pPr>
              <w:jc w:val="center"/>
              <w:rPr>
                <w:color w:val="000000"/>
                <w:sz w:val="20"/>
                <w:szCs w:val="20"/>
              </w:rPr>
            </w:pPr>
            <w:r w:rsidRPr="008366AF">
              <w:rPr>
                <w:color w:val="000000"/>
                <w:sz w:val="20"/>
                <w:szCs w:val="20"/>
              </w:rPr>
              <w:t>0,344</w:t>
            </w:r>
          </w:p>
        </w:tc>
        <w:tc>
          <w:tcPr>
            <w:tcW w:w="1424" w:type="dxa"/>
            <w:tcBorders>
              <w:top w:val="nil"/>
              <w:left w:val="nil"/>
              <w:bottom w:val="single" w:sz="8" w:space="0" w:color="auto"/>
              <w:right w:val="single" w:sz="4" w:space="0" w:color="auto"/>
            </w:tcBorders>
            <w:shd w:val="clear" w:color="auto" w:fill="auto"/>
            <w:vAlign w:val="center"/>
            <w:hideMark/>
          </w:tcPr>
          <w:p w14:paraId="459A3EEE" w14:textId="77777777" w:rsidR="008366AF" w:rsidRPr="008366AF" w:rsidRDefault="008366AF" w:rsidP="008366AF">
            <w:pPr>
              <w:jc w:val="center"/>
              <w:rPr>
                <w:color w:val="000000"/>
                <w:sz w:val="20"/>
                <w:szCs w:val="20"/>
              </w:rPr>
            </w:pPr>
            <w:r w:rsidRPr="008366AF">
              <w:rPr>
                <w:color w:val="000000"/>
                <w:sz w:val="20"/>
                <w:szCs w:val="20"/>
              </w:rPr>
              <w:t>2016</w:t>
            </w:r>
          </w:p>
        </w:tc>
      </w:tr>
      <w:tr w:rsidR="008366AF" w:rsidRPr="008366AF" w14:paraId="0D6D2A33" w14:textId="77777777" w:rsidTr="00F50726">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79BAA06A" w14:textId="77777777" w:rsidR="008366AF" w:rsidRPr="008366AF" w:rsidRDefault="008366AF" w:rsidP="008366AF">
            <w:pPr>
              <w:jc w:val="center"/>
              <w:rPr>
                <w:color w:val="000000"/>
                <w:sz w:val="20"/>
                <w:szCs w:val="20"/>
              </w:rPr>
            </w:pPr>
            <w:r w:rsidRPr="008366AF">
              <w:rPr>
                <w:color w:val="000000"/>
                <w:sz w:val="20"/>
                <w:szCs w:val="20"/>
              </w:rPr>
              <w:t>9</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07A8F7A0" w14:textId="77777777" w:rsidR="008366AF" w:rsidRPr="008366AF" w:rsidRDefault="008366AF" w:rsidP="008366AF">
            <w:pPr>
              <w:jc w:val="center"/>
              <w:rPr>
                <w:color w:val="000000"/>
                <w:sz w:val="20"/>
                <w:szCs w:val="20"/>
              </w:rPr>
            </w:pPr>
            <w:r w:rsidRPr="008366AF">
              <w:rPr>
                <w:color w:val="000000"/>
                <w:sz w:val="20"/>
                <w:szCs w:val="20"/>
              </w:rPr>
              <w:t xml:space="preserve">Котельная №30 (школа п. </w:t>
            </w:r>
            <w:proofErr w:type="spellStart"/>
            <w:r w:rsidRPr="008366AF">
              <w:rPr>
                <w:color w:val="000000"/>
                <w:sz w:val="20"/>
                <w:szCs w:val="20"/>
              </w:rPr>
              <w:t>Макарак</w:t>
            </w:r>
            <w:proofErr w:type="spellEnd"/>
            <w:r w:rsidRPr="008366AF">
              <w:rPr>
                <w:color w:val="000000"/>
                <w:sz w:val="20"/>
                <w:szCs w:val="20"/>
              </w:rPr>
              <w:t>)</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78306500"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739FB3D2"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50C2852F" w14:textId="77777777" w:rsidR="008366AF" w:rsidRPr="008366AF" w:rsidRDefault="008366AF" w:rsidP="008366AF">
            <w:pPr>
              <w:jc w:val="center"/>
              <w:rPr>
                <w:color w:val="000000"/>
                <w:sz w:val="16"/>
                <w:szCs w:val="16"/>
              </w:rPr>
            </w:pPr>
            <w:r w:rsidRPr="008366AF">
              <w:rPr>
                <w:color w:val="000000"/>
                <w:sz w:val="16"/>
                <w:szCs w:val="16"/>
              </w:rPr>
              <w:t>VSKZ – DUO 330</w:t>
            </w:r>
          </w:p>
        </w:tc>
        <w:tc>
          <w:tcPr>
            <w:tcW w:w="906" w:type="dxa"/>
            <w:tcBorders>
              <w:top w:val="nil"/>
              <w:left w:val="nil"/>
              <w:bottom w:val="single" w:sz="4" w:space="0" w:color="auto"/>
              <w:right w:val="single" w:sz="4" w:space="0" w:color="auto"/>
            </w:tcBorders>
            <w:shd w:val="clear" w:color="auto" w:fill="auto"/>
            <w:vAlign w:val="center"/>
            <w:hideMark/>
          </w:tcPr>
          <w:p w14:paraId="517C4CB1" w14:textId="77777777" w:rsidR="008366AF" w:rsidRPr="008366AF" w:rsidRDefault="008366AF" w:rsidP="008366AF">
            <w:pPr>
              <w:jc w:val="center"/>
              <w:rPr>
                <w:color w:val="000000"/>
                <w:sz w:val="20"/>
                <w:szCs w:val="20"/>
              </w:rPr>
            </w:pPr>
            <w:r w:rsidRPr="008366AF">
              <w:rPr>
                <w:color w:val="000000"/>
                <w:sz w:val="20"/>
                <w:szCs w:val="20"/>
              </w:rPr>
              <w:t>0,33</w:t>
            </w:r>
          </w:p>
        </w:tc>
        <w:tc>
          <w:tcPr>
            <w:tcW w:w="952" w:type="dxa"/>
            <w:tcBorders>
              <w:top w:val="nil"/>
              <w:left w:val="nil"/>
              <w:bottom w:val="single" w:sz="4" w:space="0" w:color="auto"/>
              <w:right w:val="single" w:sz="4" w:space="0" w:color="auto"/>
            </w:tcBorders>
            <w:shd w:val="clear" w:color="auto" w:fill="auto"/>
            <w:vAlign w:val="center"/>
            <w:hideMark/>
          </w:tcPr>
          <w:p w14:paraId="2896FC5E" w14:textId="77777777" w:rsidR="008366AF" w:rsidRPr="008366AF" w:rsidRDefault="008366AF" w:rsidP="008366AF">
            <w:pPr>
              <w:jc w:val="center"/>
              <w:rPr>
                <w:color w:val="000000"/>
                <w:sz w:val="20"/>
                <w:szCs w:val="20"/>
              </w:rPr>
            </w:pPr>
            <w:r w:rsidRPr="008366AF">
              <w:rPr>
                <w:color w:val="000000"/>
                <w:sz w:val="20"/>
                <w:szCs w:val="20"/>
              </w:rPr>
              <w:t>0,284</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435C625D" w14:textId="77777777" w:rsidR="008366AF" w:rsidRPr="008366AF" w:rsidRDefault="008366AF" w:rsidP="008366AF">
            <w:pPr>
              <w:jc w:val="center"/>
              <w:rPr>
                <w:color w:val="000000"/>
                <w:sz w:val="20"/>
                <w:szCs w:val="20"/>
              </w:rPr>
            </w:pPr>
            <w:r w:rsidRPr="008366AF">
              <w:rPr>
                <w:color w:val="000000"/>
                <w:sz w:val="20"/>
                <w:szCs w:val="20"/>
              </w:rPr>
              <w:t>0,660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4A3656D0" w14:textId="77777777" w:rsidR="008366AF" w:rsidRPr="008366AF" w:rsidRDefault="008366AF" w:rsidP="008366AF">
            <w:pPr>
              <w:jc w:val="center"/>
              <w:rPr>
                <w:color w:val="000000"/>
                <w:sz w:val="20"/>
                <w:szCs w:val="20"/>
              </w:rPr>
            </w:pPr>
            <w:r w:rsidRPr="008366AF">
              <w:rPr>
                <w:color w:val="000000"/>
                <w:sz w:val="20"/>
                <w:szCs w:val="20"/>
              </w:rPr>
              <w:t>0,567</w:t>
            </w:r>
          </w:p>
        </w:tc>
        <w:tc>
          <w:tcPr>
            <w:tcW w:w="1424" w:type="dxa"/>
            <w:tcBorders>
              <w:top w:val="nil"/>
              <w:left w:val="nil"/>
              <w:bottom w:val="single" w:sz="4" w:space="0" w:color="auto"/>
              <w:right w:val="single" w:sz="4" w:space="0" w:color="auto"/>
            </w:tcBorders>
            <w:shd w:val="clear" w:color="auto" w:fill="auto"/>
            <w:vAlign w:val="center"/>
            <w:hideMark/>
          </w:tcPr>
          <w:p w14:paraId="21AD38EA"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1654B36A" w14:textId="77777777" w:rsidTr="00F50726">
        <w:trPr>
          <w:trHeight w:val="315"/>
        </w:trPr>
        <w:tc>
          <w:tcPr>
            <w:tcW w:w="562" w:type="dxa"/>
            <w:vMerge/>
            <w:tcBorders>
              <w:top w:val="nil"/>
              <w:left w:val="single" w:sz="8" w:space="0" w:color="auto"/>
              <w:bottom w:val="single" w:sz="8" w:space="0" w:color="000000"/>
              <w:right w:val="single" w:sz="4" w:space="0" w:color="auto"/>
            </w:tcBorders>
            <w:vAlign w:val="center"/>
            <w:hideMark/>
          </w:tcPr>
          <w:p w14:paraId="2FF89B0E"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6F612839"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7D50FF20"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27586889"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05AF17A1" w14:textId="77777777" w:rsidR="008366AF" w:rsidRPr="008366AF" w:rsidRDefault="008366AF" w:rsidP="008366AF">
            <w:pPr>
              <w:jc w:val="center"/>
              <w:rPr>
                <w:color w:val="000000"/>
                <w:sz w:val="16"/>
                <w:szCs w:val="16"/>
              </w:rPr>
            </w:pPr>
            <w:r w:rsidRPr="008366AF">
              <w:rPr>
                <w:color w:val="000000"/>
                <w:sz w:val="16"/>
                <w:szCs w:val="16"/>
              </w:rPr>
              <w:t>VSKZ – DUO 330</w:t>
            </w:r>
          </w:p>
        </w:tc>
        <w:tc>
          <w:tcPr>
            <w:tcW w:w="906" w:type="dxa"/>
            <w:tcBorders>
              <w:top w:val="nil"/>
              <w:left w:val="nil"/>
              <w:bottom w:val="single" w:sz="8" w:space="0" w:color="auto"/>
              <w:right w:val="single" w:sz="4" w:space="0" w:color="auto"/>
            </w:tcBorders>
            <w:shd w:val="clear" w:color="auto" w:fill="auto"/>
            <w:vAlign w:val="center"/>
            <w:hideMark/>
          </w:tcPr>
          <w:p w14:paraId="292A3662" w14:textId="77777777" w:rsidR="008366AF" w:rsidRPr="008366AF" w:rsidRDefault="008366AF" w:rsidP="008366AF">
            <w:pPr>
              <w:jc w:val="center"/>
              <w:rPr>
                <w:color w:val="000000"/>
                <w:sz w:val="20"/>
                <w:szCs w:val="20"/>
              </w:rPr>
            </w:pPr>
            <w:r w:rsidRPr="008366AF">
              <w:rPr>
                <w:color w:val="000000"/>
                <w:sz w:val="20"/>
                <w:szCs w:val="20"/>
              </w:rPr>
              <w:t>0,33</w:t>
            </w:r>
          </w:p>
        </w:tc>
        <w:tc>
          <w:tcPr>
            <w:tcW w:w="952" w:type="dxa"/>
            <w:tcBorders>
              <w:top w:val="nil"/>
              <w:left w:val="nil"/>
              <w:bottom w:val="single" w:sz="8" w:space="0" w:color="auto"/>
              <w:right w:val="single" w:sz="4" w:space="0" w:color="auto"/>
            </w:tcBorders>
            <w:shd w:val="clear" w:color="auto" w:fill="auto"/>
            <w:vAlign w:val="center"/>
            <w:hideMark/>
          </w:tcPr>
          <w:p w14:paraId="53751E99" w14:textId="77777777" w:rsidR="008366AF" w:rsidRPr="008366AF" w:rsidRDefault="008366AF" w:rsidP="008366AF">
            <w:pPr>
              <w:jc w:val="center"/>
              <w:rPr>
                <w:color w:val="000000"/>
                <w:sz w:val="20"/>
                <w:szCs w:val="20"/>
              </w:rPr>
            </w:pPr>
            <w:r w:rsidRPr="008366AF">
              <w:rPr>
                <w:color w:val="000000"/>
                <w:sz w:val="20"/>
                <w:szCs w:val="20"/>
              </w:rPr>
              <w:t>0,284</w:t>
            </w:r>
          </w:p>
        </w:tc>
        <w:tc>
          <w:tcPr>
            <w:tcW w:w="836" w:type="dxa"/>
            <w:vMerge/>
            <w:tcBorders>
              <w:top w:val="nil"/>
              <w:left w:val="single" w:sz="4" w:space="0" w:color="auto"/>
              <w:bottom w:val="single" w:sz="8" w:space="0" w:color="000000"/>
              <w:right w:val="single" w:sz="4" w:space="0" w:color="auto"/>
            </w:tcBorders>
            <w:vAlign w:val="center"/>
            <w:hideMark/>
          </w:tcPr>
          <w:p w14:paraId="4F23BAFC"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28C92280"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473D50E1"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6518A3A8" w14:textId="77777777" w:rsidTr="00F50726">
        <w:trPr>
          <w:trHeight w:val="300"/>
        </w:trPr>
        <w:tc>
          <w:tcPr>
            <w:tcW w:w="562" w:type="dxa"/>
            <w:vMerge w:val="restart"/>
            <w:tcBorders>
              <w:top w:val="nil"/>
              <w:left w:val="single" w:sz="8" w:space="0" w:color="auto"/>
              <w:bottom w:val="single" w:sz="4" w:space="0" w:color="auto"/>
              <w:right w:val="single" w:sz="4" w:space="0" w:color="auto"/>
            </w:tcBorders>
            <w:shd w:val="clear" w:color="auto" w:fill="auto"/>
            <w:vAlign w:val="center"/>
            <w:hideMark/>
          </w:tcPr>
          <w:p w14:paraId="4A739DA8" w14:textId="77777777" w:rsidR="008366AF" w:rsidRPr="008366AF" w:rsidRDefault="008366AF" w:rsidP="008366AF">
            <w:pPr>
              <w:jc w:val="center"/>
              <w:rPr>
                <w:color w:val="000000"/>
                <w:sz w:val="20"/>
                <w:szCs w:val="20"/>
              </w:rPr>
            </w:pPr>
            <w:r w:rsidRPr="008366AF">
              <w:rPr>
                <w:color w:val="000000"/>
                <w:sz w:val="20"/>
                <w:szCs w:val="20"/>
              </w:rPr>
              <w:t>10</w:t>
            </w:r>
          </w:p>
        </w:tc>
        <w:tc>
          <w:tcPr>
            <w:tcW w:w="1555" w:type="dxa"/>
            <w:vMerge w:val="restart"/>
            <w:tcBorders>
              <w:top w:val="nil"/>
              <w:left w:val="single" w:sz="4" w:space="0" w:color="auto"/>
              <w:bottom w:val="nil"/>
              <w:right w:val="single" w:sz="4" w:space="0" w:color="auto"/>
            </w:tcBorders>
            <w:shd w:val="clear" w:color="auto" w:fill="auto"/>
            <w:vAlign w:val="center"/>
            <w:hideMark/>
          </w:tcPr>
          <w:p w14:paraId="5074200E" w14:textId="77777777" w:rsidR="008366AF" w:rsidRPr="008366AF" w:rsidRDefault="008366AF" w:rsidP="008366AF">
            <w:pPr>
              <w:jc w:val="center"/>
              <w:rPr>
                <w:color w:val="000000"/>
                <w:sz w:val="20"/>
                <w:szCs w:val="20"/>
              </w:rPr>
            </w:pPr>
            <w:r w:rsidRPr="008366AF">
              <w:rPr>
                <w:color w:val="000000"/>
                <w:sz w:val="20"/>
                <w:szCs w:val="20"/>
              </w:rPr>
              <w:t>Котельная №</w:t>
            </w:r>
            <w:proofErr w:type="gramStart"/>
            <w:r w:rsidRPr="008366AF">
              <w:rPr>
                <w:color w:val="000000"/>
                <w:sz w:val="20"/>
                <w:szCs w:val="20"/>
              </w:rPr>
              <w:t>35  (</w:t>
            </w:r>
            <w:proofErr w:type="gramEnd"/>
            <w:r w:rsidRPr="008366AF">
              <w:rPr>
                <w:color w:val="000000"/>
                <w:sz w:val="20"/>
                <w:szCs w:val="20"/>
              </w:rPr>
              <w:t>школа №1 п. Комсомольск)</w:t>
            </w:r>
          </w:p>
        </w:tc>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14:paraId="11FE93C1"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6E76FE58"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66086EC0" w14:textId="77777777" w:rsidR="008366AF" w:rsidRPr="008366AF" w:rsidRDefault="008366AF" w:rsidP="008366AF">
            <w:pPr>
              <w:jc w:val="center"/>
              <w:rPr>
                <w:color w:val="000000"/>
                <w:sz w:val="16"/>
                <w:szCs w:val="16"/>
              </w:rPr>
            </w:pPr>
            <w:r w:rsidRPr="008366AF">
              <w:rPr>
                <w:color w:val="000000"/>
                <w:sz w:val="16"/>
                <w:szCs w:val="16"/>
              </w:rPr>
              <w:t>VSKZ – ЭКО 200</w:t>
            </w:r>
          </w:p>
        </w:tc>
        <w:tc>
          <w:tcPr>
            <w:tcW w:w="906" w:type="dxa"/>
            <w:tcBorders>
              <w:top w:val="nil"/>
              <w:left w:val="nil"/>
              <w:bottom w:val="single" w:sz="4" w:space="0" w:color="auto"/>
              <w:right w:val="single" w:sz="4" w:space="0" w:color="auto"/>
            </w:tcBorders>
            <w:shd w:val="clear" w:color="auto" w:fill="auto"/>
            <w:vAlign w:val="center"/>
            <w:hideMark/>
          </w:tcPr>
          <w:p w14:paraId="6C8DB475" w14:textId="77777777" w:rsidR="008366AF" w:rsidRPr="008366AF" w:rsidRDefault="008366AF" w:rsidP="008366AF">
            <w:pPr>
              <w:jc w:val="center"/>
              <w:rPr>
                <w:color w:val="000000"/>
                <w:sz w:val="20"/>
                <w:szCs w:val="20"/>
              </w:rPr>
            </w:pPr>
            <w:r w:rsidRPr="008366AF">
              <w:rPr>
                <w:color w:val="000000"/>
                <w:sz w:val="20"/>
                <w:szCs w:val="20"/>
              </w:rPr>
              <w:t>0,2</w:t>
            </w:r>
          </w:p>
        </w:tc>
        <w:tc>
          <w:tcPr>
            <w:tcW w:w="952" w:type="dxa"/>
            <w:tcBorders>
              <w:top w:val="nil"/>
              <w:left w:val="nil"/>
              <w:bottom w:val="single" w:sz="4" w:space="0" w:color="auto"/>
              <w:right w:val="single" w:sz="4" w:space="0" w:color="auto"/>
            </w:tcBorders>
            <w:shd w:val="clear" w:color="auto" w:fill="auto"/>
            <w:vAlign w:val="center"/>
            <w:hideMark/>
          </w:tcPr>
          <w:p w14:paraId="1350DE40" w14:textId="77777777" w:rsidR="008366AF" w:rsidRPr="008366AF" w:rsidRDefault="008366AF" w:rsidP="008366AF">
            <w:pPr>
              <w:jc w:val="center"/>
              <w:rPr>
                <w:color w:val="000000"/>
                <w:sz w:val="20"/>
                <w:szCs w:val="20"/>
              </w:rPr>
            </w:pPr>
            <w:r w:rsidRPr="008366AF">
              <w:rPr>
                <w:color w:val="000000"/>
                <w:sz w:val="20"/>
                <w:szCs w:val="20"/>
              </w:rPr>
              <w:t>0,172</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206AE68A" w14:textId="77777777" w:rsidR="008366AF" w:rsidRPr="008366AF" w:rsidRDefault="008366AF" w:rsidP="008366AF">
            <w:pPr>
              <w:jc w:val="center"/>
              <w:rPr>
                <w:color w:val="000000"/>
                <w:sz w:val="20"/>
                <w:szCs w:val="20"/>
              </w:rPr>
            </w:pPr>
            <w:r w:rsidRPr="008366AF">
              <w:rPr>
                <w:color w:val="000000"/>
                <w:sz w:val="20"/>
                <w:szCs w:val="20"/>
              </w:rPr>
              <w:t>0,500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401AF2D5" w14:textId="77777777" w:rsidR="008366AF" w:rsidRPr="008366AF" w:rsidRDefault="008366AF" w:rsidP="008366AF">
            <w:pPr>
              <w:jc w:val="center"/>
              <w:rPr>
                <w:color w:val="000000"/>
                <w:sz w:val="20"/>
                <w:szCs w:val="20"/>
              </w:rPr>
            </w:pPr>
            <w:r w:rsidRPr="008366AF">
              <w:rPr>
                <w:color w:val="000000"/>
                <w:sz w:val="20"/>
                <w:szCs w:val="20"/>
              </w:rPr>
              <w:t>0,430</w:t>
            </w:r>
          </w:p>
        </w:tc>
        <w:tc>
          <w:tcPr>
            <w:tcW w:w="1424" w:type="dxa"/>
            <w:tcBorders>
              <w:top w:val="nil"/>
              <w:left w:val="nil"/>
              <w:bottom w:val="single" w:sz="4" w:space="0" w:color="auto"/>
              <w:right w:val="single" w:sz="4" w:space="0" w:color="auto"/>
            </w:tcBorders>
            <w:shd w:val="clear" w:color="auto" w:fill="auto"/>
            <w:vAlign w:val="center"/>
            <w:hideMark/>
          </w:tcPr>
          <w:p w14:paraId="64E29FC8"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32650044" w14:textId="77777777" w:rsidTr="00F50726">
        <w:trPr>
          <w:trHeight w:val="315"/>
        </w:trPr>
        <w:tc>
          <w:tcPr>
            <w:tcW w:w="562" w:type="dxa"/>
            <w:vMerge/>
            <w:tcBorders>
              <w:top w:val="nil"/>
              <w:left w:val="single" w:sz="8" w:space="0" w:color="auto"/>
              <w:bottom w:val="single" w:sz="4" w:space="0" w:color="auto"/>
              <w:right w:val="single" w:sz="4" w:space="0" w:color="auto"/>
            </w:tcBorders>
            <w:vAlign w:val="center"/>
            <w:hideMark/>
          </w:tcPr>
          <w:p w14:paraId="7D4B425D" w14:textId="77777777" w:rsidR="008366AF" w:rsidRPr="008366AF" w:rsidRDefault="008366AF" w:rsidP="008366AF">
            <w:pPr>
              <w:rPr>
                <w:color w:val="000000"/>
                <w:sz w:val="20"/>
                <w:szCs w:val="20"/>
              </w:rPr>
            </w:pPr>
          </w:p>
        </w:tc>
        <w:tc>
          <w:tcPr>
            <w:tcW w:w="1555" w:type="dxa"/>
            <w:vMerge/>
            <w:tcBorders>
              <w:top w:val="nil"/>
              <w:left w:val="single" w:sz="4" w:space="0" w:color="auto"/>
              <w:bottom w:val="nil"/>
              <w:right w:val="single" w:sz="4" w:space="0" w:color="auto"/>
            </w:tcBorders>
            <w:vAlign w:val="center"/>
            <w:hideMark/>
          </w:tcPr>
          <w:p w14:paraId="4B3DDDEC"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4" w:space="0" w:color="auto"/>
              <w:right w:val="single" w:sz="4" w:space="0" w:color="auto"/>
            </w:tcBorders>
            <w:vAlign w:val="center"/>
            <w:hideMark/>
          </w:tcPr>
          <w:p w14:paraId="1F77958E" w14:textId="77777777" w:rsidR="008366AF" w:rsidRPr="008366AF" w:rsidRDefault="008366AF" w:rsidP="008366AF">
            <w:pPr>
              <w:rPr>
                <w:color w:val="000000"/>
                <w:sz w:val="14"/>
                <w:szCs w:val="14"/>
              </w:rPr>
            </w:pPr>
          </w:p>
        </w:tc>
        <w:tc>
          <w:tcPr>
            <w:tcW w:w="556" w:type="dxa"/>
            <w:tcBorders>
              <w:top w:val="nil"/>
              <w:left w:val="nil"/>
              <w:bottom w:val="nil"/>
              <w:right w:val="single" w:sz="4" w:space="0" w:color="auto"/>
            </w:tcBorders>
            <w:shd w:val="clear" w:color="auto" w:fill="auto"/>
            <w:vAlign w:val="center"/>
            <w:hideMark/>
          </w:tcPr>
          <w:p w14:paraId="49B134DD"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nil"/>
              <w:right w:val="single" w:sz="4" w:space="0" w:color="auto"/>
            </w:tcBorders>
            <w:shd w:val="clear" w:color="auto" w:fill="auto"/>
            <w:vAlign w:val="center"/>
            <w:hideMark/>
          </w:tcPr>
          <w:p w14:paraId="2E45D8AE" w14:textId="77777777" w:rsidR="008366AF" w:rsidRPr="008366AF" w:rsidRDefault="008366AF" w:rsidP="008366AF">
            <w:pPr>
              <w:jc w:val="center"/>
              <w:rPr>
                <w:color w:val="000000"/>
                <w:sz w:val="16"/>
                <w:szCs w:val="16"/>
              </w:rPr>
            </w:pPr>
            <w:r w:rsidRPr="008366AF">
              <w:rPr>
                <w:color w:val="000000"/>
                <w:sz w:val="16"/>
                <w:szCs w:val="16"/>
              </w:rPr>
              <w:t>VSKZ – ЭКО 200</w:t>
            </w:r>
          </w:p>
        </w:tc>
        <w:tc>
          <w:tcPr>
            <w:tcW w:w="906" w:type="dxa"/>
            <w:tcBorders>
              <w:top w:val="nil"/>
              <w:left w:val="nil"/>
              <w:bottom w:val="nil"/>
              <w:right w:val="single" w:sz="4" w:space="0" w:color="auto"/>
            </w:tcBorders>
            <w:shd w:val="clear" w:color="auto" w:fill="auto"/>
            <w:vAlign w:val="center"/>
            <w:hideMark/>
          </w:tcPr>
          <w:p w14:paraId="48964F3F" w14:textId="77777777" w:rsidR="008366AF" w:rsidRPr="008366AF" w:rsidRDefault="008366AF" w:rsidP="008366AF">
            <w:pPr>
              <w:jc w:val="center"/>
              <w:rPr>
                <w:color w:val="000000"/>
                <w:sz w:val="20"/>
                <w:szCs w:val="20"/>
              </w:rPr>
            </w:pPr>
            <w:r w:rsidRPr="008366AF">
              <w:rPr>
                <w:color w:val="000000"/>
                <w:sz w:val="20"/>
                <w:szCs w:val="20"/>
              </w:rPr>
              <w:t>0,3</w:t>
            </w:r>
          </w:p>
        </w:tc>
        <w:tc>
          <w:tcPr>
            <w:tcW w:w="952" w:type="dxa"/>
            <w:tcBorders>
              <w:top w:val="nil"/>
              <w:left w:val="nil"/>
              <w:bottom w:val="nil"/>
              <w:right w:val="single" w:sz="4" w:space="0" w:color="auto"/>
            </w:tcBorders>
            <w:shd w:val="clear" w:color="auto" w:fill="auto"/>
            <w:vAlign w:val="center"/>
            <w:hideMark/>
          </w:tcPr>
          <w:p w14:paraId="496AFB07" w14:textId="77777777" w:rsidR="008366AF" w:rsidRPr="008366AF" w:rsidRDefault="008366AF" w:rsidP="008366AF">
            <w:pPr>
              <w:jc w:val="center"/>
              <w:rPr>
                <w:color w:val="000000"/>
                <w:sz w:val="20"/>
                <w:szCs w:val="20"/>
              </w:rPr>
            </w:pPr>
            <w:r w:rsidRPr="008366AF">
              <w:rPr>
                <w:color w:val="000000"/>
                <w:sz w:val="20"/>
                <w:szCs w:val="20"/>
              </w:rPr>
              <w:t>0,258</w:t>
            </w:r>
          </w:p>
        </w:tc>
        <w:tc>
          <w:tcPr>
            <w:tcW w:w="836" w:type="dxa"/>
            <w:vMerge/>
            <w:tcBorders>
              <w:top w:val="nil"/>
              <w:left w:val="single" w:sz="4" w:space="0" w:color="auto"/>
              <w:bottom w:val="single" w:sz="8" w:space="0" w:color="000000"/>
              <w:right w:val="single" w:sz="4" w:space="0" w:color="auto"/>
            </w:tcBorders>
            <w:vAlign w:val="center"/>
            <w:hideMark/>
          </w:tcPr>
          <w:p w14:paraId="282D1EE6"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660731D9" w14:textId="77777777" w:rsidR="008366AF" w:rsidRPr="008366AF" w:rsidRDefault="008366AF" w:rsidP="008366AF">
            <w:pPr>
              <w:rPr>
                <w:color w:val="000000"/>
                <w:sz w:val="20"/>
                <w:szCs w:val="20"/>
              </w:rPr>
            </w:pPr>
          </w:p>
        </w:tc>
        <w:tc>
          <w:tcPr>
            <w:tcW w:w="1424" w:type="dxa"/>
            <w:tcBorders>
              <w:top w:val="nil"/>
              <w:left w:val="nil"/>
              <w:bottom w:val="nil"/>
              <w:right w:val="single" w:sz="4" w:space="0" w:color="auto"/>
            </w:tcBorders>
            <w:shd w:val="clear" w:color="auto" w:fill="auto"/>
            <w:vAlign w:val="center"/>
            <w:hideMark/>
          </w:tcPr>
          <w:p w14:paraId="3D1038EF"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3C42E794" w14:textId="77777777" w:rsidTr="00F50726">
        <w:trPr>
          <w:trHeight w:val="300"/>
        </w:trPr>
        <w:tc>
          <w:tcPr>
            <w:tcW w:w="5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7C80991" w14:textId="77777777" w:rsidR="008366AF" w:rsidRPr="008366AF" w:rsidRDefault="008366AF" w:rsidP="008366AF">
            <w:pPr>
              <w:jc w:val="center"/>
              <w:rPr>
                <w:color w:val="000000"/>
                <w:sz w:val="20"/>
                <w:szCs w:val="20"/>
              </w:rPr>
            </w:pPr>
            <w:r w:rsidRPr="008366AF">
              <w:rPr>
                <w:color w:val="000000"/>
                <w:sz w:val="20"/>
                <w:szCs w:val="20"/>
              </w:rPr>
              <w:t>11</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023E9DA" w14:textId="77777777" w:rsidR="008366AF" w:rsidRPr="008366AF" w:rsidRDefault="008366AF" w:rsidP="008366AF">
            <w:pPr>
              <w:jc w:val="center"/>
              <w:rPr>
                <w:color w:val="000000"/>
                <w:sz w:val="20"/>
                <w:szCs w:val="20"/>
              </w:rPr>
            </w:pPr>
            <w:r w:rsidRPr="008366AF">
              <w:rPr>
                <w:color w:val="000000"/>
                <w:sz w:val="20"/>
                <w:szCs w:val="20"/>
              </w:rPr>
              <w:t>Котельная № 21 МУЗЦРБ</w:t>
            </w:r>
          </w:p>
        </w:tc>
        <w:tc>
          <w:tcPr>
            <w:tcW w:w="11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CCF126E"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single" w:sz="8" w:space="0" w:color="auto"/>
              <w:left w:val="nil"/>
              <w:bottom w:val="single" w:sz="4" w:space="0" w:color="auto"/>
              <w:right w:val="single" w:sz="4" w:space="0" w:color="auto"/>
            </w:tcBorders>
            <w:shd w:val="clear" w:color="auto" w:fill="auto"/>
            <w:vAlign w:val="center"/>
            <w:hideMark/>
          </w:tcPr>
          <w:p w14:paraId="2F02F5AF"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single" w:sz="8" w:space="0" w:color="auto"/>
              <w:left w:val="nil"/>
              <w:bottom w:val="single" w:sz="4" w:space="0" w:color="auto"/>
              <w:right w:val="single" w:sz="4" w:space="0" w:color="auto"/>
            </w:tcBorders>
            <w:shd w:val="clear" w:color="auto" w:fill="auto"/>
            <w:vAlign w:val="center"/>
            <w:hideMark/>
          </w:tcPr>
          <w:p w14:paraId="1F97F5D8" w14:textId="77777777" w:rsidR="008366AF" w:rsidRPr="008366AF" w:rsidRDefault="008366AF" w:rsidP="008366AF">
            <w:pPr>
              <w:jc w:val="center"/>
              <w:rPr>
                <w:color w:val="000000"/>
                <w:sz w:val="16"/>
                <w:szCs w:val="16"/>
              </w:rPr>
            </w:pPr>
            <w:r w:rsidRPr="008366AF">
              <w:rPr>
                <w:color w:val="000000"/>
                <w:sz w:val="16"/>
                <w:szCs w:val="16"/>
              </w:rPr>
              <w:t>КВР – 0,4</w:t>
            </w:r>
          </w:p>
        </w:tc>
        <w:tc>
          <w:tcPr>
            <w:tcW w:w="906" w:type="dxa"/>
            <w:tcBorders>
              <w:top w:val="single" w:sz="8" w:space="0" w:color="auto"/>
              <w:left w:val="nil"/>
              <w:bottom w:val="single" w:sz="4" w:space="0" w:color="auto"/>
              <w:right w:val="single" w:sz="4" w:space="0" w:color="auto"/>
            </w:tcBorders>
            <w:shd w:val="clear" w:color="auto" w:fill="auto"/>
            <w:vAlign w:val="center"/>
            <w:hideMark/>
          </w:tcPr>
          <w:p w14:paraId="23BF2CF2" w14:textId="77777777" w:rsidR="008366AF" w:rsidRPr="008366AF" w:rsidRDefault="008366AF" w:rsidP="008366AF">
            <w:pPr>
              <w:jc w:val="center"/>
              <w:rPr>
                <w:color w:val="000000"/>
                <w:sz w:val="20"/>
                <w:szCs w:val="20"/>
              </w:rPr>
            </w:pPr>
            <w:r w:rsidRPr="008366AF">
              <w:rPr>
                <w:color w:val="000000"/>
                <w:sz w:val="20"/>
                <w:szCs w:val="20"/>
              </w:rPr>
              <w:t>0,4</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782C12B5" w14:textId="77777777" w:rsidR="008366AF" w:rsidRPr="008366AF" w:rsidRDefault="008366AF" w:rsidP="008366AF">
            <w:pPr>
              <w:jc w:val="center"/>
              <w:rPr>
                <w:color w:val="000000"/>
                <w:sz w:val="20"/>
                <w:szCs w:val="20"/>
              </w:rPr>
            </w:pPr>
            <w:r w:rsidRPr="008366AF">
              <w:rPr>
                <w:color w:val="000000"/>
                <w:sz w:val="20"/>
                <w:szCs w:val="20"/>
              </w:rPr>
              <w:t>0,344</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4DD69EF1" w14:textId="77777777" w:rsidR="008366AF" w:rsidRPr="008366AF" w:rsidRDefault="008366AF" w:rsidP="008366AF">
            <w:pPr>
              <w:jc w:val="center"/>
              <w:rPr>
                <w:color w:val="000000"/>
                <w:sz w:val="20"/>
                <w:szCs w:val="20"/>
              </w:rPr>
            </w:pPr>
            <w:r w:rsidRPr="008366AF">
              <w:rPr>
                <w:color w:val="000000"/>
                <w:sz w:val="20"/>
                <w:szCs w:val="20"/>
              </w:rPr>
              <w:t>1,600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3D9C60B0" w14:textId="77777777" w:rsidR="008366AF" w:rsidRPr="008366AF" w:rsidRDefault="008366AF" w:rsidP="008366AF">
            <w:pPr>
              <w:jc w:val="center"/>
              <w:rPr>
                <w:color w:val="000000"/>
                <w:sz w:val="20"/>
                <w:szCs w:val="20"/>
              </w:rPr>
            </w:pPr>
            <w:r w:rsidRPr="008366AF">
              <w:rPr>
                <w:color w:val="000000"/>
                <w:sz w:val="20"/>
                <w:szCs w:val="20"/>
              </w:rPr>
              <w:t>1,376</w:t>
            </w:r>
          </w:p>
        </w:tc>
        <w:tc>
          <w:tcPr>
            <w:tcW w:w="1424" w:type="dxa"/>
            <w:tcBorders>
              <w:top w:val="single" w:sz="8" w:space="0" w:color="auto"/>
              <w:left w:val="nil"/>
              <w:bottom w:val="single" w:sz="4" w:space="0" w:color="auto"/>
              <w:right w:val="single" w:sz="4" w:space="0" w:color="auto"/>
            </w:tcBorders>
            <w:shd w:val="clear" w:color="auto" w:fill="auto"/>
            <w:vAlign w:val="center"/>
            <w:hideMark/>
          </w:tcPr>
          <w:p w14:paraId="33361150" w14:textId="77777777" w:rsidR="008366AF" w:rsidRPr="008366AF" w:rsidRDefault="008366AF" w:rsidP="008366AF">
            <w:pPr>
              <w:jc w:val="center"/>
              <w:rPr>
                <w:color w:val="000000"/>
                <w:sz w:val="20"/>
                <w:szCs w:val="20"/>
              </w:rPr>
            </w:pPr>
            <w:r w:rsidRPr="008366AF">
              <w:rPr>
                <w:color w:val="000000"/>
                <w:sz w:val="20"/>
                <w:szCs w:val="20"/>
              </w:rPr>
              <w:t>2005</w:t>
            </w:r>
          </w:p>
        </w:tc>
      </w:tr>
      <w:tr w:rsidR="008366AF" w:rsidRPr="008366AF" w14:paraId="380883B0" w14:textId="77777777" w:rsidTr="00F50726">
        <w:trPr>
          <w:trHeight w:val="300"/>
        </w:trPr>
        <w:tc>
          <w:tcPr>
            <w:tcW w:w="562" w:type="dxa"/>
            <w:vMerge/>
            <w:tcBorders>
              <w:top w:val="single" w:sz="8" w:space="0" w:color="auto"/>
              <w:left w:val="single" w:sz="8" w:space="0" w:color="auto"/>
              <w:bottom w:val="single" w:sz="8" w:space="0" w:color="000000"/>
              <w:right w:val="single" w:sz="4" w:space="0" w:color="auto"/>
            </w:tcBorders>
            <w:vAlign w:val="center"/>
            <w:hideMark/>
          </w:tcPr>
          <w:p w14:paraId="6DBAF779" w14:textId="77777777" w:rsidR="008366AF" w:rsidRPr="008366AF" w:rsidRDefault="008366AF" w:rsidP="008366AF">
            <w:pPr>
              <w:rPr>
                <w:color w:val="000000"/>
                <w:sz w:val="20"/>
                <w:szCs w:val="2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14:paraId="38B4CD93" w14:textId="77777777" w:rsidR="008366AF" w:rsidRPr="008366AF" w:rsidRDefault="008366AF" w:rsidP="008366AF">
            <w:pPr>
              <w:rPr>
                <w:color w:val="000000"/>
                <w:sz w:val="20"/>
                <w:szCs w:val="20"/>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0B3F5A8B" w14:textId="77777777" w:rsidR="008366AF" w:rsidRPr="008366AF" w:rsidRDefault="008366AF" w:rsidP="008366AF">
            <w:pPr>
              <w:rPr>
                <w:color w:val="000000"/>
                <w:sz w:val="14"/>
                <w:szCs w:val="14"/>
              </w:rPr>
            </w:pPr>
          </w:p>
        </w:tc>
        <w:tc>
          <w:tcPr>
            <w:tcW w:w="556" w:type="dxa"/>
            <w:tcBorders>
              <w:top w:val="nil"/>
              <w:left w:val="nil"/>
              <w:bottom w:val="single" w:sz="4" w:space="0" w:color="auto"/>
              <w:right w:val="single" w:sz="4" w:space="0" w:color="auto"/>
            </w:tcBorders>
            <w:shd w:val="clear" w:color="auto" w:fill="auto"/>
            <w:vAlign w:val="center"/>
            <w:hideMark/>
          </w:tcPr>
          <w:p w14:paraId="18814DAE"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single" w:sz="4" w:space="0" w:color="auto"/>
              <w:right w:val="single" w:sz="4" w:space="0" w:color="auto"/>
            </w:tcBorders>
            <w:shd w:val="clear" w:color="auto" w:fill="auto"/>
            <w:vAlign w:val="center"/>
            <w:hideMark/>
          </w:tcPr>
          <w:p w14:paraId="338DD51E" w14:textId="77777777" w:rsidR="008366AF" w:rsidRPr="008366AF" w:rsidRDefault="008366AF" w:rsidP="008366AF">
            <w:pPr>
              <w:jc w:val="center"/>
              <w:rPr>
                <w:color w:val="000000"/>
                <w:sz w:val="16"/>
                <w:szCs w:val="16"/>
              </w:rPr>
            </w:pPr>
            <w:r w:rsidRPr="008366AF">
              <w:rPr>
                <w:color w:val="000000"/>
                <w:sz w:val="16"/>
                <w:szCs w:val="16"/>
              </w:rPr>
              <w:t>КВР – 0,4</w:t>
            </w:r>
          </w:p>
        </w:tc>
        <w:tc>
          <w:tcPr>
            <w:tcW w:w="906" w:type="dxa"/>
            <w:tcBorders>
              <w:top w:val="nil"/>
              <w:left w:val="nil"/>
              <w:bottom w:val="single" w:sz="4" w:space="0" w:color="auto"/>
              <w:right w:val="single" w:sz="4" w:space="0" w:color="auto"/>
            </w:tcBorders>
            <w:shd w:val="clear" w:color="auto" w:fill="auto"/>
            <w:vAlign w:val="center"/>
            <w:hideMark/>
          </w:tcPr>
          <w:p w14:paraId="6335AF9F" w14:textId="77777777" w:rsidR="008366AF" w:rsidRPr="008366AF" w:rsidRDefault="008366AF" w:rsidP="008366AF">
            <w:pPr>
              <w:jc w:val="center"/>
              <w:rPr>
                <w:color w:val="000000"/>
                <w:sz w:val="20"/>
                <w:szCs w:val="20"/>
              </w:rPr>
            </w:pPr>
            <w:r w:rsidRPr="008366AF">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1D9F4ACB" w14:textId="77777777" w:rsidR="008366AF" w:rsidRPr="008366AF" w:rsidRDefault="008366AF" w:rsidP="008366AF">
            <w:pPr>
              <w:jc w:val="center"/>
              <w:rPr>
                <w:color w:val="000000"/>
                <w:sz w:val="20"/>
                <w:szCs w:val="20"/>
              </w:rPr>
            </w:pPr>
            <w:r w:rsidRPr="008366AF">
              <w:rPr>
                <w:color w:val="000000"/>
                <w:sz w:val="20"/>
                <w:szCs w:val="20"/>
              </w:rPr>
              <w:t>0,344</w:t>
            </w:r>
          </w:p>
        </w:tc>
        <w:tc>
          <w:tcPr>
            <w:tcW w:w="836" w:type="dxa"/>
            <w:vMerge/>
            <w:tcBorders>
              <w:top w:val="nil"/>
              <w:left w:val="single" w:sz="4" w:space="0" w:color="auto"/>
              <w:bottom w:val="single" w:sz="8" w:space="0" w:color="000000"/>
              <w:right w:val="single" w:sz="4" w:space="0" w:color="auto"/>
            </w:tcBorders>
            <w:vAlign w:val="center"/>
            <w:hideMark/>
          </w:tcPr>
          <w:p w14:paraId="03051408"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74DE38EA"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C3A6A31" w14:textId="77777777" w:rsidR="008366AF" w:rsidRPr="008366AF" w:rsidRDefault="008366AF" w:rsidP="008366AF">
            <w:pPr>
              <w:jc w:val="center"/>
              <w:rPr>
                <w:color w:val="000000"/>
                <w:sz w:val="20"/>
                <w:szCs w:val="20"/>
              </w:rPr>
            </w:pPr>
            <w:r w:rsidRPr="008366AF">
              <w:rPr>
                <w:color w:val="000000"/>
                <w:sz w:val="20"/>
                <w:szCs w:val="20"/>
              </w:rPr>
              <w:t>2005</w:t>
            </w:r>
          </w:p>
        </w:tc>
      </w:tr>
      <w:tr w:rsidR="008366AF" w:rsidRPr="008366AF" w14:paraId="59C0F0D0" w14:textId="77777777" w:rsidTr="00F50726">
        <w:trPr>
          <w:trHeight w:val="300"/>
        </w:trPr>
        <w:tc>
          <w:tcPr>
            <w:tcW w:w="562" w:type="dxa"/>
            <w:vMerge/>
            <w:tcBorders>
              <w:top w:val="single" w:sz="8" w:space="0" w:color="auto"/>
              <w:left w:val="single" w:sz="8" w:space="0" w:color="auto"/>
              <w:bottom w:val="single" w:sz="8" w:space="0" w:color="000000"/>
              <w:right w:val="single" w:sz="4" w:space="0" w:color="auto"/>
            </w:tcBorders>
            <w:vAlign w:val="center"/>
            <w:hideMark/>
          </w:tcPr>
          <w:p w14:paraId="39B0BF05" w14:textId="77777777" w:rsidR="008366AF" w:rsidRPr="008366AF" w:rsidRDefault="008366AF" w:rsidP="008366AF">
            <w:pPr>
              <w:rPr>
                <w:color w:val="000000"/>
                <w:sz w:val="20"/>
                <w:szCs w:val="2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14:paraId="4C9CF29D" w14:textId="77777777" w:rsidR="008366AF" w:rsidRPr="008366AF" w:rsidRDefault="008366AF" w:rsidP="008366AF">
            <w:pPr>
              <w:rPr>
                <w:color w:val="000000"/>
                <w:sz w:val="20"/>
                <w:szCs w:val="20"/>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3C145C09" w14:textId="77777777" w:rsidR="008366AF" w:rsidRPr="008366AF" w:rsidRDefault="008366AF" w:rsidP="008366AF">
            <w:pPr>
              <w:rPr>
                <w:color w:val="000000"/>
                <w:sz w:val="14"/>
                <w:szCs w:val="14"/>
              </w:rPr>
            </w:pPr>
          </w:p>
        </w:tc>
        <w:tc>
          <w:tcPr>
            <w:tcW w:w="556" w:type="dxa"/>
            <w:tcBorders>
              <w:top w:val="nil"/>
              <w:left w:val="nil"/>
              <w:bottom w:val="single" w:sz="4" w:space="0" w:color="auto"/>
              <w:right w:val="single" w:sz="4" w:space="0" w:color="auto"/>
            </w:tcBorders>
            <w:shd w:val="clear" w:color="auto" w:fill="auto"/>
            <w:vAlign w:val="center"/>
            <w:hideMark/>
          </w:tcPr>
          <w:p w14:paraId="741B876E" w14:textId="77777777" w:rsidR="008366AF" w:rsidRPr="008366AF" w:rsidRDefault="008366AF" w:rsidP="008366AF">
            <w:pPr>
              <w:jc w:val="center"/>
              <w:rPr>
                <w:color w:val="000000"/>
                <w:sz w:val="20"/>
                <w:szCs w:val="20"/>
              </w:rPr>
            </w:pPr>
            <w:r w:rsidRPr="008366AF">
              <w:rPr>
                <w:color w:val="000000"/>
                <w:sz w:val="20"/>
                <w:szCs w:val="20"/>
              </w:rPr>
              <w:t>3</w:t>
            </w:r>
          </w:p>
        </w:tc>
        <w:tc>
          <w:tcPr>
            <w:tcW w:w="1108" w:type="dxa"/>
            <w:tcBorders>
              <w:top w:val="nil"/>
              <w:left w:val="nil"/>
              <w:bottom w:val="single" w:sz="4" w:space="0" w:color="auto"/>
              <w:right w:val="single" w:sz="4" w:space="0" w:color="auto"/>
            </w:tcBorders>
            <w:shd w:val="clear" w:color="auto" w:fill="auto"/>
            <w:vAlign w:val="center"/>
            <w:hideMark/>
          </w:tcPr>
          <w:p w14:paraId="5F276FB6" w14:textId="77777777" w:rsidR="008366AF" w:rsidRPr="008366AF" w:rsidRDefault="008366AF" w:rsidP="008366AF">
            <w:pPr>
              <w:jc w:val="center"/>
              <w:rPr>
                <w:color w:val="000000"/>
                <w:sz w:val="16"/>
                <w:szCs w:val="16"/>
              </w:rPr>
            </w:pPr>
            <w:r w:rsidRPr="008366AF">
              <w:rPr>
                <w:color w:val="000000"/>
                <w:sz w:val="16"/>
                <w:szCs w:val="16"/>
              </w:rPr>
              <w:t>КВР – 0,4</w:t>
            </w:r>
          </w:p>
        </w:tc>
        <w:tc>
          <w:tcPr>
            <w:tcW w:w="906" w:type="dxa"/>
            <w:tcBorders>
              <w:top w:val="nil"/>
              <w:left w:val="nil"/>
              <w:bottom w:val="single" w:sz="4" w:space="0" w:color="auto"/>
              <w:right w:val="single" w:sz="4" w:space="0" w:color="auto"/>
            </w:tcBorders>
            <w:shd w:val="clear" w:color="auto" w:fill="auto"/>
            <w:vAlign w:val="center"/>
            <w:hideMark/>
          </w:tcPr>
          <w:p w14:paraId="06F57090" w14:textId="77777777" w:rsidR="008366AF" w:rsidRPr="008366AF" w:rsidRDefault="008366AF" w:rsidP="008366AF">
            <w:pPr>
              <w:jc w:val="center"/>
              <w:rPr>
                <w:color w:val="000000"/>
                <w:sz w:val="20"/>
                <w:szCs w:val="20"/>
              </w:rPr>
            </w:pPr>
            <w:r w:rsidRPr="008366AF">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10EBF6D1" w14:textId="77777777" w:rsidR="008366AF" w:rsidRPr="008366AF" w:rsidRDefault="008366AF" w:rsidP="008366AF">
            <w:pPr>
              <w:jc w:val="center"/>
              <w:rPr>
                <w:color w:val="000000"/>
                <w:sz w:val="20"/>
                <w:szCs w:val="20"/>
              </w:rPr>
            </w:pPr>
            <w:r w:rsidRPr="008366AF">
              <w:rPr>
                <w:color w:val="000000"/>
                <w:sz w:val="20"/>
                <w:szCs w:val="20"/>
              </w:rPr>
              <w:t>0,344</w:t>
            </w:r>
          </w:p>
        </w:tc>
        <w:tc>
          <w:tcPr>
            <w:tcW w:w="836" w:type="dxa"/>
            <w:vMerge/>
            <w:tcBorders>
              <w:top w:val="nil"/>
              <w:left w:val="single" w:sz="4" w:space="0" w:color="auto"/>
              <w:bottom w:val="single" w:sz="8" w:space="0" w:color="000000"/>
              <w:right w:val="single" w:sz="4" w:space="0" w:color="auto"/>
            </w:tcBorders>
            <w:vAlign w:val="center"/>
            <w:hideMark/>
          </w:tcPr>
          <w:p w14:paraId="476873BC"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0D2CDBE6"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CFCCFEA" w14:textId="77777777" w:rsidR="008366AF" w:rsidRPr="008366AF" w:rsidRDefault="008366AF" w:rsidP="008366AF">
            <w:pPr>
              <w:jc w:val="center"/>
              <w:rPr>
                <w:color w:val="000000"/>
                <w:sz w:val="20"/>
                <w:szCs w:val="20"/>
              </w:rPr>
            </w:pPr>
            <w:r w:rsidRPr="008366AF">
              <w:rPr>
                <w:color w:val="000000"/>
                <w:sz w:val="20"/>
                <w:szCs w:val="20"/>
              </w:rPr>
              <w:t>2005</w:t>
            </w:r>
          </w:p>
        </w:tc>
      </w:tr>
      <w:tr w:rsidR="008366AF" w:rsidRPr="008366AF" w14:paraId="655FA374" w14:textId="77777777" w:rsidTr="00F50726">
        <w:trPr>
          <w:trHeight w:val="315"/>
        </w:trPr>
        <w:tc>
          <w:tcPr>
            <w:tcW w:w="562" w:type="dxa"/>
            <w:vMerge/>
            <w:tcBorders>
              <w:top w:val="single" w:sz="8" w:space="0" w:color="auto"/>
              <w:left w:val="single" w:sz="8" w:space="0" w:color="auto"/>
              <w:bottom w:val="single" w:sz="8" w:space="0" w:color="000000"/>
              <w:right w:val="single" w:sz="4" w:space="0" w:color="auto"/>
            </w:tcBorders>
            <w:vAlign w:val="center"/>
            <w:hideMark/>
          </w:tcPr>
          <w:p w14:paraId="59E34D3A" w14:textId="77777777" w:rsidR="008366AF" w:rsidRPr="008366AF" w:rsidRDefault="008366AF" w:rsidP="008366AF">
            <w:pPr>
              <w:rPr>
                <w:color w:val="000000"/>
                <w:sz w:val="20"/>
                <w:szCs w:val="2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14:paraId="001698F8" w14:textId="77777777" w:rsidR="008366AF" w:rsidRPr="008366AF" w:rsidRDefault="008366AF" w:rsidP="008366AF">
            <w:pPr>
              <w:rPr>
                <w:color w:val="000000"/>
                <w:sz w:val="20"/>
                <w:szCs w:val="20"/>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7DF70EF9"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0A065F19" w14:textId="77777777" w:rsidR="008366AF" w:rsidRPr="008366AF" w:rsidRDefault="008366AF" w:rsidP="008366AF">
            <w:pPr>
              <w:jc w:val="center"/>
              <w:rPr>
                <w:color w:val="000000"/>
                <w:sz w:val="20"/>
                <w:szCs w:val="20"/>
              </w:rPr>
            </w:pPr>
            <w:r w:rsidRPr="008366AF">
              <w:rPr>
                <w:color w:val="000000"/>
                <w:sz w:val="20"/>
                <w:szCs w:val="20"/>
              </w:rPr>
              <w:t>4</w:t>
            </w:r>
          </w:p>
        </w:tc>
        <w:tc>
          <w:tcPr>
            <w:tcW w:w="1108" w:type="dxa"/>
            <w:tcBorders>
              <w:top w:val="nil"/>
              <w:left w:val="nil"/>
              <w:bottom w:val="single" w:sz="8" w:space="0" w:color="auto"/>
              <w:right w:val="single" w:sz="4" w:space="0" w:color="auto"/>
            </w:tcBorders>
            <w:shd w:val="clear" w:color="auto" w:fill="auto"/>
            <w:vAlign w:val="center"/>
            <w:hideMark/>
          </w:tcPr>
          <w:p w14:paraId="317AEDEB" w14:textId="77777777" w:rsidR="008366AF" w:rsidRPr="008366AF" w:rsidRDefault="008366AF" w:rsidP="008366AF">
            <w:pPr>
              <w:jc w:val="center"/>
              <w:rPr>
                <w:color w:val="000000"/>
                <w:sz w:val="16"/>
                <w:szCs w:val="16"/>
              </w:rPr>
            </w:pPr>
            <w:r w:rsidRPr="008366AF">
              <w:rPr>
                <w:color w:val="000000"/>
                <w:sz w:val="16"/>
                <w:szCs w:val="16"/>
              </w:rPr>
              <w:t>КВР – 0,4</w:t>
            </w:r>
          </w:p>
        </w:tc>
        <w:tc>
          <w:tcPr>
            <w:tcW w:w="906" w:type="dxa"/>
            <w:tcBorders>
              <w:top w:val="nil"/>
              <w:left w:val="nil"/>
              <w:bottom w:val="single" w:sz="8" w:space="0" w:color="auto"/>
              <w:right w:val="single" w:sz="4" w:space="0" w:color="auto"/>
            </w:tcBorders>
            <w:shd w:val="clear" w:color="auto" w:fill="auto"/>
            <w:vAlign w:val="center"/>
            <w:hideMark/>
          </w:tcPr>
          <w:p w14:paraId="54060DD0" w14:textId="77777777" w:rsidR="008366AF" w:rsidRPr="008366AF" w:rsidRDefault="008366AF" w:rsidP="008366AF">
            <w:pPr>
              <w:jc w:val="center"/>
              <w:rPr>
                <w:color w:val="000000"/>
                <w:sz w:val="20"/>
                <w:szCs w:val="20"/>
              </w:rPr>
            </w:pPr>
            <w:r w:rsidRPr="008366AF">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074CBC4F" w14:textId="77777777" w:rsidR="008366AF" w:rsidRPr="008366AF" w:rsidRDefault="008366AF" w:rsidP="008366AF">
            <w:pPr>
              <w:jc w:val="center"/>
              <w:rPr>
                <w:color w:val="000000"/>
                <w:sz w:val="20"/>
                <w:szCs w:val="20"/>
              </w:rPr>
            </w:pPr>
            <w:r w:rsidRPr="008366AF">
              <w:rPr>
                <w:color w:val="000000"/>
                <w:sz w:val="20"/>
                <w:szCs w:val="20"/>
              </w:rPr>
              <w:t>0,344</w:t>
            </w:r>
          </w:p>
        </w:tc>
        <w:tc>
          <w:tcPr>
            <w:tcW w:w="836" w:type="dxa"/>
            <w:vMerge/>
            <w:tcBorders>
              <w:top w:val="nil"/>
              <w:left w:val="single" w:sz="4" w:space="0" w:color="auto"/>
              <w:bottom w:val="single" w:sz="8" w:space="0" w:color="000000"/>
              <w:right w:val="single" w:sz="4" w:space="0" w:color="auto"/>
            </w:tcBorders>
            <w:vAlign w:val="center"/>
            <w:hideMark/>
          </w:tcPr>
          <w:p w14:paraId="25E0CAB6"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3BCD81CF"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55F9A5EF" w14:textId="77777777" w:rsidR="008366AF" w:rsidRPr="008366AF" w:rsidRDefault="008366AF" w:rsidP="008366AF">
            <w:pPr>
              <w:jc w:val="center"/>
              <w:rPr>
                <w:color w:val="000000"/>
                <w:sz w:val="20"/>
                <w:szCs w:val="20"/>
              </w:rPr>
            </w:pPr>
            <w:r w:rsidRPr="008366AF">
              <w:rPr>
                <w:color w:val="000000"/>
                <w:sz w:val="20"/>
                <w:szCs w:val="20"/>
              </w:rPr>
              <w:t>2005</w:t>
            </w:r>
          </w:p>
        </w:tc>
      </w:tr>
      <w:tr w:rsidR="008366AF" w:rsidRPr="008366AF" w14:paraId="775C19A8" w14:textId="77777777" w:rsidTr="00F50726">
        <w:trPr>
          <w:trHeight w:val="315"/>
        </w:trPr>
        <w:tc>
          <w:tcPr>
            <w:tcW w:w="562" w:type="dxa"/>
            <w:tcBorders>
              <w:top w:val="nil"/>
              <w:left w:val="single" w:sz="8" w:space="0" w:color="auto"/>
              <w:bottom w:val="single" w:sz="8" w:space="0" w:color="auto"/>
              <w:right w:val="single" w:sz="4" w:space="0" w:color="auto"/>
            </w:tcBorders>
            <w:shd w:val="clear" w:color="auto" w:fill="auto"/>
            <w:vAlign w:val="center"/>
            <w:hideMark/>
          </w:tcPr>
          <w:p w14:paraId="210E8CFB" w14:textId="77777777" w:rsidR="008366AF" w:rsidRPr="008366AF" w:rsidRDefault="008366AF" w:rsidP="008366AF">
            <w:pPr>
              <w:jc w:val="center"/>
              <w:rPr>
                <w:color w:val="000000"/>
                <w:sz w:val="20"/>
                <w:szCs w:val="20"/>
              </w:rPr>
            </w:pPr>
            <w:r w:rsidRPr="008366AF">
              <w:rPr>
                <w:color w:val="000000"/>
                <w:sz w:val="20"/>
                <w:szCs w:val="20"/>
              </w:rPr>
              <w:t>12</w:t>
            </w:r>
          </w:p>
        </w:tc>
        <w:tc>
          <w:tcPr>
            <w:tcW w:w="1555" w:type="dxa"/>
            <w:tcBorders>
              <w:top w:val="nil"/>
              <w:left w:val="nil"/>
              <w:bottom w:val="single" w:sz="8" w:space="0" w:color="auto"/>
              <w:right w:val="single" w:sz="4" w:space="0" w:color="auto"/>
            </w:tcBorders>
            <w:shd w:val="clear" w:color="auto" w:fill="auto"/>
            <w:vAlign w:val="center"/>
            <w:hideMark/>
          </w:tcPr>
          <w:p w14:paraId="46434BFB" w14:textId="77777777" w:rsidR="008366AF" w:rsidRPr="008366AF" w:rsidRDefault="008366AF" w:rsidP="008366AF">
            <w:pPr>
              <w:jc w:val="center"/>
              <w:rPr>
                <w:color w:val="000000"/>
                <w:sz w:val="20"/>
                <w:szCs w:val="20"/>
              </w:rPr>
            </w:pPr>
            <w:r w:rsidRPr="008366AF">
              <w:rPr>
                <w:color w:val="000000"/>
                <w:sz w:val="20"/>
                <w:szCs w:val="20"/>
              </w:rPr>
              <w:t>Котельная №</w:t>
            </w:r>
            <w:proofErr w:type="gramStart"/>
            <w:r w:rsidRPr="008366AF">
              <w:rPr>
                <w:color w:val="000000"/>
                <w:sz w:val="20"/>
                <w:szCs w:val="20"/>
              </w:rPr>
              <w:t>55  (</w:t>
            </w:r>
            <w:proofErr w:type="gramEnd"/>
            <w:r w:rsidRPr="008366AF">
              <w:rPr>
                <w:color w:val="000000"/>
                <w:sz w:val="20"/>
                <w:szCs w:val="20"/>
              </w:rPr>
              <w:t xml:space="preserve">школа п. </w:t>
            </w:r>
            <w:proofErr w:type="spellStart"/>
            <w:r w:rsidRPr="008366AF">
              <w:rPr>
                <w:color w:val="000000"/>
                <w:sz w:val="20"/>
                <w:szCs w:val="20"/>
              </w:rPr>
              <w:t>Ржавчик</w:t>
            </w:r>
            <w:proofErr w:type="spellEnd"/>
            <w:r w:rsidRPr="008366AF">
              <w:rPr>
                <w:color w:val="000000"/>
                <w:sz w:val="20"/>
                <w:szCs w:val="20"/>
              </w:rPr>
              <w:t>)</w:t>
            </w:r>
          </w:p>
        </w:tc>
        <w:tc>
          <w:tcPr>
            <w:tcW w:w="1197" w:type="dxa"/>
            <w:tcBorders>
              <w:top w:val="nil"/>
              <w:left w:val="nil"/>
              <w:bottom w:val="single" w:sz="8" w:space="0" w:color="auto"/>
              <w:right w:val="single" w:sz="4" w:space="0" w:color="auto"/>
            </w:tcBorders>
            <w:shd w:val="clear" w:color="auto" w:fill="auto"/>
            <w:vAlign w:val="center"/>
            <w:hideMark/>
          </w:tcPr>
          <w:p w14:paraId="1EC6AB03" w14:textId="77777777" w:rsidR="008366AF" w:rsidRPr="008366AF" w:rsidRDefault="008366AF" w:rsidP="008366AF">
            <w:pPr>
              <w:jc w:val="center"/>
              <w:rPr>
                <w:color w:val="000000"/>
                <w:sz w:val="14"/>
                <w:szCs w:val="14"/>
              </w:rPr>
            </w:pPr>
            <w:r w:rsidRPr="008366AF">
              <w:rPr>
                <w:color w:val="000000"/>
                <w:sz w:val="14"/>
                <w:szCs w:val="14"/>
              </w:rPr>
              <w:t>Стальные секционные водогрейные</w:t>
            </w:r>
          </w:p>
        </w:tc>
        <w:tc>
          <w:tcPr>
            <w:tcW w:w="556" w:type="dxa"/>
            <w:tcBorders>
              <w:top w:val="nil"/>
              <w:left w:val="nil"/>
              <w:bottom w:val="single" w:sz="8" w:space="0" w:color="auto"/>
              <w:right w:val="single" w:sz="4" w:space="0" w:color="auto"/>
            </w:tcBorders>
            <w:shd w:val="clear" w:color="auto" w:fill="auto"/>
            <w:vAlign w:val="center"/>
            <w:hideMark/>
          </w:tcPr>
          <w:p w14:paraId="469B48DD"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8" w:space="0" w:color="auto"/>
              <w:right w:val="single" w:sz="4" w:space="0" w:color="auto"/>
            </w:tcBorders>
            <w:shd w:val="clear" w:color="auto" w:fill="auto"/>
            <w:vAlign w:val="center"/>
            <w:hideMark/>
          </w:tcPr>
          <w:p w14:paraId="4E4717A8" w14:textId="77777777" w:rsidR="008366AF" w:rsidRPr="008366AF" w:rsidRDefault="008366AF" w:rsidP="008366AF">
            <w:pPr>
              <w:jc w:val="center"/>
              <w:rPr>
                <w:color w:val="000000"/>
                <w:sz w:val="16"/>
                <w:szCs w:val="16"/>
              </w:rPr>
            </w:pPr>
            <w:r w:rsidRPr="008366AF">
              <w:rPr>
                <w:color w:val="000000"/>
                <w:sz w:val="16"/>
                <w:szCs w:val="16"/>
              </w:rPr>
              <w:t>VSKZ – ЭКО 100</w:t>
            </w:r>
          </w:p>
        </w:tc>
        <w:tc>
          <w:tcPr>
            <w:tcW w:w="906" w:type="dxa"/>
            <w:tcBorders>
              <w:top w:val="nil"/>
              <w:left w:val="nil"/>
              <w:bottom w:val="single" w:sz="8" w:space="0" w:color="auto"/>
              <w:right w:val="single" w:sz="4" w:space="0" w:color="auto"/>
            </w:tcBorders>
            <w:shd w:val="clear" w:color="auto" w:fill="auto"/>
            <w:vAlign w:val="center"/>
            <w:hideMark/>
          </w:tcPr>
          <w:p w14:paraId="18636BEA" w14:textId="77777777" w:rsidR="008366AF" w:rsidRPr="008366AF" w:rsidRDefault="008366AF" w:rsidP="008366AF">
            <w:pPr>
              <w:jc w:val="center"/>
              <w:rPr>
                <w:color w:val="000000"/>
                <w:sz w:val="20"/>
                <w:szCs w:val="20"/>
              </w:rPr>
            </w:pPr>
            <w:r w:rsidRPr="008366AF">
              <w:rPr>
                <w:color w:val="000000"/>
                <w:sz w:val="20"/>
                <w:szCs w:val="20"/>
              </w:rPr>
              <w:t>0,1</w:t>
            </w:r>
          </w:p>
        </w:tc>
        <w:tc>
          <w:tcPr>
            <w:tcW w:w="952" w:type="dxa"/>
            <w:tcBorders>
              <w:top w:val="nil"/>
              <w:left w:val="nil"/>
              <w:bottom w:val="single" w:sz="8" w:space="0" w:color="auto"/>
              <w:right w:val="single" w:sz="4" w:space="0" w:color="auto"/>
            </w:tcBorders>
            <w:shd w:val="clear" w:color="auto" w:fill="auto"/>
            <w:vAlign w:val="center"/>
            <w:hideMark/>
          </w:tcPr>
          <w:p w14:paraId="392FA85B" w14:textId="77777777" w:rsidR="008366AF" w:rsidRPr="008366AF" w:rsidRDefault="008366AF" w:rsidP="008366AF">
            <w:pPr>
              <w:jc w:val="center"/>
              <w:rPr>
                <w:color w:val="000000"/>
                <w:sz w:val="20"/>
                <w:szCs w:val="20"/>
              </w:rPr>
            </w:pPr>
            <w:r w:rsidRPr="008366AF">
              <w:rPr>
                <w:color w:val="000000"/>
                <w:sz w:val="20"/>
                <w:szCs w:val="20"/>
              </w:rPr>
              <w:t>0,086</w:t>
            </w:r>
          </w:p>
        </w:tc>
        <w:tc>
          <w:tcPr>
            <w:tcW w:w="836" w:type="dxa"/>
            <w:tcBorders>
              <w:top w:val="nil"/>
              <w:left w:val="nil"/>
              <w:bottom w:val="single" w:sz="8" w:space="0" w:color="auto"/>
              <w:right w:val="single" w:sz="4" w:space="0" w:color="auto"/>
            </w:tcBorders>
            <w:shd w:val="clear" w:color="auto" w:fill="auto"/>
            <w:vAlign w:val="center"/>
            <w:hideMark/>
          </w:tcPr>
          <w:p w14:paraId="745A754F" w14:textId="77777777" w:rsidR="008366AF" w:rsidRPr="008366AF" w:rsidRDefault="008366AF" w:rsidP="008366AF">
            <w:pPr>
              <w:jc w:val="center"/>
              <w:rPr>
                <w:color w:val="000000"/>
                <w:sz w:val="20"/>
                <w:szCs w:val="20"/>
              </w:rPr>
            </w:pPr>
            <w:r w:rsidRPr="008366AF">
              <w:rPr>
                <w:color w:val="000000"/>
                <w:sz w:val="20"/>
                <w:szCs w:val="20"/>
              </w:rPr>
              <w:t>0,100</w:t>
            </w:r>
          </w:p>
        </w:tc>
        <w:tc>
          <w:tcPr>
            <w:tcW w:w="772" w:type="dxa"/>
            <w:tcBorders>
              <w:top w:val="nil"/>
              <w:left w:val="nil"/>
              <w:bottom w:val="single" w:sz="8" w:space="0" w:color="auto"/>
              <w:right w:val="single" w:sz="4" w:space="0" w:color="auto"/>
            </w:tcBorders>
            <w:shd w:val="clear" w:color="auto" w:fill="auto"/>
            <w:vAlign w:val="center"/>
            <w:hideMark/>
          </w:tcPr>
          <w:p w14:paraId="4D535820" w14:textId="77777777" w:rsidR="008366AF" w:rsidRPr="008366AF" w:rsidRDefault="008366AF" w:rsidP="008366AF">
            <w:pPr>
              <w:jc w:val="center"/>
              <w:rPr>
                <w:color w:val="000000"/>
                <w:sz w:val="20"/>
                <w:szCs w:val="20"/>
              </w:rPr>
            </w:pPr>
            <w:r w:rsidRPr="008366AF">
              <w:rPr>
                <w:color w:val="000000"/>
                <w:sz w:val="20"/>
                <w:szCs w:val="20"/>
              </w:rPr>
              <w:t>0,086</w:t>
            </w:r>
          </w:p>
        </w:tc>
        <w:tc>
          <w:tcPr>
            <w:tcW w:w="1424" w:type="dxa"/>
            <w:tcBorders>
              <w:top w:val="nil"/>
              <w:left w:val="nil"/>
              <w:bottom w:val="single" w:sz="8" w:space="0" w:color="auto"/>
              <w:right w:val="single" w:sz="4" w:space="0" w:color="auto"/>
            </w:tcBorders>
            <w:shd w:val="clear" w:color="auto" w:fill="auto"/>
            <w:vAlign w:val="center"/>
            <w:hideMark/>
          </w:tcPr>
          <w:p w14:paraId="1168AA5B"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09420A8B" w14:textId="77777777" w:rsidTr="00F50726">
        <w:trPr>
          <w:trHeight w:val="315"/>
        </w:trPr>
        <w:tc>
          <w:tcPr>
            <w:tcW w:w="562" w:type="dxa"/>
            <w:tcBorders>
              <w:top w:val="nil"/>
              <w:left w:val="single" w:sz="8" w:space="0" w:color="auto"/>
              <w:bottom w:val="single" w:sz="4" w:space="0" w:color="auto"/>
              <w:right w:val="single" w:sz="4" w:space="0" w:color="auto"/>
            </w:tcBorders>
            <w:shd w:val="clear" w:color="auto" w:fill="auto"/>
            <w:vAlign w:val="center"/>
            <w:hideMark/>
          </w:tcPr>
          <w:p w14:paraId="23512F81" w14:textId="77777777" w:rsidR="008366AF" w:rsidRPr="008366AF" w:rsidRDefault="008366AF" w:rsidP="008366AF">
            <w:pPr>
              <w:jc w:val="center"/>
              <w:rPr>
                <w:color w:val="000000"/>
                <w:sz w:val="20"/>
                <w:szCs w:val="20"/>
              </w:rPr>
            </w:pPr>
            <w:r w:rsidRPr="008366AF">
              <w:rPr>
                <w:color w:val="000000"/>
                <w:sz w:val="20"/>
                <w:szCs w:val="20"/>
              </w:rPr>
              <w:t>13</w:t>
            </w:r>
          </w:p>
        </w:tc>
        <w:tc>
          <w:tcPr>
            <w:tcW w:w="1555" w:type="dxa"/>
            <w:tcBorders>
              <w:top w:val="nil"/>
              <w:left w:val="nil"/>
              <w:bottom w:val="nil"/>
              <w:right w:val="single" w:sz="4" w:space="0" w:color="auto"/>
            </w:tcBorders>
            <w:shd w:val="clear" w:color="auto" w:fill="auto"/>
            <w:vAlign w:val="center"/>
            <w:hideMark/>
          </w:tcPr>
          <w:p w14:paraId="7C9829DF" w14:textId="77777777" w:rsidR="008366AF" w:rsidRPr="008366AF" w:rsidRDefault="008366AF" w:rsidP="008366AF">
            <w:pPr>
              <w:jc w:val="center"/>
              <w:rPr>
                <w:color w:val="000000"/>
                <w:sz w:val="20"/>
                <w:szCs w:val="20"/>
              </w:rPr>
            </w:pPr>
            <w:r w:rsidRPr="008366AF">
              <w:rPr>
                <w:color w:val="000000"/>
                <w:sz w:val="20"/>
                <w:szCs w:val="20"/>
              </w:rPr>
              <w:t>Котельная №57 (ДК п. Комсомольск)</w:t>
            </w:r>
          </w:p>
        </w:tc>
        <w:tc>
          <w:tcPr>
            <w:tcW w:w="1197" w:type="dxa"/>
            <w:tcBorders>
              <w:top w:val="nil"/>
              <w:left w:val="nil"/>
              <w:bottom w:val="single" w:sz="4" w:space="0" w:color="auto"/>
              <w:right w:val="single" w:sz="4" w:space="0" w:color="auto"/>
            </w:tcBorders>
            <w:shd w:val="clear" w:color="auto" w:fill="auto"/>
            <w:vAlign w:val="center"/>
            <w:hideMark/>
          </w:tcPr>
          <w:p w14:paraId="748B512F"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1FB67DF9"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370B83B6" w14:textId="77777777" w:rsidR="008366AF" w:rsidRPr="008366AF" w:rsidRDefault="008366AF" w:rsidP="008366AF">
            <w:pPr>
              <w:jc w:val="center"/>
              <w:rPr>
                <w:color w:val="000000"/>
                <w:sz w:val="16"/>
                <w:szCs w:val="16"/>
              </w:rPr>
            </w:pPr>
            <w:r w:rsidRPr="008366AF">
              <w:rPr>
                <w:color w:val="000000"/>
                <w:sz w:val="16"/>
                <w:szCs w:val="16"/>
              </w:rPr>
              <w:t>КВР – 0,4</w:t>
            </w:r>
          </w:p>
        </w:tc>
        <w:tc>
          <w:tcPr>
            <w:tcW w:w="906" w:type="dxa"/>
            <w:tcBorders>
              <w:top w:val="nil"/>
              <w:left w:val="nil"/>
              <w:bottom w:val="single" w:sz="4" w:space="0" w:color="auto"/>
              <w:right w:val="single" w:sz="4" w:space="0" w:color="auto"/>
            </w:tcBorders>
            <w:shd w:val="clear" w:color="auto" w:fill="auto"/>
            <w:vAlign w:val="center"/>
            <w:hideMark/>
          </w:tcPr>
          <w:p w14:paraId="4FC8B72E" w14:textId="77777777" w:rsidR="008366AF" w:rsidRPr="008366AF" w:rsidRDefault="008366AF" w:rsidP="008366AF">
            <w:pPr>
              <w:jc w:val="center"/>
              <w:rPr>
                <w:color w:val="000000"/>
                <w:sz w:val="20"/>
                <w:szCs w:val="20"/>
              </w:rPr>
            </w:pPr>
            <w:r w:rsidRPr="008366AF">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62284649" w14:textId="77777777" w:rsidR="008366AF" w:rsidRPr="008366AF" w:rsidRDefault="008366AF" w:rsidP="008366AF">
            <w:pPr>
              <w:jc w:val="center"/>
              <w:rPr>
                <w:color w:val="000000"/>
                <w:sz w:val="20"/>
                <w:szCs w:val="20"/>
              </w:rPr>
            </w:pPr>
            <w:r w:rsidRPr="008366AF">
              <w:rPr>
                <w:color w:val="000000"/>
                <w:sz w:val="20"/>
                <w:szCs w:val="20"/>
              </w:rPr>
              <w:t>0,344</w:t>
            </w:r>
          </w:p>
        </w:tc>
        <w:tc>
          <w:tcPr>
            <w:tcW w:w="836" w:type="dxa"/>
            <w:tcBorders>
              <w:top w:val="nil"/>
              <w:left w:val="nil"/>
              <w:bottom w:val="single" w:sz="8" w:space="0" w:color="auto"/>
              <w:right w:val="single" w:sz="4" w:space="0" w:color="auto"/>
            </w:tcBorders>
            <w:shd w:val="clear" w:color="auto" w:fill="auto"/>
            <w:vAlign w:val="center"/>
            <w:hideMark/>
          </w:tcPr>
          <w:p w14:paraId="3E1D51E9" w14:textId="77777777" w:rsidR="008366AF" w:rsidRPr="008366AF" w:rsidRDefault="008366AF" w:rsidP="008366AF">
            <w:pPr>
              <w:jc w:val="center"/>
              <w:rPr>
                <w:color w:val="000000"/>
                <w:sz w:val="20"/>
                <w:szCs w:val="20"/>
              </w:rPr>
            </w:pPr>
            <w:r w:rsidRPr="008366AF">
              <w:rPr>
                <w:color w:val="000000"/>
                <w:sz w:val="20"/>
                <w:szCs w:val="20"/>
              </w:rPr>
              <w:t>0,400</w:t>
            </w:r>
          </w:p>
        </w:tc>
        <w:tc>
          <w:tcPr>
            <w:tcW w:w="772" w:type="dxa"/>
            <w:tcBorders>
              <w:top w:val="nil"/>
              <w:left w:val="nil"/>
              <w:bottom w:val="single" w:sz="4" w:space="0" w:color="auto"/>
              <w:right w:val="single" w:sz="4" w:space="0" w:color="auto"/>
            </w:tcBorders>
            <w:shd w:val="clear" w:color="auto" w:fill="auto"/>
            <w:vAlign w:val="center"/>
            <w:hideMark/>
          </w:tcPr>
          <w:p w14:paraId="05DC26FF" w14:textId="77777777" w:rsidR="008366AF" w:rsidRPr="008366AF" w:rsidRDefault="008366AF" w:rsidP="008366AF">
            <w:pPr>
              <w:jc w:val="center"/>
              <w:rPr>
                <w:color w:val="000000"/>
                <w:sz w:val="20"/>
                <w:szCs w:val="20"/>
              </w:rPr>
            </w:pPr>
            <w:r w:rsidRPr="008366AF">
              <w:rPr>
                <w:color w:val="000000"/>
                <w:sz w:val="20"/>
                <w:szCs w:val="20"/>
              </w:rPr>
              <w:t>0,344</w:t>
            </w:r>
          </w:p>
        </w:tc>
        <w:tc>
          <w:tcPr>
            <w:tcW w:w="1424" w:type="dxa"/>
            <w:tcBorders>
              <w:top w:val="nil"/>
              <w:left w:val="nil"/>
              <w:bottom w:val="single" w:sz="4" w:space="0" w:color="auto"/>
              <w:right w:val="single" w:sz="4" w:space="0" w:color="auto"/>
            </w:tcBorders>
            <w:shd w:val="clear" w:color="auto" w:fill="auto"/>
            <w:vAlign w:val="center"/>
            <w:hideMark/>
          </w:tcPr>
          <w:p w14:paraId="69D0C5D2" w14:textId="77777777" w:rsidR="008366AF" w:rsidRPr="008366AF" w:rsidRDefault="008366AF" w:rsidP="008366AF">
            <w:pPr>
              <w:jc w:val="center"/>
              <w:rPr>
                <w:color w:val="000000"/>
                <w:sz w:val="20"/>
                <w:szCs w:val="20"/>
              </w:rPr>
            </w:pPr>
            <w:r w:rsidRPr="008366AF">
              <w:rPr>
                <w:color w:val="000000"/>
                <w:sz w:val="20"/>
                <w:szCs w:val="20"/>
              </w:rPr>
              <w:t>2010</w:t>
            </w:r>
          </w:p>
        </w:tc>
      </w:tr>
      <w:tr w:rsidR="008366AF" w:rsidRPr="008366AF" w14:paraId="13FBF8DA" w14:textId="77777777" w:rsidTr="00F50726">
        <w:trPr>
          <w:trHeight w:val="315"/>
        </w:trPr>
        <w:tc>
          <w:tcPr>
            <w:tcW w:w="5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59B36A2" w14:textId="77777777" w:rsidR="008366AF" w:rsidRPr="008366AF" w:rsidRDefault="008366AF" w:rsidP="008366AF">
            <w:pPr>
              <w:jc w:val="center"/>
              <w:rPr>
                <w:color w:val="000000"/>
                <w:sz w:val="20"/>
                <w:szCs w:val="20"/>
              </w:rPr>
            </w:pPr>
            <w:r w:rsidRPr="008366AF">
              <w:rPr>
                <w:color w:val="000000"/>
                <w:sz w:val="20"/>
                <w:szCs w:val="20"/>
              </w:rPr>
              <w:t>14</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E8BD145" w14:textId="77777777" w:rsidR="008366AF" w:rsidRPr="008366AF" w:rsidRDefault="008366AF" w:rsidP="008366AF">
            <w:pPr>
              <w:jc w:val="center"/>
              <w:rPr>
                <w:color w:val="000000"/>
                <w:sz w:val="20"/>
                <w:szCs w:val="20"/>
              </w:rPr>
            </w:pPr>
            <w:r w:rsidRPr="008366AF">
              <w:rPr>
                <w:color w:val="000000"/>
                <w:sz w:val="20"/>
                <w:szCs w:val="20"/>
              </w:rPr>
              <w:t>Котельная №13</w:t>
            </w:r>
          </w:p>
        </w:tc>
        <w:tc>
          <w:tcPr>
            <w:tcW w:w="11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4E83DE7"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single" w:sz="8" w:space="0" w:color="auto"/>
              <w:left w:val="nil"/>
              <w:bottom w:val="single" w:sz="4" w:space="0" w:color="auto"/>
              <w:right w:val="single" w:sz="4" w:space="0" w:color="auto"/>
            </w:tcBorders>
            <w:shd w:val="clear" w:color="auto" w:fill="auto"/>
            <w:vAlign w:val="center"/>
            <w:hideMark/>
          </w:tcPr>
          <w:p w14:paraId="5C9B87E1"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single" w:sz="8" w:space="0" w:color="auto"/>
              <w:left w:val="nil"/>
              <w:bottom w:val="single" w:sz="4" w:space="0" w:color="auto"/>
              <w:right w:val="single" w:sz="4" w:space="0" w:color="auto"/>
            </w:tcBorders>
            <w:shd w:val="clear" w:color="auto" w:fill="auto"/>
            <w:vAlign w:val="center"/>
            <w:hideMark/>
          </w:tcPr>
          <w:p w14:paraId="55B8AF15" w14:textId="77777777" w:rsidR="008366AF" w:rsidRPr="008366AF" w:rsidRDefault="008366AF" w:rsidP="008366AF">
            <w:pPr>
              <w:jc w:val="center"/>
              <w:rPr>
                <w:color w:val="000000"/>
                <w:sz w:val="16"/>
                <w:szCs w:val="16"/>
              </w:rPr>
            </w:pPr>
            <w:r w:rsidRPr="008366AF">
              <w:rPr>
                <w:color w:val="000000"/>
                <w:sz w:val="16"/>
                <w:szCs w:val="16"/>
              </w:rPr>
              <w:t>КВР – 0,63</w:t>
            </w:r>
          </w:p>
        </w:tc>
        <w:tc>
          <w:tcPr>
            <w:tcW w:w="906" w:type="dxa"/>
            <w:tcBorders>
              <w:top w:val="single" w:sz="8" w:space="0" w:color="auto"/>
              <w:left w:val="nil"/>
              <w:bottom w:val="single" w:sz="4" w:space="0" w:color="auto"/>
              <w:right w:val="single" w:sz="4" w:space="0" w:color="auto"/>
            </w:tcBorders>
            <w:shd w:val="clear" w:color="auto" w:fill="auto"/>
            <w:vAlign w:val="center"/>
            <w:hideMark/>
          </w:tcPr>
          <w:p w14:paraId="2921AB7F" w14:textId="77777777" w:rsidR="008366AF" w:rsidRPr="008366AF" w:rsidRDefault="008366AF" w:rsidP="008366AF">
            <w:pPr>
              <w:jc w:val="center"/>
              <w:rPr>
                <w:color w:val="000000"/>
                <w:sz w:val="20"/>
                <w:szCs w:val="20"/>
              </w:rPr>
            </w:pPr>
            <w:r w:rsidRPr="008366AF">
              <w:rPr>
                <w:color w:val="000000"/>
                <w:sz w:val="20"/>
                <w:szCs w:val="20"/>
              </w:rPr>
              <w:t>0,63</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0BBCEC13" w14:textId="77777777" w:rsidR="008366AF" w:rsidRPr="008366AF" w:rsidRDefault="008366AF" w:rsidP="008366AF">
            <w:pPr>
              <w:jc w:val="center"/>
              <w:rPr>
                <w:color w:val="000000"/>
                <w:sz w:val="20"/>
                <w:szCs w:val="20"/>
              </w:rPr>
            </w:pPr>
            <w:r w:rsidRPr="008366AF">
              <w:rPr>
                <w:color w:val="000000"/>
                <w:sz w:val="20"/>
                <w:szCs w:val="20"/>
              </w:rPr>
              <w:t>0,542</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69B94C92" w14:textId="77777777" w:rsidR="008366AF" w:rsidRPr="008366AF" w:rsidRDefault="008366AF" w:rsidP="008366AF">
            <w:pPr>
              <w:jc w:val="center"/>
              <w:rPr>
                <w:color w:val="000000"/>
                <w:sz w:val="20"/>
                <w:szCs w:val="20"/>
              </w:rPr>
            </w:pPr>
            <w:r w:rsidRPr="008366AF">
              <w:rPr>
                <w:color w:val="000000"/>
                <w:sz w:val="20"/>
                <w:szCs w:val="20"/>
              </w:rPr>
              <w:t>1,260</w:t>
            </w:r>
          </w:p>
        </w:tc>
        <w:tc>
          <w:tcPr>
            <w:tcW w:w="77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4BB7BAC" w14:textId="77777777" w:rsidR="008366AF" w:rsidRPr="008366AF" w:rsidRDefault="008366AF" w:rsidP="008366AF">
            <w:pPr>
              <w:jc w:val="center"/>
              <w:rPr>
                <w:color w:val="000000"/>
                <w:sz w:val="20"/>
                <w:szCs w:val="20"/>
              </w:rPr>
            </w:pPr>
            <w:r w:rsidRPr="008366AF">
              <w:rPr>
                <w:color w:val="000000"/>
                <w:sz w:val="20"/>
                <w:szCs w:val="20"/>
              </w:rPr>
              <w:t>1,083</w:t>
            </w:r>
          </w:p>
        </w:tc>
        <w:tc>
          <w:tcPr>
            <w:tcW w:w="1424" w:type="dxa"/>
            <w:tcBorders>
              <w:top w:val="single" w:sz="8" w:space="0" w:color="auto"/>
              <w:left w:val="nil"/>
              <w:bottom w:val="single" w:sz="4" w:space="0" w:color="auto"/>
              <w:right w:val="single" w:sz="4" w:space="0" w:color="auto"/>
            </w:tcBorders>
            <w:shd w:val="clear" w:color="auto" w:fill="auto"/>
            <w:vAlign w:val="center"/>
            <w:hideMark/>
          </w:tcPr>
          <w:p w14:paraId="278427EA"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6E83296F" w14:textId="77777777" w:rsidTr="00F50726">
        <w:trPr>
          <w:trHeight w:val="315"/>
        </w:trPr>
        <w:tc>
          <w:tcPr>
            <w:tcW w:w="562" w:type="dxa"/>
            <w:vMerge/>
            <w:tcBorders>
              <w:top w:val="single" w:sz="8" w:space="0" w:color="auto"/>
              <w:left w:val="single" w:sz="8" w:space="0" w:color="auto"/>
              <w:bottom w:val="single" w:sz="8" w:space="0" w:color="000000"/>
              <w:right w:val="single" w:sz="4" w:space="0" w:color="auto"/>
            </w:tcBorders>
            <w:vAlign w:val="center"/>
            <w:hideMark/>
          </w:tcPr>
          <w:p w14:paraId="4486898E" w14:textId="77777777" w:rsidR="008366AF" w:rsidRPr="008366AF" w:rsidRDefault="008366AF" w:rsidP="008366AF">
            <w:pPr>
              <w:rPr>
                <w:color w:val="000000"/>
                <w:sz w:val="20"/>
                <w:szCs w:val="2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14:paraId="7857D590" w14:textId="77777777" w:rsidR="008366AF" w:rsidRPr="008366AF" w:rsidRDefault="008366AF" w:rsidP="008366AF">
            <w:pPr>
              <w:rPr>
                <w:color w:val="000000"/>
                <w:sz w:val="20"/>
                <w:szCs w:val="20"/>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5CA8F25E"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5866E021"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7DB145F9" w14:textId="77777777" w:rsidR="008366AF" w:rsidRPr="008366AF" w:rsidRDefault="008366AF" w:rsidP="008366AF">
            <w:pPr>
              <w:jc w:val="center"/>
              <w:rPr>
                <w:color w:val="000000"/>
                <w:sz w:val="16"/>
                <w:szCs w:val="16"/>
              </w:rPr>
            </w:pPr>
            <w:r w:rsidRPr="008366AF">
              <w:rPr>
                <w:color w:val="000000"/>
                <w:sz w:val="16"/>
                <w:szCs w:val="16"/>
              </w:rPr>
              <w:t>КВР – 0,63</w:t>
            </w:r>
          </w:p>
        </w:tc>
        <w:tc>
          <w:tcPr>
            <w:tcW w:w="906" w:type="dxa"/>
            <w:tcBorders>
              <w:top w:val="nil"/>
              <w:left w:val="nil"/>
              <w:bottom w:val="single" w:sz="8" w:space="0" w:color="auto"/>
              <w:right w:val="single" w:sz="4" w:space="0" w:color="auto"/>
            </w:tcBorders>
            <w:shd w:val="clear" w:color="auto" w:fill="auto"/>
            <w:vAlign w:val="center"/>
            <w:hideMark/>
          </w:tcPr>
          <w:p w14:paraId="14D6688E" w14:textId="77777777" w:rsidR="008366AF" w:rsidRPr="008366AF" w:rsidRDefault="008366AF" w:rsidP="008366AF">
            <w:pPr>
              <w:jc w:val="center"/>
              <w:rPr>
                <w:color w:val="000000"/>
                <w:sz w:val="20"/>
                <w:szCs w:val="20"/>
              </w:rPr>
            </w:pPr>
            <w:r w:rsidRPr="008366AF">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0075D63F" w14:textId="77777777" w:rsidR="008366AF" w:rsidRPr="008366AF" w:rsidRDefault="008366AF" w:rsidP="008366AF">
            <w:pPr>
              <w:jc w:val="center"/>
              <w:rPr>
                <w:color w:val="000000"/>
                <w:sz w:val="20"/>
                <w:szCs w:val="20"/>
              </w:rPr>
            </w:pPr>
            <w:r w:rsidRPr="008366AF">
              <w:rPr>
                <w:color w:val="000000"/>
                <w:sz w:val="20"/>
                <w:szCs w:val="20"/>
              </w:rPr>
              <w:t>0,542</w:t>
            </w:r>
          </w:p>
        </w:tc>
        <w:tc>
          <w:tcPr>
            <w:tcW w:w="836" w:type="dxa"/>
            <w:vMerge/>
            <w:tcBorders>
              <w:top w:val="nil"/>
              <w:left w:val="single" w:sz="4" w:space="0" w:color="auto"/>
              <w:bottom w:val="single" w:sz="8" w:space="0" w:color="000000"/>
              <w:right w:val="single" w:sz="4" w:space="0" w:color="auto"/>
            </w:tcBorders>
            <w:vAlign w:val="center"/>
            <w:hideMark/>
          </w:tcPr>
          <w:p w14:paraId="43A8ED61" w14:textId="77777777" w:rsidR="008366AF" w:rsidRPr="008366AF" w:rsidRDefault="008366AF" w:rsidP="008366AF">
            <w:pPr>
              <w:rPr>
                <w:color w:val="000000"/>
                <w:sz w:val="20"/>
                <w:szCs w:val="20"/>
              </w:rPr>
            </w:pPr>
          </w:p>
        </w:tc>
        <w:tc>
          <w:tcPr>
            <w:tcW w:w="772" w:type="dxa"/>
            <w:vMerge/>
            <w:tcBorders>
              <w:top w:val="single" w:sz="8" w:space="0" w:color="auto"/>
              <w:left w:val="single" w:sz="4" w:space="0" w:color="auto"/>
              <w:bottom w:val="single" w:sz="8" w:space="0" w:color="000000"/>
              <w:right w:val="single" w:sz="4" w:space="0" w:color="auto"/>
            </w:tcBorders>
            <w:vAlign w:val="center"/>
            <w:hideMark/>
          </w:tcPr>
          <w:p w14:paraId="42A76873"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B5ECA49" w14:textId="77777777" w:rsidR="008366AF" w:rsidRPr="008366AF" w:rsidRDefault="008366AF" w:rsidP="008366AF">
            <w:pPr>
              <w:jc w:val="center"/>
              <w:rPr>
                <w:color w:val="000000"/>
                <w:sz w:val="20"/>
                <w:szCs w:val="20"/>
              </w:rPr>
            </w:pPr>
            <w:r w:rsidRPr="008366AF">
              <w:rPr>
                <w:color w:val="000000"/>
                <w:sz w:val="20"/>
                <w:szCs w:val="20"/>
              </w:rPr>
              <w:t>2018</w:t>
            </w:r>
          </w:p>
        </w:tc>
      </w:tr>
      <w:tr w:rsidR="008366AF" w:rsidRPr="008366AF" w14:paraId="06ABB111" w14:textId="77777777" w:rsidTr="00F50726">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38D97C23" w14:textId="77777777" w:rsidR="008366AF" w:rsidRPr="008366AF" w:rsidRDefault="008366AF" w:rsidP="008366AF">
            <w:pPr>
              <w:jc w:val="center"/>
              <w:rPr>
                <w:color w:val="000000"/>
                <w:sz w:val="20"/>
                <w:szCs w:val="20"/>
              </w:rPr>
            </w:pPr>
            <w:r w:rsidRPr="008366AF">
              <w:rPr>
                <w:color w:val="000000"/>
                <w:sz w:val="20"/>
                <w:szCs w:val="20"/>
              </w:rPr>
              <w:t>15</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0A7C2B73" w14:textId="77777777" w:rsidR="008366AF" w:rsidRPr="008366AF" w:rsidRDefault="008366AF" w:rsidP="008366AF">
            <w:pPr>
              <w:jc w:val="center"/>
              <w:rPr>
                <w:color w:val="000000"/>
                <w:sz w:val="20"/>
                <w:szCs w:val="20"/>
              </w:rPr>
            </w:pPr>
            <w:r w:rsidRPr="008366AF">
              <w:rPr>
                <w:color w:val="000000"/>
                <w:sz w:val="20"/>
                <w:szCs w:val="20"/>
              </w:rPr>
              <w:t>Котельная №14</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589BA15C"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658A244E"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7F9FB506" w14:textId="77777777" w:rsidR="008366AF" w:rsidRPr="008366AF" w:rsidRDefault="008366AF" w:rsidP="008366AF">
            <w:pPr>
              <w:jc w:val="center"/>
              <w:rPr>
                <w:color w:val="000000"/>
                <w:sz w:val="16"/>
                <w:szCs w:val="16"/>
              </w:rPr>
            </w:pPr>
            <w:r w:rsidRPr="008366AF">
              <w:rPr>
                <w:color w:val="000000"/>
                <w:sz w:val="16"/>
                <w:szCs w:val="16"/>
              </w:rPr>
              <w:t>КВР – 0,63</w:t>
            </w:r>
          </w:p>
        </w:tc>
        <w:tc>
          <w:tcPr>
            <w:tcW w:w="906" w:type="dxa"/>
            <w:tcBorders>
              <w:top w:val="nil"/>
              <w:left w:val="nil"/>
              <w:bottom w:val="single" w:sz="4" w:space="0" w:color="auto"/>
              <w:right w:val="single" w:sz="4" w:space="0" w:color="auto"/>
            </w:tcBorders>
            <w:shd w:val="clear" w:color="auto" w:fill="auto"/>
            <w:vAlign w:val="center"/>
            <w:hideMark/>
          </w:tcPr>
          <w:p w14:paraId="2CF0AE94" w14:textId="77777777" w:rsidR="008366AF" w:rsidRPr="008366AF" w:rsidRDefault="008366AF" w:rsidP="008366AF">
            <w:pPr>
              <w:jc w:val="center"/>
              <w:rPr>
                <w:color w:val="000000"/>
                <w:sz w:val="20"/>
                <w:szCs w:val="20"/>
              </w:rPr>
            </w:pPr>
            <w:r w:rsidRPr="008366AF">
              <w:rPr>
                <w:color w:val="000000"/>
                <w:sz w:val="20"/>
                <w:szCs w:val="20"/>
              </w:rPr>
              <w:t>0,63</w:t>
            </w:r>
          </w:p>
        </w:tc>
        <w:tc>
          <w:tcPr>
            <w:tcW w:w="952" w:type="dxa"/>
            <w:tcBorders>
              <w:top w:val="nil"/>
              <w:left w:val="nil"/>
              <w:bottom w:val="single" w:sz="4" w:space="0" w:color="auto"/>
              <w:right w:val="single" w:sz="4" w:space="0" w:color="auto"/>
            </w:tcBorders>
            <w:shd w:val="clear" w:color="auto" w:fill="auto"/>
            <w:vAlign w:val="center"/>
            <w:hideMark/>
          </w:tcPr>
          <w:p w14:paraId="28661FEF" w14:textId="77777777" w:rsidR="008366AF" w:rsidRPr="008366AF" w:rsidRDefault="008366AF" w:rsidP="008366AF">
            <w:pPr>
              <w:jc w:val="center"/>
              <w:rPr>
                <w:color w:val="000000"/>
                <w:sz w:val="20"/>
                <w:szCs w:val="20"/>
              </w:rPr>
            </w:pPr>
            <w:r w:rsidRPr="008366AF">
              <w:rPr>
                <w:color w:val="000000"/>
                <w:sz w:val="20"/>
                <w:szCs w:val="20"/>
              </w:rPr>
              <w:t>0,542</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70E3E831" w14:textId="77777777" w:rsidR="008366AF" w:rsidRPr="008366AF" w:rsidRDefault="008366AF" w:rsidP="008366AF">
            <w:pPr>
              <w:jc w:val="center"/>
              <w:rPr>
                <w:color w:val="000000"/>
                <w:sz w:val="20"/>
                <w:szCs w:val="20"/>
              </w:rPr>
            </w:pPr>
            <w:r w:rsidRPr="008366AF">
              <w:rPr>
                <w:color w:val="000000"/>
                <w:sz w:val="20"/>
                <w:szCs w:val="20"/>
              </w:rPr>
              <w:t>1,260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724F8DDE" w14:textId="77777777" w:rsidR="008366AF" w:rsidRPr="008366AF" w:rsidRDefault="008366AF" w:rsidP="008366AF">
            <w:pPr>
              <w:jc w:val="center"/>
              <w:rPr>
                <w:color w:val="000000"/>
                <w:sz w:val="20"/>
                <w:szCs w:val="20"/>
              </w:rPr>
            </w:pPr>
            <w:r w:rsidRPr="008366AF">
              <w:rPr>
                <w:color w:val="000000"/>
                <w:sz w:val="20"/>
                <w:szCs w:val="20"/>
              </w:rPr>
              <w:t>1,083</w:t>
            </w:r>
          </w:p>
        </w:tc>
        <w:tc>
          <w:tcPr>
            <w:tcW w:w="1424" w:type="dxa"/>
            <w:tcBorders>
              <w:top w:val="nil"/>
              <w:left w:val="nil"/>
              <w:bottom w:val="single" w:sz="4" w:space="0" w:color="auto"/>
              <w:right w:val="single" w:sz="4" w:space="0" w:color="auto"/>
            </w:tcBorders>
            <w:shd w:val="clear" w:color="auto" w:fill="auto"/>
            <w:vAlign w:val="center"/>
            <w:hideMark/>
          </w:tcPr>
          <w:p w14:paraId="71027767" w14:textId="77777777" w:rsidR="008366AF" w:rsidRPr="008366AF" w:rsidRDefault="008366AF" w:rsidP="008366AF">
            <w:pPr>
              <w:jc w:val="center"/>
              <w:rPr>
                <w:color w:val="000000"/>
                <w:sz w:val="20"/>
                <w:szCs w:val="20"/>
              </w:rPr>
            </w:pPr>
            <w:r w:rsidRPr="008366AF">
              <w:rPr>
                <w:color w:val="000000"/>
                <w:sz w:val="20"/>
                <w:szCs w:val="20"/>
              </w:rPr>
              <w:t>2018</w:t>
            </w:r>
          </w:p>
        </w:tc>
      </w:tr>
      <w:tr w:rsidR="008366AF" w:rsidRPr="008366AF" w14:paraId="17E68646" w14:textId="77777777" w:rsidTr="00F50726">
        <w:trPr>
          <w:trHeight w:val="315"/>
        </w:trPr>
        <w:tc>
          <w:tcPr>
            <w:tcW w:w="562" w:type="dxa"/>
            <w:vMerge/>
            <w:tcBorders>
              <w:top w:val="nil"/>
              <w:left w:val="single" w:sz="8" w:space="0" w:color="auto"/>
              <w:bottom w:val="single" w:sz="8" w:space="0" w:color="000000"/>
              <w:right w:val="single" w:sz="4" w:space="0" w:color="auto"/>
            </w:tcBorders>
            <w:vAlign w:val="center"/>
            <w:hideMark/>
          </w:tcPr>
          <w:p w14:paraId="03B49C64"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42E0592E"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33CA2409"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6CD53D71"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4BA2FF87" w14:textId="77777777" w:rsidR="008366AF" w:rsidRPr="008366AF" w:rsidRDefault="008366AF" w:rsidP="008366AF">
            <w:pPr>
              <w:jc w:val="center"/>
              <w:rPr>
                <w:color w:val="000000"/>
                <w:sz w:val="16"/>
                <w:szCs w:val="16"/>
              </w:rPr>
            </w:pPr>
            <w:r w:rsidRPr="008366AF">
              <w:rPr>
                <w:color w:val="000000"/>
                <w:sz w:val="16"/>
                <w:szCs w:val="16"/>
              </w:rPr>
              <w:t>КВР – 0,63</w:t>
            </w:r>
          </w:p>
        </w:tc>
        <w:tc>
          <w:tcPr>
            <w:tcW w:w="906" w:type="dxa"/>
            <w:tcBorders>
              <w:top w:val="nil"/>
              <w:left w:val="nil"/>
              <w:bottom w:val="single" w:sz="8" w:space="0" w:color="auto"/>
              <w:right w:val="single" w:sz="4" w:space="0" w:color="auto"/>
            </w:tcBorders>
            <w:shd w:val="clear" w:color="auto" w:fill="auto"/>
            <w:vAlign w:val="center"/>
            <w:hideMark/>
          </w:tcPr>
          <w:p w14:paraId="4731B20A" w14:textId="77777777" w:rsidR="008366AF" w:rsidRPr="008366AF" w:rsidRDefault="008366AF" w:rsidP="008366AF">
            <w:pPr>
              <w:jc w:val="center"/>
              <w:rPr>
                <w:color w:val="000000"/>
                <w:sz w:val="20"/>
                <w:szCs w:val="20"/>
              </w:rPr>
            </w:pPr>
            <w:r w:rsidRPr="008366AF">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5887F4DC" w14:textId="77777777" w:rsidR="008366AF" w:rsidRPr="008366AF" w:rsidRDefault="008366AF" w:rsidP="008366AF">
            <w:pPr>
              <w:jc w:val="center"/>
              <w:rPr>
                <w:color w:val="000000"/>
                <w:sz w:val="20"/>
                <w:szCs w:val="20"/>
              </w:rPr>
            </w:pPr>
            <w:r w:rsidRPr="008366AF">
              <w:rPr>
                <w:color w:val="000000"/>
                <w:sz w:val="20"/>
                <w:szCs w:val="20"/>
              </w:rPr>
              <w:t>0,542</w:t>
            </w:r>
          </w:p>
        </w:tc>
        <w:tc>
          <w:tcPr>
            <w:tcW w:w="836" w:type="dxa"/>
            <w:vMerge/>
            <w:tcBorders>
              <w:top w:val="nil"/>
              <w:left w:val="single" w:sz="4" w:space="0" w:color="auto"/>
              <w:bottom w:val="single" w:sz="8" w:space="0" w:color="000000"/>
              <w:right w:val="single" w:sz="4" w:space="0" w:color="auto"/>
            </w:tcBorders>
            <w:vAlign w:val="center"/>
            <w:hideMark/>
          </w:tcPr>
          <w:p w14:paraId="72C983D8"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37D3F333"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5925BD93" w14:textId="77777777" w:rsidR="008366AF" w:rsidRPr="008366AF" w:rsidRDefault="008366AF" w:rsidP="008366AF">
            <w:pPr>
              <w:jc w:val="center"/>
              <w:rPr>
                <w:color w:val="000000"/>
                <w:sz w:val="20"/>
                <w:szCs w:val="20"/>
              </w:rPr>
            </w:pPr>
            <w:r w:rsidRPr="008366AF">
              <w:rPr>
                <w:color w:val="000000"/>
                <w:sz w:val="20"/>
                <w:szCs w:val="20"/>
              </w:rPr>
              <w:t>2019</w:t>
            </w:r>
          </w:p>
        </w:tc>
      </w:tr>
      <w:tr w:rsidR="008366AF" w:rsidRPr="008366AF" w14:paraId="32BE1BA7" w14:textId="77777777" w:rsidTr="00F50726">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01B9E50E" w14:textId="77777777" w:rsidR="008366AF" w:rsidRPr="008366AF" w:rsidRDefault="008366AF" w:rsidP="008366AF">
            <w:pPr>
              <w:jc w:val="center"/>
              <w:rPr>
                <w:color w:val="000000"/>
                <w:sz w:val="20"/>
                <w:szCs w:val="20"/>
              </w:rPr>
            </w:pPr>
            <w:r w:rsidRPr="008366AF">
              <w:rPr>
                <w:color w:val="000000"/>
                <w:sz w:val="20"/>
                <w:szCs w:val="20"/>
              </w:rPr>
              <w:t>16</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5394F159" w14:textId="77777777" w:rsidR="008366AF" w:rsidRPr="008366AF" w:rsidRDefault="008366AF" w:rsidP="008366AF">
            <w:pPr>
              <w:jc w:val="center"/>
              <w:rPr>
                <w:color w:val="000000"/>
                <w:sz w:val="20"/>
                <w:szCs w:val="20"/>
              </w:rPr>
            </w:pPr>
            <w:r w:rsidRPr="008366AF">
              <w:rPr>
                <w:color w:val="000000"/>
                <w:sz w:val="20"/>
                <w:szCs w:val="20"/>
              </w:rPr>
              <w:t>Котельная №18</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13FBC412" w14:textId="77777777" w:rsidR="008366AF" w:rsidRPr="008366AF" w:rsidRDefault="008366AF" w:rsidP="008366AF">
            <w:pPr>
              <w:jc w:val="center"/>
              <w:rPr>
                <w:color w:val="000000"/>
                <w:sz w:val="14"/>
                <w:szCs w:val="14"/>
              </w:rPr>
            </w:pPr>
            <w:r w:rsidRPr="008366AF">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3C9D9DC3" w14:textId="77777777" w:rsidR="008366AF" w:rsidRPr="008366AF" w:rsidRDefault="008366AF" w:rsidP="008366AF">
            <w:pPr>
              <w:jc w:val="center"/>
              <w:rPr>
                <w:color w:val="000000"/>
                <w:sz w:val="20"/>
                <w:szCs w:val="20"/>
              </w:rPr>
            </w:pPr>
            <w:r w:rsidRPr="008366AF">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05BA16AA" w14:textId="77777777" w:rsidR="008366AF" w:rsidRPr="008366AF" w:rsidRDefault="008366AF" w:rsidP="008366AF">
            <w:pPr>
              <w:jc w:val="center"/>
              <w:rPr>
                <w:color w:val="000000"/>
                <w:sz w:val="16"/>
                <w:szCs w:val="16"/>
              </w:rPr>
            </w:pPr>
            <w:r w:rsidRPr="008366AF">
              <w:rPr>
                <w:color w:val="000000"/>
                <w:sz w:val="16"/>
                <w:szCs w:val="16"/>
              </w:rPr>
              <w:t>КВР – 0,63</w:t>
            </w:r>
          </w:p>
        </w:tc>
        <w:tc>
          <w:tcPr>
            <w:tcW w:w="906" w:type="dxa"/>
            <w:tcBorders>
              <w:top w:val="nil"/>
              <w:left w:val="nil"/>
              <w:bottom w:val="single" w:sz="4" w:space="0" w:color="auto"/>
              <w:right w:val="single" w:sz="4" w:space="0" w:color="auto"/>
            </w:tcBorders>
            <w:shd w:val="clear" w:color="auto" w:fill="auto"/>
            <w:vAlign w:val="center"/>
            <w:hideMark/>
          </w:tcPr>
          <w:p w14:paraId="4F041C8C" w14:textId="77777777" w:rsidR="008366AF" w:rsidRPr="008366AF" w:rsidRDefault="008366AF" w:rsidP="008366AF">
            <w:pPr>
              <w:jc w:val="center"/>
              <w:rPr>
                <w:color w:val="000000"/>
                <w:sz w:val="20"/>
                <w:szCs w:val="20"/>
              </w:rPr>
            </w:pPr>
            <w:r w:rsidRPr="008366AF">
              <w:rPr>
                <w:color w:val="000000"/>
                <w:sz w:val="20"/>
                <w:szCs w:val="20"/>
              </w:rPr>
              <w:t>0,63</w:t>
            </w:r>
          </w:p>
        </w:tc>
        <w:tc>
          <w:tcPr>
            <w:tcW w:w="952" w:type="dxa"/>
            <w:tcBorders>
              <w:top w:val="nil"/>
              <w:left w:val="nil"/>
              <w:bottom w:val="single" w:sz="4" w:space="0" w:color="auto"/>
              <w:right w:val="single" w:sz="4" w:space="0" w:color="auto"/>
            </w:tcBorders>
            <w:shd w:val="clear" w:color="auto" w:fill="auto"/>
            <w:vAlign w:val="center"/>
            <w:hideMark/>
          </w:tcPr>
          <w:p w14:paraId="6BC807D0" w14:textId="77777777" w:rsidR="008366AF" w:rsidRPr="008366AF" w:rsidRDefault="008366AF" w:rsidP="008366AF">
            <w:pPr>
              <w:jc w:val="center"/>
              <w:rPr>
                <w:color w:val="000000"/>
                <w:sz w:val="20"/>
                <w:szCs w:val="20"/>
              </w:rPr>
            </w:pPr>
            <w:r w:rsidRPr="008366AF">
              <w:rPr>
                <w:color w:val="000000"/>
                <w:sz w:val="20"/>
                <w:szCs w:val="20"/>
              </w:rPr>
              <w:t>0,542</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73E0B869" w14:textId="77777777" w:rsidR="008366AF" w:rsidRPr="008366AF" w:rsidRDefault="008366AF" w:rsidP="008366AF">
            <w:pPr>
              <w:jc w:val="center"/>
              <w:rPr>
                <w:color w:val="000000"/>
                <w:sz w:val="20"/>
                <w:szCs w:val="20"/>
              </w:rPr>
            </w:pPr>
            <w:r w:rsidRPr="008366AF">
              <w:rPr>
                <w:color w:val="000000"/>
                <w:sz w:val="20"/>
                <w:szCs w:val="20"/>
              </w:rPr>
              <w:t>1,230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0F0F8C1C" w14:textId="77777777" w:rsidR="008366AF" w:rsidRPr="008366AF" w:rsidRDefault="008366AF" w:rsidP="008366AF">
            <w:pPr>
              <w:jc w:val="center"/>
              <w:rPr>
                <w:color w:val="000000"/>
                <w:sz w:val="20"/>
                <w:szCs w:val="20"/>
              </w:rPr>
            </w:pPr>
            <w:r w:rsidRPr="008366AF">
              <w:rPr>
                <w:color w:val="000000"/>
                <w:sz w:val="20"/>
                <w:szCs w:val="20"/>
              </w:rPr>
              <w:t>1,058</w:t>
            </w:r>
          </w:p>
        </w:tc>
        <w:tc>
          <w:tcPr>
            <w:tcW w:w="1424" w:type="dxa"/>
            <w:tcBorders>
              <w:top w:val="nil"/>
              <w:left w:val="nil"/>
              <w:bottom w:val="single" w:sz="4" w:space="0" w:color="auto"/>
              <w:right w:val="single" w:sz="4" w:space="0" w:color="auto"/>
            </w:tcBorders>
            <w:shd w:val="clear" w:color="auto" w:fill="auto"/>
            <w:vAlign w:val="center"/>
            <w:hideMark/>
          </w:tcPr>
          <w:p w14:paraId="627EBA4E"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0A8473A3" w14:textId="77777777" w:rsidTr="00F50726">
        <w:trPr>
          <w:trHeight w:val="315"/>
        </w:trPr>
        <w:tc>
          <w:tcPr>
            <w:tcW w:w="562" w:type="dxa"/>
            <w:vMerge/>
            <w:tcBorders>
              <w:top w:val="nil"/>
              <w:left w:val="single" w:sz="8" w:space="0" w:color="auto"/>
              <w:bottom w:val="single" w:sz="8" w:space="0" w:color="000000"/>
              <w:right w:val="single" w:sz="4" w:space="0" w:color="auto"/>
            </w:tcBorders>
            <w:vAlign w:val="center"/>
            <w:hideMark/>
          </w:tcPr>
          <w:p w14:paraId="42379CED" w14:textId="77777777" w:rsidR="008366AF" w:rsidRPr="008366AF" w:rsidRDefault="008366AF" w:rsidP="008366AF">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6A8BFFF8" w14:textId="77777777" w:rsidR="008366AF" w:rsidRPr="008366AF" w:rsidRDefault="008366AF" w:rsidP="008366AF">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17E7BF10" w14:textId="77777777" w:rsidR="008366AF" w:rsidRPr="008366AF" w:rsidRDefault="008366AF" w:rsidP="008366AF">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309986DB" w14:textId="77777777" w:rsidR="008366AF" w:rsidRPr="008366AF" w:rsidRDefault="008366AF" w:rsidP="008366AF">
            <w:pPr>
              <w:jc w:val="center"/>
              <w:rPr>
                <w:color w:val="000000"/>
                <w:sz w:val="20"/>
                <w:szCs w:val="20"/>
              </w:rPr>
            </w:pPr>
            <w:r w:rsidRPr="008366AF">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0CD74253" w14:textId="77777777" w:rsidR="008366AF" w:rsidRPr="008366AF" w:rsidRDefault="008366AF" w:rsidP="008366AF">
            <w:pPr>
              <w:jc w:val="center"/>
              <w:rPr>
                <w:color w:val="000000"/>
                <w:sz w:val="16"/>
                <w:szCs w:val="16"/>
              </w:rPr>
            </w:pPr>
            <w:r w:rsidRPr="008366AF">
              <w:rPr>
                <w:color w:val="000000"/>
                <w:sz w:val="16"/>
                <w:szCs w:val="16"/>
              </w:rPr>
              <w:t>КВР – 0,6</w:t>
            </w:r>
          </w:p>
        </w:tc>
        <w:tc>
          <w:tcPr>
            <w:tcW w:w="906" w:type="dxa"/>
            <w:tcBorders>
              <w:top w:val="nil"/>
              <w:left w:val="nil"/>
              <w:bottom w:val="single" w:sz="8" w:space="0" w:color="auto"/>
              <w:right w:val="single" w:sz="4" w:space="0" w:color="auto"/>
            </w:tcBorders>
            <w:shd w:val="clear" w:color="auto" w:fill="auto"/>
            <w:vAlign w:val="center"/>
            <w:hideMark/>
          </w:tcPr>
          <w:p w14:paraId="3918178F" w14:textId="77777777" w:rsidR="008366AF" w:rsidRPr="008366AF" w:rsidRDefault="008366AF" w:rsidP="008366AF">
            <w:pPr>
              <w:jc w:val="center"/>
              <w:rPr>
                <w:color w:val="000000"/>
                <w:sz w:val="20"/>
                <w:szCs w:val="20"/>
              </w:rPr>
            </w:pPr>
            <w:r w:rsidRPr="008366AF">
              <w:rPr>
                <w:color w:val="000000"/>
                <w:sz w:val="20"/>
                <w:szCs w:val="20"/>
              </w:rPr>
              <w:t>0,6</w:t>
            </w:r>
          </w:p>
        </w:tc>
        <w:tc>
          <w:tcPr>
            <w:tcW w:w="952" w:type="dxa"/>
            <w:tcBorders>
              <w:top w:val="nil"/>
              <w:left w:val="nil"/>
              <w:bottom w:val="single" w:sz="8" w:space="0" w:color="auto"/>
              <w:right w:val="single" w:sz="4" w:space="0" w:color="auto"/>
            </w:tcBorders>
            <w:shd w:val="clear" w:color="auto" w:fill="auto"/>
            <w:vAlign w:val="center"/>
            <w:hideMark/>
          </w:tcPr>
          <w:p w14:paraId="6C4CA5A2" w14:textId="77777777" w:rsidR="008366AF" w:rsidRPr="008366AF" w:rsidRDefault="008366AF" w:rsidP="008366AF">
            <w:pPr>
              <w:jc w:val="center"/>
              <w:rPr>
                <w:color w:val="000000"/>
                <w:sz w:val="20"/>
                <w:szCs w:val="20"/>
              </w:rPr>
            </w:pPr>
            <w:r w:rsidRPr="008366AF">
              <w:rPr>
                <w:color w:val="000000"/>
                <w:sz w:val="20"/>
                <w:szCs w:val="20"/>
              </w:rPr>
              <w:t>0,516</w:t>
            </w:r>
          </w:p>
        </w:tc>
        <w:tc>
          <w:tcPr>
            <w:tcW w:w="836" w:type="dxa"/>
            <w:vMerge/>
            <w:tcBorders>
              <w:top w:val="nil"/>
              <w:left w:val="single" w:sz="4" w:space="0" w:color="auto"/>
              <w:bottom w:val="single" w:sz="8" w:space="0" w:color="000000"/>
              <w:right w:val="single" w:sz="4" w:space="0" w:color="auto"/>
            </w:tcBorders>
            <w:vAlign w:val="center"/>
            <w:hideMark/>
          </w:tcPr>
          <w:p w14:paraId="537B2C24" w14:textId="77777777" w:rsidR="008366AF" w:rsidRPr="008366AF" w:rsidRDefault="008366AF" w:rsidP="008366AF">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37593752"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74AC213F" w14:textId="77777777" w:rsidR="008366AF" w:rsidRPr="008366AF" w:rsidRDefault="008366AF" w:rsidP="008366AF">
            <w:pPr>
              <w:jc w:val="center"/>
              <w:rPr>
                <w:color w:val="000000"/>
                <w:sz w:val="20"/>
                <w:szCs w:val="20"/>
              </w:rPr>
            </w:pPr>
            <w:r w:rsidRPr="008366AF">
              <w:rPr>
                <w:color w:val="000000"/>
                <w:sz w:val="20"/>
                <w:szCs w:val="20"/>
              </w:rPr>
              <w:t>2017</w:t>
            </w:r>
          </w:p>
        </w:tc>
      </w:tr>
    </w:tbl>
    <w:p w14:paraId="1654F089" w14:textId="77777777" w:rsidR="008366AF" w:rsidRPr="008366AF" w:rsidRDefault="008366AF" w:rsidP="008366AF">
      <w:pPr>
        <w:ind w:left="720" w:firstLine="340"/>
        <w:jc w:val="right"/>
        <w:rPr>
          <w:sz w:val="22"/>
          <w:szCs w:val="22"/>
        </w:rPr>
      </w:pPr>
    </w:p>
    <w:p w14:paraId="539C73B6" w14:textId="77777777" w:rsidR="008366AF" w:rsidRPr="008366AF" w:rsidRDefault="008366AF" w:rsidP="008366AF">
      <w:pPr>
        <w:numPr>
          <w:ilvl w:val="0"/>
          <w:numId w:val="239"/>
        </w:numPr>
        <w:contextualSpacing/>
        <w:jc w:val="right"/>
        <w:rPr>
          <w:szCs w:val="20"/>
        </w:rPr>
      </w:pPr>
    </w:p>
    <w:p w14:paraId="340FF2F2" w14:textId="77777777" w:rsidR="008366AF" w:rsidRPr="008366AF" w:rsidRDefault="008366AF" w:rsidP="008366AF">
      <w:pPr>
        <w:ind w:left="4080" w:hanging="4080"/>
        <w:jc w:val="center"/>
        <w:rPr>
          <w:b/>
          <w:szCs w:val="20"/>
        </w:rPr>
      </w:pPr>
      <w:r w:rsidRPr="008366AF">
        <w:rPr>
          <w:b/>
          <w:szCs w:val="20"/>
        </w:rPr>
        <w:t>Данные о вместимости угольных складов</w:t>
      </w:r>
    </w:p>
    <w:p w14:paraId="62E801FB" w14:textId="77777777" w:rsidR="008366AF" w:rsidRPr="008366AF" w:rsidRDefault="008366AF" w:rsidP="008366AF">
      <w:pPr>
        <w:ind w:left="4080" w:hanging="4080"/>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1816"/>
        <w:gridCol w:w="3158"/>
      </w:tblGrid>
      <w:tr w:rsidR="008366AF" w:rsidRPr="008366AF" w14:paraId="2D2082DA" w14:textId="77777777" w:rsidTr="00F50726">
        <w:tc>
          <w:tcPr>
            <w:tcW w:w="2417" w:type="pct"/>
          </w:tcPr>
          <w:p w14:paraId="79A0F2BD" w14:textId="77777777" w:rsidR="008366AF" w:rsidRPr="008366AF" w:rsidRDefault="008366AF" w:rsidP="008366AF">
            <w:pPr>
              <w:rPr>
                <w:b/>
                <w:sz w:val="22"/>
                <w:szCs w:val="22"/>
              </w:rPr>
            </w:pPr>
            <w:r w:rsidRPr="008366AF">
              <w:rPr>
                <w:b/>
                <w:sz w:val="22"/>
                <w:szCs w:val="22"/>
              </w:rPr>
              <w:t xml:space="preserve">Показатель </w:t>
            </w:r>
          </w:p>
        </w:tc>
        <w:tc>
          <w:tcPr>
            <w:tcW w:w="943" w:type="pct"/>
          </w:tcPr>
          <w:p w14:paraId="2E8D46D4" w14:textId="77777777" w:rsidR="008366AF" w:rsidRPr="008366AF" w:rsidRDefault="008366AF" w:rsidP="008366AF">
            <w:pPr>
              <w:jc w:val="center"/>
              <w:rPr>
                <w:b/>
                <w:sz w:val="22"/>
                <w:szCs w:val="22"/>
              </w:rPr>
            </w:pPr>
            <w:proofErr w:type="spellStart"/>
            <w:r w:rsidRPr="008366AF">
              <w:rPr>
                <w:b/>
                <w:sz w:val="22"/>
                <w:szCs w:val="22"/>
              </w:rPr>
              <w:t>Ед.изм</w:t>
            </w:r>
            <w:proofErr w:type="spellEnd"/>
            <w:r w:rsidRPr="008366AF">
              <w:rPr>
                <w:b/>
                <w:sz w:val="22"/>
                <w:szCs w:val="22"/>
              </w:rPr>
              <w:t>.</w:t>
            </w:r>
          </w:p>
        </w:tc>
        <w:tc>
          <w:tcPr>
            <w:tcW w:w="1640" w:type="pct"/>
          </w:tcPr>
          <w:p w14:paraId="7CE30AC1" w14:textId="77777777" w:rsidR="008366AF" w:rsidRPr="008366AF" w:rsidRDefault="008366AF" w:rsidP="008366AF">
            <w:pPr>
              <w:jc w:val="center"/>
              <w:rPr>
                <w:b/>
                <w:sz w:val="22"/>
                <w:szCs w:val="22"/>
              </w:rPr>
            </w:pPr>
            <w:r w:rsidRPr="008366AF">
              <w:rPr>
                <w:b/>
                <w:sz w:val="22"/>
                <w:szCs w:val="22"/>
              </w:rPr>
              <w:t>Количество; характеристика</w:t>
            </w:r>
          </w:p>
        </w:tc>
      </w:tr>
      <w:tr w:rsidR="008366AF" w:rsidRPr="008366AF" w14:paraId="2C42FEC7" w14:textId="77777777" w:rsidTr="00F50726">
        <w:tc>
          <w:tcPr>
            <w:tcW w:w="2417" w:type="pct"/>
            <w:vAlign w:val="center"/>
          </w:tcPr>
          <w:p w14:paraId="5348BF09" w14:textId="77777777" w:rsidR="008366AF" w:rsidRPr="008366AF" w:rsidRDefault="008366AF" w:rsidP="008366AF">
            <w:pPr>
              <w:rPr>
                <w:szCs w:val="20"/>
              </w:rPr>
            </w:pPr>
            <w:r w:rsidRPr="008366AF">
              <w:rPr>
                <w:szCs w:val="20"/>
              </w:rPr>
              <w:t>Котельные на балансе организации</w:t>
            </w:r>
          </w:p>
        </w:tc>
        <w:tc>
          <w:tcPr>
            <w:tcW w:w="943" w:type="pct"/>
            <w:vAlign w:val="center"/>
          </w:tcPr>
          <w:p w14:paraId="28D58DF1" w14:textId="77777777" w:rsidR="008366AF" w:rsidRPr="008366AF" w:rsidRDefault="008366AF" w:rsidP="008366AF">
            <w:pPr>
              <w:jc w:val="center"/>
              <w:rPr>
                <w:szCs w:val="20"/>
              </w:rPr>
            </w:pPr>
            <w:r w:rsidRPr="008366AF">
              <w:rPr>
                <w:szCs w:val="20"/>
              </w:rPr>
              <w:t>ед.</w:t>
            </w:r>
          </w:p>
        </w:tc>
        <w:tc>
          <w:tcPr>
            <w:tcW w:w="1640" w:type="pct"/>
            <w:vAlign w:val="center"/>
          </w:tcPr>
          <w:p w14:paraId="23B32FF1" w14:textId="77777777" w:rsidR="008366AF" w:rsidRPr="008366AF" w:rsidRDefault="008366AF" w:rsidP="008366AF">
            <w:pPr>
              <w:jc w:val="center"/>
              <w:rPr>
                <w:sz w:val="22"/>
                <w:szCs w:val="22"/>
              </w:rPr>
            </w:pPr>
            <w:r w:rsidRPr="008366AF">
              <w:rPr>
                <w:sz w:val="22"/>
                <w:szCs w:val="22"/>
              </w:rPr>
              <w:t>16</w:t>
            </w:r>
          </w:p>
        </w:tc>
      </w:tr>
      <w:tr w:rsidR="008366AF" w:rsidRPr="008366AF" w14:paraId="175BA026" w14:textId="77777777" w:rsidTr="00F50726">
        <w:tc>
          <w:tcPr>
            <w:tcW w:w="2417" w:type="pct"/>
            <w:vAlign w:val="center"/>
          </w:tcPr>
          <w:p w14:paraId="2134E40C" w14:textId="77777777" w:rsidR="008366AF" w:rsidRPr="008366AF" w:rsidRDefault="008366AF" w:rsidP="008366AF">
            <w:pPr>
              <w:rPr>
                <w:szCs w:val="20"/>
              </w:rPr>
            </w:pPr>
            <w:r w:rsidRPr="008366AF">
              <w:rPr>
                <w:szCs w:val="20"/>
              </w:rPr>
              <w:t>Топливо:</w:t>
            </w:r>
          </w:p>
        </w:tc>
        <w:tc>
          <w:tcPr>
            <w:tcW w:w="943" w:type="pct"/>
            <w:vAlign w:val="center"/>
          </w:tcPr>
          <w:p w14:paraId="051D6C57" w14:textId="77777777" w:rsidR="008366AF" w:rsidRPr="008366AF" w:rsidRDefault="008366AF" w:rsidP="008366AF">
            <w:pPr>
              <w:jc w:val="center"/>
              <w:rPr>
                <w:szCs w:val="20"/>
              </w:rPr>
            </w:pPr>
          </w:p>
        </w:tc>
        <w:tc>
          <w:tcPr>
            <w:tcW w:w="1640" w:type="pct"/>
            <w:vAlign w:val="center"/>
          </w:tcPr>
          <w:p w14:paraId="54D20020" w14:textId="77777777" w:rsidR="008366AF" w:rsidRPr="008366AF" w:rsidRDefault="008366AF" w:rsidP="008366AF">
            <w:pPr>
              <w:jc w:val="center"/>
              <w:rPr>
                <w:sz w:val="22"/>
                <w:szCs w:val="22"/>
              </w:rPr>
            </w:pPr>
          </w:p>
        </w:tc>
      </w:tr>
      <w:tr w:rsidR="008366AF" w:rsidRPr="008366AF" w14:paraId="4D7D8AA7" w14:textId="77777777" w:rsidTr="00F50726">
        <w:tc>
          <w:tcPr>
            <w:tcW w:w="2417" w:type="pct"/>
            <w:vAlign w:val="center"/>
          </w:tcPr>
          <w:p w14:paraId="311B8116" w14:textId="77777777" w:rsidR="008366AF" w:rsidRPr="008366AF" w:rsidRDefault="008366AF" w:rsidP="008366AF">
            <w:pPr>
              <w:rPr>
                <w:szCs w:val="20"/>
              </w:rPr>
            </w:pPr>
            <w:r w:rsidRPr="008366AF">
              <w:rPr>
                <w:szCs w:val="20"/>
              </w:rPr>
              <w:t xml:space="preserve">     - основное</w:t>
            </w:r>
          </w:p>
        </w:tc>
        <w:tc>
          <w:tcPr>
            <w:tcW w:w="943" w:type="pct"/>
            <w:vAlign w:val="center"/>
          </w:tcPr>
          <w:p w14:paraId="0733F413" w14:textId="77777777" w:rsidR="008366AF" w:rsidRPr="008366AF" w:rsidRDefault="008366AF" w:rsidP="008366AF">
            <w:pPr>
              <w:jc w:val="center"/>
              <w:rPr>
                <w:szCs w:val="20"/>
              </w:rPr>
            </w:pPr>
          </w:p>
        </w:tc>
        <w:tc>
          <w:tcPr>
            <w:tcW w:w="1640" w:type="pct"/>
            <w:vAlign w:val="center"/>
          </w:tcPr>
          <w:p w14:paraId="6F273086" w14:textId="77777777" w:rsidR="008366AF" w:rsidRPr="008366AF" w:rsidRDefault="008366AF" w:rsidP="008366AF">
            <w:pPr>
              <w:jc w:val="center"/>
              <w:rPr>
                <w:sz w:val="22"/>
                <w:szCs w:val="22"/>
              </w:rPr>
            </w:pPr>
            <w:r w:rsidRPr="008366AF">
              <w:rPr>
                <w:sz w:val="22"/>
                <w:szCs w:val="22"/>
              </w:rPr>
              <w:t>Бурый уголь Б2</w:t>
            </w:r>
          </w:p>
        </w:tc>
      </w:tr>
      <w:tr w:rsidR="008366AF" w:rsidRPr="008366AF" w14:paraId="1FE5809F" w14:textId="77777777" w:rsidTr="00F50726">
        <w:tc>
          <w:tcPr>
            <w:tcW w:w="2417" w:type="pct"/>
            <w:vAlign w:val="center"/>
          </w:tcPr>
          <w:p w14:paraId="643CF9D0" w14:textId="77777777" w:rsidR="008366AF" w:rsidRPr="008366AF" w:rsidRDefault="008366AF" w:rsidP="008366AF">
            <w:pPr>
              <w:rPr>
                <w:szCs w:val="20"/>
              </w:rPr>
            </w:pPr>
            <w:r w:rsidRPr="008366AF">
              <w:rPr>
                <w:szCs w:val="20"/>
              </w:rPr>
              <w:t xml:space="preserve">     - резервное</w:t>
            </w:r>
          </w:p>
        </w:tc>
        <w:tc>
          <w:tcPr>
            <w:tcW w:w="943" w:type="pct"/>
            <w:vAlign w:val="center"/>
          </w:tcPr>
          <w:p w14:paraId="124895E7" w14:textId="77777777" w:rsidR="008366AF" w:rsidRPr="008366AF" w:rsidRDefault="008366AF" w:rsidP="008366AF">
            <w:pPr>
              <w:jc w:val="center"/>
              <w:rPr>
                <w:szCs w:val="20"/>
              </w:rPr>
            </w:pPr>
          </w:p>
        </w:tc>
        <w:tc>
          <w:tcPr>
            <w:tcW w:w="1640" w:type="pct"/>
            <w:vAlign w:val="center"/>
          </w:tcPr>
          <w:p w14:paraId="05AB83A2" w14:textId="77777777" w:rsidR="008366AF" w:rsidRPr="008366AF" w:rsidRDefault="008366AF" w:rsidP="008366AF">
            <w:pPr>
              <w:jc w:val="center"/>
              <w:rPr>
                <w:sz w:val="22"/>
                <w:szCs w:val="22"/>
              </w:rPr>
            </w:pPr>
            <w:r w:rsidRPr="008366AF">
              <w:rPr>
                <w:sz w:val="22"/>
                <w:szCs w:val="22"/>
              </w:rPr>
              <w:t>Бурый уголь Б2</w:t>
            </w:r>
          </w:p>
        </w:tc>
      </w:tr>
      <w:tr w:rsidR="008366AF" w:rsidRPr="008366AF" w14:paraId="769D24FD" w14:textId="77777777" w:rsidTr="00F50726">
        <w:tc>
          <w:tcPr>
            <w:tcW w:w="2417" w:type="pct"/>
            <w:vAlign w:val="center"/>
          </w:tcPr>
          <w:p w14:paraId="42841207" w14:textId="77777777" w:rsidR="008366AF" w:rsidRPr="008366AF" w:rsidRDefault="008366AF" w:rsidP="008366AF">
            <w:pPr>
              <w:rPr>
                <w:szCs w:val="20"/>
              </w:rPr>
            </w:pPr>
            <w:r w:rsidRPr="008366AF">
              <w:rPr>
                <w:szCs w:val="20"/>
              </w:rPr>
              <w:t xml:space="preserve">Способ доставки </w:t>
            </w:r>
          </w:p>
        </w:tc>
        <w:tc>
          <w:tcPr>
            <w:tcW w:w="943" w:type="pct"/>
            <w:vAlign w:val="center"/>
          </w:tcPr>
          <w:p w14:paraId="5FB46E35" w14:textId="77777777" w:rsidR="008366AF" w:rsidRPr="008366AF" w:rsidRDefault="008366AF" w:rsidP="008366AF">
            <w:pPr>
              <w:jc w:val="center"/>
              <w:rPr>
                <w:szCs w:val="20"/>
              </w:rPr>
            </w:pPr>
          </w:p>
        </w:tc>
        <w:tc>
          <w:tcPr>
            <w:tcW w:w="1640" w:type="pct"/>
            <w:vAlign w:val="center"/>
          </w:tcPr>
          <w:p w14:paraId="27F4D507" w14:textId="77777777" w:rsidR="008366AF" w:rsidRPr="008366AF" w:rsidRDefault="008366AF" w:rsidP="008366AF">
            <w:pPr>
              <w:jc w:val="center"/>
              <w:rPr>
                <w:sz w:val="22"/>
                <w:szCs w:val="22"/>
              </w:rPr>
            </w:pPr>
            <w:r w:rsidRPr="008366AF">
              <w:rPr>
                <w:sz w:val="22"/>
                <w:szCs w:val="22"/>
              </w:rPr>
              <w:t>автотранспорт</w:t>
            </w:r>
          </w:p>
        </w:tc>
      </w:tr>
      <w:tr w:rsidR="008366AF" w:rsidRPr="008366AF" w14:paraId="1798473B" w14:textId="77777777" w:rsidTr="00F50726">
        <w:tc>
          <w:tcPr>
            <w:tcW w:w="2417" w:type="pct"/>
            <w:vAlign w:val="center"/>
          </w:tcPr>
          <w:p w14:paraId="05A0E7A3" w14:textId="77777777" w:rsidR="008366AF" w:rsidRPr="008366AF" w:rsidRDefault="008366AF" w:rsidP="008366AF">
            <w:pPr>
              <w:rPr>
                <w:szCs w:val="20"/>
              </w:rPr>
            </w:pPr>
            <w:r w:rsidRPr="008366AF">
              <w:rPr>
                <w:szCs w:val="20"/>
              </w:rPr>
              <w:t>Вместимость складов и емкостей</w:t>
            </w:r>
          </w:p>
        </w:tc>
        <w:tc>
          <w:tcPr>
            <w:tcW w:w="943" w:type="pct"/>
            <w:vAlign w:val="center"/>
          </w:tcPr>
          <w:p w14:paraId="08E31715" w14:textId="77777777" w:rsidR="008366AF" w:rsidRPr="008366AF" w:rsidRDefault="008366AF" w:rsidP="008366AF">
            <w:pPr>
              <w:jc w:val="center"/>
              <w:rPr>
                <w:szCs w:val="20"/>
              </w:rPr>
            </w:pPr>
            <w:r w:rsidRPr="008366AF">
              <w:rPr>
                <w:szCs w:val="20"/>
              </w:rPr>
              <w:t>т (м</w:t>
            </w:r>
            <w:r w:rsidRPr="008366AF">
              <w:rPr>
                <w:szCs w:val="20"/>
                <w:vertAlign w:val="superscript"/>
              </w:rPr>
              <w:t>3</w:t>
            </w:r>
            <w:r w:rsidRPr="008366AF">
              <w:rPr>
                <w:szCs w:val="20"/>
              </w:rPr>
              <w:t>)</w:t>
            </w:r>
          </w:p>
        </w:tc>
        <w:tc>
          <w:tcPr>
            <w:tcW w:w="1640" w:type="pct"/>
            <w:vAlign w:val="center"/>
          </w:tcPr>
          <w:p w14:paraId="0AF94352" w14:textId="77777777" w:rsidR="008366AF" w:rsidRPr="008366AF" w:rsidRDefault="008366AF" w:rsidP="008366AF">
            <w:pPr>
              <w:jc w:val="center"/>
              <w:rPr>
                <w:sz w:val="22"/>
                <w:szCs w:val="22"/>
              </w:rPr>
            </w:pPr>
            <w:r w:rsidRPr="008366AF">
              <w:rPr>
                <w:sz w:val="22"/>
                <w:szCs w:val="22"/>
              </w:rPr>
              <w:t>1100</w:t>
            </w:r>
          </w:p>
        </w:tc>
      </w:tr>
    </w:tbl>
    <w:p w14:paraId="47F15CE1" w14:textId="77777777" w:rsidR="008366AF" w:rsidRPr="008366AF" w:rsidRDefault="008366AF" w:rsidP="008366AF">
      <w:pPr>
        <w:shd w:val="clear" w:color="auto" w:fill="FFFFFF"/>
        <w:ind w:firstLine="708"/>
        <w:jc w:val="both"/>
        <w:rPr>
          <w:sz w:val="28"/>
          <w:szCs w:val="28"/>
        </w:rPr>
      </w:pPr>
    </w:p>
    <w:p w14:paraId="1184F14B" w14:textId="77777777" w:rsidR="008366AF" w:rsidRPr="008366AF" w:rsidRDefault="008366AF" w:rsidP="008366AF">
      <w:pPr>
        <w:ind w:firstLine="567"/>
        <w:jc w:val="both"/>
        <w:rPr>
          <w:sz w:val="28"/>
          <w:szCs w:val="28"/>
        </w:rPr>
      </w:pPr>
      <w:r w:rsidRPr="008366AF">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34297DA6" w14:textId="77777777" w:rsidR="008366AF" w:rsidRPr="008366AF" w:rsidRDefault="008366AF" w:rsidP="008366AF">
      <w:pPr>
        <w:ind w:firstLine="567"/>
        <w:jc w:val="both"/>
        <w:rPr>
          <w:sz w:val="28"/>
          <w:szCs w:val="28"/>
        </w:rPr>
      </w:pPr>
      <w:r w:rsidRPr="008366AF">
        <w:rPr>
          <w:sz w:val="28"/>
          <w:szCs w:val="28"/>
        </w:rPr>
        <w:t>- копия Устава;</w:t>
      </w:r>
    </w:p>
    <w:p w14:paraId="36C61402" w14:textId="77777777" w:rsidR="008366AF" w:rsidRPr="008366AF" w:rsidRDefault="008366AF" w:rsidP="008366AF">
      <w:pPr>
        <w:ind w:firstLine="567"/>
        <w:jc w:val="both"/>
        <w:rPr>
          <w:sz w:val="28"/>
          <w:szCs w:val="28"/>
        </w:rPr>
      </w:pPr>
      <w:r w:rsidRPr="008366AF">
        <w:rPr>
          <w:sz w:val="28"/>
          <w:szCs w:val="28"/>
        </w:rPr>
        <w:t>- копия свидетельства о государственной регистрации;</w:t>
      </w:r>
    </w:p>
    <w:p w14:paraId="67FA6E3C" w14:textId="77777777" w:rsidR="008366AF" w:rsidRPr="008366AF" w:rsidRDefault="008366AF" w:rsidP="008366AF">
      <w:pPr>
        <w:ind w:firstLine="567"/>
        <w:jc w:val="both"/>
        <w:rPr>
          <w:sz w:val="28"/>
          <w:szCs w:val="28"/>
        </w:rPr>
      </w:pPr>
      <w:r w:rsidRPr="008366AF">
        <w:rPr>
          <w:sz w:val="28"/>
          <w:szCs w:val="28"/>
        </w:rPr>
        <w:t>- копия свидетельства о постановке на учет в налоговом органе;</w:t>
      </w:r>
    </w:p>
    <w:p w14:paraId="0D63E804" w14:textId="77777777" w:rsidR="008366AF" w:rsidRPr="008366AF" w:rsidRDefault="008366AF" w:rsidP="008366AF">
      <w:pPr>
        <w:ind w:firstLine="567"/>
        <w:jc w:val="both"/>
        <w:rPr>
          <w:sz w:val="28"/>
          <w:szCs w:val="28"/>
        </w:rPr>
      </w:pPr>
      <w:r w:rsidRPr="008366AF">
        <w:rPr>
          <w:sz w:val="28"/>
          <w:szCs w:val="28"/>
        </w:rPr>
        <w:lastRenderedPageBreak/>
        <w:t>- перечень оборудования котельных, его технические характеристики;</w:t>
      </w:r>
    </w:p>
    <w:p w14:paraId="4CC88A5D" w14:textId="77777777" w:rsidR="008366AF" w:rsidRPr="008366AF" w:rsidRDefault="008366AF" w:rsidP="008366AF">
      <w:pPr>
        <w:ind w:firstLine="567"/>
        <w:jc w:val="both"/>
        <w:rPr>
          <w:sz w:val="28"/>
          <w:szCs w:val="28"/>
        </w:rPr>
      </w:pPr>
      <w:r w:rsidRPr="008366AF">
        <w:rPr>
          <w:sz w:val="28"/>
          <w:szCs w:val="28"/>
        </w:rPr>
        <w:t>- пояснительная записка;</w:t>
      </w:r>
    </w:p>
    <w:p w14:paraId="4470F25E" w14:textId="77777777" w:rsidR="008366AF" w:rsidRPr="008366AF" w:rsidRDefault="008366AF" w:rsidP="008366AF">
      <w:pPr>
        <w:ind w:firstLine="567"/>
        <w:jc w:val="both"/>
        <w:rPr>
          <w:sz w:val="28"/>
          <w:szCs w:val="28"/>
        </w:rPr>
      </w:pPr>
      <w:r w:rsidRPr="008366AF">
        <w:rPr>
          <w:sz w:val="28"/>
          <w:szCs w:val="28"/>
        </w:rPr>
        <w:t>- договор муниципального имущества;</w:t>
      </w:r>
    </w:p>
    <w:p w14:paraId="3C0EDF28" w14:textId="77777777" w:rsidR="008366AF" w:rsidRPr="008366AF" w:rsidRDefault="008366AF" w:rsidP="008366AF">
      <w:pPr>
        <w:ind w:firstLine="567"/>
        <w:jc w:val="both"/>
        <w:rPr>
          <w:sz w:val="28"/>
          <w:szCs w:val="28"/>
        </w:rPr>
      </w:pPr>
      <w:r w:rsidRPr="008366AF">
        <w:rPr>
          <w:sz w:val="28"/>
          <w:szCs w:val="28"/>
        </w:rPr>
        <w:t>- температурный график работы;</w:t>
      </w:r>
    </w:p>
    <w:p w14:paraId="2193E7A9" w14:textId="77777777" w:rsidR="008366AF" w:rsidRPr="008366AF" w:rsidRDefault="008366AF" w:rsidP="008366AF">
      <w:pPr>
        <w:ind w:firstLine="567"/>
        <w:jc w:val="both"/>
        <w:rPr>
          <w:sz w:val="28"/>
          <w:szCs w:val="28"/>
        </w:rPr>
      </w:pPr>
      <w:r w:rsidRPr="008366AF">
        <w:rPr>
          <w:sz w:val="28"/>
          <w:szCs w:val="28"/>
        </w:rPr>
        <w:t>- сведения о режимах работы котлоагрегатов на планируемый период работы;</w:t>
      </w:r>
    </w:p>
    <w:p w14:paraId="422B07F9" w14:textId="77777777" w:rsidR="008366AF" w:rsidRPr="008366AF" w:rsidRDefault="008366AF" w:rsidP="008366AF">
      <w:pPr>
        <w:ind w:firstLine="567"/>
        <w:jc w:val="both"/>
        <w:rPr>
          <w:sz w:val="28"/>
          <w:szCs w:val="28"/>
        </w:rPr>
      </w:pPr>
      <w:r w:rsidRPr="008366AF">
        <w:rPr>
          <w:sz w:val="28"/>
          <w:szCs w:val="28"/>
        </w:rPr>
        <w:t>- плановое значение расхода топлива на планируемый период регулирования;</w:t>
      </w:r>
    </w:p>
    <w:p w14:paraId="07DDC389" w14:textId="77777777" w:rsidR="008366AF" w:rsidRPr="008366AF" w:rsidRDefault="008366AF" w:rsidP="008366AF">
      <w:pPr>
        <w:ind w:firstLine="567"/>
        <w:jc w:val="both"/>
        <w:rPr>
          <w:sz w:val="28"/>
          <w:szCs w:val="28"/>
        </w:rPr>
      </w:pPr>
      <w:r w:rsidRPr="008366AF">
        <w:rPr>
          <w:sz w:val="28"/>
          <w:szCs w:val="28"/>
        </w:rPr>
        <w:t>- плановое значение выработки тепловой энергии на регулируемый период;</w:t>
      </w:r>
    </w:p>
    <w:p w14:paraId="61A31DB5" w14:textId="77777777" w:rsidR="008366AF" w:rsidRPr="008366AF" w:rsidRDefault="008366AF" w:rsidP="008366AF">
      <w:pPr>
        <w:ind w:firstLine="567"/>
        <w:jc w:val="both"/>
        <w:rPr>
          <w:sz w:val="28"/>
          <w:szCs w:val="28"/>
        </w:rPr>
      </w:pPr>
      <w:r w:rsidRPr="008366AF">
        <w:rPr>
          <w:sz w:val="28"/>
          <w:szCs w:val="28"/>
        </w:rPr>
        <w:t>- расчет норматива удельного расхода топлива;</w:t>
      </w:r>
    </w:p>
    <w:p w14:paraId="49B798C5" w14:textId="77777777" w:rsidR="008366AF" w:rsidRPr="008366AF" w:rsidRDefault="008366AF" w:rsidP="008366AF">
      <w:pPr>
        <w:ind w:firstLine="567"/>
        <w:jc w:val="both"/>
        <w:rPr>
          <w:sz w:val="28"/>
          <w:szCs w:val="28"/>
        </w:rPr>
      </w:pPr>
      <w:r w:rsidRPr="008366AF">
        <w:rPr>
          <w:sz w:val="28"/>
          <w:szCs w:val="28"/>
        </w:rPr>
        <w:t>- расчет полезного отпуска на отопление и ГВС жилых, общественных зданий;</w:t>
      </w:r>
    </w:p>
    <w:p w14:paraId="236CAC9D" w14:textId="77777777" w:rsidR="008366AF" w:rsidRPr="008366AF" w:rsidRDefault="008366AF" w:rsidP="008366AF">
      <w:pPr>
        <w:ind w:firstLine="567"/>
        <w:jc w:val="both"/>
        <w:rPr>
          <w:sz w:val="28"/>
          <w:szCs w:val="28"/>
        </w:rPr>
      </w:pPr>
      <w:r w:rsidRPr="008366AF">
        <w:rPr>
          <w:sz w:val="28"/>
          <w:szCs w:val="28"/>
        </w:rPr>
        <w:t>- расчет расхода тепловой энергии на собственные нужды;</w:t>
      </w:r>
    </w:p>
    <w:p w14:paraId="1B26BDDB" w14:textId="77777777" w:rsidR="008366AF" w:rsidRPr="008366AF" w:rsidRDefault="008366AF" w:rsidP="008366AF">
      <w:pPr>
        <w:ind w:firstLine="567"/>
        <w:jc w:val="both"/>
        <w:rPr>
          <w:sz w:val="28"/>
          <w:szCs w:val="28"/>
        </w:rPr>
      </w:pPr>
      <w:r w:rsidRPr="008366AF">
        <w:rPr>
          <w:sz w:val="28"/>
          <w:szCs w:val="28"/>
        </w:rPr>
        <w:t>- расчет потерь тепла при передаче тепловой энергии;</w:t>
      </w:r>
    </w:p>
    <w:p w14:paraId="384E4497" w14:textId="77777777" w:rsidR="008366AF" w:rsidRPr="008366AF" w:rsidRDefault="008366AF" w:rsidP="008366AF">
      <w:pPr>
        <w:ind w:firstLine="567"/>
        <w:jc w:val="both"/>
        <w:rPr>
          <w:sz w:val="28"/>
          <w:szCs w:val="28"/>
        </w:rPr>
      </w:pPr>
      <w:r w:rsidRPr="008366AF">
        <w:rPr>
          <w:sz w:val="28"/>
          <w:szCs w:val="28"/>
        </w:rPr>
        <w:t xml:space="preserve">- копии паспортов котлов; </w:t>
      </w:r>
    </w:p>
    <w:p w14:paraId="2DAA1A04" w14:textId="77777777" w:rsidR="008366AF" w:rsidRPr="008366AF" w:rsidRDefault="008366AF" w:rsidP="008366AF">
      <w:pPr>
        <w:ind w:firstLine="567"/>
        <w:jc w:val="both"/>
        <w:rPr>
          <w:sz w:val="28"/>
          <w:szCs w:val="28"/>
        </w:rPr>
      </w:pPr>
      <w:r w:rsidRPr="008366AF">
        <w:rPr>
          <w:sz w:val="28"/>
          <w:szCs w:val="28"/>
        </w:rPr>
        <w:t>- сведения об объемах зданий;</w:t>
      </w:r>
    </w:p>
    <w:p w14:paraId="71B4D807" w14:textId="77777777" w:rsidR="008366AF" w:rsidRPr="008366AF" w:rsidRDefault="008366AF" w:rsidP="008366AF">
      <w:pPr>
        <w:ind w:firstLine="567"/>
        <w:jc w:val="both"/>
        <w:rPr>
          <w:sz w:val="28"/>
          <w:szCs w:val="28"/>
        </w:rPr>
      </w:pPr>
      <w:r w:rsidRPr="008366AF">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41D076CF" w14:textId="77777777" w:rsidR="008366AF" w:rsidRPr="008366AF" w:rsidRDefault="008366AF" w:rsidP="008366AF">
      <w:pPr>
        <w:ind w:firstLine="567"/>
        <w:jc w:val="both"/>
        <w:rPr>
          <w:sz w:val="28"/>
          <w:szCs w:val="28"/>
        </w:rPr>
      </w:pPr>
      <w:bookmarkStart w:id="21" w:name="_Hlk86330370"/>
      <w:r w:rsidRPr="008366AF">
        <w:rPr>
          <w:sz w:val="28"/>
          <w:szCs w:val="28"/>
        </w:rPr>
        <w:t>- заключение экспертизы материалов, обосновывающих значение нормативов удельных расходов топлива, выполненное ООО «</w:t>
      </w:r>
      <w:bookmarkStart w:id="22" w:name="_Hlk86322199"/>
      <w:r w:rsidRPr="008366AF">
        <w:rPr>
          <w:sz w:val="28"/>
          <w:szCs w:val="28"/>
        </w:rPr>
        <w:t>Э - Визор</w:t>
      </w:r>
      <w:bookmarkEnd w:id="22"/>
      <w:r w:rsidRPr="008366AF">
        <w:rPr>
          <w:sz w:val="28"/>
          <w:szCs w:val="28"/>
        </w:rPr>
        <w:t>».</w:t>
      </w:r>
    </w:p>
    <w:bookmarkEnd w:id="21"/>
    <w:p w14:paraId="756ABD2F" w14:textId="77777777" w:rsidR="008366AF" w:rsidRPr="008366AF" w:rsidRDefault="008366AF" w:rsidP="008366AF">
      <w:pPr>
        <w:ind w:firstLine="567"/>
        <w:jc w:val="both"/>
        <w:rPr>
          <w:sz w:val="28"/>
          <w:szCs w:val="28"/>
        </w:rPr>
      </w:pPr>
      <w:r w:rsidRPr="008366A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8366AF">
          <w:rPr>
            <w:sz w:val="28"/>
            <w:szCs w:val="28"/>
          </w:rPr>
          <w:t>2008 г</w:t>
        </w:r>
      </w:smartTag>
      <w:r w:rsidRPr="008366AF">
        <w:rPr>
          <w:sz w:val="28"/>
          <w:szCs w:val="28"/>
        </w:rPr>
        <w:t>. № 323.</w:t>
      </w:r>
    </w:p>
    <w:p w14:paraId="1AE8BA0C" w14:textId="77777777" w:rsidR="008366AF" w:rsidRPr="008366AF" w:rsidRDefault="008366AF" w:rsidP="008366AF">
      <w:pPr>
        <w:ind w:firstLine="567"/>
        <w:jc w:val="both"/>
        <w:rPr>
          <w:sz w:val="28"/>
          <w:szCs w:val="28"/>
        </w:rPr>
      </w:pPr>
      <w:r w:rsidRPr="008366AF">
        <w:rPr>
          <w:sz w:val="28"/>
          <w:szCs w:val="28"/>
        </w:rPr>
        <w:t>В таблице 3 представлена динамика основных показателей удельного расхода топлива на отпущенную тепловую энергию.</w:t>
      </w:r>
    </w:p>
    <w:p w14:paraId="6D362F81" w14:textId="77777777" w:rsidR="008366AF" w:rsidRPr="008366AF" w:rsidRDefault="008366AF" w:rsidP="008366AF">
      <w:pPr>
        <w:numPr>
          <w:ilvl w:val="0"/>
          <w:numId w:val="239"/>
        </w:numPr>
        <w:contextualSpacing/>
        <w:jc w:val="right"/>
        <w:rPr>
          <w:b/>
          <w:sz w:val="28"/>
          <w:szCs w:val="28"/>
        </w:rPr>
      </w:pPr>
    </w:p>
    <w:p w14:paraId="52C95D33" w14:textId="77777777" w:rsidR="008366AF" w:rsidRPr="008366AF" w:rsidRDefault="008366AF" w:rsidP="008366AF">
      <w:pPr>
        <w:jc w:val="center"/>
        <w:rPr>
          <w:b/>
          <w:sz w:val="28"/>
          <w:szCs w:val="28"/>
        </w:rPr>
      </w:pPr>
      <w:r w:rsidRPr="008366AF">
        <w:rPr>
          <w:b/>
          <w:sz w:val="28"/>
          <w:szCs w:val="28"/>
        </w:rPr>
        <w:t>ДИНАМИКА ОСНОВНЫХ ПОКАЗАТЕЛЕЙ</w:t>
      </w:r>
    </w:p>
    <w:p w14:paraId="120958C1" w14:textId="77777777" w:rsidR="008366AF" w:rsidRPr="008366AF" w:rsidRDefault="008366AF" w:rsidP="008366AF">
      <w:pPr>
        <w:jc w:val="center"/>
        <w:rPr>
          <w:b/>
          <w:sz w:val="22"/>
          <w:szCs w:val="22"/>
        </w:rPr>
      </w:pP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996"/>
        <w:gridCol w:w="996"/>
        <w:gridCol w:w="1116"/>
        <w:gridCol w:w="1094"/>
      </w:tblGrid>
      <w:tr w:rsidR="008366AF" w:rsidRPr="008366AF" w14:paraId="7F5B8442" w14:textId="77777777" w:rsidTr="008366AF">
        <w:trPr>
          <w:tblHeader/>
          <w:jc w:val="center"/>
        </w:trPr>
        <w:tc>
          <w:tcPr>
            <w:tcW w:w="6062" w:type="dxa"/>
            <w:vMerge w:val="restart"/>
            <w:vAlign w:val="center"/>
          </w:tcPr>
          <w:p w14:paraId="0B9E94D2" w14:textId="77777777" w:rsidR="008366AF" w:rsidRPr="008366AF" w:rsidRDefault="008366AF" w:rsidP="008366AF">
            <w:pPr>
              <w:jc w:val="center"/>
              <w:rPr>
                <w:sz w:val="22"/>
                <w:szCs w:val="22"/>
              </w:rPr>
            </w:pPr>
            <w:r w:rsidRPr="008366AF">
              <w:rPr>
                <w:sz w:val="22"/>
                <w:szCs w:val="22"/>
              </w:rPr>
              <w:t>Показатели</w:t>
            </w:r>
          </w:p>
        </w:tc>
        <w:tc>
          <w:tcPr>
            <w:tcW w:w="996" w:type="dxa"/>
          </w:tcPr>
          <w:p w14:paraId="5DBFF250" w14:textId="77777777" w:rsidR="008366AF" w:rsidRPr="008366AF" w:rsidRDefault="008366AF" w:rsidP="008366AF">
            <w:pPr>
              <w:jc w:val="center"/>
              <w:rPr>
                <w:sz w:val="22"/>
                <w:szCs w:val="22"/>
              </w:rPr>
            </w:pPr>
            <w:r w:rsidRPr="008366AF">
              <w:rPr>
                <w:sz w:val="22"/>
                <w:szCs w:val="22"/>
              </w:rPr>
              <w:t>2022 г.</w:t>
            </w:r>
          </w:p>
        </w:tc>
        <w:tc>
          <w:tcPr>
            <w:tcW w:w="996" w:type="dxa"/>
          </w:tcPr>
          <w:p w14:paraId="27BFBF7B" w14:textId="77777777" w:rsidR="008366AF" w:rsidRPr="008366AF" w:rsidRDefault="008366AF" w:rsidP="008366AF">
            <w:pPr>
              <w:jc w:val="center"/>
              <w:rPr>
                <w:sz w:val="22"/>
                <w:szCs w:val="22"/>
              </w:rPr>
            </w:pPr>
            <w:r w:rsidRPr="008366AF">
              <w:rPr>
                <w:sz w:val="22"/>
                <w:szCs w:val="22"/>
              </w:rPr>
              <w:t>2023 г.</w:t>
            </w:r>
          </w:p>
        </w:tc>
        <w:tc>
          <w:tcPr>
            <w:tcW w:w="1116" w:type="dxa"/>
          </w:tcPr>
          <w:p w14:paraId="0221920D" w14:textId="77777777" w:rsidR="008366AF" w:rsidRPr="008366AF" w:rsidRDefault="008366AF" w:rsidP="008366AF">
            <w:pPr>
              <w:jc w:val="center"/>
              <w:rPr>
                <w:sz w:val="22"/>
                <w:szCs w:val="22"/>
              </w:rPr>
            </w:pPr>
            <w:r w:rsidRPr="008366AF">
              <w:rPr>
                <w:sz w:val="22"/>
                <w:szCs w:val="22"/>
              </w:rPr>
              <w:t>2024 г.</w:t>
            </w:r>
          </w:p>
        </w:tc>
        <w:tc>
          <w:tcPr>
            <w:tcW w:w="1094" w:type="dxa"/>
          </w:tcPr>
          <w:p w14:paraId="5CECB152" w14:textId="77777777" w:rsidR="008366AF" w:rsidRPr="008366AF" w:rsidRDefault="008366AF" w:rsidP="008366AF">
            <w:pPr>
              <w:jc w:val="center"/>
              <w:rPr>
                <w:sz w:val="22"/>
                <w:szCs w:val="22"/>
              </w:rPr>
            </w:pPr>
            <w:r w:rsidRPr="008366AF">
              <w:rPr>
                <w:sz w:val="22"/>
                <w:szCs w:val="22"/>
              </w:rPr>
              <w:t>2025 г.</w:t>
            </w:r>
          </w:p>
        </w:tc>
      </w:tr>
      <w:tr w:rsidR="008366AF" w:rsidRPr="008366AF" w14:paraId="0AB4E44A" w14:textId="77777777" w:rsidTr="008366AF">
        <w:trPr>
          <w:trHeight w:val="485"/>
          <w:tblHeader/>
          <w:jc w:val="center"/>
        </w:trPr>
        <w:tc>
          <w:tcPr>
            <w:tcW w:w="6062" w:type="dxa"/>
            <w:vMerge/>
          </w:tcPr>
          <w:p w14:paraId="74EDD747" w14:textId="77777777" w:rsidR="008366AF" w:rsidRPr="008366AF" w:rsidRDefault="008366AF" w:rsidP="008366AF">
            <w:pPr>
              <w:jc w:val="center"/>
              <w:rPr>
                <w:sz w:val="22"/>
                <w:szCs w:val="22"/>
              </w:rPr>
            </w:pPr>
          </w:p>
        </w:tc>
        <w:tc>
          <w:tcPr>
            <w:tcW w:w="996" w:type="dxa"/>
          </w:tcPr>
          <w:p w14:paraId="6368B002" w14:textId="77777777" w:rsidR="008366AF" w:rsidRPr="008366AF" w:rsidRDefault="008366AF" w:rsidP="008366AF">
            <w:pPr>
              <w:jc w:val="center"/>
              <w:rPr>
                <w:sz w:val="22"/>
                <w:szCs w:val="22"/>
              </w:rPr>
            </w:pPr>
            <w:r w:rsidRPr="008366AF">
              <w:rPr>
                <w:sz w:val="22"/>
                <w:szCs w:val="22"/>
              </w:rPr>
              <w:t>план</w:t>
            </w:r>
          </w:p>
        </w:tc>
        <w:tc>
          <w:tcPr>
            <w:tcW w:w="996" w:type="dxa"/>
          </w:tcPr>
          <w:p w14:paraId="42352840" w14:textId="77777777" w:rsidR="008366AF" w:rsidRPr="008366AF" w:rsidRDefault="008366AF" w:rsidP="008366AF">
            <w:pPr>
              <w:jc w:val="center"/>
              <w:rPr>
                <w:sz w:val="22"/>
                <w:szCs w:val="22"/>
              </w:rPr>
            </w:pPr>
            <w:r w:rsidRPr="008366AF">
              <w:rPr>
                <w:sz w:val="22"/>
                <w:szCs w:val="22"/>
              </w:rPr>
              <w:t>план</w:t>
            </w:r>
          </w:p>
        </w:tc>
        <w:tc>
          <w:tcPr>
            <w:tcW w:w="1116" w:type="dxa"/>
          </w:tcPr>
          <w:p w14:paraId="0C55EBD5" w14:textId="77777777" w:rsidR="008366AF" w:rsidRPr="008366AF" w:rsidRDefault="008366AF" w:rsidP="008366AF">
            <w:pPr>
              <w:jc w:val="center"/>
              <w:rPr>
                <w:sz w:val="22"/>
                <w:szCs w:val="22"/>
              </w:rPr>
            </w:pPr>
            <w:r w:rsidRPr="008366AF">
              <w:rPr>
                <w:sz w:val="22"/>
                <w:szCs w:val="22"/>
              </w:rPr>
              <w:t>план</w:t>
            </w:r>
          </w:p>
        </w:tc>
        <w:tc>
          <w:tcPr>
            <w:tcW w:w="1094" w:type="dxa"/>
          </w:tcPr>
          <w:p w14:paraId="5744EFEB" w14:textId="77777777" w:rsidR="008366AF" w:rsidRPr="008366AF" w:rsidRDefault="008366AF" w:rsidP="008366AF">
            <w:pPr>
              <w:jc w:val="center"/>
              <w:rPr>
                <w:sz w:val="22"/>
                <w:szCs w:val="22"/>
              </w:rPr>
            </w:pPr>
            <w:r w:rsidRPr="008366AF">
              <w:rPr>
                <w:sz w:val="22"/>
                <w:szCs w:val="22"/>
              </w:rPr>
              <w:t>расчет</w:t>
            </w:r>
          </w:p>
        </w:tc>
      </w:tr>
      <w:tr w:rsidR="008366AF" w:rsidRPr="008366AF" w14:paraId="0AE8032B" w14:textId="77777777" w:rsidTr="008366AF">
        <w:trPr>
          <w:jc w:val="center"/>
        </w:trPr>
        <w:tc>
          <w:tcPr>
            <w:tcW w:w="10264" w:type="dxa"/>
            <w:gridSpan w:val="5"/>
          </w:tcPr>
          <w:p w14:paraId="58A69D29" w14:textId="77777777" w:rsidR="008366AF" w:rsidRPr="008366AF" w:rsidRDefault="008366AF" w:rsidP="008366AF">
            <w:pPr>
              <w:jc w:val="center"/>
              <w:rPr>
                <w:sz w:val="22"/>
                <w:szCs w:val="22"/>
              </w:rPr>
            </w:pPr>
            <w:r w:rsidRPr="008366AF">
              <w:rPr>
                <w:sz w:val="22"/>
                <w:szCs w:val="22"/>
              </w:rPr>
              <w:t>по организации (в целом) бурый уголь</w:t>
            </w:r>
          </w:p>
        </w:tc>
      </w:tr>
      <w:tr w:rsidR="008366AF" w:rsidRPr="008366AF" w14:paraId="01EFBC9F" w14:textId="77777777" w:rsidTr="008366AF">
        <w:trPr>
          <w:trHeight w:val="214"/>
          <w:jc w:val="center"/>
        </w:trPr>
        <w:tc>
          <w:tcPr>
            <w:tcW w:w="6062" w:type="dxa"/>
          </w:tcPr>
          <w:p w14:paraId="01CE30DD" w14:textId="77777777" w:rsidR="008366AF" w:rsidRPr="008366AF" w:rsidRDefault="008366AF" w:rsidP="008366AF">
            <w:pPr>
              <w:rPr>
                <w:sz w:val="28"/>
                <w:szCs w:val="28"/>
              </w:rPr>
            </w:pPr>
            <w:r w:rsidRPr="008366AF">
              <w:rPr>
                <w:szCs w:val="20"/>
              </w:rPr>
              <w:t>Производство тепловой энергии, тыс. Гкал</w:t>
            </w:r>
          </w:p>
        </w:tc>
        <w:tc>
          <w:tcPr>
            <w:tcW w:w="996" w:type="dxa"/>
            <w:vAlign w:val="center"/>
          </w:tcPr>
          <w:p w14:paraId="5E353027" w14:textId="77777777" w:rsidR="008366AF" w:rsidRPr="008366AF" w:rsidRDefault="008366AF" w:rsidP="008366AF">
            <w:pPr>
              <w:jc w:val="center"/>
              <w:rPr>
                <w:color w:val="000000"/>
              </w:rPr>
            </w:pPr>
            <w:r w:rsidRPr="008366AF">
              <w:rPr>
                <w:color w:val="000000"/>
              </w:rPr>
              <w:t>15,518</w:t>
            </w:r>
          </w:p>
        </w:tc>
        <w:tc>
          <w:tcPr>
            <w:tcW w:w="996" w:type="dxa"/>
            <w:vAlign w:val="center"/>
          </w:tcPr>
          <w:p w14:paraId="398525E8" w14:textId="77777777" w:rsidR="008366AF" w:rsidRPr="008366AF" w:rsidRDefault="008366AF" w:rsidP="008366AF">
            <w:pPr>
              <w:jc w:val="center"/>
              <w:rPr>
                <w:color w:val="000000"/>
              </w:rPr>
            </w:pPr>
            <w:r w:rsidRPr="008366AF">
              <w:rPr>
                <w:color w:val="000000"/>
              </w:rPr>
              <w:t>15,642</w:t>
            </w:r>
          </w:p>
        </w:tc>
        <w:tc>
          <w:tcPr>
            <w:tcW w:w="1116" w:type="dxa"/>
            <w:vAlign w:val="center"/>
          </w:tcPr>
          <w:p w14:paraId="440C08AD" w14:textId="77777777" w:rsidR="008366AF" w:rsidRPr="008366AF" w:rsidRDefault="008366AF" w:rsidP="008366AF">
            <w:pPr>
              <w:jc w:val="center"/>
              <w:rPr>
                <w:color w:val="000000"/>
              </w:rPr>
            </w:pPr>
            <w:r w:rsidRPr="008366AF">
              <w:rPr>
                <w:color w:val="000000"/>
              </w:rPr>
              <w:t>15,518</w:t>
            </w:r>
          </w:p>
        </w:tc>
        <w:tc>
          <w:tcPr>
            <w:tcW w:w="1094" w:type="dxa"/>
            <w:vAlign w:val="center"/>
          </w:tcPr>
          <w:p w14:paraId="1CB5B50F" w14:textId="77777777" w:rsidR="008366AF" w:rsidRPr="008366AF" w:rsidRDefault="008366AF" w:rsidP="008366AF">
            <w:pPr>
              <w:jc w:val="center"/>
              <w:rPr>
                <w:color w:val="000000"/>
              </w:rPr>
            </w:pPr>
            <w:r w:rsidRPr="008366AF">
              <w:rPr>
                <w:color w:val="000000"/>
              </w:rPr>
              <w:t>15,54</w:t>
            </w:r>
          </w:p>
        </w:tc>
      </w:tr>
      <w:tr w:rsidR="008366AF" w:rsidRPr="008366AF" w14:paraId="2E786A8F" w14:textId="77777777" w:rsidTr="008366AF">
        <w:trPr>
          <w:jc w:val="center"/>
        </w:trPr>
        <w:tc>
          <w:tcPr>
            <w:tcW w:w="6062" w:type="dxa"/>
          </w:tcPr>
          <w:p w14:paraId="6523CDC4" w14:textId="77777777" w:rsidR="008366AF" w:rsidRPr="008366AF" w:rsidRDefault="008366AF" w:rsidP="008366AF">
            <w:pPr>
              <w:rPr>
                <w:sz w:val="28"/>
                <w:szCs w:val="28"/>
              </w:rPr>
            </w:pPr>
            <w:r w:rsidRPr="008366AF">
              <w:rPr>
                <w:szCs w:val="20"/>
              </w:rPr>
              <w:t>Отпуск тепловой энергии, тыс. Гкал</w:t>
            </w:r>
          </w:p>
        </w:tc>
        <w:tc>
          <w:tcPr>
            <w:tcW w:w="996" w:type="dxa"/>
            <w:vAlign w:val="center"/>
          </w:tcPr>
          <w:p w14:paraId="2999C647" w14:textId="77777777" w:rsidR="008366AF" w:rsidRPr="008366AF" w:rsidRDefault="008366AF" w:rsidP="008366AF">
            <w:pPr>
              <w:jc w:val="center"/>
              <w:rPr>
                <w:color w:val="000000"/>
              </w:rPr>
            </w:pPr>
            <w:r w:rsidRPr="008366AF">
              <w:rPr>
                <w:color w:val="000000"/>
              </w:rPr>
              <w:t>13,890</w:t>
            </w:r>
          </w:p>
        </w:tc>
        <w:tc>
          <w:tcPr>
            <w:tcW w:w="996" w:type="dxa"/>
            <w:vAlign w:val="center"/>
          </w:tcPr>
          <w:p w14:paraId="0B5855C2" w14:textId="77777777" w:rsidR="008366AF" w:rsidRPr="008366AF" w:rsidRDefault="008366AF" w:rsidP="008366AF">
            <w:pPr>
              <w:jc w:val="center"/>
              <w:rPr>
                <w:color w:val="000000"/>
              </w:rPr>
            </w:pPr>
            <w:r w:rsidRPr="008366AF">
              <w:rPr>
                <w:color w:val="000000"/>
              </w:rPr>
              <w:t>14.015</w:t>
            </w:r>
          </w:p>
        </w:tc>
        <w:tc>
          <w:tcPr>
            <w:tcW w:w="1116" w:type="dxa"/>
            <w:vAlign w:val="center"/>
          </w:tcPr>
          <w:p w14:paraId="56DE9D49" w14:textId="77777777" w:rsidR="008366AF" w:rsidRPr="008366AF" w:rsidRDefault="008366AF" w:rsidP="008366AF">
            <w:pPr>
              <w:jc w:val="center"/>
              <w:rPr>
                <w:color w:val="000000"/>
              </w:rPr>
            </w:pPr>
            <w:r w:rsidRPr="008366AF">
              <w:rPr>
                <w:color w:val="000000"/>
              </w:rPr>
              <w:t>13,890</w:t>
            </w:r>
          </w:p>
        </w:tc>
        <w:tc>
          <w:tcPr>
            <w:tcW w:w="1094" w:type="dxa"/>
            <w:vAlign w:val="center"/>
          </w:tcPr>
          <w:p w14:paraId="3544E0FF" w14:textId="77777777" w:rsidR="008366AF" w:rsidRPr="008366AF" w:rsidRDefault="008366AF" w:rsidP="008366AF">
            <w:pPr>
              <w:jc w:val="center"/>
              <w:rPr>
                <w:color w:val="000000"/>
              </w:rPr>
            </w:pPr>
            <w:r w:rsidRPr="008366AF">
              <w:rPr>
                <w:color w:val="000000"/>
              </w:rPr>
              <w:t>13,91</w:t>
            </w:r>
          </w:p>
        </w:tc>
      </w:tr>
      <w:tr w:rsidR="008366AF" w:rsidRPr="008366AF" w14:paraId="40665041" w14:textId="77777777" w:rsidTr="008366AF">
        <w:trPr>
          <w:trHeight w:val="327"/>
          <w:jc w:val="center"/>
        </w:trPr>
        <w:tc>
          <w:tcPr>
            <w:tcW w:w="6062" w:type="dxa"/>
          </w:tcPr>
          <w:p w14:paraId="5C9CB435" w14:textId="77777777" w:rsidR="008366AF" w:rsidRPr="008366AF" w:rsidRDefault="008366AF" w:rsidP="008366AF">
            <w:pPr>
              <w:rPr>
                <w:sz w:val="28"/>
                <w:szCs w:val="28"/>
              </w:rPr>
            </w:pPr>
            <w:r w:rsidRPr="008366AF">
              <w:rPr>
                <w:szCs w:val="20"/>
              </w:rPr>
              <w:t xml:space="preserve">Средневзвешенный норматив удельного расхода топлива на производство тепловой энергии, кг </w:t>
            </w:r>
            <w:proofErr w:type="spellStart"/>
            <w:r w:rsidRPr="008366AF">
              <w:rPr>
                <w:szCs w:val="20"/>
              </w:rPr>
              <w:t>у.т</w:t>
            </w:r>
            <w:proofErr w:type="spellEnd"/>
            <w:r w:rsidRPr="008366AF">
              <w:rPr>
                <w:szCs w:val="20"/>
              </w:rPr>
              <w:t>./Гкал</w:t>
            </w:r>
          </w:p>
        </w:tc>
        <w:tc>
          <w:tcPr>
            <w:tcW w:w="996" w:type="dxa"/>
            <w:vAlign w:val="center"/>
          </w:tcPr>
          <w:p w14:paraId="02BA414E" w14:textId="77777777" w:rsidR="008366AF" w:rsidRPr="008366AF" w:rsidRDefault="008366AF" w:rsidP="008366AF">
            <w:pPr>
              <w:jc w:val="center"/>
              <w:rPr>
                <w:color w:val="000000"/>
              </w:rPr>
            </w:pPr>
            <w:r w:rsidRPr="008366AF">
              <w:rPr>
                <w:color w:val="000000"/>
              </w:rPr>
              <w:t>235,42</w:t>
            </w:r>
          </w:p>
        </w:tc>
        <w:tc>
          <w:tcPr>
            <w:tcW w:w="996" w:type="dxa"/>
            <w:vAlign w:val="center"/>
          </w:tcPr>
          <w:p w14:paraId="3E67FDF7" w14:textId="77777777" w:rsidR="008366AF" w:rsidRPr="008366AF" w:rsidRDefault="008366AF" w:rsidP="008366AF">
            <w:pPr>
              <w:jc w:val="center"/>
              <w:rPr>
                <w:color w:val="000000"/>
              </w:rPr>
            </w:pPr>
            <w:r w:rsidRPr="008366AF">
              <w:rPr>
                <w:color w:val="000000"/>
              </w:rPr>
              <w:t>235,95</w:t>
            </w:r>
          </w:p>
        </w:tc>
        <w:tc>
          <w:tcPr>
            <w:tcW w:w="1116" w:type="dxa"/>
            <w:vAlign w:val="center"/>
          </w:tcPr>
          <w:p w14:paraId="3686C227" w14:textId="77777777" w:rsidR="008366AF" w:rsidRPr="008366AF" w:rsidRDefault="008366AF" w:rsidP="008366AF">
            <w:pPr>
              <w:jc w:val="center"/>
              <w:rPr>
                <w:color w:val="000000"/>
              </w:rPr>
            </w:pPr>
            <w:r w:rsidRPr="008366AF">
              <w:rPr>
                <w:color w:val="000000"/>
              </w:rPr>
              <w:t>235,42</w:t>
            </w:r>
          </w:p>
        </w:tc>
        <w:tc>
          <w:tcPr>
            <w:tcW w:w="1094" w:type="dxa"/>
            <w:vAlign w:val="center"/>
          </w:tcPr>
          <w:p w14:paraId="6AD31F58" w14:textId="77777777" w:rsidR="008366AF" w:rsidRPr="008366AF" w:rsidRDefault="008366AF" w:rsidP="008366AF">
            <w:pPr>
              <w:jc w:val="center"/>
              <w:rPr>
                <w:color w:val="000000"/>
              </w:rPr>
            </w:pPr>
            <w:r w:rsidRPr="008366AF">
              <w:rPr>
                <w:color w:val="000000"/>
              </w:rPr>
              <w:t>236,74</w:t>
            </w:r>
          </w:p>
        </w:tc>
      </w:tr>
      <w:tr w:rsidR="008366AF" w:rsidRPr="008366AF" w14:paraId="3A710DE0" w14:textId="77777777" w:rsidTr="008366AF">
        <w:trPr>
          <w:jc w:val="center"/>
        </w:trPr>
        <w:tc>
          <w:tcPr>
            <w:tcW w:w="6062" w:type="dxa"/>
          </w:tcPr>
          <w:p w14:paraId="3021AD00" w14:textId="77777777" w:rsidR="008366AF" w:rsidRPr="008366AF" w:rsidRDefault="008366AF" w:rsidP="008366AF">
            <w:pPr>
              <w:rPr>
                <w:szCs w:val="20"/>
              </w:rPr>
            </w:pPr>
            <w:r w:rsidRPr="008366AF">
              <w:rPr>
                <w:szCs w:val="20"/>
              </w:rPr>
              <w:t xml:space="preserve">Расход тепловой энергии на собственные нужды, </w:t>
            </w:r>
          </w:p>
          <w:p w14:paraId="16F6953F" w14:textId="77777777" w:rsidR="008366AF" w:rsidRPr="008366AF" w:rsidRDefault="008366AF" w:rsidP="008366AF">
            <w:pPr>
              <w:rPr>
                <w:sz w:val="28"/>
                <w:szCs w:val="28"/>
              </w:rPr>
            </w:pPr>
            <w:r w:rsidRPr="008366AF">
              <w:rPr>
                <w:szCs w:val="20"/>
              </w:rPr>
              <w:t>тыс. Гкал</w:t>
            </w:r>
          </w:p>
        </w:tc>
        <w:tc>
          <w:tcPr>
            <w:tcW w:w="996" w:type="dxa"/>
            <w:vAlign w:val="center"/>
          </w:tcPr>
          <w:p w14:paraId="0CC846DD" w14:textId="77777777" w:rsidR="008366AF" w:rsidRPr="008366AF" w:rsidRDefault="008366AF" w:rsidP="008366AF">
            <w:pPr>
              <w:jc w:val="center"/>
              <w:rPr>
                <w:color w:val="000000"/>
              </w:rPr>
            </w:pPr>
            <w:r w:rsidRPr="008366AF">
              <w:rPr>
                <w:color w:val="000000"/>
              </w:rPr>
              <w:t>1,628</w:t>
            </w:r>
          </w:p>
        </w:tc>
        <w:tc>
          <w:tcPr>
            <w:tcW w:w="996" w:type="dxa"/>
            <w:vAlign w:val="center"/>
          </w:tcPr>
          <w:p w14:paraId="7A534FDE" w14:textId="77777777" w:rsidR="008366AF" w:rsidRPr="008366AF" w:rsidRDefault="008366AF" w:rsidP="008366AF">
            <w:pPr>
              <w:jc w:val="center"/>
              <w:rPr>
                <w:color w:val="000000"/>
              </w:rPr>
            </w:pPr>
            <w:r w:rsidRPr="008366AF">
              <w:rPr>
                <w:color w:val="000000"/>
              </w:rPr>
              <w:t>1,628</w:t>
            </w:r>
          </w:p>
        </w:tc>
        <w:tc>
          <w:tcPr>
            <w:tcW w:w="1116" w:type="dxa"/>
            <w:vAlign w:val="center"/>
          </w:tcPr>
          <w:p w14:paraId="692BF1B4" w14:textId="77777777" w:rsidR="008366AF" w:rsidRPr="008366AF" w:rsidRDefault="008366AF" w:rsidP="008366AF">
            <w:pPr>
              <w:jc w:val="center"/>
              <w:rPr>
                <w:color w:val="000000"/>
              </w:rPr>
            </w:pPr>
            <w:r w:rsidRPr="008366AF">
              <w:rPr>
                <w:color w:val="000000"/>
              </w:rPr>
              <w:t>1,628</w:t>
            </w:r>
          </w:p>
        </w:tc>
        <w:tc>
          <w:tcPr>
            <w:tcW w:w="1094" w:type="dxa"/>
            <w:vAlign w:val="center"/>
          </w:tcPr>
          <w:p w14:paraId="55E4828C" w14:textId="77777777" w:rsidR="008366AF" w:rsidRPr="008366AF" w:rsidRDefault="008366AF" w:rsidP="008366AF">
            <w:pPr>
              <w:jc w:val="center"/>
              <w:rPr>
                <w:color w:val="000000"/>
              </w:rPr>
            </w:pPr>
            <w:r w:rsidRPr="008366AF">
              <w:rPr>
                <w:color w:val="000000"/>
              </w:rPr>
              <w:t>1628,01</w:t>
            </w:r>
          </w:p>
        </w:tc>
      </w:tr>
      <w:tr w:rsidR="008366AF" w:rsidRPr="008366AF" w14:paraId="39E9A608" w14:textId="77777777" w:rsidTr="008366AF">
        <w:trPr>
          <w:trHeight w:val="70"/>
          <w:jc w:val="center"/>
        </w:trPr>
        <w:tc>
          <w:tcPr>
            <w:tcW w:w="6062" w:type="dxa"/>
          </w:tcPr>
          <w:p w14:paraId="1E2E1C20" w14:textId="77777777" w:rsidR="008366AF" w:rsidRPr="008366AF" w:rsidRDefault="008366AF" w:rsidP="008366AF">
            <w:pPr>
              <w:rPr>
                <w:szCs w:val="20"/>
              </w:rPr>
            </w:pPr>
            <w:r w:rsidRPr="008366AF">
              <w:rPr>
                <w:szCs w:val="20"/>
              </w:rPr>
              <w:t>%</w:t>
            </w:r>
          </w:p>
        </w:tc>
        <w:tc>
          <w:tcPr>
            <w:tcW w:w="996" w:type="dxa"/>
            <w:vAlign w:val="center"/>
          </w:tcPr>
          <w:p w14:paraId="69F9B19E" w14:textId="77777777" w:rsidR="008366AF" w:rsidRPr="008366AF" w:rsidRDefault="008366AF" w:rsidP="008366AF">
            <w:pPr>
              <w:jc w:val="center"/>
              <w:rPr>
                <w:color w:val="000000"/>
              </w:rPr>
            </w:pPr>
            <w:r w:rsidRPr="008366AF">
              <w:rPr>
                <w:color w:val="000000"/>
              </w:rPr>
              <w:t>11,72</w:t>
            </w:r>
          </w:p>
        </w:tc>
        <w:tc>
          <w:tcPr>
            <w:tcW w:w="996" w:type="dxa"/>
            <w:vAlign w:val="center"/>
          </w:tcPr>
          <w:p w14:paraId="2B1FEADE" w14:textId="77777777" w:rsidR="008366AF" w:rsidRPr="008366AF" w:rsidRDefault="008366AF" w:rsidP="008366AF">
            <w:pPr>
              <w:jc w:val="center"/>
              <w:rPr>
                <w:color w:val="000000"/>
              </w:rPr>
            </w:pPr>
            <w:r w:rsidRPr="008366AF">
              <w:rPr>
                <w:color w:val="000000"/>
              </w:rPr>
              <w:t>11,62</w:t>
            </w:r>
          </w:p>
        </w:tc>
        <w:tc>
          <w:tcPr>
            <w:tcW w:w="1116" w:type="dxa"/>
            <w:vAlign w:val="center"/>
          </w:tcPr>
          <w:p w14:paraId="028212C8" w14:textId="77777777" w:rsidR="008366AF" w:rsidRPr="008366AF" w:rsidRDefault="008366AF" w:rsidP="008366AF">
            <w:pPr>
              <w:jc w:val="center"/>
              <w:rPr>
                <w:color w:val="000000"/>
              </w:rPr>
            </w:pPr>
            <w:r w:rsidRPr="008366AF">
              <w:rPr>
                <w:color w:val="000000"/>
              </w:rPr>
              <w:t>11,72</w:t>
            </w:r>
          </w:p>
        </w:tc>
        <w:tc>
          <w:tcPr>
            <w:tcW w:w="1094" w:type="dxa"/>
            <w:vAlign w:val="center"/>
          </w:tcPr>
          <w:p w14:paraId="531724BF" w14:textId="77777777" w:rsidR="008366AF" w:rsidRPr="008366AF" w:rsidRDefault="008366AF" w:rsidP="008366AF">
            <w:pPr>
              <w:jc w:val="center"/>
              <w:rPr>
                <w:color w:val="000000"/>
              </w:rPr>
            </w:pPr>
            <w:r w:rsidRPr="008366AF">
              <w:rPr>
                <w:color w:val="000000"/>
              </w:rPr>
              <w:t>11,7</w:t>
            </w:r>
          </w:p>
        </w:tc>
      </w:tr>
      <w:tr w:rsidR="008366AF" w:rsidRPr="008366AF" w14:paraId="23F9A250" w14:textId="77777777" w:rsidTr="008366AF">
        <w:trPr>
          <w:jc w:val="center"/>
        </w:trPr>
        <w:tc>
          <w:tcPr>
            <w:tcW w:w="6062" w:type="dxa"/>
          </w:tcPr>
          <w:p w14:paraId="539347F0" w14:textId="77777777" w:rsidR="008366AF" w:rsidRPr="008366AF" w:rsidRDefault="008366AF" w:rsidP="008366AF">
            <w:pPr>
              <w:rPr>
                <w:sz w:val="28"/>
                <w:szCs w:val="28"/>
              </w:rPr>
            </w:pPr>
            <w:r w:rsidRPr="008366AF">
              <w:rPr>
                <w:szCs w:val="20"/>
              </w:rPr>
              <w:t xml:space="preserve">Норматив удельного расхода топлива на отпущенную тепловую энергию, кг </w:t>
            </w:r>
            <w:proofErr w:type="spellStart"/>
            <w:r w:rsidRPr="008366AF">
              <w:rPr>
                <w:szCs w:val="20"/>
              </w:rPr>
              <w:t>у.т</w:t>
            </w:r>
            <w:proofErr w:type="spellEnd"/>
            <w:r w:rsidRPr="008366AF">
              <w:rPr>
                <w:szCs w:val="20"/>
              </w:rPr>
              <w:t>./Гкал</w:t>
            </w:r>
          </w:p>
        </w:tc>
        <w:tc>
          <w:tcPr>
            <w:tcW w:w="996" w:type="dxa"/>
            <w:vAlign w:val="center"/>
          </w:tcPr>
          <w:p w14:paraId="543BA385" w14:textId="77777777" w:rsidR="008366AF" w:rsidRPr="008366AF" w:rsidRDefault="008366AF" w:rsidP="008366AF">
            <w:pPr>
              <w:jc w:val="center"/>
              <w:rPr>
                <w:color w:val="000000"/>
              </w:rPr>
            </w:pPr>
            <w:r w:rsidRPr="008366AF">
              <w:rPr>
                <w:color w:val="000000"/>
              </w:rPr>
              <w:t>269,2</w:t>
            </w:r>
          </w:p>
        </w:tc>
        <w:tc>
          <w:tcPr>
            <w:tcW w:w="996" w:type="dxa"/>
            <w:vAlign w:val="center"/>
          </w:tcPr>
          <w:p w14:paraId="0EFCFD49" w14:textId="77777777" w:rsidR="008366AF" w:rsidRPr="008366AF" w:rsidRDefault="008366AF" w:rsidP="008366AF">
            <w:pPr>
              <w:jc w:val="center"/>
              <w:rPr>
                <w:color w:val="000000"/>
              </w:rPr>
            </w:pPr>
            <w:r w:rsidRPr="008366AF">
              <w:rPr>
                <w:color w:val="000000"/>
              </w:rPr>
              <w:t>269,5</w:t>
            </w:r>
          </w:p>
        </w:tc>
        <w:tc>
          <w:tcPr>
            <w:tcW w:w="1116" w:type="dxa"/>
            <w:vAlign w:val="center"/>
          </w:tcPr>
          <w:p w14:paraId="1A8D9670" w14:textId="77777777" w:rsidR="008366AF" w:rsidRPr="008366AF" w:rsidRDefault="008366AF" w:rsidP="008366AF">
            <w:pPr>
              <w:jc w:val="center"/>
              <w:rPr>
                <w:color w:val="000000"/>
              </w:rPr>
            </w:pPr>
            <w:r w:rsidRPr="008366AF">
              <w:rPr>
                <w:color w:val="000000"/>
              </w:rPr>
              <w:t>269,3</w:t>
            </w:r>
          </w:p>
        </w:tc>
        <w:tc>
          <w:tcPr>
            <w:tcW w:w="1094" w:type="dxa"/>
            <w:vAlign w:val="center"/>
          </w:tcPr>
          <w:p w14:paraId="44D11403" w14:textId="77777777" w:rsidR="008366AF" w:rsidRPr="008366AF" w:rsidRDefault="008366AF" w:rsidP="008366AF">
            <w:pPr>
              <w:jc w:val="center"/>
              <w:rPr>
                <w:color w:val="000000"/>
              </w:rPr>
            </w:pPr>
            <w:r w:rsidRPr="008366AF">
              <w:rPr>
                <w:color w:val="000000"/>
              </w:rPr>
              <w:t>270,34</w:t>
            </w:r>
          </w:p>
        </w:tc>
      </w:tr>
    </w:tbl>
    <w:p w14:paraId="3AD4AE21" w14:textId="77777777" w:rsidR="008366AF" w:rsidRPr="008366AF" w:rsidRDefault="008366AF" w:rsidP="008366AF">
      <w:pPr>
        <w:ind w:firstLine="720"/>
        <w:jc w:val="both"/>
        <w:rPr>
          <w:sz w:val="27"/>
          <w:szCs w:val="27"/>
        </w:rPr>
      </w:pPr>
      <w:r w:rsidRPr="008366AF">
        <w:rPr>
          <w:sz w:val="27"/>
          <w:szCs w:val="27"/>
        </w:rPr>
        <w:t>Увеличение удельного расхода топлива вызвано увеличением коэффициента старения котлоагрегатов, в связи с переходом их в новую возрастную категорию.</w:t>
      </w:r>
    </w:p>
    <w:p w14:paraId="0C290461" w14:textId="77777777" w:rsidR="008366AF" w:rsidRPr="008366AF" w:rsidRDefault="008366AF" w:rsidP="008366AF">
      <w:pPr>
        <w:ind w:firstLine="720"/>
        <w:jc w:val="both"/>
        <w:rPr>
          <w:sz w:val="27"/>
          <w:szCs w:val="27"/>
        </w:rPr>
      </w:pPr>
    </w:p>
    <w:p w14:paraId="1C99AF4B" w14:textId="77777777" w:rsidR="008366AF" w:rsidRPr="008366AF" w:rsidRDefault="008366AF" w:rsidP="008366AF">
      <w:pPr>
        <w:ind w:firstLine="720"/>
        <w:jc w:val="both"/>
        <w:rPr>
          <w:sz w:val="28"/>
          <w:szCs w:val="28"/>
        </w:rPr>
      </w:pPr>
      <w:bookmarkStart w:id="23" w:name="_Hlk86330103"/>
      <w:r w:rsidRPr="008366AF">
        <w:rPr>
          <w:sz w:val="28"/>
          <w:szCs w:val="28"/>
        </w:rPr>
        <w:lastRenderedPageBreak/>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4EE6909C" w14:textId="77777777" w:rsidR="008366AF" w:rsidRPr="008366AF" w:rsidRDefault="008366AF" w:rsidP="008366AF">
      <w:pPr>
        <w:ind w:firstLine="720"/>
        <w:jc w:val="both"/>
        <w:rPr>
          <w:sz w:val="28"/>
          <w:szCs w:val="28"/>
        </w:rPr>
      </w:pPr>
    </w:p>
    <w:p w14:paraId="6F368379" w14:textId="77777777" w:rsidR="008366AF" w:rsidRPr="008366AF" w:rsidRDefault="008366AF" w:rsidP="008366AF">
      <w:pPr>
        <w:tabs>
          <w:tab w:val="left" w:pos="1665"/>
        </w:tabs>
        <w:spacing w:before="120" w:after="120"/>
        <w:jc w:val="center"/>
        <w:rPr>
          <w:b/>
          <w:bCs/>
          <w:sz w:val="28"/>
          <w:szCs w:val="28"/>
        </w:rPr>
      </w:pPr>
      <w:r w:rsidRPr="008366AF">
        <w:rPr>
          <w:b/>
          <w:bCs/>
          <w:sz w:val="28"/>
          <w:szCs w:val="28"/>
        </w:rPr>
        <w:t xml:space="preserve">Предложение </w:t>
      </w:r>
      <w:r w:rsidRPr="008366AF">
        <w:rPr>
          <w:b/>
          <w:sz w:val="28"/>
          <w:szCs w:val="28"/>
        </w:rPr>
        <w:t xml:space="preserve">по утверждению нормативов </w:t>
      </w:r>
      <w:bookmarkStart w:id="24" w:name="_Hlk85189794"/>
      <w:r w:rsidRPr="008366AF">
        <w:rPr>
          <w:b/>
          <w:sz w:val="28"/>
          <w:szCs w:val="28"/>
        </w:rPr>
        <w:t>удельных расходов топлива на отпущенную тепловую энергию</w:t>
      </w:r>
      <w:bookmarkEnd w:id="24"/>
      <w:r w:rsidRPr="008366AF">
        <w:rPr>
          <w:b/>
          <w:sz w:val="28"/>
          <w:szCs w:val="28"/>
        </w:rPr>
        <w:t xml:space="preserve"> от котельных на 2025 год</w:t>
      </w:r>
    </w:p>
    <w:bookmarkEnd w:id="23"/>
    <w:p w14:paraId="195EBA36" w14:textId="77777777" w:rsidR="008366AF" w:rsidRPr="008366AF" w:rsidRDefault="008366AF" w:rsidP="008366AF">
      <w:pPr>
        <w:jc w:val="both"/>
        <w:rPr>
          <w:b/>
          <w:bCs/>
          <w:sz w:val="28"/>
          <w:szCs w:val="28"/>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8366AF" w:rsidRPr="008366AF" w14:paraId="7AECAE21" w14:textId="77777777" w:rsidTr="00F50726">
        <w:trPr>
          <w:cantSplit/>
          <w:trHeight w:val="624"/>
          <w:jc w:val="center"/>
        </w:trPr>
        <w:tc>
          <w:tcPr>
            <w:tcW w:w="4503" w:type="dxa"/>
            <w:vMerge w:val="restart"/>
            <w:vAlign w:val="center"/>
          </w:tcPr>
          <w:p w14:paraId="621A69D4" w14:textId="77777777" w:rsidR="008366AF" w:rsidRPr="008366AF" w:rsidRDefault="008366AF" w:rsidP="008366AF">
            <w:pPr>
              <w:jc w:val="center"/>
              <w:rPr>
                <w:bCs/>
                <w:iCs/>
                <w:sz w:val="28"/>
                <w:szCs w:val="28"/>
              </w:rPr>
            </w:pPr>
            <w:r w:rsidRPr="008366AF">
              <w:rPr>
                <w:bCs/>
                <w:iCs/>
                <w:sz w:val="28"/>
                <w:szCs w:val="28"/>
              </w:rPr>
              <w:t>организация</w:t>
            </w:r>
          </w:p>
        </w:tc>
        <w:tc>
          <w:tcPr>
            <w:tcW w:w="5085" w:type="dxa"/>
            <w:gridSpan w:val="2"/>
            <w:vAlign w:val="center"/>
          </w:tcPr>
          <w:p w14:paraId="2A5ADD68" w14:textId="77777777" w:rsidR="008366AF" w:rsidRPr="008366AF" w:rsidRDefault="008366AF" w:rsidP="008366AF">
            <w:pPr>
              <w:jc w:val="center"/>
              <w:rPr>
                <w:bCs/>
                <w:sz w:val="28"/>
                <w:szCs w:val="28"/>
              </w:rPr>
            </w:pPr>
            <w:r w:rsidRPr="008366AF">
              <w:rPr>
                <w:bCs/>
                <w:sz w:val="28"/>
                <w:szCs w:val="28"/>
              </w:rPr>
              <w:t>Норматив на отпущенную энергию</w:t>
            </w:r>
          </w:p>
        </w:tc>
      </w:tr>
      <w:tr w:rsidR="008366AF" w:rsidRPr="008366AF" w14:paraId="41D60DA1" w14:textId="77777777" w:rsidTr="00F50726">
        <w:trPr>
          <w:cantSplit/>
          <w:jc w:val="center"/>
        </w:trPr>
        <w:tc>
          <w:tcPr>
            <w:tcW w:w="4503" w:type="dxa"/>
            <w:vMerge/>
          </w:tcPr>
          <w:p w14:paraId="64E10F8A" w14:textId="77777777" w:rsidR="008366AF" w:rsidRPr="008366AF" w:rsidRDefault="008366AF" w:rsidP="008366AF">
            <w:pPr>
              <w:jc w:val="center"/>
              <w:rPr>
                <w:bCs/>
                <w:iCs/>
                <w:sz w:val="28"/>
                <w:szCs w:val="28"/>
              </w:rPr>
            </w:pPr>
          </w:p>
        </w:tc>
        <w:tc>
          <w:tcPr>
            <w:tcW w:w="2205" w:type="dxa"/>
            <w:vAlign w:val="center"/>
          </w:tcPr>
          <w:p w14:paraId="291DFC2C" w14:textId="77777777" w:rsidR="008366AF" w:rsidRPr="008366AF" w:rsidRDefault="008366AF" w:rsidP="008366AF">
            <w:pPr>
              <w:jc w:val="center"/>
              <w:rPr>
                <w:bCs/>
                <w:sz w:val="28"/>
                <w:szCs w:val="28"/>
              </w:rPr>
            </w:pPr>
            <w:r w:rsidRPr="008366AF">
              <w:rPr>
                <w:bCs/>
                <w:sz w:val="28"/>
                <w:szCs w:val="28"/>
              </w:rPr>
              <w:t>Электрическую,</w:t>
            </w:r>
            <w:r w:rsidRPr="008366AF">
              <w:rPr>
                <w:bCs/>
                <w:sz w:val="28"/>
                <w:szCs w:val="28"/>
              </w:rPr>
              <w:br/>
              <w:t xml:space="preserve">г </w:t>
            </w:r>
            <w:proofErr w:type="spellStart"/>
            <w:r w:rsidRPr="008366AF">
              <w:rPr>
                <w:bCs/>
                <w:sz w:val="28"/>
                <w:szCs w:val="28"/>
              </w:rPr>
              <w:t>у.т</w:t>
            </w:r>
            <w:proofErr w:type="spellEnd"/>
            <w:r w:rsidRPr="008366AF">
              <w:rPr>
                <w:bCs/>
                <w:sz w:val="28"/>
                <w:szCs w:val="28"/>
              </w:rPr>
              <w:t>./</w:t>
            </w:r>
            <w:proofErr w:type="spellStart"/>
            <w:r w:rsidRPr="008366AF">
              <w:rPr>
                <w:bCs/>
                <w:sz w:val="28"/>
                <w:szCs w:val="28"/>
              </w:rPr>
              <w:t>кВт.ч</w:t>
            </w:r>
            <w:proofErr w:type="spellEnd"/>
          </w:p>
        </w:tc>
        <w:tc>
          <w:tcPr>
            <w:tcW w:w="2880" w:type="dxa"/>
            <w:vAlign w:val="center"/>
          </w:tcPr>
          <w:p w14:paraId="7E5FF20E" w14:textId="77777777" w:rsidR="008366AF" w:rsidRPr="008366AF" w:rsidRDefault="008366AF" w:rsidP="008366AF">
            <w:pPr>
              <w:jc w:val="center"/>
              <w:rPr>
                <w:bCs/>
                <w:sz w:val="28"/>
                <w:szCs w:val="28"/>
              </w:rPr>
            </w:pPr>
            <w:r w:rsidRPr="008366AF">
              <w:rPr>
                <w:bCs/>
                <w:sz w:val="28"/>
                <w:szCs w:val="28"/>
              </w:rPr>
              <w:t>Тепловую,</w:t>
            </w:r>
            <w:r w:rsidRPr="008366AF">
              <w:rPr>
                <w:bCs/>
                <w:sz w:val="28"/>
                <w:szCs w:val="28"/>
              </w:rPr>
              <w:br/>
              <w:t xml:space="preserve">кг </w:t>
            </w:r>
            <w:proofErr w:type="spellStart"/>
            <w:r w:rsidRPr="008366AF">
              <w:rPr>
                <w:bCs/>
                <w:sz w:val="28"/>
                <w:szCs w:val="28"/>
              </w:rPr>
              <w:t>у.т</w:t>
            </w:r>
            <w:proofErr w:type="spellEnd"/>
            <w:r w:rsidRPr="008366AF">
              <w:rPr>
                <w:bCs/>
                <w:sz w:val="28"/>
                <w:szCs w:val="28"/>
              </w:rPr>
              <w:t>./Гкал</w:t>
            </w:r>
          </w:p>
        </w:tc>
      </w:tr>
      <w:tr w:rsidR="008366AF" w:rsidRPr="008366AF" w14:paraId="4B6D52B1" w14:textId="77777777" w:rsidTr="00F50726">
        <w:trPr>
          <w:trHeight w:val="503"/>
          <w:jc w:val="center"/>
        </w:trPr>
        <w:tc>
          <w:tcPr>
            <w:tcW w:w="4503" w:type="dxa"/>
            <w:vAlign w:val="center"/>
          </w:tcPr>
          <w:p w14:paraId="4BD5ADC8" w14:textId="77777777" w:rsidR="008366AF" w:rsidRPr="008366AF" w:rsidRDefault="008366AF" w:rsidP="008366AF">
            <w:pPr>
              <w:spacing w:line="216" w:lineRule="auto"/>
              <w:rPr>
                <w:sz w:val="28"/>
                <w:szCs w:val="28"/>
              </w:rPr>
            </w:pPr>
            <w:r w:rsidRPr="008366AF">
              <w:rPr>
                <w:sz w:val="28"/>
                <w:szCs w:val="28"/>
              </w:rPr>
              <w:t xml:space="preserve">ООО «Тисульская Энергетическая Компания» (Тисульский муниципальный округ), </w:t>
            </w:r>
          </w:p>
          <w:p w14:paraId="5F78B8C2" w14:textId="77777777" w:rsidR="008366AF" w:rsidRPr="008366AF" w:rsidRDefault="008366AF" w:rsidP="008366AF">
            <w:pPr>
              <w:rPr>
                <w:sz w:val="28"/>
                <w:szCs w:val="28"/>
              </w:rPr>
            </w:pPr>
            <w:r w:rsidRPr="008366AF">
              <w:rPr>
                <w:sz w:val="28"/>
                <w:szCs w:val="28"/>
              </w:rPr>
              <w:t xml:space="preserve">ИНН 4213010025 </w:t>
            </w:r>
          </w:p>
          <w:p w14:paraId="3554C1EB" w14:textId="77777777" w:rsidR="008366AF" w:rsidRPr="008366AF" w:rsidRDefault="008366AF" w:rsidP="008366AF">
            <w:pPr>
              <w:rPr>
                <w:sz w:val="28"/>
                <w:szCs w:val="28"/>
              </w:rPr>
            </w:pPr>
            <w:r w:rsidRPr="008366AF">
              <w:rPr>
                <w:sz w:val="28"/>
                <w:szCs w:val="28"/>
              </w:rPr>
              <w:t>(бурый уголь)</w:t>
            </w:r>
          </w:p>
        </w:tc>
        <w:tc>
          <w:tcPr>
            <w:tcW w:w="2205" w:type="dxa"/>
            <w:vAlign w:val="center"/>
          </w:tcPr>
          <w:p w14:paraId="0FA02D3D" w14:textId="77777777" w:rsidR="008366AF" w:rsidRPr="008366AF" w:rsidRDefault="008366AF" w:rsidP="008366AF">
            <w:pPr>
              <w:jc w:val="center"/>
              <w:rPr>
                <w:sz w:val="28"/>
                <w:szCs w:val="28"/>
              </w:rPr>
            </w:pPr>
          </w:p>
        </w:tc>
        <w:tc>
          <w:tcPr>
            <w:tcW w:w="2880" w:type="dxa"/>
            <w:vAlign w:val="center"/>
          </w:tcPr>
          <w:p w14:paraId="0EF440F9" w14:textId="77777777" w:rsidR="008366AF" w:rsidRPr="008366AF" w:rsidRDefault="008366AF" w:rsidP="008366AF">
            <w:pPr>
              <w:jc w:val="center"/>
              <w:rPr>
                <w:sz w:val="28"/>
                <w:szCs w:val="28"/>
              </w:rPr>
            </w:pPr>
            <w:r w:rsidRPr="008366AF">
              <w:rPr>
                <w:sz w:val="28"/>
                <w:szCs w:val="28"/>
              </w:rPr>
              <w:t>270,3</w:t>
            </w:r>
          </w:p>
        </w:tc>
      </w:tr>
    </w:tbl>
    <w:p w14:paraId="3C0A4005" w14:textId="77777777" w:rsidR="008366AF" w:rsidRPr="008366AF" w:rsidRDefault="008366AF" w:rsidP="008366AF">
      <w:pPr>
        <w:jc w:val="both"/>
        <w:rPr>
          <w:sz w:val="28"/>
          <w:szCs w:val="28"/>
        </w:rPr>
      </w:pPr>
    </w:p>
    <w:p w14:paraId="7046D2FC" w14:textId="77777777" w:rsidR="008366AF" w:rsidRPr="008366AF" w:rsidRDefault="008366AF" w:rsidP="008366AF">
      <w:pPr>
        <w:jc w:val="both"/>
        <w:rPr>
          <w:sz w:val="28"/>
          <w:szCs w:val="28"/>
        </w:rPr>
      </w:pPr>
    </w:p>
    <w:p w14:paraId="57353E63" w14:textId="77777777" w:rsidR="008366AF" w:rsidRPr="008366AF" w:rsidRDefault="008366AF" w:rsidP="008366AF">
      <w:pPr>
        <w:jc w:val="both"/>
        <w:rPr>
          <w:sz w:val="28"/>
          <w:szCs w:val="28"/>
          <w:lang w:val="x-none" w:eastAsia="x-none"/>
        </w:rPr>
      </w:pPr>
    </w:p>
    <w:p w14:paraId="22B618A6" w14:textId="77777777" w:rsidR="008366AF" w:rsidRDefault="008366AF" w:rsidP="008366AF">
      <w:pPr>
        <w:tabs>
          <w:tab w:val="left" w:pos="3686"/>
          <w:tab w:val="left" w:pos="9498"/>
        </w:tabs>
        <w:ind w:right="-569"/>
        <w:sectPr w:rsidR="008366AF" w:rsidSect="00246B81">
          <w:pgSz w:w="11906" w:h="16838"/>
          <w:pgMar w:top="851" w:right="851" w:bottom="851" w:left="1418" w:header="709" w:footer="709" w:gutter="0"/>
          <w:cols w:space="708"/>
          <w:titlePg/>
          <w:docGrid w:linePitch="360"/>
        </w:sectPr>
      </w:pPr>
    </w:p>
    <w:p w14:paraId="3EDC4F9A" w14:textId="2B0EF6E1" w:rsidR="008366AF" w:rsidRPr="00F01343" w:rsidRDefault="008366AF" w:rsidP="008366AF">
      <w:pPr>
        <w:tabs>
          <w:tab w:val="left" w:pos="270"/>
          <w:tab w:val="right" w:pos="9355"/>
        </w:tabs>
        <w:ind w:left="-4310" w:firstLine="9555"/>
      </w:pPr>
      <w:r w:rsidRPr="00F01343">
        <w:lastRenderedPageBreak/>
        <w:t>Приложение</w:t>
      </w:r>
      <w:r>
        <w:t xml:space="preserve"> № 1</w:t>
      </w:r>
      <w:r>
        <w:t>2</w:t>
      </w:r>
      <w:r>
        <w:t xml:space="preserve"> к протоколу</w:t>
      </w:r>
      <w:r w:rsidRPr="00F01343">
        <w:t xml:space="preserve"> № </w:t>
      </w:r>
      <w:r>
        <w:t>72</w:t>
      </w:r>
    </w:p>
    <w:p w14:paraId="24E6A2BC" w14:textId="77777777" w:rsidR="008366AF" w:rsidRPr="00F01343" w:rsidRDefault="008366AF" w:rsidP="008366AF">
      <w:pPr>
        <w:tabs>
          <w:tab w:val="left" w:pos="3686"/>
          <w:tab w:val="left" w:pos="9498"/>
        </w:tabs>
        <w:ind w:left="-4310" w:right="-569" w:firstLine="9555"/>
      </w:pPr>
      <w:r w:rsidRPr="00F01343">
        <w:t>заседания правления Региональной</w:t>
      </w:r>
    </w:p>
    <w:p w14:paraId="3EFDCD54" w14:textId="77777777" w:rsidR="008366AF" w:rsidRDefault="008366AF" w:rsidP="008366AF">
      <w:pPr>
        <w:tabs>
          <w:tab w:val="left" w:pos="3686"/>
          <w:tab w:val="left" w:pos="9498"/>
        </w:tabs>
        <w:ind w:left="-4310" w:right="-569" w:firstLine="9555"/>
      </w:pPr>
      <w:r w:rsidRPr="00F01343">
        <w:t>энергетической комиссии</w:t>
      </w:r>
    </w:p>
    <w:p w14:paraId="29BAF0D9" w14:textId="77777777" w:rsidR="008366AF" w:rsidRDefault="008366AF" w:rsidP="008366AF">
      <w:pPr>
        <w:tabs>
          <w:tab w:val="left" w:pos="3686"/>
          <w:tab w:val="left" w:pos="9498"/>
        </w:tabs>
        <w:ind w:left="-4310" w:right="-569" w:firstLine="9555"/>
      </w:pPr>
      <w:r w:rsidRPr="00F01343">
        <w:t xml:space="preserve">Кузбасса от </w:t>
      </w:r>
      <w:r>
        <w:t>24</w:t>
      </w:r>
      <w:r w:rsidRPr="00F01343">
        <w:t>.</w:t>
      </w:r>
      <w:r>
        <w:t>10</w:t>
      </w:r>
      <w:r w:rsidRPr="00F01343">
        <w:t>.2024</w:t>
      </w:r>
    </w:p>
    <w:p w14:paraId="03B45643" w14:textId="77777777" w:rsidR="008366AF" w:rsidRDefault="008366AF" w:rsidP="008366AF">
      <w:pPr>
        <w:tabs>
          <w:tab w:val="left" w:pos="3686"/>
          <w:tab w:val="left" w:pos="9498"/>
        </w:tabs>
        <w:ind w:left="-4310" w:right="-569" w:firstLine="9555"/>
      </w:pPr>
    </w:p>
    <w:p w14:paraId="1892ED0B" w14:textId="77777777" w:rsidR="008366AF" w:rsidRPr="008366AF" w:rsidRDefault="008366AF" w:rsidP="008366AF">
      <w:pPr>
        <w:keepNext/>
        <w:jc w:val="center"/>
        <w:outlineLvl w:val="0"/>
        <w:rPr>
          <w:b/>
          <w:sz w:val="28"/>
          <w:szCs w:val="28"/>
        </w:rPr>
      </w:pPr>
      <w:r w:rsidRPr="008366AF">
        <w:rPr>
          <w:b/>
          <w:sz w:val="28"/>
          <w:szCs w:val="28"/>
        </w:rPr>
        <w:t xml:space="preserve">Экспертное заключение Региональной энергетической комиссии Кузбасса </w:t>
      </w:r>
    </w:p>
    <w:p w14:paraId="579C734C" w14:textId="77777777" w:rsidR="008366AF" w:rsidRPr="008366AF" w:rsidRDefault="008366AF" w:rsidP="008366AF">
      <w:pPr>
        <w:jc w:val="center"/>
        <w:rPr>
          <w:iCs/>
          <w:sz w:val="28"/>
          <w:szCs w:val="20"/>
        </w:rPr>
      </w:pPr>
      <w:r w:rsidRPr="008366AF">
        <w:rPr>
          <w:iCs/>
          <w:sz w:val="28"/>
          <w:szCs w:val="20"/>
        </w:rPr>
        <w:t xml:space="preserve">для утверждения норматива удельного расхода топлива на отпущенную тепловую энергию </w:t>
      </w:r>
      <w:proofErr w:type="gramStart"/>
      <w:r w:rsidRPr="008366AF">
        <w:rPr>
          <w:iCs/>
          <w:sz w:val="28"/>
          <w:szCs w:val="20"/>
        </w:rPr>
        <w:t>от  котельных</w:t>
      </w:r>
      <w:proofErr w:type="gramEnd"/>
      <w:r w:rsidRPr="008366AF">
        <w:rPr>
          <w:iCs/>
          <w:sz w:val="28"/>
          <w:szCs w:val="20"/>
        </w:rPr>
        <w:t xml:space="preserve"> </w:t>
      </w:r>
      <w:r w:rsidRPr="008366AF">
        <w:rPr>
          <w:sz w:val="28"/>
          <w:szCs w:val="20"/>
        </w:rPr>
        <w:t>филиала «Краснобродский угольный разрез» (</w:t>
      </w:r>
      <w:proofErr w:type="spellStart"/>
      <w:r w:rsidRPr="008366AF">
        <w:rPr>
          <w:sz w:val="28"/>
          <w:szCs w:val="20"/>
        </w:rPr>
        <w:t>Вахрушевское</w:t>
      </w:r>
      <w:proofErr w:type="spellEnd"/>
      <w:r w:rsidRPr="008366AF">
        <w:rPr>
          <w:sz w:val="28"/>
          <w:szCs w:val="20"/>
        </w:rPr>
        <w:t xml:space="preserve"> поле),</w:t>
      </w:r>
      <w:r w:rsidRPr="008366AF">
        <w:rPr>
          <w:iCs/>
          <w:sz w:val="28"/>
          <w:szCs w:val="20"/>
        </w:rPr>
        <w:t xml:space="preserve"> на 2025 год</w:t>
      </w:r>
    </w:p>
    <w:p w14:paraId="6FAC7231" w14:textId="77777777" w:rsidR="008366AF" w:rsidRPr="008366AF" w:rsidRDefault="008366AF" w:rsidP="008366AF">
      <w:pPr>
        <w:jc w:val="both"/>
        <w:rPr>
          <w:sz w:val="28"/>
          <w:szCs w:val="28"/>
        </w:rPr>
      </w:pPr>
    </w:p>
    <w:p w14:paraId="45A5B38B" w14:textId="77777777" w:rsidR="008366AF" w:rsidRPr="008366AF" w:rsidRDefault="008366AF" w:rsidP="008366AF">
      <w:pPr>
        <w:ind w:firstLine="567"/>
        <w:jc w:val="both"/>
        <w:rPr>
          <w:sz w:val="28"/>
          <w:szCs w:val="28"/>
        </w:rPr>
      </w:pPr>
      <w:r w:rsidRPr="008366AF">
        <w:rPr>
          <w:sz w:val="28"/>
          <w:szCs w:val="28"/>
        </w:rPr>
        <w:t xml:space="preserve">В Региональную энергетическую комиссию Кузбасса обратилось </w:t>
      </w:r>
      <w:r w:rsidRPr="008366AF">
        <w:rPr>
          <w:sz w:val="28"/>
          <w:szCs w:val="28"/>
        </w:rPr>
        <w:br/>
        <w:t>АО «УК Кузбассразрезуголь» (далее – Предприятие) с заявкой на утверждение норматива удельных расходов топлива на отпущенную тепловую энергию от котельных предприятия на 2025 год.</w:t>
      </w:r>
    </w:p>
    <w:p w14:paraId="00E5AB26" w14:textId="77777777" w:rsidR="008366AF" w:rsidRPr="008366AF" w:rsidRDefault="008366AF" w:rsidP="008366AF">
      <w:pPr>
        <w:spacing w:line="276" w:lineRule="auto"/>
        <w:ind w:firstLine="567"/>
        <w:jc w:val="both"/>
        <w:rPr>
          <w:sz w:val="28"/>
          <w:szCs w:val="28"/>
        </w:rPr>
      </w:pPr>
      <w:r w:rsidRPr="008366AF">
        <w:rPr>
          <w:sz w:val="28"/>
          <w:szCs w:val="28"/>
        </w:rPr>
        <w:t xml:space="preserve">В котельных предприятия установлены котлы суммарной </w:t>
      </w:r>
      <w:r w:rsidRPr="008366AF">
        <w:rPr>
          <w:sz w:val="28"/>
          <w:szCs w:val="28"/>
        </w:rPr>
        <w:br/>
        <w:t>мощностью 31,53 Гкал/час:</w:t>
      </w:r>
    </w:p>
    <w:tbl>
      <w:tblPr>
        <w:tblW w:w="8221" w:type="dxa"/>
        <w:tblInd w:w="988" w:type="dxa"/>
        <w:tblLook w:val="04A0" w:firstRow="1" w:lastRow="0" w:firstColumn="1" w:lastColumn="0" w:noHBand="0" w:noVBand="1"/>
      </w:tblPr>
      <w:tblGrid>
        <w:gridCol w:w="2268"/>
        <w:gridCol w:w="2970"/>
        <w:gridCol w:w="2983"/>
      </w:tblGrid>
      <w:tr w:rsidR="008366AF" w:rsidRPr="008366AF" w14:paraId="29D997E2" w14:textId="77777777" w:rsidTr="00F50726">
        <w:trPr>
          <w:trHeight w:val="28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8782" w14:textId="77777777" w:rsidR="008366AF" w:rsidRPr="008366AF" w:rsidRDefault="008366AF" w:rsidP="008366AF">
            <w:pPr>
              <w:spacing w:line="276" w:lineRule="auto"/>
              <w:jc w:val="center"/>
              <w:rPr>
                <w:color w:val="000000"/>
                <w:sz w:val="22"/>
              </w:rPr>
            </w:pPr>
            <w:r w:rsidRPr="008366AF">
              <w:rPr>
                <w:color w:val="000000"/>
                <w:sz w:val="22"/>
              </w:rPr>
              <w:t>Котельная</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04D22A46" w14:textId="77777777" w:rsidR="008366AF" w:rsidRPr="008366AF" w:rsidRDefault="008366AF" w:rsidP="008366AF">
            <w:pPr>
              <w:spacing w:line="276" w:lineRule="auto"/>
              <w:jc w:val="center"/>
              <w:rPr>
                <w:color w:val="000000"/>
                <w:sz w:val="22"/>
              </w:rPr>
            </w:pPr>
            <w:proofErr w:type="gramStart"/>
            <w:r w:rsidRPr="008366AF">
              <w:rPr>
                <w:color w:val="000000"/>
                <w:sz w:val="22"/>
              </w:rPr>
              <w:t>Тип  котла</w:t>
            </w:r>
            <w:proofErr w:type="gramEnd"/>
          </w:p>
        </w:tc>
        <w:tc>
          <w:tcPr>
            <w:tcW w:w="2983" w:type="dxa"/>
            <w:tcBorders>
              <w:top w:val="single" w:sz="4" w:space="0" w:color="auto"/>
              <w:left w:val="nil"/>
              <w:bottom w:val="single" w:sz="4" w:space="0" w:color="auto"/>
              <w:right w:val="single" w:sz="4" w:space="0" w:color="auto"/>
            </w:tcBorders>
            <w:shd w:val="clear" w:color="auto" w:fill="auto"/>
            <w:vAlign w:val="center"/>
            <w:hideMark/>
          </w:tcPr>
          <w:p w14:paraId="0DAC6634" w14:textId="77777777" w:rsidR="008366AF" w:rsidRPr="008366AF" w:rsidRDefault="008366AF" w:rsidP="008366AF">
            <w:pPr>
              <w:spacing w:line="276" w:lineRule="auto"/>
              <w:jc w:val="center"/>
              <w:rPr>
                <w:color w:val="000000"/>
                <w:sz w:val="22"/>
              </w:rPr>
            </w:pPr>
            <w:r w:rsidRPr="008366AF">
              <w:rPr>
                <w:color w:val="000000"/>
                <w:sz w:val="22"/>
              </w:rPr>
              <w:t xml:space="preserve">Теплопроизводительность, Гкал/ч </w:t>
            </w:r>
          </w:p>
        </w:tc>
      </w:tr>
      <w:tr w:rsidR="008366AF" w:rsidRPr="008366AF" w14:paraId="500DC9F9" w14:textId="77777777" w:rsidTr="00F50726">
        <w:trPr>
          <w:trHeight w:val="284"/>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BA489F4" w14:textId="77777777" w:rsidR="008366AF" w:rsidRPr="008366AF" w:rsidRDefault="008366AF" w:rsidP="008366AF">
            <w:pPr>
              <w:spacing w:line="276" w:lineRule="auto"/>
              <w:jc w:val="center"/>
              <w:rPr>
                <w:color w:val="000000"/>
                <w:sz w:val="22"/>
              </w:rPr>
            </w:pPr>
            <w:r w:rsidRPr="008366AF">
              <w:rPr>
                <w:color w:val="000000"/>
                <w:sz w:val="22"/>
              </w:rPr>
              <w:t>№2 ЦТП</w:t>
            </w:r>
          </w:p>
        </w:tc>
        <w:tc>
          <w:tcPr>
            <w:tcW w:w="2970" w:type="dxa"/>
            <w:tcBorders>
              <w:top w:val="nil"/>
              <w:left w:val="nil"/>
              <w:bottom w:val="single" w:sz="4" w:space="0" w:color="auto"/>
              <w:right w:val="single" w:sz="4" w:space="0" w:color="auto"/>
            </w:tcBorders>
            <w:shd w:val="clear" w:color="auto" w:fill="auto"/>
            <w:vAlign w:val="center"/>
            <w:hideMark/>
          </w:tcPr>
          <w:p w14:paraId="124D08BF" w14:textId="77777777" w:rsidR="008366AF" w:rsidRPr="008366AF" w:rsidRDefault="008366AF" w:rsidP="008366AF">
            <w:pPr>
              <w:spacing w:line="276" w:lineRule="auto"/>
              <w:jc w:val="center"/>
              <w:rPr>
                <w:color w:val="000000"/>
                <w:sz w:val="22"/>
              </w:rPr>
            </w:pPr>
            <w:r w:rsidRPr="008366AF">
              <w:rPr>
                <w:color w:val="000000"/>
                <w:sz w:val="22"/>
              </w:rPr>
              <w:t>КВР-0,8-95</w:t>
            </w:r>
          </w:p>
        </w:tc>
        <w:tc>
          <w:tcPr>
            <w:tcW w:w="2983" w:type="dxa"/>
            <w:tcBorders>
              <w:top w:val="nil"/>
              <w:left w:val="nil"/>
              <w:bottom w:val="single" w:sz="4" w:space="0" w:color="auto"/>
              <w:right w:val="single" w:sz="4" w:space="0" w:color="auto"/>
            </w:tcBorders>
            <w:shd w:val="clear" w:color="auto" w:fill="auto"/>
            <w:vAlign w:val="center"/>
            <w:hideMark/>
          </w:tcPr>
          <w:p w14:paraId="30553638" w14:textId="77777777" w:rsidR="008366AF" w:rsidRPr="008366AF" w:rsidRDefault="008366AF" w:rsidP="008366AF">
            <w:pPr>
              <w:spacing w:line="276" w:lineRule="auto"/>
              <w:jc w:val="center"/>
              <w:rPr>
                <w:color w:val="000000"/>
                <w:sz w:val="22"/>
              </w:rPr>
            </w:pPr>
            <w:r w:rsidRPr="008366AF">
              <w:rPr>
                <w:color w:val="000000"/>
                <w:sz w:val="22"/>
              </w:rPr>
              <w:t>0,8</w:t>
            </w:r>
          </w:p>
        </w:tc>
      </w:tr>
      <w:tr w:rsidR="008366AF" w:rsidRPr="008366AF" w14:paraId="49EF8B7A" w14:textId="77777777" w:rsidTr="00F50726">
        <w:trPr>
          <w:trHeight w:val="284"/>
        </w:trPr>
        <w:tc>
          <w:tcPr>
            <w:tcW w:w="2268" w:type="dxa"/>
            <w:vMerge/>
            <w:tcBorders>
              <w:top w:val="nil"/>
              <w:left w:val="single" w:sz="4" w:space="0" w:color="auto"/>
              <w:bottom w:val="single" w:sz="4" w:space="0" w:color="auto"/>
              <w:right w:val="single" w:sz="4" w:space="0" w:color="auto"/>
            </w:tcBorders>
            <w:vAlign w:val="center"/>
            <w:hideMark/>
          </w:tcPr>
          <w:p w14:paraId="3C0A482C" w14:textId="77777777" w:rsidR="008366AF" w:rsidRPr="008366AF" w:rsidRDefault="008366AF" w:rsidP="008366AF">
            <w:pPr>
              <w:spacing w:line="276" w:lineRule="auto"/>
              <w:rPr>
                <w:color w:val="000000"/>
                <w:sz w:val="22"/>
              </w:rPr>
            </w:pPr>
          </w:p>
        </w:tc>
        <w:tc>
          <w:tcPr>
            <w:tcW w:w="2970" w:type="dxa"/>
            <w:tcBorders>
              <w:top w:val="nil"/>
              <w:left w:val="nil"/>
              <w:bottom w:val="single" w:sz="4" w:space="0" w:color="auto"/>
              <w:right w:val="single" w:sz="4" w:space="0" w:color="auto"/>
            </w:tcBorders>
            <w:shd w:val="clear" w:color="auto" w:fill="auto"/>
            <w:vAlign w:val="center"/>
            <w:hideMark/>
          </w:tcPr>
          <w:p w14:paraId="717F9D58" w14:textId="77777777" w:rsidR="008366AF" w:rsidRPr="008366AF" w:rsidRDefault="008366AF" w:rsidP="008366AF">
            <w:pPr>
              <w:spacing w:line="276" w:lineRule="auto"/>
              <w:jc w:val="center"/>
              <w:rPr>
                <w:color w:val="000000"/>
                <w:sz w:val="22"/>
              </w:rPr>
            </w:pPr>
            <w:r w:rsidRPr="008366AF">
              <w:rPr>
                <w:color w:val="000000"/>
                <w:sz w:val="22"/>
              </w:rPr>
              <w:t>КВР-0,8-95 ОУР</w:t>
            </w:r>
          </w:p>
        </w:tc>
        <w:tc>
          <w:tcPr>
            <w:tcW w:w="2983" w:type="dxa"/>
            <w:tcBorders>
              <w:top w:val="nil"/>
              <w:left w:val="nil"/>
              <w:bottom w:val="single" w:sz="4" w:space="0" w:color="auto"/>
              <w:right w:val="single" w:sz="4" w:space="0" w:color="auto"/>
            </w:tcBorders>
            <w:shd w:val="clear" w:color="auto" w:fill="auto"/>
            <w:vAlign w:val="center"/>
            <w:hideMark/>
          </w:tcPr>
          <w:p w14:paraId="47C41F3F" w14:textId="77777777" w:rsidR="008366AF" w:rsidRPr="008366AF" w:rsidRDefault="008366AF" w:rsidP="008366AF">
            <w:pPr>
              <w:spacing w:line="276" w:lineRule="auto"/>
              <w:jc w:val="center"/>
              <w:rPr>
                <w:color w:val="000000"/>
                <w:sz w:val="22"/>
              </w:rPr>
            </w:pPr>
            <w:r w:rsidRPr="008366AF">
              <w:rPr>
                <w:color w:val="000000"/>
                <w:sz w:val="22"/>
              </w:rPr>
              <w:t>0,8</w:t>
            </w:r>
          </w:p>
        </w:tc>
      </w:tr>
      <w:tr w:rsidR="008366AF" w:rsidRPr="008366AF" w14:paraId="1C539C7B" w14:textId="77777777" w:rsidTr="00F50726">
        <w:trPr>
          <w:trHeight w:val="284"/>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5C6AE20" w14:textId="77777777" w:rsidR="008366AF" w:rsidRPr="008366AF" w:rsidRDefault="008366AF" w:rsidP="008366AF">
            <w:pPr>
              <w:spacing w:line="276" w:lineRule="auto"/>
              <w:jc w:val="center"/>
              <w:rPr>
                <w:color w:val="000000"/>
                <w:sz w:val="22"/>
              </w:rPr>
            </w:pPr>
            <w:r w:rsidRPr="008366AF">
              <w:rPr>
                <w:color w:val="000000"/>
                <w:sz w:val="22"/>
              </w:rPr>
              <w:t>№2</w:t>
            </w:r>
          </w:p>
        </w:tc>
        <w:tc>
          <w:tcPr>
            <w:tcW w:w="2970" w:type="dxa"/>
            <w:tcBorders>
              <w:top w:val="nil"/>
              <w:left w:val="nil"/>
              <w:bottom w:val="single" w:sz="4" w:space="0" w:color="auto"/>
              <w:right w:val="single" w:sz="4" w:space="0" w:color="auto"/>
            </w:tcBorders>
            <w:shd w:val="clear" w:color="auto" w:fill="auto"/>
            <w:vAlign w:val="center"/>
            <w:hideMark/>
          </w:tcPr>
          <w:p w14:paraId="3212BD32" w14:textId="77777777" w:rsidR="008366AF" w:rsidRPr="008366AF" w:rsidRDefault="008366AF" w:rsidP="008366AF">
            <w:pPr>
              <w:spacing w:line="276" w:lineRule="auto"/>
              <w:jc w:val="center"/>
              <w:rPr>
                <w:color w:val="000000"/>
                <w:sz w:val="22"/>
              </w:rPr>
            </w:pPr>
            <w:r w:rsidRPr="008366AF">
              <w:rPr>
                <w:color w:val="000000"/>
                <w:sz w:val="22"/>
              </w:rPr>
              <w:t>КВТС 6,5</w:t>
            </w:r>
          </w:p>
        </w:tc>
        <w:tc>
          <w:tcPr>
            <w:tcW w:w="2983" w:type="dxa"/>
            <w:tcBorders>
              <w:top w:val="nil"/>
              <w:left w:val="nil"/>
              <w:bottom w:val="single" w:sz="4" w:space="0" w:color="auto"/>
              <w:right w:val="single" w:sz="4" w:space="0" w:color="auto"/>
            </w:tcBorders>
            <w:shd w:val="clear" w:color="auto" w:fill="auto"/>
            <w:vAlign w:val="center"/>
            <w:hideMark/>
          </w:tcPr>
          <w:p w14:paraId="13F0EA27" w14:textId="77777777" w:rsidR="008366AF" w:rsidRPr="008366AF" w:rsidRDefault="008366AF" w:rsidP="008366AF">
            <w:pPr>
              <w:spacing w:line="276" w:lineRule="auto"/>
              <w:jc w:val="center"/>
              <w:rPr>
                <w:color w:val="000000"/>
                <w:sz w:val="22"/>
              </w:rPr>
            </w:pPr>
            <w:r w:rsidRPr="008366AF">
              <w:rPr>
                <w:color w:val="000000"/>
                <w:sz w:val="22"/>
              </w:rPr>
              <w:t>6,5</w:t>
            </w:r>
          </w:p>
        </w:tc>
      </w:tr>
      <w:tr w:rsidR="008366AF" w:rsidRPr="008366AF" w14:paraId="7E0EE89D" w14:textId="77777777" w:rsidTr="00F50726">
        <w:trPr>
          <w:trHeight w:val="284"/>
        </w:trPr>
        <w:tc>
          <w:tcPr>
            <w:tcW w:w="2268" w:type="dxa"/>
            <w:vMerge/>
            <w:tcBorders>
              <w:top w:val="nil"/>
              <w:left w:val="single" w:sz="4" w:space="0" w:color="auto"/>
              <w:bottom w:val="single" w:sz="4" w:space="0" w:color="auto"/>
              <w:right w:val="single" w:sz="4" w:space="0" w:color="auto"/>
            </w:tcBorders>
            <w:vAlign w:val="center"/>
            <w:hideMark/>
          </w:tcPr>
          <w:p w14:paraId="4EA6EB02" w14:textId="77777777" w:rsidR="008366AF" w:rsidRPr="008366AF" w:rsidRDefault="008366AF" w:rsidP="008366AF">
            <w:pPr>
              <w:spacing w:line="276" w:lineRule="auto"/>
              <w:rPr>
                <w:color w:val="000000"/>
                <w:sz w:val="22"/>
              </w:rPr>
            </w:pPr>
          </w:p>
        </w:tc>
        <w:tc>
          <w:tcPr>
            <w:tcW w:w="2970" w:type="dxa"/>
            <w:tcBorders>
              <w:top w:val="nil"/>
              <w:left w:val="nil"/>
              <w:bottom w:val="single" w:sz="4" w:space="0" w:color="auto"/>
              <w:right w:val="single" w:sz="4" w:space="0" w:color="auto"/>
            </w:tcBorders>
            <w:shd w:val="clear" w:color="auto" w:fill="auto"/>
            <w:vAlign w:val="center"/>
            <w:hideMark/>
          </w:tcPr>
          <w:p w14:paraId="74927AC6" w14:textId="77777777" w:rsidR="008366AF" w:rsidRPr="008366AF" w:rsidRDefault="008366AF" w:rsidP="008366AF">
            <w:pPr>
              <w:spacing w:line="276" w:lineRule="auto"/>
              <w:jc w:val="center"/>
              <w:rPr>
                <w:color w:val="000000"/>
                <w:sz w:val="22"/>
              </w:rPr>
            </w:pPr>
            <w:r w:rsidRPr="008366AF">
              <w:rPr>
                <w:color w:val="000000"/>
                <w:sz w:val="22"/>
              </w:rPr>
              <w:t>КВТС 6,5</w:t>
            </w:r>
          </w:p>
        </w:tc>
        <w:tc>
          <w:tcPr>
            <w:tcW w:w="2983" w:type="dxa"/>
            <w:tcBorders>
              <w:top w:val="nil"/>
              <w:left w:val="nil"/>
              <w:bottom w:val="single" w:sz="4" w:space="0" w:color="auto"/>
              <w:right w:val="single" w:sz="4" w:space="0" w:color="auto"/>
            </w:tcBorders>
            <w:shd w:val="clear" w:color="auto" w:fill="auto"/>
            <w:vAlign w:val="center"/>
            <w:hideMark/>
          </w:tcPr>
          <w:p w14:paraId="327CEFF9" w14:textId="77777777" w:rsidR="008366AF" w:rsidRPr="008366AF" w:rsidRDefault="008366AF" w:rsidP="008366AF">
            <w:pPr>
              <w:spacing w:line="276" w:lineRule="auto"/>
              <w:jc w:val="center"/>
              <w:rPr>
                <w:color w:val="000000"/>
                <w:sz w:val="22"/>
              </w:rPr>
            </w:pPr>
            <w:r w:rsidRPr="008366AF">
              <w:rPr>
                <w:color w:val="000000"/>
                <w:sz w:val="22"/>
              </w:rPr>
              <w:t>6,5</w:t>
            </w:r>
          </w:p>
        </w:tc>
      </w:tr>
      <w:tr w:rsidR="008366AF" w:rsidRPr="008366AF" w14:paraId="391F4FD5" w14:textId="77777777" w:rsidTr="00F50726">
        <w:trPr>
          <w:trHeight w:val="284"/>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CFEC1FA" w14:textId="77777777" w:rsidR="008366AF" w:rsidRPr="008366AF" w:rsidRDefault="008366AF" w:rsidP="008366AF">
            <w:pPr>
              <w:spacing w:line="276" w:lineRule="auto"/>
              <w:jc w:val="center"/>
              <w:rPr>
                <w:color w:val="000000"/>
                <w:sz w:val="22"/>
              </w:rPr>
            </w:pPr>
            <w:r w:rsidRPr="008366AF">
              <w:rPr>
                <w:color w:val="000000"/>
                <w:sz w:val="22"/>
              </w:rPr>
              <w:t>№3</w:t>
            </w:r>
          </w:p>
        </w:tc>
        <w:tc>
          <w:tcPr>
            <w:tcW w:w="2970" w:type="dxa"/>
            <w:tcBorders>
              <w:top w:val="nil"/>
              <w:left w:val="nil"/>
              <w:bottom w:val="single" w:sz="4" w:space="0" w:color="auto"/>
              <w:right w:val="single" w:sz="4" w:space="0" w:color="auto"/>
            </w:tcBorders>
            <w:shd w:val="clear" w:color="auto" w:fill="auto"/>
            <w:vAlign w:val="center"/>
            <w:hideMark/>
          </w:tcPr>
          <w:p w14:paraId="74645FDF" w14:textId="77777777" w:rsidR="008366AF" w:rsidRPr="008366AF" w:rsidRDefault="008366AF" w:rsidP="008366AF">
            <w:pPr>
              <w:spacing w:line="276" w:lineRule="auto"/>
              <w:jc w:val="center"/>
              <w:rPr>
                <w:color w:val="000000"/>
                <w:sz w:val="22"/>
              </w:rPr>
            </w:pPr>
            <w:r w:rsidRPr="008366AF">
              <w:rPr>
                <w:color w:val="000000"/>
                <w:sz w:val="22"/>
              </w:rPr>
              <w:t>КЕ10/14</w:t>
            </w:r>
          </w:p>
        </w:tc>
        <w:tc>
          <w:tcPr>
            <w:tcW w:w="2983" w:type="dxa"/>
            <w:tcBorders>
              <w:top w:val="nil"/>
              <w:left w:val="nil"/>
              <w:bottom w:val="single" w:sz="4" w:space="0" w:color="auto"/>
              <w:right w:val="single" w:sz="4" w:space="0" w:color="auto"/>
            </w:tcBorders>
            <w:shd w:val="clear" w:color="auto" w:fill="auto"/>
            <w:vAlign w:val="center"/>
            <w:hideMark/>
          </w:tcPr>
          <w:p w14:paraId="49BED5DD" w14:textId="77777777" w:rsidR="008366AF" w:rsidRPr="008366AF" w:rsidRDefault="008366AF" w:rsidP="008366AF">
            <w:pPr>
              <w:spacing w:line="276" w:lineRule="auto"/>
              <w:jc w:val="center"/>
              <w:rPr>
                <w:color w:val="000000"/>
                <w:sz w:val="22"/>
              </w:rPr>
            </w:pPr>
            <w:r w:rsidRPr="008366AF">
              <w:rPr>
                <w:color w:val="000000"/>
                <w:sz w:val="22"/>
              </w:rPr>
              <w:t>5,7</w:t>
            </w:r>
          </w:p>
        </w:tc>
      </w:tr>
      <w:tr w:rsidR="008366AF" w:rsidRPr="008366AF" w14:paraId="5DDFAB91" w14:textId="77777777" w:rsidTr="00F50726">
        <w:trPr>
          <w:trHeight w:val="284"/>
        </w:trPr>
        <w:tc>
          <w:tcPr>
            <w:tcW w:w="2268" w:type="dxa"/>
            <w:vMerge/>
            <w:tcBorders>
              <w:top w:val="nil"/>
              <w:left w:val="single" w:sz="4" w:space="0" w:color="auto"/>
              <w:bottom w:val="single" w:sz="4" w:space="0" w:color="auto"/>
              <w:right w:val="single" w:sz="4" w:space="0" w:color="auto"/>
            </w:tcBorders>
            <w:vAlign w:val="center"/>
            <w:hideMark/>
          </w:tcPr>
          <w:p w14:paraId="01468256" w14:textId="77777777" w:rsidR="008366AF" w:rsidRPr="008366AF" w:rsidRDefault="008366AF" w:rsidP="008366AF">
            <w:pPr>
              <w:spacing w:line="276" w:lineRule="auto"/>
              <w:rPr>
                <w:color w:val="000000"/>
                <w:sz w:val="22"/>
              </w:rPr>
            </w:pPr>
          </w:p>
        </w:tc>
        <w:tc>
          <w:tcPr>
            <w:tcW w:w="2970" w:type="dxa"/>
            <w:tcBorders>
              <w:top w:val="nil"/>
              <w:left w:val="nil"/>
              <w:bottom w:val="single" w:sz="4" w:space="0" w:color="auto"/>
              <w:right w:val="single" w:sz="4" w:space="0" w:color="auto"/>
            </w:tcBorders>
            <w:shd w:val="clear" w:color="auto" w:fill="auto"/>
            <w:vAlign w:val="center"/>
            <w:hideMark/>
          </w:tcPr>
          <w:p w14:paraId="0902DC8F" w14:textId="77777777" w:rsidR="008366AF" w:rsidRPr="008366AF" w:rsidRDefault="008366AF" w:rsidP="008366AF">
            <w:pPr>
              <w:spacing w:line="276" w:lineRule="auto"/>
              <w:jc w:val="center"/>
              <w:rPr>
                <w:color w:val="000000"/>
                <w:sz w:val="22"/>
              </w:rPr>
            </w:pPr>
            <w:r w:rsidRPr="008366AF">
              <w:rPr>
                <w:color w:val="000000"/>
                <w:sz w:val="22"/>
              </w:rPr>
              <w:t>КЕ10/14</w:t>
            </w:r>
          </w:p>
        </w:tc>
        <w:tc>
          <w:tcPr>
            <w:tcW w:w="2983" w:type="dxa"/>
            <w:tcBorders>
              <w:top w:val="nil"/>
              <w:left w:val="nil"/>
              <w:bottom w:val="single" w:sz="4" w:space="0" w:color="auto"/>
              <w:right w:val="single" w:sz="4" w:space="0" w:color="auto"/>
            </w:tcBorders>
            <w:shd w:val="clear" w:color="auto" w:fill="auto"/>
            <w:vAlign w:val="center"/>
            <w:hideMark/>
          </w:tcPr>
          <w:p w14:paraId="4DD42015" w14:textId="77777777" w:rsidR="008366AF" w:rsidRPr="008366AF" w:rsidRDefault="008366AF" w:rsidP="008366AF">
            <w:pPr>
              <w:spacing w:line="276" w:lineRule="auto"/>
              <w:jc w:val="center"/>
              <w:rPr>
                <w:color w:val="000000"/>
                <w:sz w:val="22"/>
              </w:rPr>
            </w:pPr>
            <w:r w:rsidRPr="008366AF">
              <w:rPr>
                <w:color w:val="000000"/>
                <w:sz w:val="22"/>
              </w:rPr>
              <w:t>5,7</w:t>
            </w:r>
          </w:p>
        </w:tc>
      </w:tr>
      <w:tr w:rsidR="008366AF" w:rsidRPr="008366AF" w14:paraId="182CCDDD" w14:textId="77777777" w:rsidTr="00F50726">
        <w:trPr>
          <w:trHeight w:val="284"/>
        </w:trPr>
        <w:tc>
          <w:tcPr>
            <w:tcW w:w="2268" w:type="dxa"/>
            <w:vMerge/>
            <w:tcBorders>
              <w:top w:val="nil"/>
              <w:left w:val="single" w:sz="4" w:space="0" w:color="auto"/>
              <w:bottom w:val="single" w:sz="4" w:space="0" w:color="auto"/>
              <w:right w:val="single" w:sz="4" w:space="0" w:color="auto"/>
            </w:tcBorders>
            <w:vAlign w:val="center"/>
            <w:hideMark/>
          </w:tcPr>
          <w:p w14:paraId="68C5CB6A" w14:textId="77777777" w:rsidR="008366AF" w:rsidRPr="008366AF" w:rsidRDefault="008366AF" w:rsidP="008366AF">
            <w:pPr>
              <w:spacing w:line="276" w:lineRule="auto"/>
              <w:rPr>
                <w:color w:val="000000"/>
                <w:sz w:val="22"/>
              </w:rPr>
            </w:pPr>
          </w:p>
        </w:tc>
        <w:tc>
          <w:tcPr>
            <w:tcW w:w="2970" w:type="dxa"/>
            <w:tcBorders>
              <w:top w:val="nil"/>
              <w:left w:val="nil"/>
              <w:bottom w:val="single" w:sz="4" w:space="0" w:color="auto"/>
              <w:right w:val="single" w:sz="4" w:space="0" w:color="auto"/>
            </w:tcBorders>
            <w:shd w:val="clear" w:color="auto" w:fill="auto"/>
            <w:vAlign w:val="center"/>
            <w:hideMark/>
          </w:tcPr>
          <w:p w14:paraId="07199760" w14:textId="77777777" w:rsidR="008366AF" w:rsidRPr="008366AF" w:rsidRDefault="008366AF" w:rsidP="008366AF">
            <w:pPr>
              <w:spacing w:line="276" w:lineRule="auto"/>
              <w:jc w:val="center"/>
              <w:rPr>
                <w:color w:val="000000"/>
                <w:sz w:val="22"/>
              </w:rPr>
            </w:pPr>
            <w:r w:rsidRPr="008366AF">
              <w:rPr>
                <w:color w:val="000000"/>
                <w:sz w:val="22"/>
              </w:rPr>
              <w:t>КЕ10/14</w:t>
            </w:r>
          </w:p>
        </w:tc>
        <w:tc>
          <w:tcPr>
            <w:tcW w:w="2983" w:type="dxa"/>
            <w:tcBorders>
              <w:top w:val="nil"/>
              <w:left w:val="nil"/>
              <w:bottom w:val="single" w:sz="4" w:space="0" w:color="auto"/>
              <w:right w:val="single" w:sz="4" w:space="0" w:color="auto"/>
            </w:tcBorders>
            <w:shd w:val="clear" w:color="auto" w:fill="auto"/>
            <w:vAlign w:val="center"/>
            <w:hideMark/>
          </w:tcPr>
          <w:p w14:paraId="7BD0E6A2" w14:textId="77777777" w:rsidR="008366AF" w:rsidRPr="008366AF" w:rsidRDefault="008366AF" w:rsidP="008366AF">
            <w:pPr>
              <w:spacing w:line="276" w:lineRule="auto"/>
              <w:jc w:val="center"/>
              <w:rPr>
                <w:color w:val="000000"/>
                <w:sz w:val="22"/>
              </w:rPr>
            </w:pPr>
            <w:r w:rsidRPr="008366AF">
              <w:rPr>
                <w:color w:val="000000"/>
                <w:sz w:val="22"/>
              </w:rPr>
              <w:t>5,7</w:t>
            </w:r>
          </w:p>
        </w:tc>
      </w:tr>
    </w:tbl>
    <w:p w14:paraId="09E25840" w14:textId="77777777" w:rsidR="008366AF" w:rsidRPr="008366AF" w:rsidRDefault="008366AF" w:rsidP="008366AF">
      <w:pPr>
        <w:ind w:firstLine="567"/>
        <w:jc w:val="both"/>
        <w:rPr>
          <w:sz w:val="28"/>
          <w:szCs w:val="28"/>
        </w:rPr>
      </w:pPr>
      <w:r w:rsidRPr="008366AF">
        <w:rPr>
          <w:sz w:val="28"/>
          <w:szCs w:val="28"/>
        </w:rPr>
        <w:t xml:space="preserve">Предприятием представлена пояснительная записка к нормативу удельных расходов топлива на отпущенную тепловую энергию на котельных, согласно которой предлагается утвердить удельный расход топлива на отпущенную тепловую энергию на уровне 182,01 кг </w:t>
      </w:r>
      <w:proofErr w:type="spellStart"/>
      <w:r w:rsidRPr="008366AF">
        <w:rPr>
          <w:sz w:val="28"/>
          <w:szCs w:val="28"/>
        </w:rPr>
        <w:t>у.т</w:t>
      </w:r>
      <w:proofErr w:type="spellEnd"/>
      <w:r w:rsidRPr="008366AF">
        <w:rPr>
          <w:sz w:val="28"/>
          <w:szCs w:val="28"/>
        </w:rPr>
        <w:t>./Гкал.</w:t>
      </w:r>
    </w:p>
    <w:p w14:paraId="4B60553C" w14:textId="77777777" w:rsidR="008366AF" w:rsidRPr="008366AF" w:rsidRDefault="008366AF" w:rsidP="008366AF">
      <w:pPr>
        <w:ind w:firstLine="567"/>
        <w:jc w:val="both"/>
        <w:rPr>
          <w:sz w:val="28"/>
          <w:szCs w:val="28"/>
        </w:rPr>
      </w:pPr>
      <w:r w:rsidRPr="008366AF">
        <w:rPr>
          <w:sz w:val="28"/>
          <w:szCs w:val="28"/>
        </w:rPr>
        <w:t xml:space="preserve">Эксперты отмечают, что расчет норматива выполнен с отступлениями от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 декабря </w:t>
      </w:r>
      <w:smartTag w:uri="urn:schemas-microsoft-com:office:smarttags" w:element="metricconverter">
        <w:smartTagPr>
          <w:attr w:name="ProductID" w:val="2008 г"/>
        </w:smartTagPr>
        <w:r w:rsidRPr="008366AF">
          <w:rPr>
            <w:sz w:val="28"/>
            <w:szCs w:val="28"/>
          </w:rPr>
          <w:t>2008 г</w:t>
        </w:r>
      </w:smartTag>
      <w:r w:rsidRPr="008366AF">
        <w:rPr>
          <w:sz w:val="28"/>
          <w:szCs w:val="28"/>
        </w:rPr>
        <w:t xml:space="preserve">. № 323 (далее Порядок). </w:t>
      </w:r>
    </w:p>
    <w:p w14:paraId="49B2AB4C" w14:textId="77777777" w:rsidR="008366AF" w:rsidRPr="008366AF" w:rsidRDefault="008366AF" w:rsidP="008366AF">
      <w:pPr>
        <w:ind w:firstLine="567"/>
        <w:jc w:val="both"/>
        <w:rPr>
          <w:sz w:val="28"/>
          <w:szCs w:val="28"/>
        </w:rPr>
      </w:pPr>
      <w:r w:rsidRPr="008366AF">
        <w:rPr>
          <w:sz w:val="28"/>
          <w:szCs w:val="28"/>
        </w:rPr>
        <w:t xml:space="preserve">В соответствии с п. 43 Порядка при отсутствии результатов режимно-наладочных испытаний временно до проведения режимной наладки и испытаний допускается использовать индивидуальные нормативы расхода топлива, приведенные в таблице 1. Согласно таблице для котлов КЕ10/14 применяется норматив 171,3 кг </w:t>
      </w:r>
      <w:proofErr w:type="spellStart"/>
      <w:r w:rsidRPr="008366AF">
        <w:rPr>
          <w:sz w:val="28"/>
          <w:szCs w:val="28"/>
        </w:rPr>
        <w:t>у.т</w:t>
      </w:r>
      <w:proofErr w:type="spellEnd"/>
      <w:r w:rsidRPr="008366AF">
        <w:rPr>
          <w:sz w:val="28"/>
          <w:szCs w:val="28"/>
        </w:rPr>
        <w:t xml:space="preserve">./Гкал, предприятием применен расход 177 кг </w:t>
      </w:r>
      <w:proofErr w:type="spellStart"/>
      <w:r w:rsidRPr="008366AF">
        <w:rPr>
          <w:sz w:val="28"/>
          <w:szCs w:val="28"/>
        </w:rPr>
        <w:t>у.т</w:t>
      </w:r>
      <w:proofErr w:type="spellEnd"/>
      <w:r w:rsidRPr="008366AF">
        <w:rPr>
          <w:sz w:val="28"/>
          <w:szCs w:val="28"/>
        </w:rPr>
        <w:t xml:space="preserve">./Гкал, для котлов КВТС6,5 норматив 173,8 кг </w:t>
      </w:r>
      <w:proofErr w:type="spellStart"/>
      <w:r w:rsidRPr="008366AF">
        <w:rPr>
          <w:sz w:val="28"/>
          <w:szCs w:val="28"/>
        </w:rPr>
        <w:t>у.т</w:t>
      </w:r>
      <w:proofErr w:type="spellEnd"/>
      <w:r w:rsidRPr="008366AF">
        <w:rPr>
          <w:sz w:val="28"/>
          <w:szCs w:val="28"/>
        </w:rPr>
        <w:t xml:space="preserve">./Гкал, предприятием применен расход 173 кг </w:t>
      </w:r>
      <w:proofErr w:type="spellStart"/>
      <w:r w:rsidRPr="008366AF">
        <w:rPr>
          <w:sz w:val="28"/>
          <w:szCs w:val="28"/>
        </w:rPr>
        <w:t>у.т</w:t>
      </w:r>
      <w:proofErr w:type="spellEnd"/>
      <w:r w:rsidRPr="008366AF">
        <w:rPr>
          <w:sz w:val="28"/>
          <w:szCs w:val="28"/>
        </w:rPr>
        <w:t xml:space="preserve">./Гкал, для котлов КВР-0,8-95 норматив 213,2 кг </w:t>
      </w:r>
      <w:proofErr w:type="spellStart"/>
      <w:r w:rsidRPr="008366AF">
        <w:rPr>
          <w:sz w:val="28"/>
          <w:szCs w:val="28"/>
        </w:rPr>
        <w:t>у.т</w:t>
      </w:r>
      <w:proofErr w:type="spellEnd"/>
      <w:r w:rsidRPr="008366AF">
        <w:rPr>
          <w:sz w:val="28"/>
          <w:szCs w:val="28"/>
        </w:rPr>
        <w:t xml:space="preserve">./Гкал, предприятием применен расход 156 кг </w:t>
      </w:r>
      <w:proofErr w:type="spellStart"/>
      <w:r w:rsidRPr="008366AF">
        <w:rPr>
          <w:sz w:val="28"/>
          <w:szCs w:val="28"/>
        </w:rPr>
        <w:t>у.т</w:t>
      </w:r>
      <w:proofErr w:type="spellEnd"/>
      <w:r w:rsidRPr="008366AF">
        <w:rPr>
          <w:sz w:val="28"/>
          <w:szCs w:val="28"/>
        </w:rPr>
        <w:t>./Гкал.</w:t>
      </w:r>
    </w:p>
    <w:p w14:paraId="66626DE8" w14:textId="77777777" w:rsidR="008366AF" w:rsidRPr="008366AF" w:rsidRDefault="008366AF" w:rsidP="008366AF">
      <w:pPr>
        <w:ind w:firstLine="567"/>
        <w:jc w:val="both"/>
        <w:rPr>
          <w:sz w:val="28"/>
          <w:szCs w:val="28"/>
        </w:rPr>
      </w:pPr>
      <w:r w:rsidRPr="008366AF">
        <w:rPr>
          <w:sz w:val="28"/>
          <w:szCs w:val="28"/>
        </w:rPr>
        <w:t xml:space="preserve">Собственные нужды котельной рассчитываются согласно </w:t>
      </w:r>
      <w:proofErr w:type="spellStart"/>
      <w:r w:rsidRPr="008366AF">
        <w:rPr>
          <w:sz w:val="28"/>
          <w:szCs w:val="28"/>
        </w:rPr>
        <w:t>пп</w:t>
      </w:r>
      <w:proofErr w:type="spellEnd"/>
      <w:r w:rsidRPr="008366AF">
        <w:rPr>
          <w:sz w:val="28"/>
          <w:szCs w:val="28"/>
        </w:rPr>
        <w:t>. 51-60, предприятием данные расчеты не произведены, соответственно, значение собственных нужд принимается на нулевом уровне.</w:t>
      </w:r>
    </w:p>
    <w:p w14:paraId="691F3B50" w14:textId="77777777" w:rsidR="008366AF" w:rsidRPr="008366AF" w:rsidRDefault="008366AF" w:rsidP="008366AF">
      <w:pPr>
        <w:spacing w:line="276" w:lineRule="auto"/>
        <w:ind w:firstLine="567"/>
        <w:jc w:val="both"/>
        <w:rPr>
          <w:sz w:val="28"/>
          <w:szCs w:val="28"/>
        </w:rPr>
      </w:pPr>
      <w:r w:rsidRPr="008366AF">
        <w:rPr>
          <w:sz w:val="28"/>
          <w:szCs w:val="28"/>
        </w:rPr>
        <w:t xml:space="preserve">Таким образом, учитывая вышеназванные замечания, проведя проверочный расчет, к утверждению предлагается принять НУР на 2025 год в размере 176,0 </w:t>
      </w:r>
      <w:proofErr w:type="spellStart"/>
      <w:r w:rsidRPr="008366AF">
        <w:rPr>
          <w:sz w:val="28"/>
          <w:szCs w:val="28"/>
        </w:rPr>
        <w:t>кг.у.т</w:t>
      </w:r>
      <w:proofErr w:type="spellEnd"/>
      <w:r w:rsidRPr="008366AF">
        <w:rPr>
          <w:sz w:val="28"/>
          <w:szCs w:val="28"/>
        </w:rPr>
        <w:t>./Гкал.</w:t>
      </w:r>
    </w:p>
    <w:p w14:paraId="6E336AB0" w14:textId="77777777" w:rsidR="008366AF" w:rsidRPr="008366AF" w:rsidRDefault="008366AF" w:rsidP="008366AF">
      <w:pPr>
        <w:spacing w:line="276" w:lineRule="auto"/>
        <w:ind w:firstLine="567"/>
        <w:jc w:val="both"/>
        <w:rPr>
          <w:b/>
          <w:sz w:val="28"/>
          <w:szCs w:val="28"/>
        </w:rPr>
      </w:pPr>
      <w:r w:rsidRPr="008366AF">
        <w:rPr>
          <w:sz w:val="28"/>
          <w:szCs w:val="28"/>
        </w:rPr>
        <w:lastRenderedPageBreak/>
        <w:t xml:space="preserve">В таблице 1 представлена динамика основных показателей удельного расхода топлива на отпущенную тепловую энергию. </w:t>
      </w:r>
    </w:p>
    <w:p w14:paraId="4590E117" w14:textId="77777777" w:rsidR="008366AF" w:rsidRPr="008366AF" w:rsidRDefault="008366AF" w:rsidP="008366AF">
      <w:pPr>
        <w:spacing w:line="276" w:lineRule="auto"/>
        <w:jc w:val="right"/>
        <w:rPr>
          <w:b/>
          <w:sz w:val="28"/>
          <w:szCs w:val="28"/>
        </w:rPr>
      </w:pPr>
      <w:r w:rsidRPr="008366AF">
        <w:rPr>
          <w:b/>
          <w:sz w:val="28"/>
          <w:szCs w:val="28"/>
        </w:rPr>
        <w:t>Таблица 1</w:t>
      </w:r>
    </w:p>
    <w:p w14:paraId="621812A2" w14:textId="77777777" w:rsidR="008366AF" w:rsidRPr="008366AF" w:rsidRDefault="008366AF" w:rsidP="008366AF">
      <w:pPr>
        <w:spacing w:line="276" w:lineRule="auto"/>
        <w:jc w:val="center"/>
        <w:rPr>
          <w:b/>
          <w:sz w:val="28"/>
          <w:szCs w:val="28"/>
        </w:rPr>
      </w:pPr>
      <w:r w:rsidRPr="008366AF">
        <w:rPr>
          <w:b/>
          <w:sz w:val="28"/>
          <w:szCs w:val="28"/>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7"/>
        <w:gridCol w:w="911"/>
        <w:gridCol w:w="922"/>
        <w:gridCol w:w="942"/>
        <w:gridCol w:w="805"/>
      </w:tblGrid>
      <w:tr w:rsidR="008366AF" w:rsidRPr="008366AF" w14:paraId="7AD52196" w14:textId="77777777" w:rsidTr="00F50726">
        <w:trPr>
          <w:trHeight w:val="64"/>
          <w:tblHeader/>
        </w:trPr>
        <w:tc>
          <w:tcPr>
            <w:tcW w:w="3141" w:type="pct"/>
            <w:vMerge w:val="restart"/>
            <w:vAlign w:val="center"/>
          </w:tcPr>
          <w:p w14:paraId="508FC48A" w14:textId="77777777" w:rsidR="008366AF" w:rsidRPr="008366AF" w:rsidRDefault="008366AF" w:rsidP="008366AF">
            <w:pPr>
              <w:spacing w:line="276" w:lineRule="auto"/>
              <w:jc w:val="center"/>
            </w:pPr>
            <w:r w:rsidRPr="008366AF">
              <w:t>показатели</w:t>
            </w:r>
          </w:p>
        </w:tc>
        <w:tc>
          <w:tcPr>
            <w:tcW w:w="473" w:type="pct"/>
            <w:vAlign w:val="center"/>
          </w:tcPr>
          <w:p w14:paraId="3673CD5B" w14:textId="77777777" w:rsidR="008366AF" w:rsidRPr="008366AF" w:rsidRDefault="008366AF" w:rsidP="008366AF">
            <w:pPr>
              <w:spacing w:line="276" w:lineRule="auto"/>
              <w:jc w:val="center"/>
            </w:pPr>
            <w:r w:rsidRPr="008366AF">
              <w:t>2022 г.</w:t>
            </w:r>
          </w:p>
        </w:tc>
        <w:tc>
          <w:tcPr>
            <w:tcW w:w="479" w:type="pct"/>
            <w:vAlign w:val="center"/>
          </w:tcPr>
          <w:p w14:paraId="1399F321" w14:textId="77777777" w:rsidR="008366AF" w:rsidRPr="008366AF" w:rsidRDefault="008366AF" w:rsidP="008366AF">
            <w:pPr>
              <w:spacing w:line="276" w:lineRule="auto"/>
              <w:jc w:val="center"/>
            </w:pPr>
            <w:r w:rsidRPr="008366AF">
              <w:t>2023 г.</w:t>
            </w:r>
          </w:p>
        </w:tc>
        <w:tc>
          <w:tcPr>
            <w:tcW w:w="489" w:type="pct"/>
            <w:vAlign w:val="center"/>
          </w:tcPr>
          <w:p w14:paraId="1410EF04" w14:textId="77777777" w:rsidR="008366AF" w:rsidRPr="008366AF" w:rsidRDefault="008366AF" w:rsidP="008366AF">
            <w:pPr>
              <w:spacing w:line="276" w:lineRule="auto"/>
              <w:jc w:val="center"/>
            </w:pPr>
            <w:r w:rsidRPr="008366AF">
              <w:t>2024 г.</w:t>
            </w:r>
          </w:p>
        </w:tc>
        <w:tc>
          <w:tcPr>
            <w:tcW w:w="417" w:type="pct"/>
            <w:vAlign w:val="center"/>
          </w:tcPr>
          <w:p w14:paraId="68AE1E81" w14:textId="77777777" w:rsidR="008366AF" w:rsidRPr="008366AF" w:rsidRDefault="008366AF" w:rsidP="008366AF">
            <w:pPr>
              <w:spacing w:line="276" w:lineRule="auto"/>
              <w:jc w:val="center"/>
            </w:pPr>
            <w:r w:rsidRPr="008366AF">
              <w:t>2025 г.</w:t>
            </w:r>
          </w:p>
        </w:tc>
      </w:tr>
      <w:tr w:rsidR="008366AF" w:rsidRPr="008366AF" w14:paraId="3C2DF700" w14:textId="77777777" w:rsidTr="00F50726">
        <w:trPr>
          <w:trHeight w:val="74"/>
          <w:tblHeader/>
        </w:trPr>
        <w:tc>
          <w:tcPr>
            <w:tcW w:w="3141" w:type="pct"/>
            <w:vMerge/>
            <w:vAlign w:val="center"/>
          </w:tcPr>
          <w:p w14:paraId="5D7678D1" w14:textId="77777777" w:rsidR="008366AF" w:rsidRPr="008366AF" w:rsidRDefault="008366AF" w:rsidP="008366AF">
            <w:pPr>
              <w:spacing w:line="276" w:lineRule="auto"/>
            </w:pPr>
          </w:p>
        </w:tc>
        <w:tc>
          <w:tcPr>
            <w:tcW w:w="473" w:type="pct"/>
            <w:vAlign w:val="center"/>
          </w:tcPr>
          <w:p w14:paraId="2505D78C" w14:textId="77777777" w:rsidR="008366AF" w:rsidRPr="008366AF" w:rsidRDefault="008366AF" w:rsidP="008366AF">
            <w:pPr>
              <w:spacing w:line="276" w:lineRule="auto"/>
              <w:jc w:val="center"/>
            </w:pPr>
            <w:r w:rsidRPr="008366AF">
              <w:t>план</w:t>
            </w:r>
          </w:p>
        </w:tc>
        <w:tc>
          <w:tcPr>
            <w:tcW w:w="479" w:type="pct"/>
            <w:vAlign w:val="center"/>
          </w:tcPr>
          <w:p w14:paraId="6C2AE5BB" w14:textId="77777777" w:rsidR="008366AF" w:rsidRPr="008366AF" w:rsidRDefault="008366AF" w:rsidP="008366AF">
            <w:pPr>
              <w:spacing w:line="276" w:lineRule="auto"/>
              <w:jc w:val="center"/>
            </w:pPr>
            <w:r w:rsidRPr="008366AF">
              <w:t>план</w:t>
            </w:r>
          </w:p>
        </w:tc>
        <w:tc>
          <w:tcPr>
            <w:tcW w:w="489" w:type="pct"/>
            <w:vAlign w:val="center"/>
          </w:tcPr>
          <w:p w14:paraId="44BC28E6" w14:textId="77777777" w:rsidR="008366AF" w:rsidRPr="008366AF" w:rsidRDefault="008366AF" w:rsidP="008366AF">
            <w:pPr>
              <w:spacing w:line="276" w:lineRule="auto"/>
              <w:jc w:val="center"/>
            </w:pPr>
            <w:r w:rsidRPr="008366AF">
              <w:t>план</w:t>
            </w:r>
          </w:p>
        </w:tc>
        <w:tc>
          <w:tcPr>
            <w:tcW w:w="417" w:type="pct"/>
            <w:vAlign w:val="center"/>
          </w:tcPr>
          <w:p w14:paraId="0179E40A" w14:textId="77777777" w:rsidR="008366AF" w:rsidRPr="008366AF" w:rsidRDefault="008366AF" w:rsidP="008366AF">
            <w:pPr>
              <w:spacing w:line="276" w:lineRule="auto"/>
              <w:jc w:val="center"/>
            </w:pPr>
            <w:r w:rsidRPr="008366AF">
              <w:t>расчет</w:t>
            </w:r>
          </w:p>
        </w:tc>
      </w:tr>
      <w:tr w:rsidR="008366AF" w:rsidRPr="008366AF" w14:paraId="4DF8EAD4" w14:textId="77777777" w:rsidTr="00F50726">
        <w:trPr>
          <w:trHeight w:val="64"/>
        </w:trPr>
        <w:tc>
          <w:tcPr>
            <w:tcW w:w="5000" w:type="pct"/>
            <w:gridSpan w:val="5"/>
            <w:vAlign w:val="center"/>
          </w:tcPr>
          <w:p w14:paraId="4A698AA6" w14:textId="77777777" w:rsidR="008366AF" w:rsidRPr="008366AF" w:rsidRDefault="008366AF" w:rsidP="008366AF">
            <w:pPr>
              <w:spacing w:line="276" w:lineRule="auto"/>
              <w:jc w:val="center"/>
            </w:pPr>
            <w:r w:rsidRPr="008366AF">
              <w:rPr>
                <w:i/>
              </w:rPr>
              <w:t>Каменный уголь</w:t>
            </w:r>
          </w:p>
        </w:tc>
      </w:tr>
      <w:tr w:rsidR="008366AF" w:rsidRPr="008366AF" w14:paraId="131D9602" w14:textId="77777777" w:rsidTr="00F50726">
        <w:trPr>
          <w:trHeight w:val="284"/>
        </w:trPr>
        <w:tc>
          <w:tcPr>
            <w:tcW w:w="3141" w:type="pct"/>
            <w:vAlign w:val="center"/>
          </w:tcPr>
          <w:p w14:paraId="6155AFC3" w14:textId="77777777" w:rsidR="008366AF" w:rsidRPr="008366AF" w:rsidRDefault="008366AF" w:rsidP="008366AF">
            <w:pPr>
              <w:spacing w:line="276" w:lineRule="auto"/>
            </w:pPr>
            <w:r w:rsidRPr="008366AF">
              <w:t>Производство тепловой энергии, Гкал</w:t>
            </w:r>
          </w:p>
        </w:tc>
        <w:tc>
          <w:tcPr>
            <w:tcW w:w="473" w:type="pct"/>
            <w:vAlign w:val="center"/>
          </w:tcPr>
          <w:p w14:paraId="2F44C97F" w14:textId="77777777" w:rsidR="008366AF" w:rsidRPr="008366AF" w:rsidRDefault="008366AF" w:rsidP="008366AF">
            <w:pPr>
              <w:spacing w:line="276" w:lineRule="auto"/>
              <w:jc w:val="center"/>
              <w:rPr>
                <w:szCs w:val="20"/>
              </w:rPr>
            </w:pPr>
            <w:r w:rsidRPr="008366AF">
              <w:rPr>
                <w:szCs w:val="20"/>
              </w:rPr>
              <w:t>29937,2</w:t>
            </w:r>
          </w:p>
        </w:tc>
        <w:tc>
          <w:tcPr>
            <w:tcW w:w="479" w:type="pct"/>
            <w:vAlign w:val="center"/>
          </w:tcPr>
          <w:p w14:paraId="7CF2D810" w14:textId="77777777" w:rsidR="008366AF" w:rsidRPr="008366AF" w:rsidRDefault="008366AF" w:rsidP="008366AF">
            <w:pPr>
              <w:jc w:val="center"/>
            </w:pPr>
            <w:r w:rsidRPr="008366AF">
              <w:t>30294,78</w:t>
            </w:r>
          </w:p>
        </w:tc>
        <w:tc>
          <w:tcPr>
            <w:tcW w:w="489" w:type="pct"/>
            <w:vAlign w:val="center"/>
          </w:tcPr>
          <w:p w14:paraId="0B57D03B" w14:textId="77777777" w:rsidR="008366AF" w:rsidRPr="008366AF" w:rsidRDefault="008366AF" w:rsidP="008366AF">
            <w:pPr>
              <w:jc w:val="center"/>
            </w:pPr>
            <w:r w:rsidRPr="008366AF">
              <w:t>30294,78</w:t>
            </w:r>
          </w:p>
        </w:tc>
        <w:tc>
          <w:tcPr>
            <w:tcW w:w="417" w:type="pct"/>
            <w:vAlign w:val="center"/>
          </w:tcPr>
          <w:p w14:paraId="42DC28FF" w14:textId="77777777" w:rsidR="008366AF" w:rsidRPr="008366AF" w:rsidRDefault="008366AF" w:rsidP="008366AF">
            <w:pPr>
              <w:jc w:val="center"/>
            </w:pPr>
            <w:r w:rsidRPr="008366AF">
              <w:t>28012</w:t>
            </w:r>
          </w:p>
        </w:tc>
      </w:tr>
      <w:tr w:rsidR="008366AF" w:rsidRPr="008366AF" w14:paraId="274F4710" w14:textId="77777777" w:rsidTr="00F50726">
        <w:trPr>
          <w:trHeight w:val="284"/>
        </w:trPr>
        <w:tc>
          <w:tcPr>
            <w:tcW w:w="3141" w:type="pct"/>
            <w:vAlign w:val="center"/>
          </w:tcPr>
          <w:p w14:paraId="71107642" w14:textId="77777777" w:rsidR="008366AF" w:rsidRPr="008366AF" w:rsidRDefault="008366AF" w:rsidP="008366AF">
            <w:pPr>
              <w:spacing w:line="276" w:lineRule="auto"/>
            </w:pPr>
            <w:r w:rsidRPr="008366AF">
              <w:t xml:space="preserve">Средневзвешенный норматив удельного расхода топлива на производство тепловой энергии, кг </w:t>
            </w:r>
            <w:proofErr w:type="spellStart"/>
            <w:r w:rsidRPr="008366AF">
              <w:t>у.т</w:t>
            </w:r>
            <w:proofErr w:type="spellEnd"/>
            <w:r w:rsidRPr="008366AF">
              <w:t>./кал</w:t>
            </w:r>
          </w:p>
        </w:tc>
        <w:tc>
          <w:tcPr>
            <w:tcW w:w="473" w:type="pct"/>
            <w:vAlign w:val="center"/>
          </w:tcPr>
          <w:p w14:paraId="1F95B046" w14:textId="77777777" w:rsidR="008366AF" w:rsidRPr="008366AF" w:rsidRDefault="008366AF" w:rsidP="008366AF">
            <w:pPr>
              <w:spacing w:line="276" w:lineRule="auto"/>
              <w:jc w:val="center"/>
              <w:rPr>
                <w:szCs w:val="20"/>
              </w:rPr>
            </w:pPr>
            <w:r w:rsidRPr="008366AF">
              <w:rPr>
                <w:szCs w:val="20"/>
              </w:rPr>
              <w:t>178,29</w:t>
            </w:r>
          </w:p>
        </w:tc>
        <w:tc>
          <w:tcPr>
            <w:tcW w:w="479" w:type="pct"/>
            <w:vAlign w:val="center"/>
          </w:tcPr>
          <w:p w14:paraId="4C982F4B" w14:textId="77777777" w:rsidR="008366AF" w:rsidRPr="008366AF" w:rsidRDefault="008366AF" w:rsidP="008366AF">
            <w:pPr>
              <w:jc w:val="center"/>
            </w:pPr>
            <w:r w:rsidRPr="008366AF">
              <w:t>175,96</w:t>
            </w:r>
          </w:p>
        </w:tc>
        <w:tc>
          <w:tcPr>
            <w:tcW w:w="489" w:type="pct"/>
            <w:vAlign w:val="center"/>
          </w:tcPr>
          <w:p w14:paraId="055B1D20" w14:textId="77777777" w:rsidR="008366AF" w:rsidRPr="008366AF" w:rsidRDefault="008366AF" w:rsidP="008366AF">
            <w:pPr>
              <w:jc w:val="center"/>
            </w:pPr>
            <w:r w:rsidRPr="008366AF">
              <w:t>175,96</w:t>
            </w:r>
          </w:p>
        </w:tc>
        <w:tc>
          <w:tcPr>
            <w:tcW w:w="417" w:type="pct"/>
            <w:vAlign w:val="center"/>
          </w:tcPr>
          <w:p w14:paraId="1379160A" w14:textId="77777777" w:rsidR="008366AF" w:rsidRPr="008366AF" w:rsidRDefault="008366AF" w:rsidP="008366AF">
            <w:pPr>
              <w:jc w:val="center"/>
            </w:pPr>
            <w:r w:rsidRPr="008366AF">
              <w:t>175,96</w:t>
            </w:r>
          </w:p>
        </w:tc>
      </w:tr>
      <w:tr w:rsidR="008366AF" w:rsidRPr="008366AF" w14:paraId="0CC18150" w14:textId="77777777" w:rsidTr="00F50726">
        <w:trPr>
          <w:trHeight w:val="284"/>
        </w:trPr>
        <w:tc>
          <w:tcPr>
            <w:tcW w:w="3141" w:type="pct"/>
            <w:vAlign w:val="center"/>
          </w:tcPr>
          <w:p w14:paraId="27660AF4" w14:textId="77777777" w:rsidR="008366AF" w:rsidRPr="008366AF" w:rsidRDefault="008366AF" w:rsidP="008366AF">
            <w:pPr>
              <w:spacing w:line="276" w:lineRule="auto"/>
            </w:pPr>
            <w:r w:rsidRPr="008366AF">
              <w:t>Расход тепловой энергии на собственные нужды, Гкал</w:t>
            </w:r>
          </w:p>
        </w:tc>
        <w:tc>
          <w:tcPr>
            <w:tcW w:w="473" w:type="pct"/>
            <w:vAlign w:val="center"/>
          </w:tcPr>
          <w:p w14:paraId="10BEF9D3" w14:textId="77777777" w:rsidR="008366AF" w:rsidRPr="008366AF" w:rsidRDefault="008366AF" w:rsidP="008366AF">
            <w:pPr>
              <w:spacing w:line="276" w:lineRule="auto"/>
              <w:jc w:val="center"/>
              <w:rPr>
                <w:szCs w:val="20"/>
              </w:rPr>
            </w:pPr>
            <w:r w:rsidRPr="008366AF">
              <w:rPr>
                <w:szCs w:val="20"/>
              </w:rPr>
              <w:t>257,16</w:t>
            </w:r>
          </w:p>
        </w:tc>
        <w:tc>
          <w:tcPr>
            <w:tcW w:w="479" w:type="pct"/>
            <w:vAlign w:val="center"/>
          </w:tcPr>
          <w:p w14:paraId="0982DC90" w14:textId="77777777" w:rsidR="008366AF" w:rsidRPr="008366AF" w:rsidRDefault="008366AF" w:rsidP="008366AF">
            <w:pPr>
              <w:jc w:val="center"/>
            </w:pPr>
            <w:r w:rsidRPr="008366AF">
              <w:t>0,0</w:t>
            </w:r>
          </w:p>
        </w:tc>
        <w:tc>
          <w:tcPr>
            <w:tcW w:w="489" w:type="pct"/>
            <w:vAlign w:val="center"/>
          </w:tcPr>
          <w:p w14:paraId="7C5429AB" w14:textId="77777777" w:rsidR="008366AF" w:rsidRPr="008366AF" w:rsidRDefault="008366AF" w:rsidP="008366AF">
            <w:pPr>
              <w:jc w:val="center"/>
            </w:pPr>
            <w:r w:rsidRPr="008366AF">
              <w:t>0,0</w:t>
            </w:r>
          </w:p>
        </w:tc>
        <w:tc>
          <w:tcPr>
            <w:tcW w:w="417" w:type="pct"/>
            <w:vAlign w:val="center"/>
          </w:tcPr>
          <w:p w14:paraId="43CF8F84" w14:textId="77777777" w:rsidR="008366AF" w:rsidRPr="008366AF" w:rsidRDefault="008366AF" w:rsidP="008366AF">
            <w:pPr>
              <w:jc w:val="center"/>
            </w:pPr>
            <w:r w:rsidRPr="008366AF">
              <w:t>0,0</w:t>
            </w:r>
          </w:p>
        </w:tc>
      </w:tr>
      <w:tr w:rsidR="008366AF" w:rsidRPr="008366AF" w14:paraId="474FA81D" w14:textId="77777777" w:rsidTr="00F50726">
        <w:trPr>
          <w:trHeight w:val="64"/>
        </w:trPr>
        <w:tc>
          <w:tcPr>
            <w:tcW w:w="3141" w:type="pct"/>
            <w:vAlign w:val="center"/>
          </w:tcPr>
          <w:p w14:paraId="768AA30A" w14:textId="77777777" w:rsidR="008366AF" w:rsidRPr="008366AF" w:rsidRDefault="008366AF" w:rsidP="008366AF">
            <w:pPr>
              <w:spacing w:line="276" w:lineRule="auto"/>
            </w:pPr>
            <w:r w:rsidRPr="008366AF">
              <w:t>%</w:t>
            </w:r>
          </w:p>
        </w:tc>
        <w:tc>
          <w:tcPr>
            <w:tcW w:w="473" w:type="pct"/>
            <w:vAlign w:val="center"/>
          </w:tcPr>
          <w:p w14:paraId="3F9DB3B0" w14:textId="77777777" w:rsidR="008366AF" w:rsidRPr="008366AF" w:rsidRDefault="008366AF" w:rsidP="008366AF">
            <w:pPr>
              <w:spacing w:line="276" w:lineRule="auto"/>
              <w:jc w:val="center"/>
              <w:rPr>
                <w:szCs w:val="20"/>
              </w:rPr>
            </w:pPr>
            <w:r w:rsidRPr="008366AF">
              <w:rPr>
                <w:szCs w:val="20"/>
              </w:rPr>
              <w:t>0,86</w:t>
            </w:r>
          </w:p>
        </w:tc>
        <w:tc>
          <w:tcPr>
            <w:tcW w:w="479" w:type="pct"/>
            <w:vAlign w:val="center"/>
          </w:tcPr>
          <w:p w14:paraId="200346EC" w14:textId="77777777" w:rsidR="008366AF" w:rsidRPr="008366AF" w:rsidRDefault="008366AF" w:rsidP="008366AF">
            <w:pPr>
              <w:jc w:val="center"/>
            </w:pPr>
            <w:r w:rsidRPr="008366AF">
              <w:t>0,00</w:t>
            </w:r>
          </w:p>
        </w:tc>
        <w:tc>
          <w:tcPr>
            <w:tcW w:w="489" w:type="pct"/>
            <w:vAlign w:val="center"/>
          </w:tcPr>
          <w:p w14:paraId="38C4995C" w14:textId="77777777" w:rsidR="008366AF" w:rsidRPr="008366AF" w:rsidRDefault="008366AF" w:rsidP="008366AF">
            <w:pPr>
              <w:jc w:val="center"/>
            </w:pPr>
            <w:r w:rsidRPr="008366AF">
              <w:t>0,00</w:t>
            </w:r>
          </w:p>
        </w:tc>
        <w:tc>
          <w:tcPr>
            <w:tcW w:w="417" w:type="pct"/>
            <w:vAlign w:val="center"/>
          </w:tcPr>
          <w:p w14:paraId="693C3F27" w14:textId="77777777" w:rsidR="008366AF" w:rsidRPr="008366AF" w:rsidRDefault="008366AF" w:rsidP="008366AF">
            <w:pPr>
              <w:jc w:val="center"/>
            </w:pPr>
            <w:r w:rsidRPr="008366AF">
              <w:t>0,00</w:t>
            </w:r>
          </w:p>
        </w:tc>
      </w:tr>
      <w:tr w:rsidR="008366AF" w:rsidRPr="008366AF" w14:paraId="675F9CD3" w14:textId="77777777" w:rsidTr="00F50726">
        <w:trPr>
          <w:trHeight w:val="284"/>
        </w:trPr>
        <w:tc>
          <w:tcPr>
            <w:tcW w:w="3141" w:type="pct"/>
            <w:vAlign w:val="center"/>
          </w:tcPr>
          <w:p w14:paraId="55F13E6B" w14:textId="77777777" w:rsidR="008366AF" w:rsidRPr="008366AF" w:rsidRDefault="008366AF" w:rsidP="008366AF">
            <w:pPr>
              <w:spacing w:line="276" w:lineRule="auto"/>
            </w:pPr>
            <w:r w:rsidRPr="008366AF">
              <w:t>Выработка тепловой энергии (отпуск в тепловую сеть), Гкал</w:t>
            </w:r>
          </w:p>
        </w:tc>
        <w:tc>
          <w:tcPr>
            <w:tcW w:w="473" w:type="pct"/>
            <w:vAlign w:val="center"/>
          </w:tcPr>
          <w:p w14:paraId="22F47F91" w14:textId="77777777" w:rsidR="008366AF" w:rsidRPr="008366AF" w:rsidRDefault="008366AF" w:rsidP="008366AF">
            <w:pPr>
              <w:spacing w:line="276" w:lineRule="auto"/>
              <w:jc w:val="center"/>
              <w:rPr>
                <w:szCs w:val="20"/>
              </w:rPr>
            </w:pPr>
            <w:r w:rsidRPr="008366AF">
              <w:rPr>
                <w:szCs w:val="20"/>
              </w:rPr>
              <w:t>29680,0</w:t>
            </w:r>
          </w:p>
        </w:tc>
        <w:tc>
          <w:tcPr>
            <w:tcW w:w="479" w:type="pct"/>
            <w:vAlign w:val="center"/>
          </w:tcPr>
          <w:p w14:paraId="18CE9859" w14:textId="77777777" w:rsidR="008366AF" w:rsidRPr="008366AF" w:rsidRDefault="008366AF" w:rsidP="008366AF">
            <w:pPr>
              <w:jc w:val="center"/>
            </w:pPr>
            <w:r w:rsidRPr="008366AF">
              <w:t>30294,8</w:t>
            </w:r>
          </w:p>
        </w:tc>
        <w:tc>
          <w:tcPr>
            <w:tcW w:w="489" w:type="pct"/>
            <w:vAlign w:val="center"/>
          </w:tcPr>
          <w:p w14:paraId="48B74A6D" w14:textId="77777777" w:rsidR="008366AF" w:rsidRPr="008366AF" w:rsidRDefault="008366AF" w:rsidP="008366AF">
            <w:pPr>
              <w:jc w:val="center"/>
            </w:pPr>
            <w:r w:rsidRPr="008366AF">
              <w:t>30294,8</w:t>
            </w:r>
          </w:p>
        </w:tc>
        <w:tc>
          <w:tcPr>
            <w:tcW w:w="417" w:type="pct"/>
            <w:vAlign w:val="center"/>
          </w:tcPr>
          <w:p w14:paraId="3AAF0500" w14:textId="77777777" w:rsidR="008366AF" w:rsidRPr="008366AF" w:rsidRDefault="008366AF" w:rsidP="008366AF">
            <w:pPr>
              <w:jc w:val="center"/>
            </w:pPr>
            <w:r w:rsidRPr="008366AF">
              <w:t>28012</w:t>
            </w:r>
          </w:p>
        </w:tc>
      </w:tr>
      <w:tr w:rsidR="008366AF" w:rsidRPr="008366AF" w14:paraId="2C840A5C" w14:textId="77777777" w:rsidTr="00F50726">
        <w:trPr>
          <w:trHeight w:val="284"/>
        </w:trPr>
        <w:tc>
          <w:tcPr>
            <w:tcW w:w="3141" w:type="pct"/>
            <w:vAlign w:val="center"/>
          </w:tcPr>
          <w:p w14:paraId="5A1043F6" w14:textId="77777777" w:rsidR="008366AF" w:rsidRPr="008366AF" w:rsidRDefault="008366AF" w:rsidP="008366AF">
            <w:pPr>
              <w:spacing w:line="276" w:lineRule="auto"/>
            </w:pPr>
            <w:r w:rsidRPr="008366AF">
              <w:t xml:space="preserve">Норматив удельного расхода топлива на отпущенную тепловую энергию, кг </w:t>
            </w:r>
            <w:proofErr w:type="spellStart"/>
            <w:r w:rsidRPr="008366AF">
              <w:t>у.т</w:t>
            </w:r>
            <w:proofErr w:type="spellEnd"/>
            <w:r w:rsidRPr="008366AF">
              <w:t>./Гкал</w:t>
            </w:r>
          </w:p>
        </w:tc>
        <w:tc>
          <w:tcPr>
            <w:tcW w:w="473" w:type="pct"/>
            <w:vAlign w:val="center"/>
          </w:tcPr>
          <w:p w14:paraId="3D0C1121" w14:textId="77777777" w:rsidR="008366AF" w:rsidRPr="008366AF" w:rsidRDefault="008366AF" w:rsidP="008366AF">
            <w:pPr>
              <w:spacing w:line="276" w:lineRule="auto"/>
              <w:jc w:val="center"/>
              <w:rPr>
                <w:szCs w:val="20"/>
              </w:rPr>
            </w:pPr>
            <w:r w:rsidRPr="008366AF">
              <w:rPr>
                <w:szCs w:val="20"/>
              </w:rPr>
              <w:t>179,84</w:t>
            </w:r>
          </w:p>
        </w:tc>
        <w:tc>
          <w:tcPr>
            <w:tcW w:w="479" w:type="pct"/>
            <w:vAlign w:val="center"/>
          </w:tcPr>
          <w:p w14:paraId="12F9F3E3" w14:textId="77777777" w:rsidR="008366AF" w:rsidRPr="008366AF" w:rsidRDefault="008366AF" w:rsidP="008366AF">
            <w:pPr>
              <w:jc w:val="center"/>
            </w:pPr>
            <w:r w:rsidRPr="008366AF">
              <w:t>175,96</w:t>
            </w:r>
          </w:p>
        </w:tc>
        <w:tc>
          <w:tcPr>
            <w:tcW w:w="489" w:type="pct"/>
            <w:vAlign w:val="center"/>
          </w:tcPr>
          <w:p w14:paraId="1A0DF73A" w14:textId="77777777" w:rsidR="008366AF" w:rsidRPr="008366AF" w:rsidRDefault="008366AF" w:rsidP="008366AF">
            <w:pPr>
              <w:jc w:val="center"/>
            </w:pPr>
            <w:r w:rsidRPr="008366AF">
              <w:t>175,96</w:t>
            </w:r>
          </w:p>
        </w:tc>
        <w:tc>
          <w:tcPr>
            <w:tcW w:w="417" w:type="pct"/>
            <w:vAlign w:val="center"/>
          </w:tcPr>
          <w:p w14:paraId="24D2228C" w14:textId="77777777" w:rsidR="008366AF" w:rsidRPr="008366AF" w:rsidRDefault="008366AF" w:rsidP="008366AF">
            <w:pPr>
              <w:jc w:val="center"/>
            </w:pPr>
            <w:r w:rsidRPr="008366AF">
              <w:t>175,96</w:t>
            </w:r>
          </w:p>
        </w:tc>
      </w:tr>
    </w:tbl>
    <w:p w14:paraId="608E396C" w14:textId="77777777" w:rsidR="008366AF" w:rsidRPr="008366AF" w:rsidRDefault="008366AF" w:rsidP="008366AF">
      <w:pPr>
        <w:spacing w:line="276" w:lineRule="auto"/>
        <w:ind w:firstLine="720"/>
        <w:jc w:val="both"/>
        <w:rPr>
          <w:sz w:val="28"/>
          <w:szCs w:val="28"/>
        </w:rPr>
      </w:pPr>
      <w:r w:rsidRPr="008366AF">
        <w:rPr>
          <w:sz w:val="28"/>
          <w:szCs w:val="28"/>
        </w:rPr>
        <w:t>На основании выполненных расчетов,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2025 год составит:</w:t>
      </w:r>
    </w:p>
    <w:p w14:paraId="4B3DC172" w14:textId="77777777" w:rsidR="008366AF" w:rsidRPr="008366AF" w:rsidRDefault="008366AF" w:rsidP="008366AF">
      <w:pPr>
        <w:spacing w:line="276" w:lineRule="auto"/>
        <w:ind w:firstLine="720"/>
        <w:jc w:val="both"/>
        <w:rPr>
          <w:sz w:val="28"/>
          <w:szCs w:val="28"/>
        </w:rPr>
      </w:pPr>
    </w:p>
    <w:p w14:paraId="1B330AC2" w14:textId="77777777" w:rsidR="008366AF" w:rsidRPr="008366AF" w:rsidRDefault="008366AF" w:rsidP="008366AF">
      <w:pPr>
        <w:tabs>
          <w:tab w:val="left" w:pos="1665"/>
        </w:tabs>
        <w:spacing w:line="276" w:lineRule="auto"/>
        <w:jc w:val="center"/>
        <w:rPr>
          <w:b/>
          <w:bCs/>
          <w:sz w:val="28"/>
          <w:szCs w:val="28"/>
        </w:rPr>
      </w:pPr>
      <w:r w:rsidRPr="008366AF">
        <w:rPr>
          <w:b/>
          <w:bCs/>
          <w:sz w:val="28"/>
          <w:szCs w:val="28"/>
        </w:rPr>
        <w:t>Предложение по утверждению норматива удельного расхода топлива на отпущенную тепловую энергию от котельных на 2025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4"/>
        <w:gridCol w:w="2158"/>
        <w:gridCol w:w="2145"/>
      </w:tblGrid>
      <w:tr w:rsidR="008366AF" w:rsidRPr="008366AF" w14:paraId="235BFCD1" w14:textId="77777777" w:rsidTr="00F50726">
        <w:trPr>
          <w:cantSplit/>
        </w:trPr>
        <w:tc>
          <w:tcPr>
            <w:tcW w:w="2789" w:type="pct"/>
            <w:vMerge w:val="restart"/>
            <w:vAlign w:val="center"/>
          </w:tcPr>
          <w:p w14:paraId="10306DE0" w14:textId="77777777" w:rsidR="008366AF" w:rsidRPr="008366AF" w:rsidRDefault="008366AF" w:rsidP="008366AF">
            <w:pPr>
              <w:spacing w:line="276" w:lineRule="auto"/>
              <w:jc w:val="center"/>
              <w:rPr>
                <w:bCs/>
                <w:iCs/>
                <w:sz w:val="28"/>
                <w:szCs w:val="28"/>
              </w:rPr>
            </w:pPr>
            <w:r w:rsidRPr="008366AF">
              <w:rPr>
                <w:bCs/>
                <w:iCs/>
                <w:sz w:val="28"/>
                <w:szCs w:val="28"/>
              </w:rPr>
              <w:t>организация</w:t>
            </w:r>
          </w:p>
        </w:tc>
        <w:tc>
          <w:tcPr>
            <w:tcW w:w="2211" w:type="pct"/>
            <w:gridSpan w:val="2"/>
            <w:vAlign w:val="center"/>
          </w:tcPr>
          <w:p w14:paraId="2CF3E319" w14:textId="77777777" w:rsidR="008366AF" w:rsidRPr="008366AF" w:rsidRDefault="008366AF" w:rsidP="008366AF">
            <w:pPr>
              <w:spacing w:line="276" w:lineRule="auto"/>
              <w:jc w:val="center"/>
              <w:rPr>
                <w:bCs/>
                <w:sz w:val="28"/>
                <w:szCs w:val="28"/>
              </w:rPr>
            </w:pPr>
            <w:r w:rsidRPr="008366AF">
              <w:rPr>
                <w:bCs/>
                <w:sz w:val="28"/>
                <w:szCs w:val="28"/>
              </w:rPr>
              <w:t>Норматив на отпущенную энергию</w:t>
            </w:r>
          </w:p>
        </w:tc>
      </w:tr>
      <w:tr w:rsidR="008366AF" w:rsidRPr="008366AF" w14:paraId="022EBB48" w14:textId="77777777" w:rsidTr="00F50726">
        <w:trPr>
          <w:cantSplit/>
          <w:trHeight w:val="746"/>
        </w:trPr>
        <w:tc>
          <w:tcPr>
            <w:tcW w:w="2789" w:type="pct"/>
            <w:vMerge/>
          </w:tcPr>
          <w:p w14:paraId="1AFEA363" w14:textId="77777777" w:rsidR="008366AF" w:rsidRPr="008366AF" w:rsidRDefault="008366AF" w:rsidP="008366AF">
            <w:pPr>
              <w:spacing w:line="276" w:lineRule="auto"/>
              <w:jc w:val="center"/>
              <w:rPr>
                <w:bCs/>
                <w:iCs/>
                <w:sz w:val="28"/>
                <w:szCs w:val="28"/>
              </w:rPr>
            </w:pPr>
          </w:p>
        </w:tc>
        <w:tc>
          <w:tcPr>
            <w:tcW w:w="1073" w:type="pct"/>
            <w:vAlign w:val="center"/>
          </w:tcPr>
          <w:p w14:paraId="35CECF0D" w14:textId="77777777" w:rsidR="008366AF" w:rsidRPr="008366AF" w:rsidRDefault="008366AF" w:rsidP="008366AF">
            <w:pPr>
              <w:spacing w:line="276" w:lineRule="auto"/>
              <w:jc w:val="center"/>
              <w:rPr>
                <w:bCs/>
                <w:sz w:val="28"/>
                <w:szCs w:val="28"/>
              </w:rPr>
            </w:pPr>
            <w:r w:rsidRPr="008366AF">
              <w:rPr>
                <w:bCs/>
                <w:sz w:val="28"/>
                <w:szCs w:val="28"/>
              </w:rPr>
              <w:t>Электрическую,</w:t>
            </w:r>
            <w:r w:rsidRPr="008366AF">
              <w:rPr>
                <w:bCs/>
                <w:sz w:val="28"/>
                <w:szCs w:val="28"/>
              </w:rPr>
              <w:br/>
              <w:t xml:space="preserve">г </w:t>
            </w:r>
            <w:proofErr w:type="spellStart"/>
            <w:r w:rsidRPr="008366AF">
              <w:rPr>
                <w:bCs/>
                <w:sz w:val="28"/>
                <w:szCs w:val="28"/>
              </w:rPr>
              <w:t>у.т</w:t>
            </w:r>
            <w:proofErr w:type="spellEnd"/>
            <w:r w:rsidRPr="008366AF">
              <w:rPr>
                <w:bCs/>
                <w:sz w:val="28"/>
                <w:szCs w:val="28"/>
              </w:rPr>
              <w:t>./кВтч</w:t>
            </w:r>
          </w:p>
        </w:tc>
        <w:tc>
          <w:tcPr>
            <w:tcW w:w="1138" w:type="pct"/>
            <w:vAlign w:val="center"/>
          </w:tcPr>
          <w:p w14:paraId="59EA0781" w14:textId="77777777" w:rsidR="008366AF" w:rsidRPr="008366AF" w:rsidRDefault="008366AF" w:rsidP="008366AF">
            <w:pPr>
              <w:spacing w:line="276" w:lineRule="auto"/>
              <w:jc w:val="center"/>
              <w:rPr>
                <w:bCs/>
                <w:sz w:val="28"/>
                <w:szCs w:val="28"/>
              </w:rPr>
            </w:pPr>
            <w:r w:rsidRPr="008366AF">
              <w:rPr>
                <w:bCs/>
                <w:sz w:val="28"/>
                <w:szCs w:val="28"/>
              </w:rPr>
              <w:t>Тепловую,</w:t>
            </w:r>
            <w:r w:rsidRPr="008366AF">
              <w:rPr>
                <w:bCs/>
                <w:sz w:val="28"/>
                <w:szCs w:val="28"/>
              </w:rPr>
              <w:br/>
              <w:t xml:space="preserve">кг </w:t>
            </w:r>
            <w:proofErr w:type="spellStart"/>
            <w:r w:rsidRPr="008366AF">
              <w:rPr>
                <w:bCs/>
                <w:sz w:val="28"/>
                <w:szCs w:val="28"/>
              </w:rPr>
              <w:t>у.т</w:t>
            </w:r>
            <w:proofErr w:type="spellEnd"/>
            <w:r w:rsidRPr="008366AF">
              <w:rPr>
                <w:bCs/>
                <w:sz w:val="28"/>
                <w:szCs w:val="28"/>
              </w:rPr>
              <w:t>./Гкал</w:t>
            </w:r>
          </w:p>
        </w:tc>
      </w:tr>
      <w:tr w:rsidR="008366AF" w:rsidRPr="008366AF" w14:paraId="345579B3" w14:textId="77777777" w:rsidTr="00F50726">
        <w:trPr>
          <w:trHeight w:val="598"/>
        </w:trPr>
        <w:tc>
          <w:tcPr>
            <w:tcW w:w="2789" w:type="pct"/>
            <w:vAlign w:val="center"/>
          </w:tcPr>
          <w:p w14:paraId="55D35D58" w14:textId="77777777" w:rsidR="008366AF" w:rsidRPr="008366AF" w:rsidRDefault="008366AF" w:rsidP="008366AF">
            <w:pPr>
              <w:spacing w:line="276" w:lineRule="auto"/>
              <w:rPr>
                <w:sz w:val="28"/>
                <w:szCs w:val="28"/>
              </w:rPr>
            </w:pPr>
            <w:r w:rsidRPr="008366AF">
              <w:rPr>
                <w:sz w:val="28"/>
                <w:szCs w:val="28"/>
              </w:rPr>
              <w:t>АО «УК Кузбассразрезуголь» (филиал «Краснобродский угольный разрез») (</w:t>
            </w:r>
            <w:proofErr w:type="spellStart"/>
            <w:r w:rsidRPr="008366AF">
              <w:rPr>
                <w:sz w:val="28"/>
                <w:szCs w:val="28"/>
              </w:rPr>
              <w:t>Вахрушевское</w:t>
            </w:r>
            <w:proofErr w:type="spellEnd"/>
            <w:r w:rsidRPr="008366AF">
              <w:rPr>
                <w:sz w:val="28"/>
                <w:szCs w:val="28"/>
              </w:rPr>
              <w:t xml:space="preserve"> поле), ИНН 4205049090</w:t>
            </w:r>
          </w:p>
        </w:tc>
        <w:tc>
          <w:tcPr>
            <w:tcW w:w="1073" w:type="pct"/>
            <w:vAlign w:val="center"/>
          </w:tcPr>
          <w:p w14:paraId="28B0EEE9" w14:textId="77777777" w:rsidR="008366AF" w:rsidRPr="008366AF" w:rsidRDefault="008366AF" w:rsidP="008366AF">
            <w:pPr>
              <w:spacing w:line="276" w:lineRule="auto"/>
              <w:jc w:val="center"/>
              <w:rPr>
                <w:bCs/>
                <w:sz w:val="28"/>
                <w:szCs w:val="28"/>
              </w:rPr>
            </w:pPr>
            <w:r w:rsidRPr="008366AF">
              <w:rPr>
                <w:bCs/>
                <w:sz w:val="28"/>
                <w:szCs w:val="28"/>
              </w:rPr>
              <w:t>–</w:t>
            </w:r>
          </w:p>
        </w:tc>
        <w:tc>
          <w:tcPr>
            <w:tcW w:w="1138" w:type="pct"/>
            <w:vAlign w:val="center"/>
          </w:tcPr>
          <w:p w14:paraId="26CA2761" w14:textId="77777777" w:rsidR="008366AF" w:rsidRPr="008366AF" w:rsidRDefault="008366AF" w:rsidP="008366AF">
            <w:pPr>
              <w:spacing w:line="276" w:lineRule="auto"/>
              <w:jc w:val="center"/>
              <w:rPr>
                <w:bCs/>
                <w:sz w:val="28"/>
                <w:szCs w:val="28"/>
              </w:rPr>
            </w:pPr>
            <w:r w:rsidRPr="008366AF">
              <w:t>176,0</w:t>
            </w:r>
          </w:p>
        </w:tc>
      </w:tr>
    </w:tbl>
    <w:p w14:paraId="4E2A8A1D" w14:textId="77777777" w:rsidR="008366AF" w:rsidRPr="008366AF" w:rsidRDefault="008366AF" w:rsidP="008366AF">
      <w:pPr>
        <w:spacing w:line="276" w:lineRule="auto"/>
        <w:jc w:val="both"/>
        <w:rPr>
          <w:sz w:val="28"/>
          <w:szCs w:val="28"/>
          <w:lang w:val="x-none" w:eastAsia="x-none"/>
        </w:rPr>
      </w:pPr>
    </w:p>
    <w:p w14:paraId="55ED6940" w14:textId="77777777" w:rsidR="008366AF" w:rsidRDefault="008366AF" w:rsidP="008366AF">
      <w:pPr>
        <w:tabs>
          <w:tab w:val="left" w:pos="3686"/>
          <w:tab w:val="left" w:pos="9498"/>
        </w:tabs>
        <w:ind w:right="-569"/>
        <w:sectPr w:rsidR="008366AF" w:rsidSect="00246B81">
          <w:pgSz w:w="11906" w:h="16838"/>
          <w:pgMar w:top="851" w:right="851" w:bottom="851" w:left="1418" w:header="709" w:footer="709" w:gutter="0"/>
          <w:cols w:space="708"/>
          <w:titlePg/>
          <w:docGrid w:linePitch="360"/>
        </w:sectPr>
      </w:pPr>
    </w:p>
    <w:p w14:paraId="0FEBAE72" w14:textId="162615A9" w:rsidR="008366AF" w:rsidRPr="00F01343" w:rsidRDefault="008366AF" w:rsidP="008366AF">
      <w:pPr>
        <w:tabs>
          <w:tab w:val="left" w:pos="270"/>
          <w:tab w:val="right" w:pos="9355"/>
        </w:tabs>
        <w:ind w:left="-4310" w:firstLine="9555"/>
      </w:pPr>
      <w:r w:rsidRPr="00F01343">
        <w:lastRenderedPageBreak/>
        <w:t>Приложение</w:t>
      </w:r>
      <w:r>
        <w:t xml:space="preserve"> № 1</w:t>
      </w:r>
      <w:r>
        <w:t>3</w:t>
      </w:r>
      <w:r>
        <w:t xml:space="preserve"> к протоколу</w:t>
      </w:r>
      <w:r w:rsidRPr="00F01343">
        <w:t xml:space="preserve"> № </w:t>
      </w:r>
      <w:r>
        <w:t>72</w:t>
      </w:r>
    </w:p>
    <w:p w14:paraId="5F8FF7FF" w14:textId="77777777" w:rsidR="008366AF" w:rsidRPr="00F01343" w:rsidRDefault="008366AF" w:rsidP="008366AF">
      <w:pPr>
        <w:tabs>
          <w:tab w:val="left" w:pos="3686"/>
          <w:tab w:val="left" w:pos="9498"/>
        </w:tabs>
        <w:ind w:left="-4310" w:right="-569" w:firstLine="9555"/>
      </w:pPr>
      <w:r w:rsidRPr="00F01343">
        <w:t>заседания правления Региональной</w:t>
      </w:r>
    </w:p>
    <w:p w14:paraId="3129CE66" w14:textId="77777777" w:rsidR="008366AF" w:rsidRDefault="008366AF" w:rsidP="008366AF">
      <w:pPr>
        <w:tabs>
          <w:tab w:val="left" w:pos="3686"/>
          <w:tab w:val="left" w:pos="9498"/>
        </w:tabs>
        <w:ind w:left="-4310" w:right="-569" w:firstLine="9555"/>
      </w:pPr>
      <w:r w:rsidRPr="00F01343">
        <w:t>энергетической комиссии</w:t>
      </w:r>
    </w:p>
    <w:p w14:paraId="2BDFF3F3" w14:textId="77777777" w:rsidR="008366AF" w:rsidRDefault="008366AF" w:rsidP="008366AF">
      <w:pPr>
        <w:tabs>
          <w:tab w:val="left" w:pos="3686"/>
          <w:tab w:val="left" w:pos="9498"/>
        </w:tabs>
        <w:ind w:left="-4310" w:right="-569" w:firstLine="9555"/>
      </w:pPr>
      <w:r w:rsidRPr="00F01343">
        <w:t xml:space="preserve">Кузбасса от </w:t>
      </w:r>
      <w:r>
        <w:t>24</w:t>
      </w:r>
      <w:r w:rsidRPr="00F01343">
        <w:t>.</w:t>
      </w:r>
      <w:r>
        <w:t>10</w:t>
      </w:r>
      <w:r w:rsidRPr="00F01343">
        <w:t>.2024</w:t>
      </w:r>
    </w:p>
    <w:p w14:paraId="023F7DDF" w14:textId="77777777" w:rsidR="008366AF" w:rsidRDefault="008366AF" w:rsidP="008366AF">
      <w:pPr>
        <w:tabs>
          <w:tab w:val="left" w:pos="3686"/>
          <w:tab w:val="left" w:pos="9498"/>
        </w:tabs>
        <w:ind w:left="-4310" w:right="-569" w:firstLine="9555"/>
      </w:pPr>
    </w:p>
    <w:p w14:paraId="0705C165" w14:textId="77777777" w:rsidR="008366AF" w:rsidRPr="008366AF" w:rsidRDefault="008366AF" w:rsidP="008366AF">
      <w:pPr>
        <w:keepNext/>
        <w:jc w:val="center"/>
        <w:outlineLvl w:val="0"/>
        <w:rPr>
          <w:iCs/>
          <w:sz w:val="28"/>
          <w:szCs w:val="28"/>
        </w:rPr>
      </w:pPr>
      <w:r w:rsidRPr="008366AF">
        <w:rPr>
          <w:b/>
          <w:iCs/>
          <w:sz w:val="28"/>
          <w:szCs w:val="28"/>
        </w:rPr>
        <w:t xml:space="preserve">Экспертное заключение Региональной энергетической комиссии Кузбасса </w:t>
      </w:r>
      <w:r w:rsidRPr="008366AF">
        <w:rPr>
          <w:b/>
          <w:iCs/>
          <w:sz w:val="28"/>
          <w:szCs w:val="28"/>
        </w:rPr>
        <w:br/>
      </w:r>
      <w:r w:rsidRPr="008366AF">
        <w:rPr>
          <w:iCs/>
          <w:sz w:val="28"/>
          <w:szCs w:val="28"/>
        </w:rPr>
        <w:t>по</w:t>
      </w:r>
      <w:r w:rsidRPr="008366AF">
        <w:rPr>
          <w:b/>
          <w:iCs/>
          <w:sz w:val="28"/>
          <w:szCs w:val="28"/>
        </w:rPr>
        <w:t xml:space="preserve"> </w:t>
      </w:r>
      <w:r w:rsidRPr="008366AF">
        <w:rPr>
          <w:iCs/>
          <w:sz w:val="28"/>
          <w:szCs w:val="28"/>
        </w:rPr>
        <w:t>материалам, представленным ООО «Водоканал» (г. Новокузнецк), для утверждения норматива удельного расхода топлива на отпущенную тепловую энергию от котельной на 2025 год</w:t>
      </w:r>
    </w:p>
    <w:p w14:paraId="12025B55" w14:textId="77777777" w:rsidR="008366AF" w:rsidRDefault="008366AF" w:rsidP="008366AF">
      <w:pPr>
        <w:ind w:firstLine="709"/>
        <w:jc w:val="both"/>
        <w:rPr>
          <w:i/>
          <w:sz w:val="28"/>
          <w:szCs w:val="28"/>
        </w:rPr>
      </w:pPr>
    </w:p>
    <w:p w14:paraId="53A01B03" w14:textId="113AA616" w:rsidR="008366AF" w:rsidRPr="008366AF" w:rsidRDefault="008366AF" w:rsidP="008366AF">
      <w:pPr>
        <w:ind w:firstLine="709"/>
        <w:jc w:val="both"/>
        <w:rPr>
          <w:sz w:val="28"/>
          <w:szCs w:val="28"/>
        </w:rPr>
      </w:pPr>
      <w:r w:rsidRPr="008366AF">
        <w:rPr>
          <w:sz w:val="28"/>
          <w:szCs w:val="28"/>
        </w:rPr>
        <w:t xml:space="preserve">В Региональную энергетическую комиссию Кузбасса обратилось </w:t>
      </w:r>
      <w:r w:rsidRPr="008366AF">
        <w:rPr>
          <w:sz w:val="28"/>
          <w:szCs w:val="28"/>
        </w:rPr>
        <w:br/>
        <w:t>ООО «Водоканал» (г. Новокузнецк) (далее – Предприятие) с заявкой на утверждение норматива удельного расхода топлива на отпущенную тепловую энергию от котельных предприятия.</w:t>
      </w:r>
    </w:p>
    <w:p w14:paraId="403933E8" w14:textId="77777777" w:rsidR="008366AF" w:rsidRPr="008366AF" w:rsidRDefault="008366AF" w:rsidP="008366AF">
      <w:pPr>
        <w:ind w:firstLine="708"/>
        <w:jc w:val="both"/>
        <w:rPr>
          <w:sz w:val="28"/>
          <w:szCs w:val="28"/>
        </w:rPr>
      </w:pPr>
      <w:r w:rsidRPr="008366AF">
        <w:rPr>
          <w:sz w:val="28"/>
          <w:szCs w:val="28"/>
        </w:rPr>
        <w:t>В ведении Предприятия находится одна котельная, на которой установлено 3 котла ДКВР-4/13. В качестве основного топлива используется каменный уголь.</w:t>
      </w:r>
    </w:p>
    <w:p w14:paraId="6D8921BF" w14:textId="77777777" w:rsidR="008366AF" w:rsidRPr="008366AF" w:rsidRDefault="008366AF" w:rsidP="008366AF">
      <w:pPr>
        <w:ind w:firstLine="708"/>
        <w:jc w:val="both"/>
        <w:rPr>
          <w:sz w:val="28"/>
          <w:szCs w:val="28"/>
        </w:rPr>
      </w:pPr>
      <w:r w:rsidRPr="008366AF">
        <w:rPr>
          <w:sz w:val="28"/>
          <w:szCs w:val="28"/>
        </w:rPr>
        <w:t xml:space="preserve">ООО «Водоканал» работает по температурному графику 95-70 </w:t>
      </w:r>
      <w:r w:rsidRPr="008366AF">
        <w:rPr>
          <w:sz w:val="28"/>
          <w:szCs w:val="28"/>
          <w:vertAlign w:val="superscript"/>
        </w:rPr>
        <w:t>0</w:t>
      </w:r>
      <w:r w:rsidRPr="008366AF">
        <w:rPr>
          <w:sz w:val="28"/>
          <w:szCs w:val="28"/>
        </w:rPr>
        <w:t xml:space="preserve">С со срезкой на 70 </w:t>
      </w:r>
      <w:r w:rsidRPr="008366AF">
        <w:rPr>
          <w:sz w:val="28"/>
          <w:szCs w:val="28"/>
          <w:vertAlign w:val="superscript"/>
        </w:rPr>
        <w:t>0</w:t>
      </w:r>
      <w:r w:rsidRPr="008366AF">
        <w:rPr>
          <w:sz w:val="28"/>
          <w:szCs w:val="28"/>
        </w:rPr>
        <w:t>С. Материальная характеристика тепловых сетей, находящихся в эксплуатационной ответственности предприятия, составляет 1204 м</w:t>
      </w:r>
      <w:r w:rsidRPr="008366AF">
        <w:rPr>
          <w:sz w:val="28"/>
          <w:szCs w:val="28"/>
          <w:vertAlign w:val="superscript"/>
        </w:rPr>
        <w:t>2</w:t>
      </w:r>
      <w:r w:rsidRPr="008366AF">
        <w:rPr>
          <w:sz w:val="28"/>
          <w:szCs w:val="28"/>
        </w:rPr>
        <w:t xml:space="preserve">. Протяженность сетей теплоснабжения составляет 7 737 м, в том числе: паровых сетей 140 м, водяных сетей 7597 м. Продолжительность отопительного сезона составляет 223 дня. Схема теплоснабжения – закрытая. </w:t>
      </w:r>
    </w:p>
    <w:p w14:paraId="40E08DC1" w14:textId="77777777" w:rsidR="008366AF" w:rsidRPr="008366AF" w:rsidRDefault="008366AF" w:rsidP="008366AF">
      <w:pPr>
        <w:ind w:firstLine="709"/>
        <w:jc w:val="both"/>
        <w:rPr>
          <w:sz w:val="28"/>
          <w:szCs w:val="28"/>
        </w:rPr>
      </w:pPr>
      <w:r w:rsidRPr="008366AF">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01AAF836" w14:textId="77777777" w:rsidR="008366AF" w:rsidRPr="008366AF" w:rsidRDefault="008366AF" w:rsidP="008366AF">
      <w:pPr>
        <w:ind w:firstLine="709"/>
        <w:jc w:val="both"/>
        <w:rPr>
          <w:sz w:val="28"/>
          <w:szCs w:val="28"/>
        </w:rPr>
      </w:pPr>
      <w:r w:rsidRPr="008366AF">
        <w:rPr>
          <w:sz w:val="28"/>
          <w:szCs w:val="28"/>
        </w:rPr>
        <w:t>- перечень оборудования котельных, его технические характеристики;</w:t>
      </w:r>
    </w:p>
    <w:p w14:paraId="1700F3F4" w14:textId="77777777" w:rsidR="008366AF" w:rsidRPr="008366AF" w:rsidRDefault="008366AF" w:rsidP="008366AF">
      <w:pPr>
        <w:ind w:firstLine="709"/>
        <w:jc w:val="both"/>
        <w:rPr>
          <w:sz w:val="28"/>
          <w:szCs w:val="28"/>
        </w:rPr>
      </w:pPr>
      <w:r w:rsidRPr="008366AF">
        <w:rPr>
          <w:sz w:val="28"/>
          <w:szCs w:val="28"/>
        </w:rPr>
        <w:t>- пояснительная записка;</w:t>
      </w:r>
    </w:p>
    <w:p w14:paraId="1A9BA44C" w14:textId="77777777" w:rsidR="008366AF" w:rsidRPr="008366AF" w:rsidRDefault="008366AF" w:rsidP="008366AF">
      <w:pPr>
        <w:ind w:firstLine="709"/>
        <w:jc w:val="both"/>
        <w:rPr>
          <w:sz w:val="28"/>
          <w:szCs w:val="28"/>
        </w:rPr>
      </w:pPr>
      <w:r w:rsidRPr="008366AF">
        <w:rPr>
          <w:sz w:val="28"/>
          <w:szCs w:val="28"/>
        </w:rPr>
        <w:t>- температурный график работы;</w:t>
      </w:r>
    </w:p>
    <w:p w14:paraId="5FFABB1E" w14:textId="77777777" w:rsidR="008366AF" w:rsidRPr="008366AF" w:rsidRDefault="008366AF" w:rsidP="008366AF">
      <w:pPr>
        <w:ind w:firstLine="709"/>
        <w:jc w:val="both"/>
        <w:rPr>
          <w:sz w:val="28"/>
          <w:szCs w:val="28"/>
        </w:rPr>
      </w:pPr>
      <w:r w:rsidRPr="008366AF">
        <w:rPr>
          <w:sz w:val="28"/>
          <w:szCs w:val="28"/>
        </w:rPr>
        <w:t>- сведения о режимах работы котлоагрегатов на планируемый период работы;</w:t>
      </w:r>
    </w:p>
    <w:p w14:paraId="30E960FD" w14:textId="77777777" w:rsidR="008366AF" w:rsidRPr="008366AF" w:rsidRDefault="008366AF" w:rsidP="008366AF">
      <w:pPr>
        <w:ind w:firstLine="709"/>
        <w:jc w:val="both"/>
        <w:rPr>
          <w:sz w:val="28"/>
          <w:szCs w:val="28"/>
        </w:rPr>
      </w:pPr>
      <w:r w:rsidRPr="008366AF">
        <w:rPr>
          <w:sz w:val="28"/>
          <w:szCs w:val="28"/>
        </w:rPr>
        <w:t>- плановое значение расхода топлива на планируемый период регулирования;</w:t>
      </w:r>
    </w:p>
    <w:p w14:paraId="043AA3C1" w14:textId="77777777" w:rsidR="008366AF" w:rsidRPr="008366AF" w:rsidRDefault="008366AF" w:rsidP="008366AF">
      <w:pPr>
        <w:ind w:firstLine="709"/>
        <w:jc w:val="both"/>
        <w:rPr>
          <w:sz w:val="28"/>
          <w:szCs w:val="28"/>
        </w:rPr>
      </w:pPr>
      <w:r w:rsidRPr="008366AF">
        <w:rPr>
          <w:sz w:val="28"/>
          <w:szCs w:val="28"/>
        </w:rPr>
        <w:t>- плановое значение выработки тепловой энергии на регулируемый период;</w:t>
      </w:r>
    </w:p>
    <w:p w14:paraId="58A8CE6C" w14:textId="77777777" w:rsidR="008366AF" w:rsidRPr="008366AF" w:rsidRDefault="008366AF" w:rsidP="008366AF">
      <w:pPr>
        <w:ind w:firstLine="709"/>
        <w:jc w:val="both"/>
        <w:rPr>
          <w:sz w:val="28"/>
          <w:szCs w:val="28"/>
        </w:rPr>
      </w:pPr>
      <w:r w:rsidRPr="008366AF">
        <w:rPr>
          <w:sz w:val="28"/>
          <w:szCs w:val="28"/>
        </w:rPr>
        <w:t>- расчет нормативов удельных расходов топлива;</w:t>
      </w:r>
    </w:p>
    <w:p w14:paraId="5F03DE9F" w14:textId="77777777" w:rsidR="008366AF" w:rsidRPr="008366AF" w:rsidRDefault="008366AF" w:rsidP="008366AF">
      <w:pPr>
        <w:ind w:firstLine="709"/>
        <w:jc w:val="both"/>
        <w:rPr>
          <w:sz w:val="28"/>
          <w:szCs w:val="28"/>
        </w:rPr>
      </w:pPr>
      <w:r w:rsidRPr="008366AF">
        <w:rPr>
          <w:sz w:val="28"/>
          <w:szCs w:val="28"/>
        </w:rPr>
        <w:t>- расчет полезного отпуска на отопление и ГВС жилых, общественных зданий;</w:t>
      </w:r>
    </w:p>
    <w:p w14:paraId="32806E5A" w14:textId="77777777" w:rsidR="008366AF" w:rsidRPr="008366AF" w:rsidRDefault="008366AF" w:rsidP="008366AF">
      <w:pPr>
        <w:ind w:firstLine="709"/>
        <w:jc w:val="both"/>
        <w:rPr>
          <w:sz w:val="28"/>
          <w:szCs w:val="28"/>
        </w:rPr>
      </w:pPr>
      <w:r w:rsidRPr="008366AF">
        <w:rPr>
          <w:sz w:val="28"/>
          <w:szCs w:val="28"/>
        </w:rPr>
        <w:t>- расчет расхода тепловой энергии на собственные нужды;</w:t>
      </w:r>
    </w:p>
    <w:p w14:paraId="04163E74" w14:textId="77777777" w:rsidR="008366AF" w:rsidRPr="008366AF" w:rsidRDefault="008366AF" w:rsidP="008366AF">
      <w:pPr>
        <w:ind w:firstLine="709"/>
        <w:jc w:val="both"/>
        <w:rPr>
          <w:sz w:val="28"/>
          <w:szCs w:val="28"/>
        </w:rPr>
      </w:pPr>
      <w:r w:rsidRPr="008366AF">
        <w:rPr>
          <w:sz w:val="28"/>
          <w:szCs w:val="28"/>
        </w:rPr>
        <w:t>- расчет потерь тепла при передаче тепловой энергии;</w:t>
      </w:r>
    </w:p>
    <w:p w14:paraId="64668DC1" w14:textId="77777777" w:rsidR="008366AF" w:rsidRPr="008366AF" w:rsidRDefault="008366AF" w:rsidP="008366AF">
      <w:pPr>
        <w:ind w:firstLine="709"/>
        <w:jc w:val="both"/>
        <w:rPr>
          <w:sz w:val="28"/>
          <w:szCs w:val="28"/>
        </w:rPr>
      </w:pPr>
      <w:r w:rsidRPr="008366AF">
        <w:rPr>
          <w:sz w:val="28"/>
          <w:szCs w:val="28"/>
        </w:rPr>
        <w:t>- сертификаты используемого топлива;</w:t>
      </w:r>
    </w:p>
    <w:p w14:paraId="4D5905FF" w14:textId="77777777" w:rsidR="008366AF" w:rsidRPr="008366AF" w:rsidRDefault="008366AF" w:rsidP="008366AF">
      <w:pPr>
        <w:ind w:firstLine="709"/>
        <w:jc w:val="both"/>
        <w:rPr>
          <w:sz w:val="28"/>
          <w:szCs w:val="28"/>
        </w:rPr>
      </w:pPr>
      <w:r w:rsidRPr="008366AF">
        <w:rPr>
          <w:sz w:val="28"/>
          <w:szCs w:val="28"/>
        </w:rPr>
        <w:t>- копии паспортов котлов;</w:t>
      </w:r>
    </w:p>
    <w:p w14:paraId="6B47DC27" w14:textId="77777777" w:rsidR="008366AF" w:rsidRPr="008366AF" w:rsidRDefault="008366AF" w:rsidP="008366AF">
      <w:pPr>
        <w:ind w:firstLine="709"/>
        <w:jc w:val="both"/>
        <w:rPr>
          <w:sz w:val="28"/>
          <w:szCs w:val="28"/>
        </w:rPr>
      </w:pPr>
      <w:r w:rsidRPr="008366AF">
        <w:rPr>
          <w:sz w:val="28"/>
          <w:szCs w:val="28"/>
        </w:rPr>
        <w:t>- расчет удельного расхода топлива;</w:t>
      </w:r>
    </w:p>
    <w:p w14:paraId="3ED5C02D" w14:textId="77777777" w:rsidR="008366AF" w:rsidRPr="008366AF" w:rsidRDefault="008366AF" w:rsidP="008366AF">
      <w:pPr>
        <w:ind w:firstLine="567"/>
        <w:jc w:val="both"/>
        <w:rPr>
          <w:sz w:val="28"/>
          <w:szCs w:val="27"/>
        </w:rPr>
      </w:pPr>
      <w:r w:rsidRPr="008366AF">
        <w:rPr>
          <w:sz w:val="28"/>
          <w:szCs w:val="27"/>
        </w:rPr>
        <w:t>- заключение экспертизы материалов, обосновывающих значение нормативов удельного расхода топлива, выполненной ООО «Теплоэнергосервис».</w:t>
      </w:r>
    </w:p>
    <w:p w14:paraId="293A4981" w14:textId="77777777" w:rsidR="008366AF" w:rsidRPr="008366AF" w:rsidRDefault="008366AF" w:rsidP="008366AF">
      <w:pPr>
        <w:ind w:firstLine="709"/>
        <w:jc w:val="both"/>
        <w:rPr>
          <w:sz w:val="28"/>
          <w:szCs w:val="28"/>
        </w:rPr>
      </w:pPr>
      <w:r w:rsidRPr="008366AF">
        <w:rPr>
          <w:sz w:val="28"/>
          <w:szCs w:val="28"/>
        </w:rPr>
        <w:t xml:space="preserve">Документы, обосновывающие представленные к утверждению значения нормативов, соответствуют требованиям, предъявляемым Порядком </w:t>
      </w:r>
      <w:r w:rsidRPr="008366AF">
        <w:rPr>
          <w:sz w:val="28"/>
          <w:szCs w:val="28"/>
        </w:rPr>
        <w:lastRenderedPageBreak/>
        <w:t xml:space="preserve">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8366AF">
          <w:rPr>
            <w:sz w:val="28"/>
            <w:szCs w:val="28"/>
          </w:rPr>
          <w:t>2008 г</w:t>
        </w:r>
      </w:smartTag>
      <w:r w:rsidRPr="008366AF">
        <w:rPr>
          <w:sz w:val="28"/>
          <w:szCs w:val="28"/>
        </w:rPr>
        <w:t xml:space="preserve">. № 323 (далее - Порядок). </w:t>
      </w:r>
    </w:p>
    <w:p w14:paraId="3C229475" w14:textId="77777777" w:rsidR="008366AF" w:rsidRPr="008366AF" w:rsidRDefault="008366AF" w:rsidP="008366AF">
      <w:pPr>
        <w:ind w:firstLine="709"/>
        <w:jc w:val="both"/>
        <w:rPr>
          <w:sz w:val="28"/>
          <w:szCs w:val="28"/>
        </w:rPr>
      </w:pPr>
      <w:r w:rsidRPr="008366AF">
        <w:rPr>
          <w:sz w:val="28"/>
          <w:szCs w:val="28"/>
        </w:rPr>
        <w:t>В части расчетов экспертами выявлены следующие замечания: согласно п. 4 и п. 45 Порядка норматив расхода расчетного вида топлива по котлоагрегату на производство 1 Гкал тепловой энергии определяется при оптимальных эксплуатационных условиях, в расчетах данный принцип не соблюден. Экспертами произведен перерасчет с учетом данного замечания.</w:t>
      </w:r>
    </w:p>
    <w:p w14:paraId="15A627FF" w14:textId="77777777" w:rsidR="008366AF" w:rsidRPr="008366AF" w:rsidRDefault="008366AF" w:rsidP="008366AF">
      <w:pPr>
        <w:ind w:firstLine="709"/>
        <w:jc w:val="both"/>
        <w:rPr>
          <w:sz w:val="28"/>
          <w:szCs w:val="28"/>
        </w:rPr>
      </w:pPr>
      <w:r w:rsidRPr="008366AF">
        <w:rPr>
          <w:sz w:val="28"/>
          <w:szCs w:val="28"/>
        </w:rPr>
        <w:t>В таблице 1 представлена динамика основных показателей удельного расхода топлива на отпущенную тепловую энергию.</w:t>
      </w:r>
    </w:p>
    <w:p w14:paraId="22590CCC" w14:textId="77777777" w:rsidR="008366AF" w:rsidRPr="008366AF" w:rsidRDefault="008366AF" w:rsidP="008366AF">
      <w:pPr>
        <w:rPr>
          <w:szCs w:val="20"/>
        </w:rPr>
      </w:pPr>
    </w:p>
    <w:p w14:paraId="4D4CB990" w14:textId="77777777" w:rsidR="008366AF" w:rsidRPr="008366AF" w:rsidRDefault="008366AF" w:rsidP="008366AF">
      <w:pPr>
        <w:jc w:val="right"/>
        <w:rPr>
          <w:sz w:val="28"/>
          <w:szCs w:val="28"/>
        </w:rPr>
      </w:pPr>
      <w:r w:rsidRPr="008366AF">
        <w:rPr>
          <w:sz w:val="28"/>
          <w:szCs w:val="28"/>
        </w:rPr>
        <w:t>Таблица 1</w:t>
      </w:r>
    </w:p>
    <w:p w14:paraId="13779FC8" w14:textId="77777777" w:rsidR="008366AF" w:rsidRPr="008366AF" w:rsidRDefault="008366AF" w:rsidP="008366AF">
      <w:pPr>
        <w:jc w:val="center"/>
        <w:rPr>
          <w:sz w:val="28"/>
          <w:szCs w:val="28"/>
        </w:rPr>
      </w:pPr>
      <w:r w:rsidRPr="008366AF">
        <w:rPr>
          <w:sz w:val="28"/>
          <w:szCs w:val="28"/>
        </w:rPr>
        <w:t>ДИНАМИКА ОСНОВНЫХ ПОКАЗАТЕЛЕЙ</w:t>
      </w:r>
    </w:p>
    <w:p w14:paraId="6F3986A8" w14:textId="77777777" w:rsidR="008366AF" w:rsidRPr="008366AF" w:rsidRDefault="008366AF" w:rsidP="008366AF">
      <w:pPr>
        <w:jc w:val="center"/>
        <w:rPr>
          <w:b/>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985"/>
        <w:gridCol w:w="999"/>
        <w:gridCol w:w="992"/>
        <w:gridCol w:w="1027"/>
      </w:tblGrid>
      <w:tr w:rsidR="008366AF" w:rsidRPr="008366AF" w14:paraId="7ED83310" w14:textId="77777777" w:rsidTr="00F50726">
        <w:trPr>
          <w:tblHeader/>
        </w:trPr>
        <w:tc>
          <w:tcPr>
            <w:tcW w:w="5920" w:type="dxa"/>
            <w:vMerge w:val="restart"/>
            <w:vAlign w:val="center"/>
          </w:tcPr>
          <w:p w14:paraId="0CEFD46B" w14:textId="77777777" w:rsidR="008366AF" w:rsidRPr="008366AF" w:rsidRDefault="008366AF" w:rsidP="008366AF">
            <w:pPr>
              <w:jc w:val="center"/>
            </w:pPr>
            <w:r w:rsidRPr="008366AF">
              <w:t>показатели</w:t>
            </w:r>
          </w:p>
        </w:tc>
        <w:tc>
          <w:tcPr>
            <w:tcW w:w="985" w:type="dxa"/>
          </w:tcPr>
          <w:p w14:paraId="67B4CA3C" w14:textId="77777777" w:rsidR="008366AF" w:rsidRPr="008366AF" w:rsidRDefault="008366AF" w:rsidP="008366AF">
            <w:pPr>
              <w:jc w:val="center"/>
            </w:pPr>
            <w:r w:rsidRPr="008366AF">
              <w:t>2022 г.</w:t>
            </w:r>
          </w:p>
        </w:tc>
        <w:tc>
          <w:tcPr>
            <w:tcW w:w="999" w:type="dxa"/>
          </w:tcPr>
          <w:p w14:paraId="1DBF56EF" w14:textId="77777777" w:rsidR="008366AF" w:rsidRPr="008366AF" w:rsidRDefault="008366AF" w:rsidP="008366AF">
            <w:pPr>
              <w:jc w:val="center"/>
            </w:pPr>
            <w:r w:rsidRPr="008366AF">
              <w:t>2023г.</w:t>
            </w:r>
          </w:p>
        </w:tc>
        <w:tc>
          <w:tcPr>
            <w:tcW w:w="992" w:type="dxa"/>
          </w:tcPr>
          <w:p w14:paraId="5076E152" w14:textId="77777777" w:rsidR="008366AF" w:rsidRPr="008366AF" w:rsidRDefault="008366AF" w:rsidP="008366AF">
            <w:pPr>
              <w:jc w:val="center"/>
            </w:pPr>
            <w:r w:rsidRPr="008366AF">
              <w:t>2024 г.</w:t>
            </w:r>
          </w:p>
        </w:tc>
        <w:tc>
          <w:tcPr>
            <w:tcW w:w="1027" w:type="dxa"/>
          </w:tcPr>
          <w:p w14:paraId="7BAEE01A" w14:textId="77777777" w:rsidR="008366AF" w:rsidRPr="008366AF" w:rsidRDefault="008366AF" w:rsidP="008366AF">
            <w:pPr>
              <w:jc w:val="center"/>
            </w:pPr>
            <w:r w:rsidRPr="008366AF">
              <w:t>2025 г.</w:t>
            </w:r>
          </w:p>
        </w:tc>
      </w:tr>
      <w:tr w:rsidR="008366AF" w:rsidRPr="008366AF" w14:paraId="2E407D36" w14:textId="77777777" w:rsidTr="00F50726">
        <w:trPr>
          <w:tblHeader/>
        </w:trPr>
        <w:tc>
          <w:tcPr>
            <w:tcW w:w="5920" w:type="dxa"/>
            <w:vMerge/>
          </w:tcPr>
          <w:p w14:paraId="472BE320" w14:textId="77777777" w:rsidR="008366AF" w:rsidRPr="008366AF" w:rsidRDefault="008366AF" w:rsidP="008366AF">
            <w:pPr>
              <w:jc w:val="center"/>
            </w:pPr>
          </w:p>
        </w:tc>
        <w:tc>
          <w:tcPr>
            <w:tcW w:w="985" w:type="dxa"/>
          </w:tcPr>
          <w:p w14:paraId="79B51545" w14:textId="77777777" w:rsidR="008366AF" w:rsidRPr="008366AF" w:rsidRDefault="008366AF" w:rsidP="008366AF">
            <w:pPr>
              <w:jc w:val="center"/>
            </w:pPr>
            <w:r w:rsidRPr="008366AF">
              <w:t>план</w:t>
            </w:r>
          </w:p>
        </w:tc>
        <w:tc>
          <w:tcPr>
            <w:tcW w:w="999" w:type="dxa"/>
          </w:tcPr>
          <w:p w14:paraId="32FDDF52" w14:textId="77777777" w:rsidR="008366AF" w:rsidRPr="008366AF" w:rsidRDefault="008366AF" w:rsidP="008366AF">
            <w:pPr>
              <w:jc w:val="center"/>
            </w:pPr>
            <w:r w:rsidRPr="008366AF">
              <w:t>план</w:t>
            </w:r>
          </w:p>
        </w:tc>
        <w:tc>
          <w:tcPr>
            <w:tcW w:w="992" w:type="dxa"/>
          </w:tcPr>
          <w:p w14:paraId="506D0BF4" w14:textId="77777777" w:rsidR="008366AF" w:rsidRPr="008366AF" w:rsidRDefault="008366AF" w:rsidP="008366AF">
            <w:pPr>
              <w:jc w:val="center"/>
            </w:pPr>
            <w:r w:rsidRPr="008366AF">
              <w:t>план</w:t>
            </w:r>
          </w:p>
        </w:tc>
        <w:tc>
          <w:tcPr>
            <w:tcW w:w="1027" w:type="dxa"/>
          </w:tcPr>
          <w:p w14:paraId="02706E34" w14:textId="77777777" w:rsidR="008366AF" w:rsidRPr="008366AF" w:rsidRDefault="008366AF" w:rsidP="008366AF">
            <w:pPr>
              <w:jc w:val="center"/>
            </w:pPr>
            <w:r w:rsidRPr="008366AF">
              <w:t>расчет</w:t>
            </w:r>
          </w:p>
        </w:tc>
      </w:tr>
      <w:tr w:rsidR="008366AF" w:rsidRPr="008366AF" w14:paraId="38F036C8" w14:textId="77777777" w:rsidTr="00F50726">
        <w:tc>
          <w:tcPr>
            <w:tcW w:w="9923" w:type="dxa"/>
            <w:gridSpan w:val="5"/>
          </w:tcPr>
          <w:p w14:paraId="7B103C8F" w14:textId="77777777" w:rsidR="008366AF" w:rsidRPr="008366AF" w:rsidRDefault="008366AF" w:rsidP="008366AF">
            <w:pPr>
              <w:jc w:val="center"/>
            </w:pPr>
            <w:r w:rsidRPr="008366AF">
              <w:t>по организации (в целом)</w:t>
            </w:r>
          </w:p>
        </w:tc>
      </w:tr>
      <w:tr w:rsidR="008366AF" w:rsidRPr="008366AF" w14:paraId="298AC553" w14:textId="77777777" w:rsidTr="00F50726">
        <w:tc>
          <w:tcPr>
            <w:tcW w:w="5920" w:type="dxa"/>
          </w:tcPr>
          <w:p w14:paraId="727261CE" w14:textId="77777777" w:rsidR="008366AF" w:rsidRPr="008366AF" w:rsidRDefault="008366AF" w:rsidP="008366AF">
            <w:r w:rsidRPr="008366AF">
              <w:t>Производство тепловой энергии, тыс. Гкал</w:t>
            </w:r>
          </w:p>
        </w:tc>
        <w:tc>
          <w:tcPr>
            <w:tcW w:w="985" w:type="dxa"/>
            <w:vAlign w:val="center"/>
          </w:tcPr>
          <w:p w14:paraId="291F2328" w14:textId="77777777" w:rsidR="008366AF" w:rsidRPr="008366AF" w:rsidRDefault="008366AF" w:rsidP="008366AF">
            <w:pPr>
              <w:jc w:val="center"/>
              <w:rPr>
                <w:color w:val="000000"/>
              </w:rPr>
            </w:pPr>
            <w:r w:rsidRPr="008366AF">
              <w:rPr>
                <w:color w:val="000000"/>
              </w:rPr>
              <w:t>18,222</w:t>
            </w:r>
          </w:p>
        </w:tc>
        <w:tc>
          <w:tcPr>
            <w:tcW w:w="999" w:type="dxa"/>
            <w:vAlign w:val="center"/>
          </w:tcPr>
          <w:p w14:paraId="2A94912C" w14:textId="77777777" w:rsidR="008366AF" w:rsidRPr="008366AF" w:rsidRDefault="008366AF" w:rsidP="008366AF">
            <w:pPr>
              <w:jc w:val="center"/>
              <w:rPr>
                <w:color w:val="000000"/>
              </w:rPr>
            </w:pPr>
            <w:r w:rsidRPr="008366AF">
              <w:rPr>
                <w:color w:val="000000"/>
              </w:rPr>
              <w:t>18,159</w:t>
            </w:r>
          </w:p>
        </w:tc>
        <w:tc>
          <w:tcPr>
            <w:tcW w:w="992" w:type="dxa"/>
            <w:vAlign w:val="center"/>
          </w:tcPr>
          <w:p w14:paraId="2091FE15" w14:textId="77777777" w:rsidR="008366AF" w:rsidRPr="008366AF" w:rsidRDefault="008366AF" w:rsidP="008366AF">
            <w:pPr>
              <w:jc w:val="center"/>
              <w:rPr>
                <w:color w:val="000000"/>
              </w:rPr>
            </w:pPr>
            <w:r w:rsidRPr="008366AF">
              <w:rPr>
                <w:color w:val="000000"/>
              </w:rPr>
              <w:t>17,932</w:t>
            </w:r>
          </w:p>
        </w:tc>
        <w:tc>
          <w:tcPr>
            <w:tcW w:w="1027" w:type="dxa"/>
            <w:vAlign w:val="center"/>
          </w:tcPr>
          <w:p w14:paraId="1BCD2ED8" w14:textId="77777777" w:rsidR="008366AF" w:rsidRPr="008366AF" w:rsidRDefault="008366AF" w:rsidP="008366AF">
            <w:pPr>
              <w:jc w:val="center"/>
              <w:rPr>
                <w:color w:val="000000"/>
              </w:rPr>
            </w:pPr>
            <w:r w:rsidRPr="008366AF">
              <w:rPr>
                <w:color w:val="000000"/>
              </w:rPr>
              <w:t>18,258</w:t>
            </w:r>
          </w:p>
        </w:tc>
      </w:tr>
      <w:tr w:rsidR="008366AF" w:rsidRPr="008366AF" w14:paraId="61B8E978" w14:textId="77777777" w:rsidTr="00F50726">
        <w:tc>
          <w:tcPr>
            <w:tcW w:w="5920" w:type="dxa"/>
          </w:tcPr>
          <w:p w14:paraId="4BC0C51D" w14:textId="77777777" w:rsidR="008366AF" w:rsidRPr="008366AF" w:rsidRDefault="008366AF" w:rsidP="008366AF">
            <w:r w:rsidRPr="008366AF">
              <w:t>Отпуск тепловой энергии, тыс. Гкал</w:t>
            </w:r>
          </w:p>
        </w:tc>
        <w:tc>
          <w:tcPr>
            <w:tcW w:w="985" w:type="dxa"/>
            <w:vAlign w:val="center"/>
          </w:tcPr>
          <w:p w14:paraId="3D56B9B5" w14:textId="77777777" w:rsidR="008366AF" w:rsidRPr="008366AF" w:rsidRDefault="008366AF" w:rsidP="008366AF">
            <w:pPr>
              <w:jc w:val="center"/>
              <w:rPr>
                <w:color w:val="000000"/>
              </w:rPr>
            </w:pPr>
            <w:r w:rsidRPr="008366AF">
              <w:rPr>
                <w:color w:val="000000"/>
              </w:rPr>
              <w:t>17,860</w:t>
            </w:r>
          </w:p>
        </w:tc>
        <w:tc>
          <w:tcPr>
            <w:tcW w:w="999" w:type="dxa"/>
            <w:vAlign w:val="center"/>
          </w:tcPr>
          <w:p w14:paraId="431F3C3B" w14:textId="77777777" w:rsidR="008366AF" w:rsidRPr="008366AF" w:rsidRDefault="008366AF" w:rsidP="008366AF">
            <w:pPr>
              <w:jc w:val="center"/>
              <w:rPr>
                <w:color w:val="000000"/>
              </w:rPr>
            </w:pPr>
            <w:r w:rsidRPr="008366AF">
              <w:rPr>
                <w:color w:val="000000"/>
              </w:rPr>
              <w:t>17,792</w:t>
            </w:r>
          </w:p>
        </w:tc>
        <w:tc>
          <w:tcPr>
            <w:tcW w:w="992" w:type="dxa"/>
            <w:vAlign w:val="center"/>
          </w:tcPr>
          <w:p w14:paraId="2056775B" w14:textId="77777777" w:rsidR="008366AF" w:rsidRPr="008366AF" w:rsidRDefault="008366AF" w:rsidP="008366AF">
            <w:pPr>
              <w:jc w:val="center"/>
              <w:rPr>
                <w:color w:val="000000"/>
              </w:rPr>
            </w:pPr>
            <w:r w:rsidRPr="008366AF">
              <w:rPr>
                <w:color w:val="000000"/>
              </w:rPr>
              <w:t>17,570</w:t>
            </w:r>
          </w:p>
        </w:tc>
        <w:tc>
          <w:tcPr>
            <w:tcW w:w="1027" w:type="dxa"/>
            <w:vAlign w:val="center"/>
          </w:tcPr>
          <w:p w14:paraId="302DA252" w14:textId="77777777" w:rsidR="008366AF" w:rsidRPr="008366AF" w:rsidRDefault="008366AF" w:rsidP="008366AF">
            <w:pPr>
              <w:jc w:val="center"/>
              <w:rPr>
                <w:color w:val="000000"/>
              </w:rPr>
            </w:pPr>
            <w:r w:rsidRPr="008366AF">
              <w:rPr>
                <w:color w:val="000000"/>
              </w:rPr>
              <w:t>17,893</w:t>
            </w:r>
          </w:p>
        </w:tc>
      </w:tr>
      <w:tr w:rsidR="008366AF" w:rsidRPr="008366AF" w14:paraId="40CDB37F" w14:textId="77777777" w:rsidTr="00F50726">
        <w:trPr>
          <w:trHeight w:val="327"/>
        </w:trPr>
        <w:tc>
          <w:tcPr>
            <w:tcW w:w="5920" w:type="dxa"/>
          </w:tcPr>
          <w:p w14:paraId="0DE19DF4" w14:textId="77777777" w:rsidR="008366AF" w:rsidRPr="008366AF" w:rsidRDefault="008366AF" w:rsidP="008366AF">
            <w:r w:rsidRPr="008366AF">
              <w:t xml:space="preserve">Средневзвешенный норматив удельного расхода топлива на производство тепловой энергии, кг </w:t>
            </w:r>
            <w:proofErr w:type="spellStart"/>
            <w:r w:rsidRPr="008366AF">
              <w:t>у.т</w:t>
            </w:r>
            <w:proofErr w:type="spellEnd"/>
            <w:r w:rsidRPr="008366AF">
              <w:t>./Гкал</w:t>
            </w:r>
          </w:p>
        </w:tc>
        <w:tc>
          <w:tcPr>
            <w:tcW w:w="985" w:type="dxa"/>
            <w:vAlign w:val="center"/>
          </w:tcPr>
          <w:p w14:paraId="237548B3" w14:textId="77777777" w:rsidR="008366AF" w:rsidRPr="008366AF" w:rsidRDefault="008366AF" w:rsidP="008366AF">
            <w:pPr>
              <w:jc w:val="center"/>
              <w:rPr>
                <w:color w:val="000000"/>
              </w:rPr>
            </w:pPr>
            <w:r w:rsidRPr="008366AF">
              <w:rPr>
                <w:color w:val="000000"/>
              </w:rPr>
              <w:t>182,26</w:t>
            </w:r>
          </w:p>
        </w:tc>
        <w:tc>
          <w:tcPr>
            <w:tcW w:w="999" w:type="dxa"/>
            <w:vAlign w:val="center"/>
          </w:tcPr>
          <w:p w14:paraId="6572B133" w14:textId="77777777" w:rsidR="008366AF" w:rsidRPr="008366AF" w:rsidRDefault="008366AF" w:rsidP="008366AF">
            <w:pPr>
              <w:jc w:val="center"/>
              <w:rPr>
                <w:color w:val="000000"/>
              </w:rPr>
            </w:pPr>
            <w:r w:rsidRPr="008366AF">
              <w:rPr>
                <w:color w:val="000000"/>
              </w:rPr>
              <w:t>182,8</w:t>
            </w:r>
          </w:p>
        </w:tc>
        <w:tc>
          <w:tcPr>
            <w:tcW w:w="992" w:type="dxa"/>
            <w:vAlign w:val="center"/>
          </w:tcPr>
          <w:p w14:paraId="7C04D7E0" w14:textId="77777777" w:rsidR="008366AF" w:rsidRPr="008366AF" w:rsidRDefault="008366AF" w:rsidP="008366AF">
            <w:pPr>
              <w:jc w:val="center"/>
              <w:rPr>
                <w:color w:val="000000"/>
              </w:rPr>
            </w:pPr>
            <w:r w:rsidRPr="008366AF">
              <w:rPr>
                <w:color w:val="000000"/>
              </w:rPr>
              <w:t>182,9</w:t>
            </w:r>
          </w:p>
        </w:tc>
        <w:tc>
          <w:tcPr>
            <w:tcW w:w="1027" w:type="dxa"/>
            <w:vAlign w:val="center"/>
          </w:tcPr>
          <w:p w14:paraId="60DAB139" w14:textId="77777777" w:rsidR="008366AF" w:rsidRPr="008366AF" w:rsidRDefault="008366AF" w:rsidP="008366AF">
            <w:pPr>
              <w:jc w:val="center"/>
              <w:rPr>
                <w:color w:val="000000"/>
              </w:rPr>
            </w:pPr>
            <w:r w:rsidRPr="008366AF">
              <w:rPr>
                <w:color w:val="000000"/>
              </w:rPr>
              <w:t>182,9</w:t>
            </w:r>
          </w:p>
        </w:tc>
      </w:tr>
      <w:tr w:rsidR="008366AF" w:rsidRPr="008366AF" w14:paraId="4A8F76B7" w14:textId="77777777" w:rsidTr="00F50726">
        <w:tc>
          <w:tcPr>
            <w:tcW w:w="5920" w:type="dxa"/>
          </w:tcPr>
          <w:p w14:paraId="2E6BD62C" w14:textId="77777777" w:rsidR="008366AF" w:rsidRPr="008366AF" w:rsidRDefault="008366AF" w:rsidP="008366AF">
            <w:r w:rsidRPr="008366AF">
              <w:t>Расход тепловой энергии на собственные нужды, тыс. Гкал</w:t>
            </w:r>
          </w:p>
        </w:tc>
        <w:tc>
          <w:tcPr>
            <w:tcW w:w="985" w:type="dxa"/>
            <w:vAlign w:val="center"/>
          </w:tcPr>
          <w:p w14:paraId="7A0410F3" w14:textId="77777777" w:rsidR="008366AF" w:rsidRPr="008366AF" w:rsidRDefault="008366AF" w:rsidP="008366AF">
            <w:pPr>
              <w:jc w:val="center"/>
              <w:rPr>
                <w:color w:val="000000"/>
              </w:rPr>
            </w:pPr>
            <w:r w:rsidRPr="008366AF">
              <w:rPr>
                <w:color w:val="000000"/>
              </w:rPr>
              <w:t>0,362</w:t>
            </w:r>
          </w:p>
        </w:tc>
        <w:tc>
          <w:tcPr>
            <w:tcW w:w="999" w:type="dxa"/>
            <w:vAlign w:val="center"/>
          </w:tcPr>
          <w:p w14:paraId="090B389C" w14:textId="77777777" w:rsidR="008366AF" w:rsidRPr="008366AF" w:rsidRDefault="008366AF" w:rsidP="008366AF">
            <w:pPr>
              <w:jc w:val="center"/>
              <w:rPr>
                <w:color w:val="000000"/>
              </w:rPr>
            </w:pPr>
            <w:r w:rsidRPr="008366AF">
              <w:rPr>
                <w:color w:val="000000"/>
              </w:rPr>
              <w:t>0,366</w:t>
            </w:r>
          </w:p>
        </w:tc>
        <w:tc>
          <w:tcPr>
            <w:tcW w:w="992" w:type="dxa"/>
            <w:vAlign w:val="center"/>
          </w:tcPr>
          <w:p w14:paraId="0E8775BE" w14:textId="77777777" w:rsidR="008366AF" w:rsidRPr="008366AF" w:rsidRDefault="008366AF" w:rsidP="008366AF">
            <w:pPr>
              <w:jc w:val="center"/>
              <w:rPr>
                <w:color w:val="000000"/>
              </w:rPr>
            </w:pPr>
            <w:r w:rsidRPr="008366AF">
              <w:rPr>
                <w:color w:val="000000"/>
              </w:rPr>
              <w:t>0,361</w:t>
            </w:r>
          </w:p>
        </w:tc>
        <w:tc>
          <w:tcPr>
            <w:tcW w:w="1027" w:type="dxa"/>
            <w:vAlign w:val="center"/>
          </w:tcPr>
          <w:p w14:paraId="7DBCAEEB" w14:textId="77777777" w:rsidR="008366AF" w:rsidRPr="008366AF" w:rsidRDefault="008366AF" w:rsidP="008366AF">
            <w:pPr>
              <w:jc w:val="center"/>
              <w:rPr>
                <w:color w:val="000000"/>
              </w:rPr>
            </w:pPr>
            <w:r w:rsidRPr="008366AF">
              <w:rPr>
                <w:color w:val="000000"/>
              </w:rPr>
              <w:t>0,365</w:t>
            </w:r>
          </w:p>
        </w:tc>
      </w:tr>
      <w:tr w:rsidR="008366AF" w:rsidRPr="008366AF" w14:paraId="6CCB6B3D" w14:textId="77777777" w:rsidTr="00F50726">
        <w:tc>
          <w:tcPr>
            <w:tcW w:w="5920" w:type="dxa"/>
          </w:tcPr>
          <w:p w14:paraId="7CCA225E" w14:textId="77777777" w:rsidR="008366AF" w:rsidRPr="008366AF" w:rsidRDefault="008366AF" w:rsidP="008366AF">
            <w:r w:rsidRPr="008366AF">
              <w:t>Расход тепловой энергии на собственные нужды, %</w:t>
            </w:r>
          </w:p>
        </w:tc>
        <w:tc>
          <w:tcPr>
            <w:tcW w:w="985" w:type="dxa"/>
            <w:vAlign w:val="center"/>
          </w:tcPr>
          <w:p w14:paraId="719572D2" w14:textId="77777777" w:rsidR="008366AF" w:rsidRPr="008366AF" w:rsidRDefault="008366AF" w:rsidP="008366AF">
            <w:pPr>
              <w:jc w:val="center"/>
              <w:rPr>
                <w:color w:val="000000"/>
              </w:rPr>
            </w:pPr>
            <w:r w:rsidRPr="008366AF">
              <w:rPr>
                <w:color w:val="000000"/>
              </w:rPr>
              <w:t>1,989</w:t>
            </w:r>
          </w:p>
        </w:tc>
        <w:tc>
          <w:tcPr>
            <w:tcW w:w="999" w:type="dxa"/>
            <w:vAlign w:val="center"/>
          </w:tcPr>
          <w:p w14:paraId="0D62DA1A" w14:textId="77777777" w:rsidR="008366AF" w:rsidRPr="008366AF" w:rsidRDefault="008366AF" w:rsidP="008366AF">
            <w:pPr>
              <w:jc w:val="center"/>
              <w:rPr>
                <w:color w:val="000000"/>
              </w:rPr>
            </w:pPr>
            <w:r w:rsidRPr="008366AF">
              <w:rPr>
                <w:color w:val="000000"/>
              </w:rPr>
              <w:t>2,02</w:t>
            </w:r>
          </w:p>
        </w:tc>
        <w:tc>
          <w:tcPr>
            <w:tcW w:w="992" w:type="dxa"/>
            <w:vAlign w:val="center"/>
          </w:tcPr>
          <w:p w14:paraId="2455DC02" w14:textId="77777777" w:rsidR="008366AF" w:rsidRPr="008366AF" w:rsidRDefault="008366AF" w:rsidP="008366AF">
            <w:pPr>
              <w:jc w:val="center"/>
              <w:rPr>
                <w:color w:val="000000"/>
              </w:rPr>
            </w:pPr>
            <w:r w:rsidRPr="008366AF">
              <w:rPr>
                <w:color w:val="000000"/>
              </w:rPr>
              <w:t>2,02</w:t>
            </w:r>
          </w:p>
        </w:tc>
        <w:tc>
          <w:tcPr>
            <w:tcW w:w="1027" w:type="dxa"/>
            <w:vAlign w:val="center"/>
          </w:tcPr>
          <w:p w14:paraId="0CE5F3EC" w14:textId="77777777" w:rsidR="008366AF" w:rsidRPr="008366AF" w:rsidRDefault="008366AF" w:rsidP="008366AF">
            <w:pPr>
              <w:jc w:val="center"/>
              <w:rPr>
                <w:color w:val="000000"/>
              </w:rPr>
            </w:pPr>
            <w:r w:rsidRPr="008366AF">
              <w:rPr>
                <w:color w:val="000000"/>
              </w:rPr>
              <w:t>1,998</w:t>
            </w:r>
          </w:p>
        </w:tc>
      </w:tr>
      <w:tr w:rsidR="008366AF" w:rsidRPr="008366AF" w14:paraId="7DFF2CBF" w14:textId="77777777" w:rsidTr="00F50726">
        <w:tc>
          <w:tcPr>
            <w:tcW w:w="5920" w:type="dxa"/>
          </w:tcPr>
          <w:p w14:paraId="52DE0070" w14:textId="77777777" w:rsidR="008366AF" w:rsidRPr="008366AF" w:rsidRDefault="008366AF" w:rsidP="008366AF">
            <w:r w:rsidRPr="008366AF">
              <w:t xml:space="preserve">Норматив удельного расхода топлива на отпущенную тепловую энергию, кг </w:t>
            </w:r>
            <w:proofErr w:type="spellStart"/>
            <w:r w:rsidRPr="008366AF">
              <w:t>у.т</w:t>
            </w:r>
            <w:proofErr w:type="spellEnd"/>
            <w:r w:rsidRPr="008366AF">
              <w:t>./Гкал</w:t>
            </w:r>
          </w:p>
        </w:tc>
        <w:tc>
          <w:tcPr>
            <w:tcW w:w="985" w:type="dxa"/>
            <w:vAlign w:val="center"/>
          </w:tcPr>
          <w:p w14:paraId="29C3BD81" w14:textId="77777777" w:rsidR="008366AF" w:rsidRPr="008366AF" w:rsidRDefault="008366AF" w:rsidP="008366AF">
            <w:pPr>
              <w:jc w:val="center"/>
              <w:rPr>
                <w:color w:val="000000"/>
              </w:rPr>
            </w:pPr>
            <w:r w:rsidRPr="008366AF">
              <w:rPr>
                <w:color w:val="000000"/>
              </w:rPr>
              <w:t>185,96</w:t>
            </w:r>
          </w:p>
        </w:tc>
        <w:tc>
          <w:tcPr>
            <w:tcW w:w="999" w:type="dxa"/>
            <w:vAlign w:val="center"/>
          </w:tcPr>
          <w:p w14:paraId="5549B828" w14:textId="77777777" w:rsidR="008366AF" w:rsidRPr="008366AF" w:rsidRDefault="008366AF" w:rsidP="008366AF">
            <w:pPr>
              <w:jc w:val="center"/>
              <w:rPr>
                <w:color w:val="000000"/>
              </w:rPr>
            </w:pPr>
            <w:r w:rsidRPr="008366AF">
              <w:rPr>
                <w:color w:val="000000"/>
              </w:rPr>
              <w:t>186,6</w:t>
            </w:r>
          </w:p>
        </w:tc>
        <w:tc>
          <w:tcPr>
            <w:tcW w:w="992" w:type="dxa"/>
            <w:vAlign w:val="center"/>
          </w:tcPr>
          <w:p w14:paraId="082ABC83" w14:textId="77777777" w:rsidR="008366AF" w:rsidRPr="008366AF" w:rsidRDefault="008366AF" w:rsidP="008366AF">
            <w:pPr>
              <w:jc w:val="center"/>
              <w:rPr>
                <w:color w:val="000000"/>
              </w:rPr>
            </w:pPr>
            <w:r w:rsidRPr="008366AF">
              <w:rPr>
                <w:color w:val="000000"/>
              </w:rPr>
              <w:t>186,6</w:t>
            </w:r>
          </w:p>
        </w:tc>
        <w:tc>
          <w:tcPr>
            <w:tcW w:w="1027" w:type="dxa"/>
            <w:vAlign w:val="center"/>
          </w:tcPr>
          <w:p w14:paraId="6A8EA93B" w14:textId="77777777" w:rsidR="008366AF" w:rsidRPr="008366AF" w:rsidRDefault="008366AF" w:rsidP="008366AF">
            <w:pPr>
              <w:jc w:val="center"/>
              <w:rPr>
                <w:color w:val="000000"/>
              </w:rPr>
            </w:pPr>
            <w:r w:rsidRPr="008366AF">
              <w:rPr>
                <w:color w:val="000000"/>
              </w:rPr>
              <w:t>186,6</w:t>
            </w:r>
          </w:p>
        </w:tc>
      </w:tr>
      <w:tr w:rsidR="008366AF" w:rsidRPr="008366AF" w14:paraId="4D4CCF2F" w14:textId="77777777" w:rsidTr="00F50726">
        <w:tc>
          <w:tcPr>
            <w:tcW w:w="9923" w:type="dxa"/>
            <w:gridSpan w:val="5"/>
          </w:tcPr>
          <w:p w14:paraId="4164A64E" w14:textId="77777777" w:rsidR="008366AF" w:rsidRPr="008366AF" w:rsidRDefault="008366AF" w:rsidP="008366AF">
            <w:pPr>
              <w:jc w:val="center"/>
            </w:pPr>
            <w:r w:rsidRPr="008366AF">
              <w:t>по видам топлива</w:t>
            </w:r>
          </w:p>
        </w:tc>
      </w:tr>
      <w:tr w:rsidR="008366AF" w:rsidRPr="008366AF" w14:paraId="3C54DE54" w14:textId="77777777" w:rsidTr="00F50726">
        <w:tc>
          <w:tcPr>
            <w:tcW w:w="9923" w:type="dxa"/>
            <w:gridSpan w:val="5"/>
          </w:tcPr>
          <w:p w14:paraId="16B5178B" w14:textId="77777777" w:rsidR="008366AF" w:rsidRPr="008366AF" w:rsidRDefault="008366AF" w:rsidP="008366AF">
            <w:pPr>
              <w:jc w:val="center"/>
            </w:pPr>
            <w:r w:rsidRPr="008366AF">
              <w:t xml:space="preserve">     </w:t>
            </w:r>
            <w:r w:rsidRPr="008366AF">
              <w:rPr>
                <w:i/>
              </w:rPr>
              <w:t>каменный уголь</w:t>
            </w:r>
          </w:p>
        </w:tc>
      </w:tr>
      <w:tr w:rsidR="008366AF" w:rsidRPr="008366AF" w14:paraId="10DDF8FD" w14:textId="77777777" w:rsidTr="00F50726">
        <w:tc>
          <w:tcPr>
            <w:tcW w:w="5920" w:type="dxa"/>
          </w:tcPr>
          <w:p w14:paraId="1EE20426" w14:textId="77777777" w:rsidR="008366AF" w:rsidRPr="008366AF" w:rsidRDefault="008366AF" w:rsidP="008366AF">
            <w:r w:rsidRPr="008366AF">
              <w:t xml:space="preserve">Производство тепловой энергии, </w:t>
            </w:r>
            <w:proofErr w:type="spellStart"/>
            <w:proofErr w:type="gramStart"/>
            <w:r w:rsidRPr="008366AF">
              <w:t>тыс.Гкал</w:t>
            </w:r>
            <w:proofErr w:type="spellEnd"/>
            <w:proofErr w:type="gramEnd"/>
          </w:p>
        </w:tc>
        <w:tc>
          <w:tcPr>
            <w:tcW w:w="985" w:type="dxa"/>
            <w:vAlign w:val="center"/>
          </w:tcPr>
          <w:p w14:paraId="5FC5F228" w14:textId="77777777" w:rsidR="008366AF" w:rsidRPr="008366AF" w:rsidRDefault="008366AF" w:rsidP="008366AF">
            <w:pPr>
              <w:jc w:val="center"/>
              <w:rPr>
                <w:color w:val="000000"/>
              </w:rPr>
            </w:pPr>
            <w:r w:rsidRPr="008366AF">
              <w:rPr>
                <w:color w:val="000000"/>
              </w:rPr>
              <w:t>18,222</w:t>
            </w:r>
          </w:p>
        </w:tc>
        <w:tc>
          <w:tcPr>
            <w:tcW w:w="999" w:type="dxa"/>
            <w:vAlign w:val="center"/>
          </w:tcPr>
          <w:p w14:paraId="47E7C5E4" w14:textId="77777777" w:rsidR="008366AF" w:rsidRPr="008366AF" w:rsidRDefault="008366AF" w:rsidP="008366AF">
            <w:pPr>
              <w:jc w:val="center"/>
              <w:rPr>
                <w:color w:val="000000"/>
              </w:rPr>
            </w:pPr>
            <w:r w:rsidRPr="008366AF">
              <w:rPr>
                <w:color w:val="000000"/>
              </w:rPr>
              <w:t>18,159</w:t>
            </w:r>
          </w:p>
        </w:tc>
        <w:tc>
          <w:tcPr>
            <w:tcW w:w="992" w:type="dxa"/>
            <w:vAlign w:val="center"/>
          </w:tcPr>
          <w:p w14:paraId="219FA21C" w14:textId="77777777" w:rsidR="008366AF" w:rsidRPr="008366AF" w:rsidRDefault="008366AF" w:rsidP="008366AF">
            <w:pPr>
              <w:jc w:val="center"/>
              <w:rPr>
                <w:color w:val="000000"/>
              </w:rPr>
            </w:pPr>
            <w:r w:rsidRPr="008366AF">
              <w:rPr>
                <w:color w:val="000000"/>
              </w:rPr>
              <w:t>17,932</w:t>
            </w:r>
          </w:p>
        </w:tc>
        <w:tc>
          <w:tcPr>
            <w:tcW w:w="1027" w:type="dxa"/>
            <w:vAlign w:val="center"/>
          </w:tcPr>
          <w:p w14:paraId="041ABD54" w14:textId="77777777" w:rsidR="008366AF" w:rsidRPr="008366AF" w:rsidRDefault="008366AF" w:rsidP="008366AF">
            <w:pPr>
              <w:jc w:val="center"/>
              <w:rPr>
                <w:color w:val="000000"/>
              </w:rPr>
            </w:pPr>
            <w:r w:rsidRPr="008366AF">
              <w:rPr>
                <w:color w:val="000000"/>
              </w:rPr>
              <w:t>18,258</w:t>
            </w:r>
          </w:p>
        </w:tc>
      </w:tr>
      <w:tr w:rsidR="008366AF" w:rsidRPr="008366AF" w14:paraId="43602F8F" w14:textId="77777777" w:rsidTr="00F50726">
        <w:tc>
          <w:tcPr>
            <w:tcW w:w="5920" w:type="dxa"/>
          </w:tcPr>
          <w:p w14:paraId="2EA5C19A" w14:textId="77777777" w:rsidR="008366AF" w:rsidRPr="008366AF" w:rsidRDefault="008366AF" w:rsidP="008366AF">
            <w:proofErr w:type="gramStart"/>
            <w:r w:rsidRPr="008366AF">
              <w:t>Отпуск  тепловой</w:t>
            </w:r>
            <w:proofErr w:type="gramEnd"/>
            <w:r w:rsidRPr="008366AF">
              <w:t xml:space="preserve"> энергии, тыс. Гкал</w:t>
            </w:r>
          </w:p>
        </w:tc>
        <w:tc>
          <w:tcPr>
            <w:tcW w:w="985" w:type="dxa"/>
            <w:vAlign w:val="center"/>
          </w:tcPr>
          <w:p w14:paraId="2800F38F" w14:textId="77777777" w:rsidR="008366AF" w:rsidRPr="008366AF" w:rsidRDefault="008366AF" w:rsidP="008366AF">
            <w:pPr>
              <w:jc w:val="center"/>
              <w:rPr>
                <w:color w:val="000000"/>
              </w:rPr>
            </w:pPr>
            <w:r w:rsidRPr="008366AF">
              <w:rPr>
                <w:color w:val="000000"/>
              </w:rPr>
              <w:t>17,860</w:t>
            </w:r>
          </w:p>
        </w:tc>
        <w:tc>
          <w:tcPr>
            <w:tcW w:w="999" w:type="dxa"/>
            <w:vAlign w:val="center"/>
          </w:tcPr>
          <w:p w14:paraId="478C7AC8" w14:textId="77777777" w:rsidR="008366AF" w:rsidRPr="008366AF" w:rsidRDefault="008366AF" w:rsidP="008366AF">
            <w:pPr>
              <w:jc w:val="center"/>
              <w:rPr>
                <w:color w:val="000000"/>
              </w:rPr>
            </w:pPr>
            <w:r w:rsidRPr="008366AF">
              <w:rPr>
                <w:color w:val="000000"/>
              </w:rPr>
              <w:t>17,792</w:t>
            </w:r>
          </w:p>
        </w:tc>
        <w:tc>
          <w:tcPr>
            <w:tcW w:w="992" w:type="dxa"/>
            <w:vAlign w:val="center"/>
          </w:tcPr>
          <w:p w14:paraId="734F2F95" w14:textId="77777777" w:rsidR="008366AF" w:rsidRPr="008366AF" w:rsidRDefault="008366AF" w:rsidP="008366AF">
            <w:pPr>
              <w:jc w:val="center"/>
              <w:rPr>
                <w:color w:val="000000"/>
              </w:rPr>
            </w:pPr>
            <w:r w:rsidRPr="008366AF">
              <w:rPr>
                <w:color w:val="000000"/>
              </w:rPr>
              <w:t>17,570</w:t>
            </w:r>
          </w:p>
        </w:tc>
        <w:tc>
          <w:tcPr>
            <w:tcW w:w="1027" w:type="dxa"/>
            <w:vAlign w:val="center"/>
          </w:tcPr>
          <w:p w14:paraId="3FE15AAB" w14:textId="77777777" w:rsidR="008366AF" w:rsidRPr="008366AF" w:rsidRDefault="008366AF" w:rsidP="008366AF">
            <w:pPr>
              <w:jc w:val="center"/>
              <w:rPr>
                <w:color w:val="000000"/>
              </w:rPr>
            </w:pPr>
            <w:r w:rsidRPr="008366AF">
              <w:rPr>
                <w:color w:val="000000"/>
              </w:rPr>
              <w:t>17,893</w:t>
            </w:r>
          </w:p>
        </w:tc>
      </w:tr>
      <w:tr w:rsidR="008366AF" w:rsidRPr="008366AF" w14:paraId="56A13AAF" w14:textId="77777777" w:rsidTr="00F50726">
        <w:tc>
          <w:tcPr>
            <w:tcW w:w="5920" w:type="dxa"/>
          </w:tcPr>
          <w:p w14:paraId="5C0D47D4" w14:textId="77777777" w:rsidR="008366AF" w:rsidRPr="008366AF" w:rsidRDefault="008366AF" w:rsidP="008366AF">
            <w:r w:rsidRPr="008366AF">
              <w:t xml:space="preserve">Средневзвешенный норматив удельного расхода топлива на производство тепловой энергии, кг </w:t>
            </w:r>
            <w:proofErr w:type="spellStart"/>
            <w:r w:rsidRPr="008366AF">
              <w:t>у.т</w:t>
            </w:r>
            <w:proofErr w:type="spellEnd"/>
            <w:r w:rsidRPr="008366AF">
              <w:t>./Гкал</w:t>
            </w:r>
          </w:p>
        </w:tc>
        <w:tc>
          <w:tcPr>
            <w:tcW w:w="985" w:type="dxa"/>
            <w:vAlign w:val="center"/>
          </w:tcPr>
          <w:p w14:paraId="048989C7" w14:textId="77777777" w:rsidR="008366AF" w:rsidRPr="008366AF" w:rsidRDefault="008366AF" w:rsidP="008366AF">
            <w:pPr>
              <w:jc w:val="center"/>
              <w:rPr>
                <w:color w:val="000000"/>
              </w:rPr>
            </w:pPr>
            <w:r w:rsidRPr="008366AF">
              <w:rPr>
                <w:color w:val="000000"/>
              </w:rPr>
              <w:t>182,26</w:t>
            </w:r>
          </w:p>
        </w:tc>
        <w:tc>
          <w:tcPr>
            <w:tcW w:w="999" w:type="dxa"/>
            <w:vAlign w:val="center"/>
          </w:tcPr>
          <w:p w14:paraId="2B775124" w14:textId="77777777" w:rsidR="008366AF" w:rsidRPr="008366AF" w:rsidRDefault="008366AF" w:rsidP="008366AF">
            <w:pPr>
              <w:jc w:val="center"/>
              <w:rPr>
                <w:color w:val="000000"/>
              </w:rPr>
            </w:pPr>
            <w:r w:rsidRPr="008366AF">
              <w:rPr>
                <w:color w:val="000000"/>
              </w:rPr>
              <w:t>182,8</w:t>
            </w:r>
          </w:p>
        </w:tc>
        <w:tc>
          <w:tcPr>
            <w:tcW w:w="992" w:type="dxa"/>
            <w:vAlign w:val="center"/>
          </w:tcPr>
          <w:p w14:paraId="1B708E40" w14:textId="77777777" w:rsidR="008366AF" w:rsidRPr="008366AF" w:rsidRDefault="008366AF" w:rsidP="008366AF">
            <w:pPr>
              <w:jc w:val="center"/>
              <w:rPr>
                <w:color w:val="000000"/>
              </w:rPr>
            </w:pPr>
            <w:r w:rsidRPr="008366AF">
              <w:rPr>
                <w:color w:val="000000"/>
              </w:rPr>
              <w:t>182,9</w:t>
            </w:r>
          </w:p>
        </w:tc>
        <w:tc>
          <w:tcPr>
            <w:tcW w:w="1027" w:type="dxa"/>
            <w:vAlign w:val="center"/>
          </w:tcPr>
          <w:p w14:paraId="480DDB41" w14:textId="77777777" w:rsidR="008366AF" w:rsidRPr="008366AF" w:rsidRDefault="008366AF" w:rsidP="008366AF">
            <w:pPr>
              <w:jc w:val="center"/>
              <w:rPr>
                <w:color w:val="000000"/>
              </w:rPr>
            </w:pPr>
            <w:r w:rsidRPr="008366AF">
              <w:rPr>
                <w:color w:val="000000"/>
              </w:rPr>
              <w:t>182,9</w:t>
            </w:r>
          </w:p>
        </w:tc>
      </w:tr>
      <w:tr w:rsidR="008366AF" w:rsidRPr="008366AF" w14:paraId="0965AFB7" w14:textId="77777777" w:rsidTr="00F50726">
        <w:tc>
          <w:tcPr>
            <w:tcW w:w="5920" w:type="dxa"/>
          </w:tcPr>
          <w:p w14:paraId="02551EE6" w14:textId="77777777" w:rsidR="008366AF" w:rsidRPr="008366AF" w:rsidRDefault="008366AF" w:rsidP="008366AF">
            <w:r w:rsidRPr="008366AF">
              <w:t xml:space="preserve">Расход тепловой энергии на собственные нужды, </w:t>
            </w:r>
            <w:proofErr w:type="spellStart"/>
            <w:proofErr w:type="gramStart"/>
            <w:r w:rsidRPr="008366AF">
              <w:t>тыс.Гкал</w:t>
            </w:r>
            <w:proofErr w:type="spellEnd"/>
            <w:proofErr w:type="gramEnd"/>
          </w:p>
        </w:tc>
        <w:tc>
          <w:tcPr>
            <w:tcW w:w="985" w:type="dxa"/>
            <w:vAlign w:val="center"/>
          </w:tcPr>
          <w:p w14:paraId="168F106F" w14:textId="77777777" w:rsidR="008366AF" w:rsidRPr="008366AF" w:rsidRDefault="008366AF" w:rsidP="008366AF">
            <w:pPr>
              <w:jc w:val="center"/>
              <w:rPr>
                <w:color w:val="000000"/>
              </w:rPr>
            </w:pPr>
            <w:r w:rsidRPr="008366AF">
              <w:rPr>
                <w:color w:val="000000"/>
              </w:rPr>
              <w:t>0,362</w:t>
            </w:r>
          </w:p>
        </w:tc>
        <w:tc>
          <w:tcPr>
            <w:tcW w:w="999" w:type="dxa"/>
            <w:vAlign w:val="center"/>
          </w:tcPr>
          <w:p w14:paraId="0976329E" w14:textId="77777777" w:rsidR="008366AF" w:rsidRPr="008366AF" w:rsidRDefault="008366AF" w:rsidP="008366AF">
            <w:pPr>
              <w:jc w:val="center"/>
              <w:rPr>
                <w:color w:val="000000"/>
              </w:rPr>
            </w:pPr>
            <w:r w:rsidRPr="008366AF">
              <w:rPr>
                <w:color w:val="000000"/>
              </w:rPr>
              <w:t>0,366</w:t>
            </w:r>
          </w:p>
        </w:tc>
        <w:tc>
          <w:tcPr>
            <w:tcW w:w="992" w:type="dxa"/>
            <w:vAlign w:val="center"/>
          </w:tcPr>
          <w:p w14:paraId="16809C09" w14:textId="77777777" w:rsidR="008366AF" w:rsidRPr="008366AF" w:rsidRDefault="008366AF" w:rsidP="008366AF">
            <w:pPr>
              <w:jc w:val="center"/>
              <w:rPr>
                <w:color w:val="000000"/>
              </w:rPr>
            </w:pPr>
            <w:r w:rsidRPr="008366AF">
              <w:rPr>
                <w:color w:val="000000"/>
              </w:rPr>
              <w:t>0,361</w:t>
            </w:r>
          </w:p>
        </w:tc>
        <w:tc>
          <w:tcPr>
            <w:tcW w:w="1027" w:type="dxa"/>
            <w:vAlign w:val="center"/>
          </w:tcPr>
          <w:p w14:paraId="5EEEC76E" w14:textId="77777777" w:rsidR="008366AF" w:rsidRPr="008366AF" w:rsidRDefault="008366AF" w:rsidP="008366AF">
            <w:pPr>
              <w:jc w:val="center"/>
              <w:rPr>
                <w:color w:val="000000"/>
              </w:rPr>
            </w:pPr>
            <w:r w:rsidRPr="008366AF">
              <w:rPr>
                <w:color w:val="000000"/>
              </w:rPr>
              <w:t>0,365</w:t>
            </w:r>
          </w:p>
        </w:tc>
      </w:tr>
      <w:tr w:rsidR="008366AF" w:rsidRPr="008366AF" w14:paraId="2B4F14E5" w14:textId="77777777" w:rsidTr="00F50726">
        <w:tc>
          <w:tcPr>
            <w:tcW w:w="5920" w:type="dxa"/>
          </w:tcPr>
          <w:p w14:paraId="1D12B069" w14:textId="77777777" w:rsidR="008366AF" w:rsidRPr="008366AF" w:rsidRDefault="008366AF" w:rsidP="008366AF">
            <w:r w:rsidRPr="008366AF">
              <w:t>Расход тепловой энергии на собственные нужды, %</w:t>
            </w:r>
          </w:p>
        </w:tc>
        <w:tc>
          <w:tcPr>
            <w:tcW w:w="985" w:type="dxa"/>
            <w:vAlign w:val="center"/>
          </w:tcPr>
          <w:p w14:paraId="71067712" w14:textId="77777777" w:rsidR="008366AF" w:rsidRPr="008366AF" w:rsidRDefault="008366AF" w:rsidP="008366AF">
            <w:pPr>
              <w:jc w:val="center"/>
              <w:rPr>
                <w:color w:val="000000"/>
              </w:rPr>
            </w:pPr>
            <w:r w:rsidRPr="008366AF">
              <w:rPr>
                <w:color w:val="000000"/>
              </w:rPr>
              <w:t>1,989</w:t>
            </w:r>
          </w:p>
        </w:tc>
        <w:tc>
          <w:tcPr>
            <w:tcW w:w="999" w:type="dxa"/>
            <w:vAlign w:val="center"/>
          </w:tcPr>
          <w:p w14:paraId="2012DFF5" w14:textId="77777777" w:rsidR="008366AF" w:rsidRPr="008366AF" w:rsidRDefault="008366AF" w:rsidP="008366AF">
            <w:pPr>
              <w:jc w:val="center"/>
              <w:rPr>
                <w:color w:val="000000"/>
              </w:rPr>
            </w:pPr>
            <w:r w:rsidRPr="008366AF">
              <w:rPr>
                <w:color w:val="000000"/>
              </w:rPr>
              <w:t>2,02</w:t>
            </w:r>
          </w:p>
        </w:tc>
        <w:tc>
          <w:tcPr>
            <w:tcW w:w="992" w:type="dxa"/>
            <w:vAlign w:val="center"/>
          </w:tcPr>
          <w:p w14:paraId="0F267B92" w14:textId="77777777" w:rsidR="008366AF" w:rsidRPr="008366AF" w:rsidRDefault="008366AF" w:rsidP="008366AF">
            <w:pPr>
              <w:jc w:val="center"/>
              <w:rPr>
                <w:color w:val="000000"/>
              </w:rPr>
            </w:pPr>
            <w:r w:rsidRPr="008366AF">
              <w:rPr>
                <w:color w:val="000000"/>
              </w:rPr>
              <w:t>2,02</w:t>
            </w:r>
          </w:p>
        </w:tc>
        <w:tc>
          <w:tcPr>
            <w:tcW w:w="1027" w:type="dxa"/>
            <w:vAlign w:val="center"/>
          </w:tcPr>
          <w:p w14:paraId="525F410B" w14:textId="77777777" w:rsidR="008366AF" w:rsidRPr="008366AF" w:rsidRDefault="008366AF" w:rsidP="008366AF">
            <w:pPr>
              <w:jc w:val="center"/>
              <w:rPr>
                <w:color w:val="000000"/>
              </w:rPr>
            </w:pPr>
            <w:r w:rsidRPr="008366AF">
              <w:rPr>
                <w:color w:val="000000"/>
              </w:rPr>
              <w:t>1,998</w:t>
            </w:r>
          </w:p>
        </w:tc>
      </w:tr>
      <w:tr w:rsidR="008366AF" w:rsidRPr="008366AF" w14:paraId="3A9408A5" w14:textId="77777777" w:rsidTr="00F50726">
        <w:tc>
          <w:tcPr>
            <w:tcW w:w="5920" w:type="dxa"/>
          </w:tcPr>
          <w:p w14:paraId="13E15D20" w14:textId="77777777" w:rsidR="008366AF" w:rsidRPr="008366AF" w:rsidRDefault="008366AF" w:rsidP="008366AF">
            <w:r w:rsidRPr="008366AF">
              <w:t xml:space="preserve">Норматив удельного расхода топлива на отпущенную тепловую энергию, кг </w:t>
            </w:r>
            <w:proofErr w:type="spellStart"/>
            <w:r w:rsidRPr="008366AF">
              <w:t>у.т</w:t>
            </w:r>
            <w:proofErr w:type="spellEnd"/>
            <w:r w:rsidRPr="008366AF">
              <w:t>./Гкал</w:t>
            </w:r>
          </w:p>
        </w:tc>
        <w:tc>
          <w:tcPr>
            <w:tcW w:w="985" w:type="dxa"/>
            <w:vAlign w:val="center"/>
          </w:tcPr>
          <w:p w14:paraId="47BE567D" w14:textId="77777777" w:rsidR="008366AF" w:rsidRPr="008366AF" w:rsidRDefault="008366AF" w:rsidP="008366AF">
            <w:pPr>
              <w:jc w:val="center"/>
              <w:rPr>
                <w:color w:val="000000"/>
              </w:rPr>
            </w:pPr>
            <w:r w:rsidRPr="008366AF">
              <w:rPr>
                <w:color w:val="000000"/>
              </w:rPr>
              <w:t>185,96</w:t>
            </w:r>
          </w:p>
        </w:tc>
        <w:tc>
          <w:tcPr>
            <w:tcW w:w="999" w:type="dxa"/>
            <w:vAlign w:val="center"/>
          </w:tcPr>
          <w:p w14:paraId="6C08C649" w14:textId="77777777" w:rsidR="008366AF" w:rsidRPr="008366AF" w:rsidRDefault="008366AF" w:rsidP="008366AF">
            <w:pPr>
              <w:jc w:val="center"/>
              <w:rPr>
                <w:color w:val="000000"/>
              </w:rPr>
            </w:pPr>
            <w:r w:rsidRPr="008366AF">
              <w:rPr>
                <w:color w:val="000000"/>
              </w:rPr>
              <w:t>186,6</w:t>
            </w:r>
          </w:p>
        </w:tc>
        <w:tc>
          <w:tcPr>
            <w:tcW w:w="992" w:type="dxa"/>
            <w:vAlign w:val="center"/>
          </w:tcPr>
          <w:p w14:paraId="27ABC64C" w14:textId="77777777" w:rsidR="008366AF" w:rsidRPr="008366AF" w:rsidRDefault="008366AF" w:rsidP="008366AF">
            <w:pPr>
              <w:jc w:val="center"/>
              <w:rPr>
                <w:color w:val="000000"/>
              </w:rPr>
            </w:pPr>
            <w:r w:rsidRPr="008366AF">
              <w:rPr>
                <w:color w:val="000000"/>
              </w:rPr>
              <w:t>186,6</w:t>
            </w:r>
          </w:p>
        </w:tc>
        <w:tc>
          <w:tcPr>
            <w:tcW w:w="1027" w:type="dxa"/>
            <w:vAlign w:val="center"/>
          </w:tcPr>
          <w:p w14:paraId="03E31B1E" w14:textId="77777777" w:rsidR="008366AF" w:rsidRPr="008366AF" w:rsidRDefault="008366AF" w:rsidP="008366AF">
            <w:pPr>
              <w:jc w:val="center"/>
              <w:rPr>
                <w:color w:val="000000"/>
              </w:rPr>
            </w:pPr>
            <w:r w:rsidRPr="008366AF">
              <w:rPr>
                <w:color w:val="000000"/>
              </w:rPr>
              <w:t>186,6</w:t>
            </w:r>
          </w:p>
        </w:tc>
      </w:tr>
    </w:tbl>
    <w:p w14:paraId="5C1C6500" w14:textId="77777777" w:rsidR="008366AF" w:rsidRPr="008366AF" w:rsidRDefault="008366AF" w:rsidP="008366AF">
      <w:pPr>
        <w:tabs>
          <w:tab w:val="left" w:pos="1260"/>
        </w:tabs>
        <w:jc w:val="both"/>
        <w:rPr>
          <w:szCs w:val="20"/>
        </w:rPr>
      </w:pPr>
    </w:p>
    <w:p w14:paraId="485BA0A5" w14:textId="77777777" w:rsidR="008366AF" w:rsidRPr="008366AF" w:rsidRDefault="008366AF" w:rsidP="008366AF">
      <w:pPr>
        <w:ind w:firstLine="720"/>
        <w:jc w:val="both"/>
        <w:rPr>
          <w:sz w:val="28"/>
          <w:szCs w:val="28"/>
        </w:rPr>
      </w:pPr>
      <w:r w:rsidRPr="008366AF">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w:t>
      </w:r>
      <w:smartTag w:uri="urn:schemas-microsoft-com:office:smarttags" w:element="metricconverter">
        <w:smartTagPr>
          <w:attr w:name="ProductID" w:val="2010 г"/>
        </w:smartTagPr>
        <w:r w:rsidRPr="008366AF">
          <w:rPr>
            <w:sz w:val="28"/>
            <w:szCs w:val="28"/>
          </w:rPr>
          <w:t>2010 г</w:t>
        </w:r>
      </w:smartTag>
      <w:r w:rsidRPr="008366AF">
        <w:rPr>
          <w:sz w:val="28"/>
          <w:szCs w:val="28"/>
        </w:rPr>
        <w:t>. № 190-ФЗ «О теплоснабжении», норматив удельного расхода топлива на отпущенную тепловую энергию на 2025 год составит:</w:t>
      </w:r>
    </w:p>
    <w:p w14:paraId="7E2EA624" w14:textId="77777777" w:rsidR="008366AF" w:rsidRPr="008366AF" w:rsidRDefault="008366AF" w:rsidP="008366AF">
      <w:pPr>
        <w:jc w:val="both"/>
        <w:rPr>
          <w:sz w:val="28"/>
          <w:szCs w:val="28"/>
        </w:rPr>
      </w:pPr>
      <w:r w:rsidRPr="008366AF">
        <w:rPr>
          <w:sz w:val="28"/>
          <w:szCs w:val="28"/>
        </w:rPr>
        <w:br w:type="page"/>
      </w:r>
    </w:p>
    <w:p w14:paraId="5EA8A8DD" w14:textId="77777777" w:rsidR="008366AF" w:rsidRPr="008366AF" w:rsidRDefault="008366AF" w:rsidP="008366AF">
      <w:pPr>
        <w:tabs>
          <w:tab w:val="left" w:pos="1665"/>
        </w:tabs>
        <w:jc w:val="center"/>
        <w:rPr>
          <w:b/>
          <w:bCs/>
          <w:sz w:val="28"/>
          <w:szCs w:val="28"/>
        </w:rPr>
      </w:pPr>
      <w:r w:rsidRPr="008366AF">
        <w:rPr>
          <w:b/>
          <w:bCs/>
          <w:sz w:val="28"/>
          <w:szCs w:val="28"/>
        </w:rPr>
        <w:lastRenderedPageBreak/>
        <w:t xml:space="preserve">Предложение </w:t>
      </w:r>
      <w:r w:rsidRPr="008366AF">
        <w:rPr>
          <w:b/>
          <w:sz w:val="28"/>
          <w:szCs w:val="28"/>
        </w:rPr>
        <w:t>по утверждению норматива удельного расхода топлива на отпущенную тепловую энергию от котельной на 2025 год</w:t>
      </w:r>
    </w:p>
    <w:p w14:paraId="076314CF" w14:textId="77777777" w:rsidR="008366AF" w:rsidRPr="008366AF" w:rsidRDefault="008366AF" w:rsidP="008366AF">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3"/>
        <w:gridCol w:w="2228"/>
        <w:gridCol w:w="1816"/>
      </w:tblGrid>
      <w:tr w:rsidR="008366AF" w:rsidRPr="008366AF" w14:paraId="7BDBB443" w14:textId="77777777" w:rsidTr="00F50726">
        <w:tblPrEx>
          <w:tblCellMar>
            <w:top w:w="0" w:type="dxa"/>
            <w:bottom w:w="0" w:type="dxa"/>
          </w:tblCellMar>
        </w:tblPrEx>
        <w:trPr>
          <w:cantSplit/>
          <w:trHeight w:val="124"/>
        </w:trPr>
        <w:tc>
          <w:tcPr>
            <w:tcW w:w="2900" w:type="pct"/>
            <w:vMerge w:val="restart"/>
            <w:vAlign w:val="center"/>
          </w:tcPr>
          <w:p w14:paraId="7F21F999" w14:textId="77777777" w:rsidR="008366AF" w:rsidRPr="008366AF" w:rsidRDefault="008366AF" w:rsidP="008366AF">
            <w:pPr>
              <w:jc w:val="center"/>
              <w:rPr>
                <w:bCs/>
                <w:iCs/>
                <w:sz w:val="28"/>
                <w:szCs w:val="28"/>
                <w:vertAlign w:val="superscript"/>
              </w:rPr>
            </w:pPr>
            <w:r w:rsidRPr="008366AF">
              <w:rPr>
                <w:bCs/>
                <w:iCs/>
                <w:sz w:val="28"/>
                <w:szCs w:val="28"/>
              </w:rPr>
              <w:t>организация</w:t>
            </w:r>
          </w:p>
        </w:tc>
        <w:tc>
          <w:tcPr>
            <w:tcW w:w="2100" w:type="pct"/>
            <w:gridSpan w:val="2"/>
            <w:vAlign w:val="center"/>
          </w:tcPr>
          <w:p w14:paraId="55716FD2" w14:textId="77777777" w:rsidR="008366AF" w:rsidRPr="008366AF" w:rsidRDefault="008366AF" w:rsidP="008366AF">
            <w:pPr>
              <w:jc w:val="center"/>
              <w:rPr>
                <w:bCs/>
                <w:sz w:val="28"/>
                <w:szCs w:val="28"/>
              </w:rPr>
            </w:pPr>
            <w:r w:rsidRPr="008366AF">
              <w:rPr>
                <w:bCs/>
                <w:sz w:val="28"/>
                <w:szCs w:val="28"/>
              </w:rPr>
              <w:t>Норматив на отпущенную энергию</w:t>
            </w:r>
          </w:p>
        </w:tc>
      </w:tr>
      <w:tr w:rsidR="008366AF" w:rsidRPr="008366AF" w14:paraId="25A0562E" w14:textId="77777777" w:rsidTr="00F50726">
        <w:tblPrEx>
          <w:tblCellMar>
            <w:top w:w="0" w:type="dxa"/>
            <w:bottom w:w="0" w:type="dxa"/>
          </w:tblCellMar>
        </w:tblPrEx>
        <w:trPr>
          <w:cantSplit/>
        </w:trPr>
        <w:tc>
          <w:tcPr>
            <w:tcW w:w="2900" w:type="pct"/>
            <w:vMerge/>
          </w:tcPr>
          <w:p w14:paraId="369F5A8A" w14:textId="77777777" w:rsidR="008366AF" w:rsidRPr="008366AF" w:rsidRDefault="008366AF" w:rsidP="008366AF">
            <w:pPr>
              <w:jc w:val="center"/>
              <w:rPr>
                <w:bCs/>
                <w:iCs/>
                <w:sz w:val="28"/>
                <w:szCs w:val="28"/>
              </w:rPr>
            </w:pPr>
          </w:p>
        </w:tc>
        <w:tc>
          <w:tcPr>
            <w:tcW w:w="1157" w:type="pct"/>
            <w:vAlign w:val="center"/>
          </w:tcPr>
          <w:p w14:paraId="1A611EB3" w14:textId="77777777" w:rsidR="008366AF" w:rsidRPr="008366AF" w:rsidRDefault="008366AF" w:rsidP="008366AF">
            <w:pPr>
              <w:jc w:val="center"/>
              <w:rPr>
                <w:bCs/>
                <w:sz w:val="28"/>
                <w:szCs w:val="28"/>
              </w:rPr>
            </w:pPr>
            <w:r w:rsidRPr="008366AF">
              <w:rPr>
                <w:bCs/>
                <w:sz w:val="28"/>
                <w:szCs w:val="28"/>
              </w:rPr>
              <w:t>Электрическую,</w:t>
            </w:r>
            <w:r w:rsidRPr="008366AF">
              <w:rPr>
                <w:bCs/>
                <w:sz w:val="28"/>
                <w:szCs w:val="28"/>
              </w:rPr>
              <w:br/>
              <w:t xml:space="preserve">кг </w:t>
            </w:r>
            <w:proofErr w:type="spellStart"/>
            <w:r w:rsidRPr="008366AF">
              <w:rPr>
                <w:bCs/>
                <w:sz w:val="28"/>
                <w:szCs w:val="28"/>
              </w:rPr>
              <w:t>у.т</w:t>
            </w:r>
            <w:proofErr w:type="spellEnd"/>
            <w:r w:rsidRPr="008366AF">
              <w:rPr>
                <w:bCs/>
                <w:sz w:val="28"/>
                <w:szCs w:val="28"/>
              </w:rPr>
              <w:t>./</w:t>
            </w:r>
            <w:proofErr w:type="spellStart"/>
            <w:r w:rsidRPr="008366AF">
              <w:rPr>
                <w:bCs/>
                <w:sz w:val="28"/>
                <w:szCs w:val="28"/>
              </w:rPr>
              <w:t>кВт.ч</w:t>
            </w:r>
            <w:proofErr w:type="spellEnd"/>
          </w:p>
        </w:tc>
        <w:tc>
          <w:tcPr>
            <w:tcW w:w="943" w:type="pct"/>
            <w:vAlign w:val="center"/>
          </w:tcPr>
          <w:p w14:paraId="1AE38635" w14:textId="77777777" w:rsidR="008366AF" w:rsidRPr="008366AF" w:rsidRDefault="008366AF" w:rsidP="008366AF">
            <w:pPr>
              <w:jc w:val="center"/>
              <w:rPr>
                <w:bCs/>
                <w:sz w:val="28"/>
                <w:szCs w:val="28"/>
              </w:rPr>
            </w:pPr>
            <w:r w:rsidRPr="008366AF">
              <w:rPr>
                <w:bCs/>
                <w:sz w:val="28"/>
                <w:szCs w:val="28"/>
              </w:rPr>
              <w:t>Тепловую,</w:t>
            </w:r>
            <w:r w:rsidRPr="008366AF">
              <w:rPr>
                <w:bCs/>
                <w:sz w:val="28"/>
                <w:szCs w:val="28"/>
              </w:rPr>
              <w:br/>
              <w:t xml:space="preserve">кг </w:t>
            </w:r>
            <w:proofErr w:type="spellStart"/>
            <w:r w:rsidRPr="008366AF">
              <w:rPr>
                <w:bCs/>
                <w:sz w:val="28"/>
                <w:szCs w:val="28"/>
              </w:rPr>
              <w:t>у.т</w:t>
            </w:r>
            <w:proofErr w:type="spellEnd"/>
            <w:r w:rsidRPr="008366AF">
              <w:rPr>
                <w:bCs/>
                <w:sz w:val="28"/>
                <w:szCs w:val="28"/>
              </w:rPr>
              <w:t>./Гкал</w:t>
            </w:r>
          </w:p>
        </w:tc>
      </w:tr>
      <w:tr w:rsidR="008366AF" w:rsidRPr="008366AF" w14:paraId="2809A591" w14:textId="77777777" w:rsidTr="00F50726">
        <w:tblPrEx>
          <w:tblCellMar>
            <w:top w:w="0" w:type="dxa"/>
            <w:bottom w:w="0" w:type="dxa"/>
          </w:tblCellMar>
        </w:tblPrEx>
        <w:trPr>
          <w:trHeight w:val="421"/>
        </w:trPr>
        <w:tc>
          <w:tcPr>
            <w:tcW w:w="2900" w:type="pct"/>
            <w:vAlign w:val="center"/>
          </w:tcPr>
          <w:p w14:paraId="1316DBA9" w14:textId="77777777" w:rsidR="008366AF" w:rsidRPr="008366AF" w:rsidRDefault="008366AF" w:rsidP="008366AF">
            <w:pPr>
              <w:jc w:val="center"/>
              <w:rPr>
                <w:sz w:val="28"/>
                <w:szCs w:val="28"/>
              </w:rPr>
            </w:pPr>
            <w:r w:rsidRPr="008366AF">
              <w:rPr>
                <w:sz w:val="28"/>
                <w:szCs w:val="28"/>
              </w:rPr>
              <w:t>ООО «Водоканал» (Новокузнецкий муниципальный округ),</w:t>
            </w:r>
          </w:p>
          <w:p w14:paraId="6EF597AA" w14:textId="77777777" w:rsidR="008366AF" w:rsidRPr="008366AF" w:rsidRDefault="008366AF" w:rsidP="008366AF">
            <w:pPr>
              <w:jc w:val="center"/>
              <w:rPr>
                <w:sz w:val="28"/>
                <w:szCs w:val="28"/>
              </w:rPr>
            </w:pPr>
            <w:r w:rsidRPr="008366AF">
              <w:rPr>
                <w:sz w:val="28"/>
                <w:szCs w:val="28"/>
              </w:rPr>
              <w:t>ИНН 4217166136</w:t>
            </w:r>
          </w:p>
        </w:tc>
        <w:tc>
          <w:tcPr>
            <w:tcW w:w="1157" w:type="pct"/>
            <w:vAlign w:val="center"/>
          </w:tcPr>
          <w:p w14:paraId="5EC85A94" w14:textId="77777777" w:rsidR="008366AF" w:rsidRPr="008366AF" w:rsidRDefault="008366AF" w:rsidP="008366AF">
            <w:pPr>
              <w:jc w:val="center"/>
              <w:rPr>
                <w:bCs/>
                <w:sz w:val="28"/>
                <w:szCs w:val="28"/>
              </w:rPr>
            </w:pPr>
            <w:r w:rsidRPr="008366AF">
              <w:rPr>
                <w:bCs/>
                <w:sz w:val="28"/>
                <w:szCs w:val="28"/>
              </w:rPr>
              <w:t>-</w:t>
            </w:r>
          </w:p>
        </w:tc>
        <w:tc>
          <w:tcPr>
            <w:tcW w:w="943" w:type="pct"/>
            <w:vAlign w:val="center"/>
          </w:tcPr>
          <w:p w14:paraId="4747C97D" w14:textId="77777777" w:rsidR="008366AF" w:rsidRPr="008366AF" w:rsidRDefault="008366AF" w:rsidP="008366AF">
            <w:pPr>
              <w:jc w:val="center"/>
              <w:rPr>
                <w:bCs/>
                <w:sz w:val="28"/>
                <w:szCs w:val="28"/>
              </w:rPr>
            </w:pPr>
            <w:r w:rsidRPr="008366AF">
              <w:rPr>
                <w:bCs/>
                <w:iCs/>
                <w:sz w:val="28"/>
                <w:szCs w:val="28"/>
              </w:rPr>
              <w:t>186,6</w:t>
            </w:r>
          </w:p>
        </w:tc>
      </w:tr>
    </w:tbl>
    <w:p w14:paraId="15216766" w14:textId="77777777" w:rsidR="008366AF" w:rsidRPr="008366AF" w:rsidRDefault="008366AF" w:rsidP="008366AF">
      <w:pPr>
        <w:jc w:val="both"/>
        <w:rPr>
          <w:sz w:val="28"/>
          <w:szCs w:val="28"/>
        </w:rPr>
      </w:pPr>
    </w:p>
    <w:p w14:paraId="080F3233" w14:textId="77777777" w:rsidR="008366AF" w:rsidRDefault="008366AF" w:rsidP="008366AF">
      <w:pPr>
        <w:tabs>
          <w:tab w:val="left" w:pos="3686"/>
          <w:tab w:val="left" w:pos="9498"/>
        </w:tabs>
        <w:ind w:right="-569"/>
        <w:sectPr w:rsidR="008366AF" w:rsidSect="00246B81">
          <w:pgSz w:w="11906" w:h="16838"/>
          <w:pgMar w:top="851" w:right="851" w:bottom="851" w:left="1418" w:header="709" w:footer="709" w:gutter="0"/>
          <w:cols w:space="708"/>
          <w:titlePg/>
          <w:docGrid w:linePitch="360"/>
        </w:sectPr>
      </w:pPr>
    </w:p>
    <w:p w14:paraId="4A05818E" w14:textId="205ADE78" w:rsidR="008366AF" w:rsidRPr="00F01343" w:rsidRDefault="008366AF" w:rsidP="008366AF">
      <w:pPr>
        <w:tabs>
          <w:tab w:val="left" w:pos="270"/>
          <w:tab w:val="right" w:pos="9355"/>
        </w:tabs>
        <w:ind w:left="-4310" w:firstLine="9555"/>
      </w:pPr>
      <w:r w:rsidRPr="00F01343">
        <w:lastRenderedPageBreak/>
        <w:t>Приложение</w:t>
      </w:r>
      <w:r>
        <w:t xml:space="preserve"> № 1</w:t>
      </w:r>
      <w:r>
        <w:t>4</w:t>
      </w:r>
      <w:r>
        <w:t xml:space="preserve"> к протоколу</w:t>
      </w:r>
      <w:r w:rsidRPr="00F01343">
        <w:t xml:space="preserve"> № </w:t>
      </w:r>
      <w:r>
        <w:t>72</w:t>
      </w:r>
    </w:p>
    <w:p w14:paraId="5047F2CF" w14:textId="77777777" w:rsidR="008366AF" w:rsidRPr="00F01343" w:rsidRDefault="008366AF" w:rsidP="008366AF">
      <w:pPr>
        <w:tabs>
          <w:tab w:val="left" w:pos="3686"/>
          <w:tab w:val="left" w:pos="9498"/>
        </w:tabs>
        <w:ind w:left="-4310" w:right="-569" w:firstLine="9555"/>
      </w:pPr>
      <w:r w:rsidRPr="00F01343">
        <w:t>заседания правления Региональной</w:t>
      </w:r>
    </w:p>
    <w:p w14:paraId="733AE150" w14:textId="77777777" w:rsidR="008366AF" w:rsidRDefault="008366AF" w:rsidP="008366AF">
      <w:pPr>
        <w:tabs>
          <w:tab w:val="left" w:pos="3686"/>
          <w:tab w:val="left" w:pos="9498"/>
        </w:tabs>
        <w:ind w:left="-4310" w:right="-569" w:firstLine="9555"/>
      </w:pPr>
      <w:r w:rsidRPr="00F01343">
        <w:t>энергетической комиссии</w:t>
      </w:r>
    </w:p>
    <w:p w14:paraId="34E2AC67" w14:textId="77777777" w:rsidR="008366AF" w:rsidRDefault="008366AF" w:rsidP="008366AF">
      <w:pPr>
        <w:tabs>
          <w:tab w:val="left" w:pos="3686"/>
          <w:tab w:val="left" w:pos="9498"/>
        </w:tabs>
        <w:ind w:left="-4310" w:right="-569" w:firstLine="9555"/>
      </w:pPr>
      <w:r w:rsidRPr="00F01343">
        <w:t xml:space="preserve">Кузбасса от </w:t>
      </w:r>
      <w:r>
        <w:t>24</w:t>
      </w:r>
      <w:r w:rsidRPr="00F01343">
        <w:t>.</w:t>
      </w:r>
      <w:r>
        <w:t>10</w:t>
      </w:r>
      <w:r w:rsidRPr="00F01343">
        <w:t>.2024</w:t>
      </w:r>
    </w:p>
    <w:p w14:paraId="0B4DA58A" w14:textId="77777777" w:rsidR="008366AF" w:rsidRDefault="008366AF" w:rsidP="008366AF">
      <w:pPr>
        <w:tabs>
          <w:tab w:val="left" w:pos="3686"/>
          <w:tab w:val="left" w:pos="9498"/>
        </w:tabs>
        <w:ind w:left="-4310" w:right="-569" w:firstLine="9555"/>
      </w:pPr>
    </w:p>
    <w:p w14:paraId="63BF4626" w14:textId="77777777" w:rsidR="008366AF" w:rsidRPr="008366AF" w:rsidRDefault="008366AF" w:rsidP="008366AF">
      <w:pPr>
        <w:keepNext/>
        <w:jc w:val="center"/>
        <w:outlineLvl w:val="0"/>
        <w:rPr>
          <w:b/>
          <w:iCs/>
          <w:sz w:val="28"/>
          <w:szCs w:val="28"/>
        </w:rPr>
      </w:pPr>
      <w:r w:rsidRPr="008366AF">
        <w:rPr>
          <w:b/>
          <w:iCs/>
          <w:sz w:val="28"/>
          <w:szCs w:val="28"/>
        </w:rPr>
        <w:t xml:space="preserve">Экспертное заключение Региональной энергетической комиссии Кузбасса по материалам, представленным </w:t>
      </w:r>
      <w:r w:rsidRPr="008366AF">
        <w:rPr>
          <w:b/>
          <w:sz w:val="28"/>
          <w:szCs w:val="28"/>
        </w:rPr>
        <w:t>ООО «Ресурс – Гарант» п. Тисуль</w:t>
      </w:r>
      <w:r w:rsidRPr="008366AF">
        <w:rPr>
          <w:b/>
          <w:iCs/>
          <w:sz w:val="28"/>
          <w:szCs w:val="28"/>
        </w:rPr>
        <w:t>, для утверждения норматива удельного расхода топлива на отпущенную тепловую энергию от котельных предприятия на 2025 год</w:t>
      </w:r>
    </w:p>
    <w:p w14:paraId="521662A8" w14:textId="77777777" w:rsidR="008366AF" w:rsidRPr="008366AF" w:rsidRDefault="008366AF" w:rsidP="008366AF">
      <w:pPr>
        <w:jc w:val="both"/>
        <w:rPr>
          <w:sz w:val="28"/>
          <w:szCs w:val="28"/>
        </w:rPr>
      </w:pPr>
    </w:p>
    <w:p w14:paraId="3FD3B15B" w14:textId="77777777" w:rsidR="008366AF" w:rsidRPr="008366AF" w:rsidRDefault="008366AF" w:rsidP="008366AF">
      <w:pPr>
        <w:ind w:firstLine="709"/>
        <w:jc w:val="both"/>
        <w:rPr>
          <w:sz w:val="28"/>
          <w:szCs w:val="28"/>
        </w:rPr>
      </w:pPr>
      <w:r w:rsidRPr="008366AF">
        <w:rPr>
          <w:sz w:val="28"/>
          <w:szCs w:val="28"/>
        </w:rPr>
        <w:t xml:space="preserve">В Региональную энергетическую комиссию Кузбасса обратилось ООО «Ресурс – Гарант» (далее – Предприятие) с заявкой на утверждение норматива удельных расходов топлива на отпущенную тепловую энергию от котельных. </w:t>
      </w:r>
    </w:p>
    <w:p w14:paraId="3747C03C" w14:textId="77777777" w:rsidR="008366AF" w:rsidRPr="008366AF" w:rsidRDefault="008366AF" w:rsidP="008366AF">
      <w:pPr>
        <w:ind w:firstLine="709"/>
        <w:jc w:val="both"/>
        <w:rPr>
          <w:sz w:val="28"/>
          <w:szCs w:val="28"/>
        </w:rPr>
      </w:pPr>
      <w:bookmarkStart w:id="25" w:name="_Hlk496108153"/>
      <w:r w:rsidRPr="008366AF">
        <w:rPr>
          <w:sz w:val="28"/>
          <w:szCs w:val="28"/>
        </w:rPr>
        <w:t>В эксплуатации Предприятия находится пять котельных.</w:t>
      </w:r>
    </w:p>
    <w:p w14:paraId="56A67EE9" w14:textId="77777777" w:rsidR="008366AF" w:rsidRPr="008366AF" w:rsidRDefault="008366AF" w:rsidP="008366AF">
      <w:pPr>
        <w:ind w:firstLine="709"/>
        <w:jc w:val="both"/>
        <w:rPr>
          <w:sz w:val="28"/>
          <w:szCs w:val="28"/>
        </w:rPr>
      </w:pPr>
      <w:r w:rsidRPr="008366AF">
        <w:rPr>
          <w:sz w:val="28"/>
          <w:szCs w:val="28"/>
        </w:rPr>
        <w:t xml:space="preserve">Перечень котельного оборудования ООО «Ресурс – Гарант» </w:t>
      </w:r>
      <w:proofErr w:type="spellStart"/>
      <w:r w:rsidRPr="008366AF">
        <w:rPr>
          <w:sz w:val="28"/>
          <w:szCs w:val="28"/>
        </w:rPr>
        <w:t>р.п</w:t>
      </w:r>
      <w:proofErr w:type="spellEnd"/>
      <w:r w:rsidRPr="008366AF">
        <w:rPr>
          <w:sz w:val="28"/>
          <w:szCs w:val="28"/>
        </w:rPr>
        <w:t>. Тисуль.</w:t>
      </w:r>
    </w:p>
    <w:tbl>
      <w:tblPr>
        <w:tblW w:w="10345" w:type="dxa"/>
        <w:jc w:val="center"/>
        <w:tblLook w:val="04A0" w:firstRow="1" w:lastRow="0" w:firstColumn="1" w:lastColumn="0" w:noHBand="0" w:noVBand="1"/>
      </w:tblPr>
      <w:tblGrid>
        <w:gridCol w:w="469"/>
        <w:gridCol w:w="1596"/>
        <w:gridCol w:w="1442"/>
        <w:gridCol w:w="690"/>
        <w:gridCol w:w="998"/>
        <w:gridCol w:w="782"/>
        <w:gridCol w:w="952"/>
        <w:gridCol w:w="1992"/>
        <w:gridCol w:w="1424"/>
      </w:tblGrid>
      <w:tr w:rsidR="008366AF" w:rsidRPr="008366AF" w14:paraId="376AA0C2" w14:textId="77777777" w:rsidTr="008366AF">
        <w:trPr>
          <w:trHeight w:val="283"/>
          <w:jc w:val="center"/>
        </w:trPr>
        <w:tc>
          <w:tcPr>
            <w:tcW w:w="46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C5F8490" w14:textId="77777777" w:rsidR="008366AF" w:rsidRPr="008366AF" w:rsidRDefault="008366AF" w:rsidP="008366AF">
            <w:pPr>
              <w:jc w:val="center"/>
              <w:rPr>
                <w:color w:val="000000"/>
                <w:sz w:val="20"/>
                <w:szCs w:val="20"/>
              </w:rPr>
            </w:pPr>
            <w:bookmarkStart w:id="26" w:name="_Hlk86330313"/>
            <w:r w:rsidRPr="008366AF">
              <w:rPr>
                <w:color w:val="000000"/>
                <w:sz w:val="20"/>
                <w:szCs w:val="20"/>
              </w:rPr>
              <w:t>№</w:t>
            </w:r>
          </w:p>
        </w:tc>
        <w:tc>
          <w:tcPr>
            <w:tcW w:w="1596" w:type="dxa"/>
            <w:vMerge w:val="restart"/>
            <w:tcBorders>
              <w:top w:val="single" w:sz="8" w:space="0" w:color="auto"/>
              <w:left w:val="single" w:sz="4" w:space="0" w:color="auto"/>
              <w:bottom w:val="nil"/>
              <w:right w:val="single" w:sz="4" w:space="0" w:color="auto"/>
            </w:tcBorders>
            <w:shd w:val="clear" w:color="auto" w:fill="auto"/>
            <w:vAlign w:val="center"/>
            <w:hideMark/>
          </w:tcPr>
          <w:p w14:paraId="076D72F0" w14:textId="77777777" w:rsidR="008366AF" w:rsidRPr="008366AF" w:rsidRDefault="008366AF" w:rsidP="008366AF">
            <w:pPr>
              <w:jc w:val="center"/>
              <w:rPr>
                <w:color w:val="000000"/>
                <w:sz w:val="20"/>
                <w:szCs w:val="20"/>
              </w:rPr>
            </w:pPr>
            <w:r w:rsidRPr="008366AF">
              <w:rPr>
                <w:color w:val="000000"/>
                <w:sz w:val="20"/>
                <w:szCs w:val="20"/>
              </w:rPr>
              <w:t>Наименование Котельной</w:t>
            </w:r>
          </w:p>
        </w:tc>
        <w:tc>
          <w:tcPr>
            <w:tcW w:w="1442" w:type="dxa"/>
            <w:vMerge w:val="restart"/>
            <w:tcBorders>
              <w:top w:val="single" w:sz="8" w:space="0" w:color="auto"/>
              <w:left w:val="single" w:sz="4" w:space="0" w:color="auto"/>
              <w:bottom w:val="nil"/>
              <w:right w:val="single" w:sz="4" w:space="0" w:color="auto"/>
            </w:tcBorders>
            <w:shd w:val="clear" w:color="auto" w:fill="auto"/>
            <w:vAlign w:val="center"/>
            <w:hideMark/>
          </w:tcPr>
          <w:p w14:paraId="0CDF26E0" w14:textId="77777777" w:rsidR="008366AF" w:rsidRPr="008366AF" w:rsidRDefault="008366AF" w:rsidP="008366AF">
            <w:pPr>
              <w:jc w:val="center"/>
              <w:rPr>
                <w:color w:val="000000"/>
                <w:sz w:val="20"/>
                <w:szCs w:val="20"/>
              </w:rPr>
            </w:pPr>
            <w:r w:rsidRPr="008366AF">
              <w:rPr>
                <w:color w:val="000000"/>
                <w:sz w:val="20"/>
                <w:szCs w:val="20"/>
              </w:rPr>
              <w:t>Тип котла</w:t>
            </w:r>
          </w:p>
        </w:tc>
        <w:tc>
          <w:tcPr>
            <w:tcW w:w="69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7E31000" w14:textId="77777777" w:rsidR="008366AF" w:rsidRPr="008366AF" w:rsidRDefault="008366AF" w:rsidP="008366AF">
            <w:pPr>
              <w:jc w:val="center"/>
              <w:rPr>
                <w:color w:val="000000"/>
                <w:sz w:val="20"/>
                <w:szCs w:val="20"/>
              </w:rPr>
            </w:pPr>
            <w:r w:rsidRPr="008366AF">
              <w:rPr>
                <w:color w:val="000000"/>
                <w:sz w:val="20"/>
                <w:szCs w:val="20"/>
              </w:rPr>
              <w:t>№ котла</w:t>
            </w:r>
          </w:p>
        </w:tc>
        <w:tc>
          <w:tcPr>
            <w:tcW w:w="998" w:type="dxa"/>
            <w:vMerge w:val="restart"/>
            <w:tcBorders>
              <w:top w:val="single" w:sz="8" w:space="0" w:color="auto"/>
              <w:left w:val="single" w:sz="4" w:space="0" w:color="auto"/>
              <w:bottom w:val="nil"/>
              <w:right w:val="single" w:sz="4" w:space="0" w:color="auto"/>
            </w:tcBorders>
            <w:shd w:val="clear" w:color="auto" w:fill="auto"/>
            <w:vAlign w:val="center"/>
            <w:hideMark/>
          </w:tcPr>
          <w:p w14:paraId="0CE9CBC9" w14:textId="77777777" w:rsidR="008366AF" w:rsidRPr="008366AF" w:rsidRDefault="008366AF" w:rsidP="008366AF">
            <w:pPr>
              <w:jc w:val="center"/>
              <w:rPr>
                <w:color w:val="000000"/>
                <w:sz w:val="20"/>
                <w:szCs w:val="20"/>
              </w:rPr>
            </w:pPr>
            <w:r w:rsidRPr="008366AF">
              <w:rPr>
                <w:color w:val="000000"/>
                <w:sz w:val="20"/>
                <w:szCs w:val="20"/>
              </w:rPr>
              <w:t>Марка котла</w:t>
            </w:r>
          </w:p>
        </w:tc>
        <w:tc>
          <w:tcPr>
            <w:tcW w:w="1734" w:type="dxa"/>
            <w:gridSpan w:val="2"/>
            <w:tcBorders>
              <w:top w:val="single" w:sz="8" w:space="0" w:color="auto"/>
              <w:left w:val="nil"/>
              <w:bottom w:val="single" w:sz="4" w:space="0" w:color="auto"/>
              <w:right w:val="single" w:sz="4" w:space="0" w:color="auto"/>
            </w:tcBorders>
            <w:shd w:val="clear" w:color="auto" w:fill="auto"/>
            <w:vAlign w:val="center"/>
            <w:hideMark/>
          </w:tcPr>
          <w:p w14:paraId="003B9432" w14:textId="77777777" w:rsidR="008366AF" w:rsidRPr="008366AF" w:rsidRDefault="008366AF" w:rsidP="008366AF">
            <w:pPr>
              <w:jc w:val="center"/>
              <w:rPr>
                <w:color w:val="000000"/>
                <w:sz w:val="20"/>
                <w:szCs w:val="20"/>
              </w:rPr>
            </w:pPr>
            <w:r w:rsidRPr="008366AF">
              <w:rPr>
                <w:color w:val="000000"/>
                <w:sz w:val="20"/>
                <w:szCs w:val="20"/>
              </w:rPr>
              <w:t>мощность котла</w:t>
            </w:r>
          </w:p>
        </w:tc>
        <w:tc>
          <w:tcPr>
            <w:tcW w:w="1992" w:type="dxa"/>
            <w:tcBorders>
              <w:top w:val="single" w:sz="8" w:space="0" w:color="auto"/>
              <w:left w:val="nil"/>
              <w:bottom w:val="single" w:sz="4" w:space="0" w:color="auto"/>
              <w:right w:val="single" w:sz="4" w:space="0" w:color="auto"/>
            </w:tcBorders>
            <w:shd w:val="clear" w:color="auto" w:fill="auto"/>
            <w:vAlign w:val="center"/>
            <w:hideMark/>
          </w:tcPr>
          <w:p w14:paraId="08B10228" w14:textId="77777777" w:rsidR="008366AF" w:rsidRPr="008366AF" w:rsidRDefault="008366AF" w:rsidP="008366AF">
            <w:pPr>
              <w:jc w:val="center"/>
              <w:rPr>
                <w:color w:val="000000"/>
                <w:sz w:val="20"/>
                <w:szCs w:val="20"/>
              </w:rPr>
            </w:pPr>
            <w:r w:rsidRPr="008366AF">
              <w:rPr>
                <w:color w:val="000000"/>
                <w:sz w:val="20"/>
                <w:szCs w:val="20"/>
              </w:rPr>
              <w:t>Производительность котельной</w:t>
            </w:r>
          </w:p>
        </w:tc>
        <w:tc>
          <w:tcPr>
            <w:tcW w:w="142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9AC70A8" w14:textId="77777777" w:rsidR="008366AF" w:rsidRPr="008366AF" w:rsidRDefault="008366AF" w:rsidP="008366AF">
            <w:pPr>
              <w:jc w:val="center"/>
              <w:rPr>
                <w:color w:val="000000"/>
                <w:sz w:val="20"/>
                <w:szCs w:val="20"/>
              </w:rPr>
            </w:pPr>
            <w:r w:rsidRPr="008366AF">
              <w:rPr>
                <w:color w:val="000000"/>
                <w:sz w:val="20"/>
                <w:szCs w:val="20"/>
              </w:rPr>
              <w:t>Год ввода в эксплуатацию</w:t>
            </w:r>
          </w:p>
        </w:tc>
      </w:tr>
      <w:tr w:rsidR="008366AF" w:rsidRPr="008366AF" w14:paraId="325F9A17" w14:textId="77777777" w:rsidTr="008366AF">
        <w:trPr>
          <w:trHeight w:val="283"/>
          <w:jc w:val="center"/>
        </w:trPr>
        <w:tc>
          <w:tcPr>
            <w:tcW w:w="469" w:type="dxa"/>
            <w:vMerge/>
            <w:tcBorders>
              <w:top w:val="single" w:sz="8" w:space="0" w:color="auto"/>
              <w:left w:val="single" w:sz="8" w:space="0" w:color="auto"/>
              <w:bottom w:val="single" w:sz="4" w:space="0" w:color="auto"/>
              <w:right w:val="single" w:sz="4" w:space="0" w:color="auto"/>
            </w:tcBorders>
            <w:vAlign w:val="center"/>
            <w:hideMark/>
          </w:tcPr>
          <w:p w14:paraId="10A604DB" w14:textId="77777777" w:rsidR="008366AF" w:rsidRPr="008366AF" w:rsidRDefault="008366AF" w:rsidP="008366AF">
            <w:pPr>
              <w:rPr>
                <w:color w:val="000000"/>
                <w:sz w:val="20"/>
                <w:szCs w:val="20"/>
              </w:rPr>
            </w:pPr>
          </w:p>
        </w:tc>
        <w:tc>
          <w:tcPr>
            <w:tcW w:w="1596" w:type="dxa"/>
            <w:vMerge/>
            <w:tcBorders>
              <w:top w:val="single" w:sz="8" w:space="0" w:color="auto"/>
              <w:left w:val="single" w:sz="4" w:space="0" w:color="auto"/>
              <w:bottom w:val="nil"/>
              <w:right w:val="single" w:sz="4" w:space="0" w:color="auto"/>
            </w:tcBorders>
            <w:vAlign w:val="center"/>
            <w:hideMark/>
          </w:tcPr>
          <w:p w14:paraId="4C14F1FE" w14:textId="77777777" w:rsidR="008366AF" w:rsidRPr="008366AF" w:rsidRDefault="008366AF" w:rsidP="008366AF">
            <w:pPr>
              <w:rPr>
                <w:color w:val="000000"/>
                <w:sz w:val="20"/>
                <w:szCs w:val="20"/>
              </w:rPr>
            </w:pPr>
          </w:p>
        </w:tc>
        <w:tc>
          <w:tcPr>
            <w:tcW w:w="1442" w:type="dxa"/>
            <w:vMerge/>
            <w:tcBorders>
              <w:top w:val="single" w:sz="8" w:space="0" w:color="auto"/>
              <w:left w:val="single" w:sz="4" w:space="0" w:color="auto"/>
              <w:bottom w:val="nil"/>
              <w:right w:val="single" w:sz="4" w:space="0" w:color="auto"/>
            </w:tcBorders>
            <w:vAlign w:val="center"/>
            <w:hideMark/>
          </w:tcPr>
          <w:p w14:paraId="5A946C19" w14:textId="77777777" w:rsidR="008366AF" w:rsidRPr="008366AF" w:rsidRDefault="008366AF" w:rsidP="008366AF">
            <w:pPr>
              <w:rPr>
                <w:color w:val="000000"/>
                <w:sz w:val="20"/>
                <w:szCs w:val="20"/>
              </w:rPr>
            </w:pPr>
          </w:p>
        </w:tc>
        <w:tc>
          <w:tcPr>
            <w:tcW w:w="690" w:type="dxa"/>
            <w:vMerge/>
            <w:tcBorders>
              <w:top w:val="single" w:sz="8" w:space="0" w:color="auto"/>
              <w:left w:val="single" w:sz="4" w:space="0" w:color="auto"/>
              <w:bottom w:val="single" w:sz="4" w:space="0" w:color="auto"/>
              <w:right w:val="single" w:sz="4" w:space="0" w:color="auto"/>
            </w:tcBorders>
            <w:vAlign w:val="center"/>
            <w:hideMark/>
          </w:tcPr>
          <w:p w14:paraId="0B03D839" w14:textId="77777777" w:rsidR="008366AF" w:rsidRPr="008366AF" w:rsidRDefault="008366AF" w:rsidP="008366AF">
            <w:pPr>
              <w:rPr>
                <w:color w:val="000000"/>
                <w:sz w:val="20"/>
                <w:szCs w:val="20"/>
              </w:rPr>
            </w:pPr>
          </w:p>
        </w:tc>
        <w:tc>
          <w:tcPr>
            <w:tcW w:w="998" w:type="dxa"/>
            <w:vMerge/>
            <w:tcBorders>
              <w:top w:val="single" w:sz="8" w:space="0" w:color="auto"/>
              <w:left w:val="single" w:sz="4" w:space="0" w:color="auto"/>
              <w:bottom w:val="nil"/>
              <w:right w:val="single" w:sz="4" w:space="0" w:color="auto"/>
            </w:tcBorders>
            <w:vAlign w:val="center"/>
            <w:hideMark/>
          </w:tcPr>
          <w:p w14:paraId="2D8AADB8" w14:textId="77777777" w:rsidR="008366AF" w:rsidRPr="008366AF" w:rsidRDefault="008366AF" w:rsidP="008366AF">
            <w:pPr>
              <w:rPr>
                <w:color w:val="000000"/>
                <w:sz w:val="20"/>
                <w:szCs w:val="20"/>
              </w:rPr>
            </w:pPr>
          </w:p>
        </w:tc>
        <w:tc>
          <w:tcPr>
            <w:tcW w:w="782" w:type="dxa"/>
            <w:tcBorders>
              <w:top w:val="nil"/>
              <w:left w:val="nil"/>
              <w:bottom w:val="nil"/>
              <w:right w:val="single" w:sz="4" w:space="0" w:color="auto"/>
            </w:tcBorders>
            <w:shd w:val="clear" w:color="auto" w:fill="auto"/>
            <w:vAlign w:val="center"/>
            <w:hideMark/>
          </w:tcPr>
          <w:p w14:paraId="3C37295C" w14:textId="77777777" w:rsidR="008366AF" w:rsidRPr="008366AF" w:rsidRDefault="008366AF" w:rsidP="008366AF">
            <w:pPr>
              <w:jc w:val="center"/>
              <w:rPr>
                <w:color w:val="000000"/>
                <w:sz w:val="20"/>
                <w:szCs w:val="20"/>
              </w:rPr>
            </w:pPr>
            <w:r w:rsidRPr="008366AF">
              <w:rPr>
                <w:color w:val="000000"/>
                <w:sz w:val="20"/>
                <w:szCs w:val="20"/>
              </w:rPr>
              <w:t>МВт</w:t>
            </w:r>
          </w:p>
        </w:tc>
        <w:tc>
          <w:tcPr>
            <w:tcW w:w="952" w:type="dxa"/>
            <w:tcBorders>
              <w:top w:val="nil"/>
              <w:left w:val="nil"/>
              <w:bottom w:val="nil"/>
              <w:right w:val="single" w:sz="4" w:space="0" w:color="auto"/>
            </w:tcBorders>
            <w:shd w:val="clear" w:color="auto" w:fill="auto"/>
            <w:vAlign w:val="center"/>
            <w:hideMark/>
          </w:tcPr>
          <w:p w14:paraId="2B3A8D22" w14:textId="77777777" w:rsidR="008366AF" w:rsidRPr="008366AF" w:rsidRDefault="008366AF" w:rsidP="008366AF">
            <w:pPr>
              <w:jc w:val="center"/>
              <w:rPr>
                <w:color w:val="000000"/>
                <w:sz w:val="20"/>
                <w:szCs w:val="20"/>
              </w:rPr>
            </w:pPr>
            <w:r w:rsidRPr="008366AF">
              <w:rPr>
                <w:color w:val="000000"/>
                <w:sz w:val="20"/>
                <w:szCs w:val="20"/>
              </w:rPr>
              <w:t>Гкал/час</w:t>
            </w:r>
          </w:p>
        </w:tc>
        <w:tc>
          <w:tcPr>
            <w:tcW w:w="1992" w:type="dxa"/>
            <w:tcBorders>
              <w:top w:val="nil"/>
              <w:left w:val="nil"/>
              <w:bottom w:val="nil"/>
              <w:right w:val="single" w:sz="4" w:space="0" w:color="auto"/>
            </w:tcBorders>
            <w:shd w:val="clear" w:color="auto" w:fill="auto"/>
            <w:vAlign w:val="center"/>
            <w:hideMark/>
          </w:tcPr>
          <w:p w14:paraId="00451B9C" w14:textId="77777777" w:rsidR="008366AF" w:rsidRPr="008366AF" w:rsidRDefault="008366AF" w:rsidP="008366AF">
            <w:pPr>
              <w:jc w:val="center"/>
              <w:rPr>
                <w:color w:val="000000"/>
                <w:sz w:val="20"/>
                <w:szCs w:val="20"/>
              </w:rPr>
            </w:pPr>
            <w:r w:rsidRPr="008366AF">
              <w:rPr>
                <w:color w:val="000000"/>
                <w:sz w:val="20"/>
                <w:szCs w:val="20"/>
              </w:rPr>
              <w:t>Гкал/час</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7640E35F" w14:textId="77777777" w:rsidR="008366AF" w:rsidRPr="008366AF" w:rsidRDefault="008366AF" w:rsidP="008366AF">
            <w:pPr>
              <w:rPr>
                <w:color w:val="000000"/>
                <w:sz w:val="20"/>
                <w:szCs w:val="20"/>
              </w:rPr>
            </w:pPr>
          </w:p>
        </w:tc>
      </w:tr>
      <w:tr w:rsidR="008366AF" w:rsidRPr="008366AF" w14:paraId="0D3EF58D" w14:textId="77777777" w:rsidTr="008366AF">
        <w:trPr>
          <w:trHeight w:val="283"/>
          <w:jc w:val="center"/>
        </w:trPr>
        <w:tc>
          <w:tcPr>
            <w:tcW w:w="46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8A73FD8" w14:textId="77777777" w:rsidR="008366AF" w:rsidRPr="008366AF" w:rsidRDefault="008366AF" w:rsidP="008366AF">
            <w:pPr>
              <w:jc w:val="center"/>
              <w:rPr>
                <w:color w:val="000000"/>
                <w:sz w:val="20"/>
                <w:szCs w:val="20"/>
              </w:rPr>
            </w:pPr>
            <w:r w:rsidRPr="008366AF">
              <w:rPr>
                <w:color w:val="000000"/>
                <w:sz w:val="20"/>
                <w:szCs w:val="20"/>
              </w:rPr>
              <w:t>1</w:t>
            </w:r>
          </w:p>
        </w:tc>
        <w:tc>
          <w:tcPr>
            <w:tcW w:w="15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34912FD" w14:textId="77777777" w:rsidR="008366AF" w:rsidRPr="008366AF" w:rsidRDefault="008366AF" w:rsidP="008366AF">
            <w:pPr>
              <w:jc w:val="center"/>
              <w:rPr>
                <w:bCs/>
                <w:color w:val="000000"/>
                <w:sz w:val="20"/>
                <w:szCs w:val="20"/>
              </w:rPr>
            </w:pPr>
            <w:r w:rsidRPr="008366AF">
              <w:rPr>
                <w:bCs/>
                <w:color w:val="000000"/>
                <w:sz w:val="20"/>
                <w:szCs w:val="20"/>
              </w:rPr>
              <w:t>Котельная №1 Центральная</w:t>
            </w:r>
          </w:p>
        </w:tc>
        <w:tc>
          <w:tcPr>
            <w:tcW w:w="14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56A65BB" w14:textId="77777777" w:rsidR="008366AF" w:rsidRPr="008366AF" w:rsidRDefault="008366AF" w:rsidP="008366AF">
            <w:pPr>
              <w:jc w:val="center"/>
              <w:rPr>
                <w:color w:val="000000"/>
                <w:sz w:val="20"/>
                <w:szCs w:val="20"/>
              </w:rPr>
            </w:pPr>
            <w:r w:rsidRPr="008366AF">
              <w:rPr>
                <w:color w:val="000000"/>
                <w:sz w:val="20"/>
                <w:szCs w:val="20"/>
              </w:rPr>
              <w:t>Стальные водогрейные трубчатые</w:t>
            </w:r>
          </w:p>
        </w:tc>
        <w:tc>
          <w:tcPr>
            <w:tcW w:w="690" w:type="dxa"/>
            <w:tcBorders>
              <w:top w:val="single" w:sz="8" w:space="0" w:color="auto"/>
              <w:left w:val="nil"/>
              <w:bottom w:val="single" w:sz="4" w:space="0" w:color="auto"/>
              <w:right w:val="single" w:sz="4" w:space="0" w:color="auto"/>
            </w:tcBorders>
            <w:shd w:val="clear" w:color="auto" w:fill="auto"/>
            <w:vAlign w:val="center"/>
            <w:hideMark/>
          </w:tcPr>
          <w:p w14:paraId="5DCD6709" w14:textId="77777777" w:rsidR="008366AF" w:rsidRPr="008366AF" w:rsidRDefault="008366AF" w:rsidP="008366AF">
            <w:pPr>
              <w:jc w:val="center"/>
              <w:rPr>
                <w:color w:val="000000"/>
                <w:sz w:val="20"/>
                <w:szCs w:val="20"/>
              </w:rPr>
            </w:pPr>
            <w:r w:rsidRPr="008366AF">
              <w:rPr>
                <w:color w:val="000000"/>
                <w:sz w:val="20"/>
                <w:szCs w:val="20"/>
              </w:rPr>
              <w:t>1</w:t>
            </w:r>
          </w:p>
        </w:tc>
        <w:tc>
          <w:tcPr>
            <w:tcW w:w="998" w:type="dxa"/>
            <w:tcBorders>
              <w:top w:val="single" w:sz="8" w:space="0" w:color="auto"/>
              <w:left w:val="nil"/>
              <w:bottom w:val="single" w:sz="4" w:space="0" w:color="auto"/>
              <w:right w:val="single" w:sz="4" w:space="0" w:color="auto"/>
            </w:tcBorders>
            <w:shd w:val="clear" w:color="auto" w:fill="auto"/>
            <w:vAlign w:val="center"/>
            <w:hideMark/>
          </w:tcPr>
          <w:p w14:paraId="2BF6B5A3" w14:textId="77777777" w:rsidR="008366AF" w:rsidRPr="008366AF" w:rsidRDefault="008366AF" w:rsidP="008366AF">
            <w:pPr>
              <w:jc w:val="center"/>
              <w:rPr>
                <w:color w:val="000000"/>
                <w:sz w:val="20"/>
                <w:szCs w:val="20"/>
              </w:rPr>
            </w:pPr>
            <w:r w:rsidRPr="008366AF">
              <w:rPr>
                <w:color w:val="000000"/>
                <w:sz w:val="20"/>
                <w:szCs w:val="20"/>
              </w:rPr>
              <w:t>КВР 1,16</w:t>
            </w:r>
          </w:p>
        </w:tc>
        <w:tc>
          <w:tcPr>
            <w:tcW w:w="782" w:type="dxa"/>
            <w:tcBorders>
              <w:top w:val="single" w:sz="8" w:space="0" w:color="auto"/>
              <w:left w:val="nil"/>
              <w:bottom w:val="single" w:sz="4" w:space="0" w:color="auto"/>
              <w:right w:val="single" w:sz="4" w:space="0" w:color="auto"/>
            </w:tcBorders>
            <w:shd w:val="clear" w:color="auto" w:fill="auto"/>
            <w:vAlign w:val="center"/>
            <w:hideMark/>
          </w:tcPr>
          <w:p w14:paraId="32A3013D" w14:textId="77777777" w:rsidR="008366AF" w:rsidRPr="008366AF" w:rsidRDefault="008366AF" w:rsidP="008366AF">
            <w:pPr>
              <w:jc w:val="center"/>
              <w:rPr>
                <w:sz w:val="20"/>
                <w:szCs w:val="20"/>
              </w:rPr>
            </w:pPr>
            <w:r w:rsidRPr="008366AF">
              <w:rPr>
                <w:sz w:val="20"/>
                <w:szCs w:val="20"/>
              </w:rPr>
              <w:t>1,16</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32733E87"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A3291D2" w14:textId="77777777" w:rsidR="008366AF" w:rsidRPr="008366AF" w:rsidRDefault="008366AF" w:rsidP="008366AF">
            <w:pPr>
              <w:jc w:val="center"/>
              <w:rPr>
                <w:color w:val="000000"/>
                <w:sz w:val="20"/>
                <w:szCs w:val="20"/>
              </w:rPr>
            </w:pPr>
            <w:r w:rsidRPr="008366AF">
              <w:rPr>
                <w:color w:val="000000"/>
                <w:sz w:val="20"/>
                <w:szCs w:val="20"/>
              </w:rPr>
              <w:t>8,98</w:t>
            </w:r>
          </w:p>
        </w:tc>
        <w:tc>
          <w:tcPr>
            <w:tcW w:w="1424" w:type="dxa"/>
            <w:tcBorders>
              <w:top w:val="single" w:sz="8" w:space="0" w:color="auto"/>
              <w:left w:val="nil"/>
              <w:bottom w:val="single" w:sz="4" w:space="0" w:color="auto"/>
              <w:right w:val="single" w:sz="4" w:space="0" w:color="auto"/>
            </w:tcBorders>
            <w:shd w:val="clear" w:color="auto" w:fill="auto"/>
            <w:vAlign w:val="center"/>
            <w:hideMark/>
          </w:tcPr>
          <w:p w14:paraId="5110D16C" w14:textId="77777777" w:rsidR="008366AF" w:rsidRPr="008366AF" w:rsidRDefault="008366AF" w:rsidP="008366AF">
            <w:pPr>
              <w:jc w:val="center"/>
              <w:rPr>
                <w:color w:val="000000"/>
                <w:sz w:val="20"/>
                <w:szCs w:val="20"/>
              </w:rPr>
            </w:pPr>
            <w:r w:rsidRPr="008366AF">
              <w:rPr>
                <w:color w:val="000000"/>
                <w:sz w:val="20"/>
                <w:szCs w:val="20"/>
              </w:rPr>
              <w:t>2019</w:t>
            </w:r>
          </w:p>
        </w:tc>
      </w:tr>
      <w:tr w:rsidR="008366AF" w:rsidRPr="008366AF" w14:paraId="338372FE" w14:textId="77777777" w:rsidTr="008366AF">
        <w:trPr>
          <w:trHeight w:val="283"/>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435EE97B" w14:textId="77777777" w:rsidR="008366AF" w:rsidRPr="008366AF" w:rsidRDefault="008366AF" w:rsidP="008366AF">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2B2FE38F" w14:textId="77777777" w:rsidR="008366AF" w:rsidRPr="008366AF" w:rsidRDefault="008366AF" w:rsidP="008366AF">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6739B08D"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B36F5A1" w14:textId="77777777" w:rsidR="008366AF" w:rsidRPr="008366AF" w:rsidRDefault="008366AF" w:rsidP="008366AF">
            <w:pPr>
              <w:jc w:val="center"/>
              <w:rPr>
                <w:color w:val="000000"/>
                <w:sz w:val="20"/>
                <w:szCs w:val="20"/>
              </w:rPr>
            </w:pPr>
            <w:r w:rsidRPr="008366AF">
              <w:rPr>
                <w:color w:val="000000"/>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7679E43F"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3D363F05"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651C7FA7"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115A0589"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5930068" w14:textId="77777777" w:rsidR="008366AF" w:rsidRPr="008366AF" w:rsidRDefault="008366AF" w:rsidP="008366AF">
            <w:pPr>
              <w:jc w:val="center"/>
              <w:rPr>
                <w:color w:val="000000"/>
                <w:sz w:val="20"/>
                <w:szCs w:val="20"/>
              </w:rPr>
            </w:pPr>
            <w:r w:rsidRPr="008366AF">
              <w:rPr>
                <w:color w:val="000000"/>
                <w:sz w:val="20"/>
                <w:szCs w:val="20"/>
              </w:rPr>
              <w:t>2018</w:t>
            </w:r>
          </w:p>
        </w:tc>
      </w:tr>
      <w:tr w:rsidR="008366AF" w:rsidRPr="008366AF" w14:paraId="13EEA555" w14:textId="77777777" w:rsidTr="008366AF">
        <w:trPr>
          <w:trHeight w:val="283"/>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54DF529D" w14:textId="77777777" w:rsidR="008366AF" w:rsidRPr="008366AF" w:rsidRDefault="008366AF" w:rsidP="008366AF">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167130CC" w14:textId="77777777" w:rsidR="008366AF" w:rsidRPr="008366AF" w:rsidRDefault="008366AF" w:rsidP="008366AF">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0F69BAD5"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6631441C" w14:textId="77777777" w:rsidR="008366AF" w:rsidRPr="008366AF" w:rsidRDefault="008366AF" w:rsidP="008366AF">
            <w:pPr>
              <w:jc w:val="center"/>
              <w:rPr>
                <w:color w:val="000000"/>
                <w:sz w:val="20"/>
                <w:szCs w:val="20"/>
              </w:rPr>
            </w:pPr>
            <w:r w:rsidRPr="008366AF">
              <w:rPr>
                <w:color w:val="000000"/>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0B0ED1FF"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529AE5B9"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B6BCBFE"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117D8453"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74A2EB5" w14:textId="77777777" w:rsidR="008366AF" w:rsidRPr="008366AF" w:rsidRDefault="008366AF" w:rsidP="008366AF">
            <w:pPr>
              <w:jc w:val="center"/>
              <w:rPr>
                <w:color w:val="000000"/>
                <w:sz w:val="20"/>
                <w:szCs w:val="20"/>
              </w:rPr>
            </w:pPr>
            <w:r w:rsidRPr="008366AF">
              <w:rPr>
                <w:color w:val="000000"/>
                <w:sz w:val="20"/>
                <w:szCs w:val="20"/>
              </w:rPr>
              <w:t>2018</w:t>
            </w:r>
          </w:p>
        </w:tc>
      </w:tr>
      <w:tr w:rsidR="008366AF" w:rsidRPr="008366AF" w14:paraId="09FBF658" w14:textId="77777777" w:rsidTr="008366AF">
        <w:trPr>
          <w:trHeight w:val="283"/>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45495D9C" w14:textId="77777777" w:rsidR="008366AF" w:rsidRPr="008366AF" w:rsidRDefault="008366AF" w:rsidP="008366AF">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2A98F833" w14:textId="77777777" w:rsidR="008366AF" w:rsidRPr="008366AF" w:rsidRDefault="008366AF" w:rsidP="008366AF">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49767DCA"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61C4903D" w14:textId="77777777" w:rsidR="008366AF" w:rsidRPr="008366AF" w:rsidRDefault="008366AF" w:rsidP="008366AF">
            <w:pPr>
              <w:jc w:val="center"/>
              <w:rPr>
                <w:color w:val="000000"/>
                <w:sz w:val="20"/>
                <w:szCs w:val="20"/>
              </w:rPr>
            </w:pPr>
            <w:r w:rsidRPr="008366AF">
              <w:rPr>
                <w:color w:val="000000"/>
                <w:sz w:val="20"/>
                <w:szCs w:val="20"/>
              </w:rPr>
              <w:t>4</w:t>
            </w:r>
          </w:p>
        </w:tc>
        <w:tc>
          <w:tcPr>
            <w:tcW w:w="998" w:type="dxa"/>
            <w:tcBorders>
              <w:top w:val="nil"/>
              <w:left w:val="nil"/>
              <w:bottom w:val="single" w:sz="4" w:space="0" w:color="auto"/>
              <w:right w:val="single" w:sz="4" w:space="0" w:color="auto"/>
            </w:tcBorders>
            <w:shd w:val="clear" w:color="auto" w:fill="auto"/>
            <w:vAlign w:val="center"/>
            <w:hideMark/>
          </w:tcPr>
          <w:p w14:paraId="4CDE568A"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08AAD8EF"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D50F269"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457078B7"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6D3E4C4" w14:textId="77777777" w:rsidR="008366AF" w:rsidRPr="008366AF" w:rsidRDefault="008366AF" w:rsidP="008366AF">
            <w:pPr>
              <w:jc w:val="center"/>
              <w:rPr>
                <w:color w:val="000000"/>
                <w:sz w:val="20"/>
                <w:szCs w:val="20"/>
              </w:rPr>
            </w:pPr>
            <w:r w:rsidRPr="008366AF">
              <w:rPr>
                <w:color w:val="000000"/>
                <w:sz w:val="20"/>
                <w:szCs w:val="20"/>
              </w:rPr>
              <w:t>2019</w:t>
            </w:r>
          </w:p>
        </w:tc>
      </w:tr>
      <w:tr w:rsidR="008366AF" w:rsidRPr="008366AF" w14:paraId="6B27BC7C" w14:textId="77777777" w:rsidTr="008366AF">
        <w:trPr>
          <w:trHeight w:val="283"/>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222637DB" w14:textId="77777777" w:rsidR="008366AF" w:rsidRPr="008366AF" w:rsidRDefault="008366AF" w:rsidP="008366AF">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2F3994A4" w14:textId="77777777" w:rsidR="008366AF" w:rsidRPr="008366AF" w:rsidRDefault="008366AF" w:rsidP="008366AF">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4F082760"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06DB78E0" w14:textId="77777777" w:rsidR="008366AF" w:rsidRPr="008366AF" w:rsidRDefault="008366AF" w:rsidP="008366AF">
            <w:pPr>
              <w:jc w:val="center"/>
              <w:rPr>
                <w:color w:val="000000"/>
                <w:sz w:val="20"/>
                <w:szCs w:val="20"/>
              </w:rPr>
            </w:pPr>
            <w:r w:rsidRPr="008366AF">
              <w:rPr>
                <w:color w:val="000000"/>
                <w:sz w:val="20"/>
                <w:szCs w:val="20"/>
              </w:rPr>
              <w:t>5</w:t>
            </w:r>
          </w:p>
        </w:tc>
        <w:tc>
          <w:tcPr>
            <w:tcW w:w="998" w:type="dxa"/>
            <w:tcBorders>
              <w:top w:val="nil"/>
              <w:left w:val="nil"/>
              <w:bottom w:val="single" w:sz="4" w:space="0" w:color="auto"/>
              <w:right w:val="single" w:sz="4" w:space="0" w:color="auto"/>
            </w:tcBorders>
            <w:shd w:val="clear" w:color="auto" w:fill="auto"/>
            <w:vAlign w:val="center"/>
            <w:hideMark/>
          </w:tcPr>
          <w:p w14:paraId="2CB8EB8A"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D30CF85"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6495F89B"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686F4399"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F813700"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4EE63FBF" w14:textId="77777777" w:rsidTr="008366AF">
        <w:trPr>
          <w:trHeight w:val="283"/>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6E76D7CE" w14:textId="77777777" w:rsidR="008366AF" w:rsidRPr="008366AF" w:rsidRDefault="008366AF" w:rsidP="008366AF">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6041F64A" w14:textId="77777777" w:rsidR="008366AF" w:rsidRPr="008366AF" w:rsidRDefault="008366AF" w:rsidP="008366AF">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5D9269D8"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54F37210" w14:textId="77777777" w:rsidR="008366AF" w:rsidRPr="008366AF" w:rsidRDefault="008366AF" w:rsidP="008366AF">
            <w:pPr>
              <w:jc w:val="center"/>
              <w:rPr>
                <w:color w:val="000000"/>
                <w:sz w:val="20"/>
                <w:szCs w:val="20"/>
              </w:rPr>
            </w:pPr>
            <w:r w:rsidRPr="008366AF">
              <w:rPr>
                <w:color w:val="000000"/>
                <w:sz w:val="20"/>
                <w:szCs w:val="20"/>
              </w:rPr>
              <w:t>6</w:t>
            </w:r>
          </w:p>
        </w:tc>
        <w:tc>
          <w:tcPr>
            <w:tcW w:w="998" w:type="dxa"/>
            <w:tcBorders>
              <w:top w:val="nil"/>
              <w:left w:val="nil"/>
              <w:bottom w:val="single" w:sz="4" w:space="0" w:color="auto"/>
              <w:right w:val="single" w:sz="4" w:space="0" w:color="auto"/>
            </w:tcBorders>
            <w:shd w:val="clear" w:color="auto" w:fill="auto"/>
            <w:vAlign w:val="center"/>
            <w:hideMark/>
          </w:tcPr>
          <w:p w14:paraId="1A6BAD8D"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2FEDB69E"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4D838E4F"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4AF74E68"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C87C03B" w14:textId="77777777" w:rsidR="008366AF" w:rsidRPr="008366AF" w:rsidRDefault="008366AF" w:rsidP="008366AF">
            <w:pPr>
              <w:jc w:val="center"/>
              <w:rPr>
                <w:color w:val="000000"/>
                <w:sz w:val="20"/>
                <w:szCs w:val="20"/>
              </w:rPr>
            </w:pPr>
            <w:r w:rsidRPr="008366AF">
              <w:rPr>
                <w:color w:val="000000"/>
                <w:sz w:val="20"/>
                <w:szCs w:val="20"/>
              </w:rPr>
              <w:t>2016</w:t>
            </w:r>
          </w:p>
        </w:tc>
      </w:tr>
      <w:tr w:rsidR="008366AF" w:rsidRPr="008366AF" w14:paraId="74D9EA8C" w14:textId="77777777" w:rsidTr="008366AF">
        <w:trPr>
          <w:trHeight w:val="283"/>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72285195" w14:textId="77777777" w:rsidR="008366AF" w:rsidRPr="008366AF" w:rsidRDefault="008366AF" w:rsidP="008366AF">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0FCEC11C" w14:textId="77777777" w:rsidR="008366AF" w:rsidRPr="008366AF" w:rsidRDefault="008366AF" w:rsidP="008366AF">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09D30BF1"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007DDBF2" w14:textId="77777777" w:rsidR="008366AF" w:rsidRPr="008366AF" w:rsidRDefault="008366AF" w:rsidP="008366AF">
            <w:pPr>
              <w:jc w:val="center"/>
              <w:rPr>
                <w:color w:val="000000"/>
                <w:sz w:val="20"/>
                <w:szCs w:val="20"/>
              </w:rPr>
            </w:pPr>
            <w:r w:rsidRPr="008366AF">
              <w:rPr>
                <w:color w:val="000000"/>
                <w:sz w:val="20"/>
                <w:szCs w:val="20"/>
              </w:rPr>
              <w:t>7</w:t>
            </w:r>
          </w:p>
        </w:tc>
        <w:tc>
          <w:tcPr>
            <w:tcW w:w="998" w:type="dxa"/>
            <w:tcBorders>
              <w:top w:val="nil"/>
              <w:left w:val="nil"/>
              <w:bottom w:val="single" w:sz="4" w:space="0" w:color="auto"/>
              <w:right w:val="single" w:sz="4" w:space="0" w:color="auto"/>
            </w:tcBorders>
            <w:shd w:val="clear" w:color="auto" w:fill="auto"/>
            <w:vAlign w:val="center"/>
            <w:hideMark/>
          </w:tcPr>
          <w:p w14:paraId="776B79A6"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7126D1FC"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9529F83"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71BE653D"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303ED0B8" w14:textId="77777777" w:rsidR="008366AF" w:rsidRPr="008366AF" w:rsidRDefault="008366AF" w:rsidP="008366AF">
            <w:pPr>
              <w:jc w:val="center"/>
              <w:rPr>
                <w:color w:val="000000"/>
                <w:sz w:val="20"/>
                <w:szCs w:val="20"/>
              </w:rPr>
            </w:pPr>
            <w:r w:rsidRPr="008366AF">
              <w:rPr>
                <w:color w:val="000000"/>
                <w:sz w:val="20"/>
                <w:szCs w:val="20"/>
              </w:rPr>
              <w:t>2016</w:t>
            </w:r>
          </w:p>
        </w:tc>
      </w:tr>
      <w:tr w:rsidR="008366AF" w:rsidRPr="008366AF" w14:paraId="4743E821" w14:textId="77777777" w:rsidTr="008366AF">
        <w:trPr>
          <w:trHeight w:val="283"/>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6707F68A" w14:textId="77777777" w:rsidR="008366AF" w:rsidRPr="008366AF" w:rsidRDefault="008366AF" w:rsidP="008366AF">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378A0BBD" w14:textId="77777777" w:rsidR="008366AF" w:rsidRPr="008366AF" w:rsidRDefault="008366AF" w:rsidP="008366AF">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45F111F3"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4C4A6B46" w14:textId="77777777" w:rsidR="008366AF" w:rsidRPr="008366AF" w:rsidRDefault="008366AF" w:rsidP="008366AF">
            <w:pPr>
              <w:jc w:val="center"/>
              <w:rPr>
                <w:color w:val="000000"/>
                <w:sz w:val="20"/>
                <w:szCs w:val="20"/>
              </w:rPr>
            </w:pPr>
            <w:r w:rsidRPr="008366AF">
              <w:rPr>
                <w:color w:val="000000"/>
                <w:sz w:val="20"/>
                <w:szCs w:val="20"/>
              </w:rPr>
              <w:t>8</w:t>
            </w:r>
          </w:p>
        </w:tc>
        <w:tc>
          <w:tcPr>
            <w:tcW w:w="998" w:type="dxa"/>
            <w:tcBorders>
              <w:top w:val="nil"/>
              <w:left w:val="nil"/>
              <w:bottom w:val="single" w:sz="4" w:space="0" w:color="auto"/>
              <w:right w:val="single" w:sz="4" w:space="0" w:color="auto"/>
            </w:tcBorders>
            <w:shd w:val="clear" w:color="auto" w:fill="auto"/>
            <w:vAlign w:val="center"/>
            <w:hideMark/>
          </w:tcPr>
          <w:p w14:paraId="5E0227A8"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13B83FF6"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E7A715F"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5A5C1B68"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A945314" w14:textId="77777777" w:rsidR="008366AF" w:rsidRPr="008366AF" w:rsidRDefault="008366AF" w:rsidP="008366AF">
            <w:pPr>
              <w:jc w:val="center"/>
              <w:rPr>
                <w:color w:val="000000"/>
                <w:sz w:val="20"/>
                <w:szCs w:val="20"/>
              </w:rPr>
            </w:pPr>
            <w:r w:rsidRPr="008366AF">
              <w:rPr>
                <w:color w:val="000000"/>
                <w:sz w:val="20"/>
                <w:szCs w:val="20"/>
              </w:rPr>
              <w:t>2018</w:t>
            </w:r>
          </w:p>
        </w:tc>
      </w:tr>
      <w:tr w:rsidR="008366AF" w:rsidRPr="008366AF" w14:paraId="0DBB63B0" w14:textId="77777777" w:rsidTr="008366AF">
        <w:trPr>
          <w:trHeight w:val="283"/>
          <w:jc w:val="center"/>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132D06DE" w14:textId="77777777" w:rsidR="008366AF" w:rsidRPr="008366AF" w:rsidRDefault="008366AF" w:rsidP="008366AF">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416D3410" w14:textId="77777777" w:rsidR="008366AF" w:rsidRPr="008366AF" w:rsidRDefault="008366AF" w:rsidP="008366AF">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1573133F" w14:textId="77777777" w:rsidR="008366AF" w:rsidRPr="008366AF" w:rsidRDefault="008366AF" w:rsidP="008366AF">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7AB60BA9" w14:textId="77777777" w:rsidR="008366AF" w:rsidRPr="008366AF" w:rsidRDefault="008366AF" w:rsidP="008366AF">
            <w:pPr>
              <w:jc w:val="center"/>
              <w:rPr>
                <w:color w:val="000000"/>
                <w:sz w:val="20"/>
                <w:szCs w:val="20"/>
              </w:rPr>
            </w:pPr>
            <w:r w:rsidRPr="008366AF">
              <w:rPr>
                <w:color w:val="000000"/>
                <w:sz w:val="20"/>
                <w:szCs w:val="20"/>
              </w:rPr>
              <w:t>9</w:t>
            </w:r>
          </w:p>
        </w:tc>
        <w:tc>
          <w:tcPr>
            <w:tcW w:w="998" w:type="dxa"/>
            <w:tcBorders>
              <w:top w:val="nil"/>
              <w:left w:val="nil"/>
              <w:bottom w:val="single" w:sz="8" w:space="0" w:color="auto"/>
              <w:right w:val="single" w:sz="4" w:space="0" w:color="auto"/>
            </w:tcBorders>
            <w:shd w:val="clear" w:color="auto" w:fill="auto"/>
            <w:vAlign w:val="center"/>
            <w:hideMark/>
          </w:tcPr>
          <w:p w14:paraId="34EA3FF1"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8" w:space="0" w:color="auto"/>
              <w:right w:val="single" w:sz="4" w:space="0" w:color="auto"/>
            </w:tcBorders>
            <w:shd w:val="clear" w:color="auto" w:fill="auto"/>
            <w:vAlign w:val="center"/>
            <w:hideMark/>
          </w:tcPr>
          <w:p w14:paraId="19A3C99C"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3B7A1CF8"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56B631E1"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6A47223" w14:textId="77777777" w:rsidR="008366AF" w:rsidRPr="008366AF" w:rsidRDefault="008366AF" w:rsidP="008366AF">
            <w:pPr>
              <w:jc w:val="center"/>
              <w:rPr>
                <w:color w:val="000000"/>
                <w:sz w:val="20"/>
                <w:szCs w:val="20"/>
              </w:rPr>
            </w:pPr>
            <w:r w:rsidRPr="008366AF">
              <w:rPr>
                <w:color w:val="000000"/>
                <w:sz w:val="20"/>
                <w:szCs w:val="20"/>
              </w:rPr>
              <w:t>2020</w:t>
            </w:r>
          </w:p>
        </w:tc>
      </w:tr>
      <w:tr w:rsidR="008366AF" w:rsidRPr="008366AF" w14:paraId="6B25628C" w14:textId="77777777" w:rsidTr="008366AF">
        <w:trPr>
          <w:trHeight w:val="283"/>
          <w:jc w:val="center"/>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68EC088A" w14:textId="77777777" w:rsidR="008366AF" w:rsidRPr="008366AF" w:rsidRDefault="008366AF" w:rsidP="008366AF">
            <w:pPr>
              <w:jc w:val="center"/>
              <w:rPr>
                <w:color w:val="000000"/>
                <w:sz w:val="20"/>
                <w:szCs w:val="20"/>
              </w:rPr>
            </w:pPr>
            <w:r w:rsidRPr="008366AF">
              <w:rPr>
                <w:color w:val="000000"/>
                <w:sz w:val="20"/>
                <w:szCs w:val="20"/>
              </w:rPr>
              <w:t>2.</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4210796A" w14:textId="77777777" w:rsidR="008366AF" w:rsidRPr="008366AF" w:rsidRDefault="008366AF" w:rsidP="008366AF">
            <w:pPr>
              <w:jc w:val="center"/>
              <w:rPr>
                <w:bCs/>
                <w:color w:val="000000"/>
                <w:sz w:val="20"/>
                <w:szCs w:val="20"/>
              </w:rPr>
            </w:pPr>
            <w:r w:rsidRPr="008366AF">
              <w:rPr>
                <w:bCs/>
                <w:color w:val="000000"/>
                <w:sz w:val="20"/>
                <w:szCs w:val="20"/>
              </w:rPr>
              <w:t>Котельная №</w:t>
            </w:r>
            <w:proofErr w:type="gramStart"/>
            <w:r w:rsidRPr="008366AF">
              <w:rPr>
                <w:bCs/>
                <w:color w:val="000000"/>
                <w:sz w:val="20"/>
                <w:szCs w:val="20"/>
              </w:rPr>
              <w:t>2  «</w:t>
            </w:r>
            <w:proofErr w:type="gramEnd"/>
            <w:r w:rsidRPr="008366AF">
              <w:rPr>
                <w:bCs/>
                <w:color w:val="000000"/>
                <w:sz w:val="20"/>
                <w:szCs w:val="20"/>
              </w:rPr>
              <w:t>РОНО»</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0D0EA4D6" w14:textId="77777777" w:rsidR="008366AF" w:rsidRPr="008366AF" w:rsidRDefault="008366AF" w:rsidP="008366AF">
            <w:pPr>
              <w:jc w:val="center"/>
              <w:rPr>
                <w:color w:val="000000"/>
                <w:sz w:val="20"/>
                <w:szCs w:val="20"/>
              </w:rPr>
            </w:pPr>
            <w:r w:rsidRPr="008366AF">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05D66A9B" w14:textId="77777777" w:rsidR="008366AF" w:rsidRPr="008366AF" w:rsidRDefault="008366AF" w:rsidP="008366AF">
            <w:pPr>
              <w:jc w:val="center"/>
              <w:rPr>
                <w:color w:val="000000"/>
                <w:sz w:val="20"/>
                <w:szCs w:val="20"/>
              </w:rPr>
            </w:pPr>
            <w:r w:rsidRPr="008366AF">
              <w:rPr>
                <w:color w:val="000000"/>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0DC46D04"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396E87A"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F6168BD"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6FBDB07" w14:textId="77777777" w:rsidR="008366AF" w:rsidRPr="008366AF" w:rsidRDefault="008366AF" w:rsidP="008366AF">
            <w:pPr>
              <w:jc w:val="center"/>
              <w:rPr>
                <w:color w:val="000000"/>
                <w:sz w:val="20"/>
                <w:szCs w:val="20"/>
              </w:rPr>
            </w:pPr>
            <w:r w:rsidRPr="008366AF">
              <w:rPr>
                <w:color w:val="000000"/>
                <w:sz w:val="20"/>
                <w:szCs w:val="20"/>
              </w:rPr>
              <w:t>4,28</w:t>
            </w:r>
          </w:p>
        </w:tc>
        <w:tc>
          <w:tcPr>
            <w:tcW w:w="1424" w:type="dxa"/>
            <w:tcBorders>
              <w:top w:val="nil"/>
              <w:left w:val="nil"/>
              <w:bottom w:val="single" w:sz="4" w:space="0" w:color="auto"/>
              <w:right w:val="single" w:sz="4" w:space="0" w:color="auto"/>
            </w:tcBorders>
            <w:shd w:val="clear" w:color="auto" w:fill="auto"/>
            <w:vAlign w:val="center"/>
            <w:hideMark/>
          </w:tcPr>
          <w:p w14:paraId="270E5025" w14:textId="77777777" w:rsidR="008366AF" w:rsidRPr="008366AF" w:rsidRDefault="008366AF" w:rsidP="008366AF">
            <w:pPr>
              <w:jc w:val="center"/>
              <w:rPr>
                <w:color w:val="000000"/>
                <w:sz w:val="20"/>
                <w:szCs w:val="20"/>
              </w:rPr>
            </w:pPr>
            <w:r w:rsidRPr="008366AF">
              <w:rPr>
                <w:color w:val="000000"/>
                <w:sz w:val="20"/>
                <w:szCs w:val="20"/>
              </w:rPr>
              <w:t>2021</w:t>
            </w:r>
          </w:p>
        </w:tc>
      </w:tr>
      <w:tr w:rsidR="008366AF" w:rsidRPr="008366AF" w14:paraId="2FEED1D5"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14427D2A"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55C861BD"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035A7352"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4006B43B" w14:textId="77777777" w:rsidR="008366AF" w:rsidRPr="008366AF" w:rsidRDefault="008366AF" w:rsidP="008366AF">
            <w:pPr>
              <w:jc w:val="center"/>
              <w:rPr>
                <w:color w:val="000000"/>
                <w:sz w:val="20"/>
                <w:szCs w:val="20"/>
              </w:rPr>
            </w:pPr>
            <w:r w:rsidRPr="008366AF">
              <w:rPr>
                <w:color w:val="000000"/>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5C3D120D" w14:textId="77777777" w:rsidR="008366AF" w:rsidRPr="008366AF" w:rsidRDefault="008366AF" w:rsidP="008366AF">
            <w:pPr>
              <w:jc w:val="center"/>
              <w:rPr>
                <w:sz w:val="20"/>
                <w:szCs w:val="20"/>
              </w:rPr>
            </w:pPr>
            <w:r w:rsidRPr="008366AF">
              <w:rPr>
                <w:sz w:val="20"/>
                <w:szCs w:val="20"/>
              </w:rPr>
              <w:t>«КВр-1,16</w:t>
            </w:r>
          </w:p>
        </w:tc>
        <w:tc>
          <w:tcPr>
            <w:tcW w:w="782" w:type="dxa"/>
            <w:tcBorders>
              <w:top w:val="nil"/>
              <w:left w:val="nil"/>
              <w:bottom w:val="single" w:sz="4" w:space="0" w:color="auto"/>
              <w:right w:val="single" w:sz="4" w:space="0" w:color="auto"/>
            </w:tcBorders>
            <w:shd w:val="clear" w:color="auto" w:fill="auto"/>
            <w:vAlign w:val="center"/>
            <w:hideMark/>
          </w:tcPr>
          <w:p w14:paraId="2DEA55AA"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1E5258A"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1EDDDD40"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07DA9FB" w14:textId="77777777" w:rsidR="008366AF" w:rsidRPr="008366AF" w:rsidRDefault="008366AF" w:rsidP="008366AF">
            <w:pPr>
              <w:jc w:val="center"/>
              <w:rPr>
                <w:color w:val="000000"/>
                <w:sz w:val="20"/>
                <w:szCs w:val="20"/>
              </w:rPr>
            </w:pPr>
            <w:r w:rsidRPr="008366AF">
              <w:rPr>
                <w:color w:val="000000"/>
                <w:sz w:val="20"/>
                <w:szCs w:val="20"/>
              </w:rPr>
              <w:t>2016</w:t>
            </w:r>
          </w:p>
        </w:tc>
      </w:tr>
      <w:tr w:rsidR="008366AF" w:rsidRPr="008366AF" w14:paraId="05B18A68"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77F4B570"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01E17A75"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42239C37"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6B2CCF49" w14:textId="77777777" w:rsidR="008366AF" w:rsidRPr="008366AF" w:rsidRDefault="008366AF" w:rsidP="008366AF">
            <w:pPr>
              <w:jc w:val="center"/>
              <w:rPr>
                <w:sz w:val="20"/>
                <w:szCs w:val="20"/>
              </w:rPr>
            </w:pPr>
            <w:r w:rsidRPr="008366AF">
              <w:rPr>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3119042E" w14:textId="77777777" w:rsidR="008366AF" w:rsidRPr="008366AF" w:rsidRDefault="008366AF" w:rsidP="008366AF">
            <w:pPr>
              <w:jc w:val="center"/>
              <w:rPr>
                <w:sz w:val="20"/>
                <w:szCs w:val="20"/>
              </w:rPr>
            </w:pPr>
            <w:r w:rsidRPr="008366AF">
              <w:rPr>
                <w:sz w:val="20"/>
                <w:szCs w:val="20"/>
              </w:rPr>
              <w:t>«КВр-1,5»</w:t>
            </w:r>
          </w:p>
        </w:tc>
        <w:tc>
          <w:tcPr>
            <w:tcW w:w="782" w:type="dxa"/>
            <w:tcBorders>
              <w:top w:val="nil"/>
              <w:left w:val="nil"/>
              <w:bottom w:val="single" w:sz="4" w:space="0" w:color="auto"/>
              <w:right w:val="single" w:sz="4" w:space="0" w:color="auto"/>
            </w:tcBorders>
            <w:shd w:val="clear" w:color="auto" w:fill="auto"/>
            <w:vAlign w:val="center"/>
            <w:hideMark/>
          </w:tcPr>
          <w:p w14:paraId="27C2187A" w14:textId="77777777" w:rsidR="008366AF" w:rsidRPr="008366AF" w:rsidRDefault="008366AF" w:rsidP="008366AF">
            <w:pPr>
              <w:jc w:val="center"/>
              <w:rPr>
                <w:sz w:val="20"/>
                <w:szCs w:val="20"/>
              </w:rPr>
            </w:pPr>
            <w:r w:rsidRPr="008366AF">
              <w:rPr>
                <w:sz w:val="20"/>
                <w:szCs w:val="20"/>
              </w:rPr>
              <w:t>1,5</w:t>
            </w:r>
          </w:p>
        </w:tc>
        <w:tc>
          <w:tcPr>
            <w:tcW w:w="952" w:type="dxa"/>
            <w:tcBorders>
              <w:top w:val="nil"/>
              <w:left w:val="nil"/>
              <w:bottom w:val="single" w:sz="4" w:space="0" w:color="auto"/>
              <w:right w:val="single" w:sz="4" w:space="0" w:color="auto"/>
            </w:tcBorders>
            <w:shd w:val="clear" w:color="auto" w:fill="auto"/>
            <w:vAlign w:val="center"/>
            <w:hideMark/>
          </w:tcPr>
          <w:p w14:paraId="5C31C9E6" w14:textId="77777777" w:rsidR="008366AF" w:rsidRPr="008366AF" w:rsidRDefault="008366AF" w:rsidP="008366AF">
            <w:pPr>
              <w:jc w:val="center"/>
              <w:rPr>
                <w:color w:val="000000"/>
                <w:sz w:val="20"/>
                <w:szCs w:val="20"/>
              </w:rPr>
            </w:pPr>
            <w:r w:rsidRPr="008366AF">
              <w:rPr>
                <w:color w:val="000000"/>
                <w:sz w:val="20"/>
                <w:szCs w:val="20"/>
              </w:rPr>
              <w:t>1,29</w:t>
            </w:r>
          </w:p>
        </w:tc>
        <w:tc>
          <w:tcPr>
            <w:tcW w:w="1992" w:type="dxa"/>
            <w:vMerge/>
            <w:tcBorders>
              <w:top w:val="nil"/>
              <w:left w:val="single" w:sz="4" w:space="0" w:color="auto"/>
              <w:bottom w:val="single" w:sz="8" w:space="0" w:color="000000"/>
              <w:right w:val="single" w:sz="4" w:space="0" w:color="auto"/>
            </w:tcBorders>
            <w:vAlign w:val="center"/>
            <w:hideMark/>
          </w:tcPr>
          <w:p w14:paraId="7D1B64A0"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EF059CB" w14:textId="77777777" w:rsidR="008366AF" w:rsidRPr="008366AF" w:rsidRDefault="008366AF" w:rsidP="008366AF">
            <w:pPr>
              <w:jc w:val="center"/>
              <w:rPr>
                <w:sz w:val="20"/>
                <w:szCs w:val="20"/>
              </w:rPr>
            </w:pPr>
            <w:r w:rsidRPr="008366AF">
              <w:rPr>
                <w:sz w:val="20"/>
                <w:szCs w:val="20"/>
              </w:rPr>
              <w:t>2020</w:t>
            </w:r>
          </w:p>
        </w:tc>
      </w:tr>
      <w:tr w:rsidR="008366AF" w:rsidRPr="008366AF" w14:paraId="37F4FB09"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07175A1A"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25E85244"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5CA8C4BB" w14:textId="77777777" w:rsidR="008366AF" w:rsidRPr="008366AF" w:rsidRDefault="008366AF" w:rsidP="008366AF">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51902574" w14:textId="77777777" w:rsidR="008366AF" w:rsidRPr="008366AF" w:rsidRDefault="008366AF" w:rsidP="008366AF">
            <w:pPr>
              <w:jc w:val="center"/>
              <w:rPr>
                <w:sz w:val="20"/>
                <w:szCs w:val="20"/>
              </w:rPr>
            </w:pPr>
            <w:r w:rsidRPr="008366AF">
              <w:rPr>
                <w:sz w:val="20"/>
                <w:szCs w:val="20"/>
              </w:rPr>
              <w:t>4</w:t>
            </w:r>
          </w:p>
        </w:tc>
        <w:tc>
          <w:tcPr>
            <w:tcW w:w="998" w:type="dxa"/>
            <w:tcBorders>
              <w:top w:val="nil"/>
              <w:left w:val="nil"/>
              <w:bottom w:val="single" w:sz="8" w:space="0" w:color="auto"/>
              <w:right w:val="single" w:sz="4" w:space="0" w:color="auto"/>
            </w:tcBorders>
            <w:shd w:val="clear" w:color="auto" w:fill="auto"/>
            <w:vAlign w:val="center"/>
            <w:hideMark/>
          </w:tcPr>
          <w:p w14:paraId="21F9C615" w14:textId="77777777" w:rsidR="008366AF" w:rsidRPr="008366AF" w:rsidRDefault="008366AF" w:rsidP="008366AF">
            <w:pPr>
              <w:jc w:val="center"/>
              <w:rPr>
                <w:sz w:val="20"/>
                <w:szCs w:val="20"/>
              </w:rPr>
            </w:pPr>
            <w:r w:rsidRPr="008366AF">
              <w:rPr>
                <w:sz w:val="20"/>
                <w:szCs w:val="20"/>
              </w:rPr>
              <w:t>«КВр-1,16</w:t>
            </w:r>
          </w:p>
        </w:tc>
        <w:tc>
          <w:tcPr>
            <w:tcW w:w="782" w:type="dxa"/>
            <w:tcBorders>
              <w:top w:val="nil"/>
              <w:left w:val="nil"/>
              <w:bottom w:val="single" w:sz="8" w:space="0" w:color="auto"/>
              <w:right w:val="single" w:sz="4" w:space="0" w:color="auto"/>
            </w:tcBorders>
            <w:shd w:val="clear" w:color="auto" w:fill="auto"/>
            <w:vAlign w:val="center"/>
            <w:hideMark/>
          </w:tcPr>
          <w:p w14:paraId="0630DF89"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1BFC3E53"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36EFA86E"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31D593B" w14:textId="77777777" w:rsidR="008366AF" w:rsidRPr="008366AF" w:rsidRDefault="008366AF" w:rsidP="008366AF">
            <w:pPr>
              <w:jc w:val="center"/>
              <w:rPr>
                <w:sz w:val="20"/>
                <w:szCs w:val="20"/>
              </w:rPr>
            </w:pPr>
            <w:r w:rsidRPr="008366AF">
              <w:rPr>
                <w:sz w:val="20"/>
                <w:szCs w:val="20"/>
              </w:rPr>
              <w:t>2017</w:t>
            </w:r>
          </w:p>
        </w:tc>
      </w:tr>
      <w:tr w:rsidR="008366AF" w:rsidRPr="008366AF" w14:paraId="30940880" w14:textId="77777777" w:rsidTr="008366AF">
        <w:trPr>
          <w:trHeight w:val="283"/>
          <w:jc w:val="center"/>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4C4F5080" w14:textId="77777777" w:rsidR="008366AF" w:rsidRPr="008366AF" w:rsidRDefault="008366AF" w:rsidP="008366AF">
            <w:pPr>
              <w:jc w:val="center"/>
              <w:rPr>
                <w:color w:val="000000"/>
                <w:sz w:val="20"/>
                <w:szCs w:val="20"/>
              </w:rPr>
            </w:pPr>
            <w:r w:rsidRPr="008366AF">
              <w:rPr>
                <w:color w:val="000000"/>
                <w:sz w:val="20"/>
                <w:szCs w:val="20"/>
              </w:rPr>
              <w:t>3.</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19D01C3D" w14:textId="77777777" w:rsidR="008366AF" w:rsidRPr="008366AF" w:rsidRDefault="008366AF" w:rsidP="008366AF">
            <w:pPr>
              <w:jc w:val="center"/>
              <w:rPr>
                <w:bCs/>
                <w:color w:val="000000"/>
                <w:sz w:val="20"/>
                <w:szCs w:val="20"/>
              </w:rPr>
            </w:pPr>
            <w:r w:rsidRPr="008366AF">
              <w:rPr>
                <w:bCs/>
                <w:color w:val="000000"/>
                <w:sz w:val="20"/>
                <w:szCs w:val="20"/>
              </w:rPr>
              <w:t>Котельная №</w:t>
            </w:r>
            <w:proofErr w:type="gramStart"/>
            <w:r w:rsidRPr="008366AF">
              <w:rPr>
                <w:bCs/>
                <w:color w:val="000000"/>
                <w:sz w:val="20"/>
                <w:szCs w:val="20"/>
              </w:rPr>
              <w:t>6  «</w:t>
            </w:r>
            <w:proofErr w:type="gramEnd"/>
            <w:r w:rsidRPr="008366AF">
              <w:rPr>
                <w:bCs/>
                <w:color w:val="000000"/>
                <w:sz w:val="20"/>
                <w:szCs w:val="20"/>
              </w:rPr>
              <w:t>РТП»</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5FD80C8D" w14:textId="77777777" w:rsidR="008366AF" w:rsidRPr="008366AF" w:rsidRDefault="008366AF" w:rsidP="008366AF">
            <w:pPr>
              <w:jc w:val="center"/>
              <w:rPr>
                <w:color w:val="000000"/>
                <w:sz w:val="20"/>
                <w:szCs w:val="20"/>
              </w:rPr>
            </w:pPr>
            <w:r w:rsidRPr="008366AF">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7E66667E" w14:textId="77777777" w:rsidR="008366AF" w:rsidRPr="008366AF" w:rsidRDefault="008366AF" w:rsidP="008366AF">
            <w:pPr>
              <w:jc w:val="center"/>
              <w:rPr>
                <w:sz w:val="20"/>
                <w:szCs w:val="20"/>
              </w:rPr>
            </w:pPr>
            <w:r w:rsidRPr="008366AF">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3976F7D8"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240EEDEA"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6BC9F8AE"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E5620C6" w14:textId="77777777" w:rsidR="008366AF" w:rsidRPr="008366AF" w:rsidRDefault="008366AF" w:rsidP="008366AF">
            <w:pPr>
              <w:jc w:val="center"/>
              <w:rPr>
                <w:color w:val="000000"/>
                <w:sz w:val="20"/>
                <w:szCs w:val="20"/>
              </w:rPr>
            </w:pPr>
            <w:r w:rsidRPr="008366AF">
              <w:rPr>
                <w:color w:val="000000"/>
                <w:sz w:val="20"/>
                <w:szCs w:val="20"/>
              </w:rPr>
              <w:t>4,71</w:t>
            </w:r>
          </w:p>
        </w:tc>
        <w:tc>
          <w:tcPr>
            <w:tcW w:w="1424" w:type="dxa"/>
            <w:tcBorders>
              <w:top w:val="nil"/>
              <w:left w:val="nil"/>
              <w:bottom w:val="single" w:sz="4" w:space="0" w:color="auto"/>
              <w:right w:val="single" w:sz="4" w:space="0" w:color="auto"/>
            </w:tcBorders>
            <w:shd w:val="clear" w:color="auto" w:fill="auto"/>
            <w:vAlign w:val="center"/>
            <w:hideMark/>
          </w:tcPr>
          <w:p w14:paraId="0934259F" w14:textId="77777777" w:rsidR="008366AF" w:rsidRPr="008366AF" w:rsidRDefault="008366AF" w:rsidP="008366AF">
            <w:pPr>
              <w:jc w:val="center"/>
              <w:rPr>
                <w:sz w:val="20"/>
                <w:szCs w:val="20"/>
              </w:rPr>
            </w:pPr>
            <w:r w:rsidRPr="008366AF">
              <w:rPr>
                <w:sz w:val="20"/>
                <w:szCs w:val="20"/>
              </w:rPr>
              <w:t>2018</w:t>
            </w:r>
          </w:p>
        </w:tc>
      </w:tr>
      <w:tr w:rsidR="008366AF" w:rsidRPr="008366AF" w14:paraId="77B47530"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3A16D1C5"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187A400C"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24F7B8CB"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4E791292" w14:textId="77777777" w:rsidR="008366AF" w:rsidRPr="008366AF" w:rsidRDefault="008366AF" w:rsidP="008366AF">
            <w:pPr>
              <w:jc w:val="center"/>
              <w:rPr>
                <w:sz w:val="20"/>
                <w:szCs w:val="20"/>
              </w:rPr>
            </w:pPr>
            <w:r w:rsidRPr="008366AF">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15CA482E"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0C3FB7B9"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377F1BA"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2B8124EB"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47215A1" w14:textId="77777777" w:rsidR="008366AF" w:rsidRPr="008366AF" w:rsidRDefault="008366AF" w:rsidP="008366AF">
            <w:pPr>
              <w:jc w:val="center"/>
              <w:rPr>
                <w:sz w:val="20"/>
                <w:szCs w:val="20"/>
              </w:rPr>
            </w:pPr>
            <w:r w:rsidRPr="008366AF">
              <w:rPr>
                <w:sz w:val="20"/>
                <w:szCs w:val="20"/>
              </w:rPr>
              <w:t>2020</w:t>
            </w:r>
          </w:p>
        </w:tc>
      </w:tr>
      <w:tr w:rsidR="008366AF" w:rsidRPr="008366AF" w14:paraId="524CA9F6"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61009903"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6EFAFB8D"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2D914CE8"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3A401D59" w14:textId="77777777" w:rsidR="008366AF" w:rsidRPr="008366AF" w:rsidRDefault="008366AF" w:rsidP="008366AF">
            <w:pPr>
              <w:jc w:val="center"/>
              <w:rPr>
                <w:sz w:val="20"/>
                <w:szCs w:val="20"/>
              </w:rPr>
            </w:pPr>
            <w:r w:rsidRPr="008366AF">
              <w:rPr>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48B2BA98"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0BAD3C34"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FEB4859"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50432D50"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3C2E2BA2" w14:textId="77777777" w:rsidR="008366AF" w:rsidRPr="008366AF" w:rsidRDefault="008366AF" w:rsidP="008366AF">
            <w:pPr>
              <w:jc w:val="center"/>
              <w:rPr>
                <w:sz w:val="20"/>
                <w:szCs w:val="20"/>
              </w:rPr>
            </w:pPr>
            <w:r w:rsidRPr="008366AF">
              <w:rPr>
                <w:sz w:val="20"/>
                <w:szCs w:val="20"/>
              </w:rPr>
              <w:t>2015</w:t>
            </w:r>
          </w:p>
        </w:tc>
      </w:tr>
      <w:tr w:rsidR="008366AF" w:rsidRPr="008366AF" w14:paraId="30665CA3"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6221207A"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2BE7C78E"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75DF6740"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16890C32" w14:textId="77777777" w:rsidR="008366AF" w:rsidRPr="008366AF" w:rsidRDefault="008366AF" w:rsidP="008366AF">
            <w:pPr>
              <w:jc w:val="center"/>
              <w:rPr>
                <w:sz w:val="20"/>
                <w:szCs w:val="20"/>
              </w:rPr>
            </w:pPr>
            <w:r w:rsidRPr="008366AF">
              <w:rPr>
                <w:sz w:val="20"/>
                <w:szCs w:val="20"/>
              </w:rPr>
              <w:t>4</w:t>
            </w:r>
          </w:p>
        </w:tc>
        <w:tc>
          <w:tcPr>
            <w:tcW w:w="998" w:type="dxa"/>
            <w:tcBorders>
              <w:top w:val="nil"/>
              <w:left w:val="nil"/>
              <w:bottom w:val="single" w:sz="4" w:space="0" w:color="auto"/>
              <w:right w:val="single" w:sz="4" w:space="0" w:color="auto"/>
            </w:tcBorders>
            <w:shd w:val="clear" w:color="auto" w:fill="auto"/>
            <w:vAlign w:val="center"/>
            <w:hideMark/>
          </w:tcPr>
          <w:p w14:paraId="22A59D14" w14:textId="77777777" w:rsidR="008366AF" w:rsidRPr="008366AF" w:rsidRDefault="008366AF" w:rsidP="008366AF">
            <w:pPr>
              <w:jc w:val="center"/>
              <w:rPr>
                <w:sz w:val="20"/>
                <w:szCs w:val="20"/>
              </w:rPr>
            </w:pPr>
            <w:r w:rsidRPr="008366AF">
              <w:rPr>
                <w:sz w:val="20"/>
                <w:szCs w:val="20"/>
              </w:rPr>
              <w:t>КВР 1,0</w:t>
            </w:r>
          </w:p>
        </w:tc>
        <w:tc>
          <w:tcPr>
            <w:tcW w:w="782" w:type="dxa"/>
            <w:tcBorders>
              <w:top w:val="nil"/>
              <w:left w:val="nil"/>
              <w:bottom w:val="single" w:sz="4" w:space="0" w:color="auto"/>
              <w:right w:val="single" w:sz="4" w:space="0" w:color="auto"/>
            </w:tcBorders>
            <w:shd w:val="clear" w:color="auto" w:fill="auto"/>
            <w:vAlign w:val="center"/>
            <w:hideMark/>
          </w:tcPr>
          <w:p w14:paraId="4687C39C" w14:textId="77777777" w:rsidR="008366AF" w:rsidRPr="008366AF" w:rsidRDefault="008366AF" w:rsidP="008366AF">
            <w:pPr>
              <w:jc w:val="center"/>
              <w:rPr>
                <w:sz w:val="20"/>
                <w:szCs w:val="20"/>
              </w:rPr>
            </w:pPr>
            <w:r w:rsidRPr="008366AF">
              <w:rPr>
                <w:sz w:val="20"/>
                <w:szCs w:val="20"/>
              </w:rPr>
              <w:t>1,0</w:t>
            </w:r>
          </w:p>
        </w:tc>
        <w:tc>
          <w:tcPr>
            <w:tcW w:w="952" w:type="dxa"/>
            <w:tcBorders>
              <w:top w:val="nil"/>
              <w:left w:val="nil"/>
              <w:bottom w:val="single" w:sz="4" w:space="0" w:color="auto"/>
              <w:right w:val="single" w:sz="4" w:space="0" w:color="auto"/>
            </w:tcBorders>
            <w:shd w:val="clear" w:color="auto" w:fill="auto"/>
            <w:vAlign w:val="center"/>
            <w:hideMark/>
          </w:tcPr>
          <w:p w14:paraId="61680C1D" w14:textId="77777777" w:rsidR="008366AF" w:rsidRPr="008366AF" w:rsidRDefault="008366AF" w:rsidP="008366AF">
            <w:pPr>
              <w:jc w:val="center"/>
              <w:rPr>
                <w:color w:val="000000"/>
                <w:sz w:val="20"/>
                <w:szCs w:val="20"/>
              </w:rPr>
            </w:pPr>
            <w:r w:rsidRPr="008366AF">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6FA5A992"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1673B9A" w14:textId="77777777" w:rsidR="008366AF" w:rsidRPr="008366AF" w:rsidRDefault="008366AF" w:rsidP="008366AF">
            <w:pPr>
              <w:jc w:val="center"/>
              <w:rPr>
                <w:sz w:val="20"/>
                <w:szCs w:val="20"/>
              </w:rPr>
            </w:pPr>
            <w:r w:rsidRPr="008366AF">
              <w:rPr>
                <w:sz w:val="20"/>
                <w:szCs w:val="20"/>
              </w:rPr>
              <w:t>2014</w:t>
            </w:r>
          </w:p>
        </w:tc>
      </w:tr>
      <w:tr w:rsidR="008366AF" w:rsidRPr="008366AF" w14:paraId="3530460C"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61FC9CF3"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331DF7E9"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1FBC731F" w14:textId="77777777" w:rsidR="008366AF" w:rsidRPr="008366AF" w:rsidRDefault="008366AF" w:rsidP="008366AF">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1B993F0F" w14:textId="77777777" w:rsidR="008366AF" w:rsidRPr="008366AF" w:rsidRDefault="008366AF" w:rsidP="008366AF">
            <w:pPr>
              <w:jc w:val="center"/>
              <w:rPr>
                <w:sz w:val="20"/>
                <w:szCs w:val="20"/>
              </w:rPr>
            </w:pPr>
            <w:r w:rsidRPr="008366AF">
              <w:rPr>
                <w:sz w:val="20"/>
                <w:szCs w:val="20"/>
              </w:rPr>
              <w:t>5</w:t>
            </w:r>
          </w:p>
        </w:tc>
        <w:tc>
          <w:tcPr>
            <w:tcW w:w="998" w:type="dxa"/>
            <w:tcBorders>
              <w:top w:val="nil"/>
              <w:left w:val="nil"/>
              <w:bottom w:val="single" w:sz="8" w:space="0" w:color="auto"/>
              <w:right w:val="single" w:sz="4" w:space="0" w:color="auto"/>
            </w:tcBorders>
            <w:shd w:val="clear" w:color="auto" w:fill="auto"/>
            <w:vAlign w:val="center"/>
            <w:hideMark/>
          </w:tcPr>
          <w:p w14:paraId="6114F146" w14:textId="77777777" w:rsidR="008366AF" w:rsidRPr="008366AF" w:rsidRDefault="008366AF" w:rsidP="008366AF">
            <w:pPr>
              <w:jc w:val="center"/>
              <w:rPr>
                <w:sz w:val="20"/>
                <w:szCs w:val="20"/>
              </w:rPr>
            </w:pPr>
            <w:r w:rsidRPr="008366AF">
              <w:rPr>
                <w:sz w:val="20"/>
                <w:szCs w:val="20"/>
              </w:rPr>
              <w:t>КВР 1,0</w:t>
            </w:r>
          </w:p>
        </w:tc>
        <w:tc>
          <w:tcPr>
            <w:tcW w:w="782" w:type="dxa"/>
            <w:tcBorders>
              <w:top w:val="nil"/>
              <w:left w:val="nil"/>
              <w:bottom w:val="single" w:sz="8" w:space="0" w:color="auto"/>
              <w:right w:val="single" w:sz="4" w:space="0" w:color="auto"/>
            </w:tcBorders>
            <w:shd w:val="clear" w:color="auto" w:fill="auto"/>
            <w:vAlign w:val="center"/>
            <w:hideMark/>
          </w:tcPr>
          <w:p w14:paraId="7B78E790" w14:textId="77777777" w:rsidR="008366AF" w:rsidRPr="008366AF" w:rsidRDefault="008366AF" w:rsidP="008366AF">
            <w:pPr>
              <w:jc w:val="center"/>
              <w:rPr>
                <w:sz w:val="20"/>
                <w:szCs w:val="20"/>
              </w:rPr>
            </w:pPr>
            <w:r w:rsidRPr="008366AF">
              <w:rPr>
                <w:sz w:val="20"/>
                <w:szCs w:val="20"/>
              </w:rPr>
              <w:t>1,0</w:t>
            </w:r>
          </w:p>
        </w:tc>
        <w:tc>
          <w:tcPr>
            <w:tcW w:w="952" w:type="dxa"/>
            <w:tcBorders>
              <w:top w:val="nil"/>
              <w:left w:val="nil"/>
              <w:bottom w:val="single" w:sz="8" w:space="0" w:color="auto"/>
              <w:right w:val="single" w:sz="4" w:space="0" w:color="auto"/>
            </w:tcBorders>
            <w:shd w:val="clear" w:color="auto" w:fill="auto"/>
            <w:vAlign w:val="center"/>
            <w:hideMark/>
          </w:tcPr>
          <w:p w14:paraId="6858770C" w14:textId="77777777" w:rsidR="008366AF" w:rsidRPr="008366AF" w:rsidRDefault="008366AF" w:rsidP="008366AF">
            <w:pPr>
              <w:jc w:val="center"/>
              <w:rPr>
                <w:color w:val="000000"/>
                <w:sz w:val="20"/>
                <w:szCs w:val="20"/>
              </w:rPr>
            </w:pPr>
            <w:r w:rsidRPr="008366AF">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24DBEB64"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3E2219D" w14:textId="77777777" w:rsidR="008366AF" w:rsidRPr="008366AF" w:rsidRDefault="008366AF" w:rsidP="008366AF">
            <w:pPr>
              <w:jc w:val="center"/>
              <w:rPr>
                <w:sz w:val="20"/>
                <w:szCs w:val="20"/>
              </w:rPr>
            </w:pPr>
            <w:r w:rsidRPr="008366AF">
              <w:rPr>
                <w:sz w:val="20"/>
                <w:szCs w:val="20"/>
              </w:rPr>
              <w:t>2014</w:t>
            </w:r>
          </w:p>
        </w:tc>
      </w:tr>
      <w:tr w:rsidR="008366AF" w:rsidRPr="008366AF" w14:paraId="10D3F60A" w14:textId="77777777" w:rsidTr="008366AF">
        <w:trPr>
          <w:trHeight w:val="283"/>
          <w:jc w:val="center"/>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17FC152D" w14:textId="77777777" w:rsidR="008366AF" w:rsidRPr="008366AF" w:rsidRDefault="008366AF" w:rsidP="008366AF">
            <w:pPr>
              <w:jc w:val="center"/>
              <w:rPr>
                <w:color w:val="000000"/>
                <w:sz w:val="20"/>
                <w:szCs w:val="20"/>
              </w:rPr>
            </w:pPr>
            <w:r w:rsidRPr="008366AF">
              <w:rPr>
                <w:color w:val="000000"/>
                <w:sz w:val="20"/>
                <w:szCs w:val="20"/>
              </w:rPr>
              <w:t>4.</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3CC51885" w14:textId="77777777" w:rsidR="008366AF" w:rsidRPr="008366AF" w:rsidRDefault="008366AF" w:rsidP="008366AF">
            <w:pPr>
              <w:jc w:val="center"/>
              <w:rPr>
                <w:bCs/>
                <w:color w:val="000000"/>
                <w:sz w:val="20"/>
                <w:szCs w:val="20"/>
              </w:rPr>
            </w:pPr>
            <w:r w:rsidRPr="008366AF">
              <w:rPr>
                <w:bCs/>
                <w:color w:val="000000"/>
                <w:sz w:val="20"/>
                <w:szCs w:val="20"/>
              </w:rPr>
              <w:t>Котельная №</w:t>
            </w:r>
            <w:proofErr w:type="gramStart"/>
            <w:r w:rsidRPr="008366AF">
              <w:rPr>
                <w:bCs/>
                <w:color w:val="000000"/>
                <w:sz w:val="20"/>
                <w:szCs w:val="20"/>
              </w:rPr>
              <w:t>9  «</w:t>
            </w:r>
            <w:proofErr w:type="gramEnd"/>
            <w:r w:rsidRPr="008366AF">
              <w:rPr>
                <w:bCs/>
                <w:color w:val="000000"/>
                <w:sz w:val="20"/>
                <w:szCs w:val="20"/>
              </w:rPr>
              <w:t>МУП СУ»</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704A707E" w14:textId="77777777" w:rsidR="008366AF" w:rsidRPr="008366AF" w:rsidRDefault="008366AF" w:rsidP="008366AF">
            <w:pPr>
              <w:jc w:val="center"/>
              <w:rPr>
                <w:color w:val="000000"/>
                <w:sz w:val="20"/>
                <w:szCs w:val="20"/>
              </w:rPr>
            </w:pPr>
            <w:r w:rsidRPr="008366AF">
              <w:rPr>
                <w:color w:val="000000"/>
                <w:sz w:val="20"/>
                <w:szCs w:val="20"/>
              </w:rPr>
              <w:t>Стальные секционные водогрейные</w:t>
            </w:r>
          </w:p>
        </w:tc>
        <w:tc>
          <w:tcPr>
            <w:tcW w:w="690" w:type="dxa"/>
            <w:tcBorders>
              <w:top w:val="nil"/>
              <w:left w:val="nil"/>
              <w:bottom w:val="single" w:sz="4" w:space="0" w:color="auto"/>
              <w:right w:val="single" w:sz="4" w:space="0" w:color="auto"/>
            </w:tcBorders>
            <w:shd w:val="clear" w:color="auto" w:fill="auto"/>
            <w:vAlign w:val="center"/>
            <w:hideMark/>
          </w:tcPr>
          <w:p w14:paraId="72CA8B3B" w14:textId="77777777" w:rsidR="008366AF" w:rsidRPr="008366AF" w:rsidRDefault="008366AF" w:rsidP="008366AF">
            <w:pPr>
              <w:jc w:val="center"/>
              <w:rPr>
                <w:sz w:val="20"/>
                <w:szCs w:val="20"/>
              </w:rPr>
            </w:pPr>
            <w:r w:rsidRPr="008366AF">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5F4C4134"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0B6E61F4"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24B07CFF"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1B814AF" w14:textId="77777777" w:rsidR="008366AF" w:rsidRPr="008366AF" w:rsidRDefault="008366AF" w:rsidP="008366AF">
            <w:pPr>
              <w:jc w:val="center"/>
              <w:rPr>
                <w:color w:val="000000"/>
                <w:sz w:val="20"/>
                <w:szCs w:val="20"/>
              </w:rPr>
            </w:pPr>
            <w:r w:rsidRPr="008366AF">
              <w:rPr>
                <w:color w:val="000000"/>
                <w:sz w:val="20"/>
                <w:szCs w:val="20"/>
              </w:rPr>
              <w:t>2,72</w:t>
            </w:r>
          </w:p>
        </w:tc>
        <w:tc>
          <w:tcPr>
            <w:tcW w:w="1424" w:type="dxa"/>
            <w:tcBorders>
              <w:top w:val="nil"/>
              <w:left w:val="nil"/>
              <w:bottom w:val="single" w:sz="4" w:space="0" w:color="auto"/>
              <w:right w:val="single" w:sz="4" w:space="0" w:color="auto"/>
            </w:tcBorders>
            <w:shd w:val="clear" w:color="auto" w:fill="auto"/>
            <w:vAlign w:val="center"/>
            <w:hideMark/>
          </w:tcPr>
          <w:p w14:paraId="2DFE5372" w14:textId="77777777" w:rsidR="008366AF" w:rsidRPr="008366AF" w:rsidRDefault="008366AF" w:rsidP="008366AF">
            <w:pPr>
              <w:jc w:val="center"/>
              <w:rPr>
                <w:sz w:val="20"/>
                <w:szCs w:val="20"/>
              </w:rPr>
            </w:pPr>
            <w:r w:rsidRPr="008366AF">
              <w:rPr>
                <w:sz w:val="20"/>
                <w:szCs w:val="20"/>
              </w:rPr>
              <w:t>2019</w:t>
            </w:r>
          </w:p>
        </w:tc>
      </w:tr>
      <w:tr w:rsidR="008366AF" w:rsidRPr="008366AF" w14:paraId="6A189DDB"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2E9284E6"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460125EC"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3518BBAE"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10E4E019" w14:textId="77777777" w:rsidR="008366AF" w:rsidRPr="008366AF" w:rsidRDefault="008366AF" w:rsidP="008366AF">
            <w:pPr>
              <w:jc w:val="center"/>
              <w:rPr>
                <w:sz w:val="20"/>
                <w:szCs w:val="20"/>
              </w:rPr>
            </w:pPr>
            <w:r w:rsidRPr="008366AF">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3775E969" w14:textId="77777777" w:rsidR="008366AF" w:rsidRPr="008366AF" w:rsidRDefault="008366AF" w:rsidP="008366AF">
            <w:pPr>
              <w:jc w:val="center"/>
              <w:rPr>
                <w:sz w:val="20"/>
                <w:szCs w:val="20"/>
              </w:rPr>
            </w:pPr>
            <w:r w:rsidRPr="008366AF">
              <w:rPr>
                <w:sz w:val="20"/>
                <w:szCs w:val="20"/>
              </w:rPr>
              <w:t>КВР 1,0</w:t>
            </w:r>
          </w:p>
        </w:tc>
        <w:tc>
          <w:tcPr>
            <w:tcW w:w="782" w:type="dxa"/>
            <w:tcBorders>
              <w:top w:val="nil"/>
              <w:left w:val="nil"/>
              <w:bottom w:val="single" w:sz="4" w:space="0" w:color="auto"/>
              <w:right w:val="single" w:sz="4" w:space="0" w:color="auto"/>
            </w:tcBorders>
            <w:shd w:val="clear" w:color="auto" w:fill="auto"/>
            <w:vAlign w:val="center"/>
            <w:hideMark/>
          </w:tcPr>
          <w:p w14:paraId="4188422D" w14:textId="77777777" w:rsidR="008366AF" w:rsidRPr="008366AF" w:rsidRDefault="008366AF" w:rsidP="008366AF">
            <w:pPr>
              <w:jc w:val="center"/>
              <w:rPr>
                <w:sz w:val="20"/>
                <w:szCs w:val="20"/>
              </w:rPr>
            </w:pPr>
            <w:r w:rsidRPr="008366AF">
              <w:rPr>
                <w:sz w:val="20"/>
                <w:szCs w:val="20"/>
              </w:rPr>
              <w:t>1,0</w:t>
            </w:r>
          </w:p>
        </w:tc>
        <w:tc>
          <w:tcPr>
            <w:tcW w:w="952" w:type="dxa"/>
            <w:tcBorders>
              <w:top w:val="nil"/>
              <w:left w:val="nil"/>
              <w:bottom w:val="single" w:sz="4" w:space="0" w:color="auto"/>
              <w:right w:val="single" w:sz="4" w:space="0" w:color="auto"/>
            </w:tcBorders>
            <w:shd w:val="clear" w:color="auto" w:fill="auto"/>
            <w:vAlign w:val="center"/>
            <w:hideMark/>
          </w:tcPr>
          <w:p w14:paraId="235F9ACE" w14:textId="77777777" w:rsidR="008366AF" w:rsidRPr="008366AF" w:rsidRDefault="008366AF" w:rsidP="008366AF">
            <w:pPr>
              <w:jc w:val="center"/>
              <w:rPr>
                <w:color w:val="000000"/>
                <w:sz w:val="20"/>
                <w:szCs w:val="20"/>
              </w:rPr>
            </w:pPr>
            <w:r w:rsidRPr="008366AF">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25C29E3D"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363D55FD" w14:textId="77777777" w:rsidR="008366AF" w:rsidRPr="008366AF" w:rsidRDefault="008366AF" w:rsidP="008366AF">
            <w:pPr>
              <w:jc w:val="center"/>
              <w:rPr>
                <w:sz w:val="20"/>
                <w:szCs w:val="20"/>
              </w:rPr>
            </w:pPr>
            <w:r w:rsidRPr="008366AF">
              <w:rPr>
                <w:sz w:val="20"/>
                <w:szCs w:val="20"/>
              </w:rPr>
              <w:t>2014</w:t>
            </w:r>
          </w:p>
        </w:tc>
      </w:tr>
      <w:tr w:rsidR="008366AF" w:rsidRPr="008366AF" w14:paraId="40AD2106"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4D6CB752"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5EC199AE"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4431A0B2" w14:textId="77777777" w:rsidR="008366AF" w:rsidRPr="008366AF" w:rsidRDefault="008366AF" w:rsidP="008366AF">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3EEEA980" w14:textId="77777777" w:rsidR="008366AF" w:rsidRPr="008366AF" w:rsidRDefault="008366AF" w:rsidP="008366AF">
            <w:pPr>
              <w:jc w:val="center"/>
              <w:rPr>
                <w:sz w:val="20"/>
                <w:szCs w:val="20"/>
              </w:rPr>
            </w:pPr>
            <w:r w:rsidRPr="008366AF">
              <w:rPr>
                <w:sz w:val="20"/>
                <w:szCs w:val="20"/>
              </w:rPr>
              <w:t>3</w:t>
            </w:r>
          </w:p>
        </w:tc>
        <w:tc>
          <w:tcPr>
            <w:tcW w:w="998" w:type="dxa"/>
            <w:tcBorders>
              <w:top w:val="nil"/>
              <w:left w:val="nil"/>
              <w:bottom w:val="single" w:sz="8" w:space="0" w:color="auto"/>
              <w:right w:val="single" w:sz="4" w:space="0" w:color="auto"/>
            </w:tcBorders>
            <w:shd w:val="clear" w:color="auto" w:fill="auto"/>
            <w:vAlign w:val="center"/>
            <w:hideMark/>
          </w:tcPr>
          <w:p w14:paraId="64E96F5C" w14:textId="77777777" w:rsidR="008366AF" w:rsidRPr="008366AF" w:rsidRDefault="008366AF" w:rsidP="008366AF">
            <w:pPr>
              <w:jc w:val="center"/>
              <w:rPr>
                <w:sz w:val="20"/>
                <w:szCs w:val="20"/>
              </w:rPr>
            </w:pPr>
            <w:r w:rsidRPr="008366AF">
              <w:rPr>
                <w:sz w:val="20"/>
                <w:szCs w:val="20"/>
              </w:rPr>
              <w:t>КВР 1,0</w:t>
            </w:r>
          </w:p>
        </w:tc>
        <w:tc>
          <w:tcPr>
            <w:tcW w:w="782" w:type="dxa"/>
            <w:tcBorders>
              <w:top w:val="nil"/>
              <w:left w:val="nil"/>
              <w:bottom w:val="single" w:sz="8" w:space="0" w:color="auto"/>
              <w:right w:val="single" w:sz="4" w:space="0" w:color="auto"/>
            </w:tcBorders>
            <w:shd w:val="clear" w:color="auto" w:fill="auto"/>
            <w:vAlign w:val="center"/>
            <w:hideMark/>
          </w:tcPr>
          <w:p w14:paraId="6A6210C9" w14:textId="77777777" w:rsidR="008366AF" w:rsidRPr="008366AF" w:rsidRDefault="008366AF" w:rsidP="008366AF">
            <w:pPr>
              <w:jc w:val="center"/>
              <w:rPr>
                <w:sz w:val="20"/>
                <w:szCs w:val="20"/>
              </w:rPr>
            </w:pPr>
            <w:r w:rsidRPr="008366AF">
              <w:rPr>
                <w:sz w:val="20"/>
                <w:szCs w:val="20"/>
              </w:rPr>
              <w:t>1,0</w:t>
            </w:r>
          </w:p>
        </w:tc>
        <w:tc>
          <w:tcPr>
            <w:tcW w:w="952" w:type="dxa"/>
            <w:tcBorders>
              <w:top w:val="nil"/>
              <w:left w:val="nil"/>
              <w:bottom w:val="single" w:sz="8" w:space="0" w:color="auto"/>
              <w:right w:val="single" w:sz="4" w:space="0" w:color="auto"/>
            </w:tcBorders>
            <w:shd w:val="clear" w:color="auto" w:fill="auto"/>
            <w:vAlign w:val="center"/>
            <w:hideMark/>
          </w:tcPr>
          <w:p w14:paraId="4F2ACC3B" w14:textId="77777777" w:rsidR="008366AF" w:rsidRPr="008366AF" w:rsidRDefault="008366AF" w:rsidP="008366AF">
            <w:pPr>
              <w:jc w:val="center"/>
              <w:rPr>
                <w:color w:val="000000"/>
                <w:sz w:val="20"/>
                <w:szCs w:val="20"/>
              </w:rPr>
            </w:pPr>
            <w:r w:rsidRPr="008366AF">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37E9CBC6"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1F3B4AB1" w14:textId="77777777" w:rsidR="008366AF" w:rsidRPr="008366AF" w:rsidRDefault="008366AF" w:rsidP="008366AF">
            <w:pPr>
              <w:jc w:val="center"/>
              <w:rPr>
                <w:sz w:val="20"/>
                <w:szCs w:val="20"/>
              </w:rPr>
            </w:pPr>
            <w:r w:rsidRPr="008366AF">
              <w:rPr>
                <w:sz w:val="20"/>
                <w:szCs w:val="20"/>
              </w:rPr>
              <w:t>2014</w:t>
            </w:r>
          </w:p>
        </w:tc>
      </w:tr>
      <w:tr w:rsidR="008366AF" w:rsidRPr="008366AF" w14:paraId="749A2DCB" w14:textId="77777777" w:rsidTr="008366AF">
        <w:trPr>
          <w:trHeight w:val="283"/>
          <w:jc w:val="center"/>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4CD8A9E9" w14:textId="77777777" w:rsidR="008366AF" w:rsidRPr="008366AF" w:rsidRDefault="008366AF" w:rsidP="008366AF">
            <w:pPr>
              <w:jc w:val="center"/>
              <w:rPr>
                <w:color w:val="000000"/>
                <w:sz w:val="20"/>
                <w:szCs w:val="20"/>
              </w:rPr>
            </w:pPr>
            <w:r w:rsidRPr="008366AF">
              <w:rPr>
                <w:color w:val="000000"/>
                <w:sz w:val="20"/>
                <w:szCs w:val="20"/>
              </w:rPr>
              <w:t>5.</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2EFB3B78" w14:textId="77777777" w:rsidR="008366AF" w:rsidRPr="008366AF" w:rsidRDefault="008366AF" w:rsidP="008366AF">
            <w:pPr>
              <w:jc w:val="center"/>
              <w:rPr>
                <w:bCs/>
                <w:color w:val="000000"/>
                <w:sz w:val="20"/>
                <w:szCs w:val="20"/>
              </w:rPr>
            </w:pPr>
            <w:r w:rsidRPr="008366AF">
              <w:rPr>
                <w:bCs/>
                <w:color w:val="000000"/>
                <w:sz w:val="20"/>
                <w:szCs w:val="20"/>
              </w:rPr>
              <w:t>Котельная №</w:t>
            </w:r>
            <w:proofErr w:type="gramStart"/>
            <w:r w:rsidRPr="008366AF">
              <w:rPr>
                <w:bCs/>
                <w:color w:val="000000"/>
                <w:sz w:val="20"/>
                <w:szCs w:val="20"/>
              </w:rPr>
              <w:t>19  «</w:t>
            </w:r>
            <w:proofErr w:type="gramEnd"/>
            <w:r w:rsidRPr="008366AF">
              <w:rPr>
                <w:bCs/>
                <w:color w:val="000000"/>
                <w:sz w:val="20"/>
                <w:szCs w:val="20"/>
              </w:rPr>
              <w:t xml:space="preserve">РЭП </w:t>
            </w:r>
            <w:proofErr w:type="spellStart"/>
            <w:r w:rsidRPr="008366AF">
              <w:rPr>
                <w:bCs/>
                <w:color w:val="000000"/>
                <w:sz w:val="20"/>
                <w:szCs w:val="20"/>
              </w:rPr>
              <w:t>Мартайга</w:t>
            </w:r>
            <w:proofErr w:type="spellEnd"/>
            <w:r w:rsidRPr="008366AF">
              <w:rPr>
                <w:bCs/>
                <w:color w:val="000000"/>
                <w:sz w:val="20"/>
                <w:szCs w:val="20"/>
              </w:rPr>
              <w:t>»</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77252CAD" w14:textId="77777777" w:rsidR="008366AF" w:rsidRPr="008366AF" w:rsidRDefault="008366AF" w:rsidP="008366AF">
            <w:pPr>
              <w:jc w:val="center"/>
              <w:rPr>
                <w:color w:val="000000"/>
                <w:sz w:val="20"/>
                <w:szCs w:val="20"/>
              </w:rPr>
            </w:pPr>
            <w:r w:rsidRPr="008366AF">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682FF0FE" w14:textId="77777777" w:rsidR="008366AF" w:rsidRPr="008366AF" w:rsidRDefault="008366AF" w:rsidP="008366AF">
            <w:pPr>
              <w:jc w:val="center"/>
              <w:rPr>
                <w:sz w:val="20"/>
                <w:szCs w:val="20"/>
              </w:rPr>
            </w:pPr>
            <w:r w:rsidRPr="008366AF">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123D1BC4" w14:textId="77777777" w:rsidR="008366AF" w:rsidRPr="008366AF" w:rsidRDefault="008366AF" w:rsidP="008366AF">
            <w:pPr>
              <w:jc w:val="center"/>
              <w:rPr>
                <w:sz w:val="20"/>
                <w:szCs w:val="20"/>
              </w:rPr>
            </w:pPr>
            <w:r w:rsidRPr="008366AF">
              <w:rPr>
                <w:sz w:val="20"/>
                <w:szCs w:val="20"/>
              </w:rPr>
              <w:t>КВР 1,5</w:t>
            </w:r>
          </w:p>
        </w:tc>
        <w:tc>
          <w:tcPr>
            <w:tcW w:w="782" w:type="dxa"/>
            <w:tcBorders>
              <w:top w:val="nil"/>
              <w:left w:val="nil"/>
              <w:bottom w:val="single" w:sz="4" w:space="0" w:color="auto"/>
              <w:right w:val="single" w:sz="4" w:space="0" w:color="auto"/>
            </w:tcBorders>
            <w:shd w:val="clear" w:color="auto" w:fill="auto"/>
            <w:vAlign w:val="center"/>
            <w:hideMark/>
          </w:tcPr>
          <w:p w14:paraId="4D5ED95D" w14:textId="77777777" w:rsidR="008366AF" w:rsidRPr="008366AF" w:rsidRDefault="008366AF" w:rsidP="008366AF">
            <w:pPr>
              <w:jc w:val="center"/>
              <w:rPr>
                <w:sz w:val="20"/>
                <w:szCs w:val="20"/>
              </w:rPr>
            </w:pPr>
            <w:r w:rsidRPr="008366AF">
              <w:rPr>
                <w:sz w:val="20"/>
                <w:szCs w:val="20"/>
              </w:rPr>
              <w:t>1,5</w:t>
            </w:r>
          </w:p>
        </w:tc>
        <w:tc>
          <w:tcPr>
            <w:tcW w:w="952" w:type="dxa"/>
            <w:tcBorders>
              <w:top w:val="nil"/>
              <w:left w:val="nil"/>
              <w:bottom w:val="single" w:sz="4" w:space="0" w:color="auto"/>
              <w:right w:val="single" w:sz="4" w:space="0" w:color="auto"/>
            </w:tcBorders>
            <w:shd w:val="clear" w:color="auto" w:fill="auto"/>
            <w:vAlign w:val="center"/>
            <w:hideMark/>
          </w:tcPr>
          <w:p w14:paraId="4AC5903D" w14:textId="77777777" w:rsidR="008366AF" w:rsidRPr="008366AF" w:rsidRDefault="008366AF" w:rsidP="008366AF">
            <w:pPr>
              <w:jc w:val="center"/>
              <w:rPr>
                <w:color w:val="000000"/>
                <w:sz w:val="20"/>
                <w:szCs w:val="20"/>
              </w:rPr>
            </w:pPr>
            <w:r w:rsidRPr="008366AF">
              <w:rPr>
                <w:color w:val="000000"/>
                <w:sz w:val="20"/>
                <w:szCs w:val="20"/>
              </w:rPr>
              <w:t>1,29</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83B4AA1" w14:textId="77777777" w:rsidR="008366AF" w:rsidRPr="008366AF" w:rsidRDefault="008366AF" w:rsidP="008366AF">
            <w:pPr>
              <w:jc w:val="center"/>
              <w:rPr>
                <w:color w:val="000000"/>
                <w:sz w:val="20"/>
                <w:szCs w:val="20"/>
              </w:rPr>
            </w:pPr>
            <w:r w:rsidRPr="008366AF">
              <w:rPr>
                <w:color w:val="000000"/>
                <w:sz w:val="20"/>
                <w:szCs w:val="20"/>
              </w:rPr>
              <w:t>3,28</w:t>
            </w:r>
          </w:p>
        </w:tc>
        <w:tc>
          <w:tcPr>
            <w:tcW w:w="1424" w:type="dxa"/>
            <w:tcBorders>
              <w:top w:val="nil"/>
              <w:left w:val="nil"/>
              <w:bottom w:val="single" w:sz="4" w:space="0" w:color="auto"/>
              <w:right w:val="single" w:sz="4" w:space="0" w:color="auto"/>
            </w:tcBorders>
            <w:shd w:val="clear" w:color="auto" w:fill="auto"/>
            <w:vAlign w:val="center"/>
            <w:hideMark/>
          </w:tcPr>
          <w:p w14:paraId="35AACD7E" w14:textId="77777777" w:rsidR="008366AF" w:rsidRPr="008366AF" w:rsidRDefault="008366AF" w:rsidP="008366AF">
            <w:pPr>
              <w:jc w:val="center"/>
              <w:rPr>
                <w:sz w:val="20"/>
                <w:szCs w:val="20"/>
              </w:rPr>
            </w:pPr>
            <w:r w:rsidRPr="008366AF">
              <w:rPr>
                <w:sz w:val="20"/>
                <w:szCs w:val="20"/>
              </w:rPr>
              <w:t>2020</w:t>
            </w:r>
          </w:p>
        </w:tc>
      </w:tr>
      <w:tr w:rsidR="008366AF" w:rsidRPr="008366AF" w14:paraId="347478C0"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59DBA879"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5ADB212B"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23944816" w14:textId="77777777" w:rsidR="008366AF" w:rsidRPr="008366AF" w:rsidRDefault="008366AF" w:rsidP="008366AF">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0A9E4930" w14:textId="77777777" w:rsidR="008366AF" w:rsidRPr="008366AF" w:rsidRDefault="008366AF" w:rsidP="008366AF">
            <w:pPr>
              <w:jc w:val="center"/>
              <w:rPr>
                <w:sz w:val="20"/>
                <w:szCs w:val="20"/>
              </w:rPr>
            </w:pPr>
            <w:r w:rsidRPr="008366AF">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756A7E11" w14:textId="77777777" w:rsidR="008366AF" w:rsidRPr="008366AF" w:rsidRDefault="008366AF" w:rsidP="008366AF">
            <w:pPr>
              <w:jc w:val="center"/>
              <w:rPr>
                <w:sz w:val="20"/>
                <w:szCs w:val="20"/>
              </w:rPr>
            </w:pPr>
            <w:r w:rsidRPr="008366AF">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117344E5"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E26BC44"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7F114395" w14:textId="77777777" w:rsidR="008366AF" w:rsidRPr="008366AF" w:rsidRDefault="008366AF" w:rsidP="008366AF">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45AA4E3" w14:textId="77777777" w:rsidR="008366AF" w:rsidRPr="008366AF" w:rsidRDefault="008366AF" w:rsidP="008366AF">
            <w:pPr>
              <w:jc w:val="center"/>
              <w:rPr>
                <w:sz w:val="20"/>
                <w:szCs w:val="20"/>
              </w:rPr>
            </w:pPr>
            <w:r w:rsidRPr="008366AF">
              <w:rPr>
                <w:sz w:val="20"/>
                <w:szCs w:val="20"/>
              </w:rPr>
              <w:t>2017</w:t>
            </w:r>
          </w:p>
        </w:tc>
      </w:tr>
      <w:tr w:rsidR="008366AF" w:rsidRPr="008366AF" w14:paraId="7F8B8A05" w14:textId="77777777" w:rsidTr="008366AF">
        <w:trPr>
          <w:trHeight w:val="283"/>
          <w:jc w:val="center"/>
        </w:trPr>
        <w:tc>
          <w:tcPr>
            <w:tcW w:w="469" w:type="dxa"/>
            <w:vMerge/>
            <w:tcBorders>
              <w:top w:val="nil"/>
              <w:left w:val="single" w:sz="8" w:space="0" w:color="auto"/>
              <w:bottom w:val="single" w:sz="8" w:space="0" w:color="000000"/>
              <w:right w:val="single" w:sz="4" w:space="0" w:color="auto"/>
            </w:tcBorders>
            <w:vAlign w:val="center"/>
            <w:hideMark/>
          </w:tcPr>
          <w:p w14:paraId="734920E2" w14:textId="77777777" w:rsidR="008366AF" w:rsidRPr="008366AF" w:rsidRDefault="008366AF" w:rsidP="008366AF">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577F74B6" w14:textId="77777777" w:rsidR="008366AF" w:rsidRPr="008366AF" w:rsidRDefault="008366AF" w:rsidP="008366AF">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4FAD58A3" w14:textId="77777777" w:rsidR="008366AF" w:rsidRPr="008366AF" w:rsidRDefault="008366AF" w:rsidP="008366AF">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482E3BFB" w14:textId="77777777" w:rsidR="008366AF" w:rsidRPr="008366AF" w:rsidRDefault="008366AF" w:rsidP="008366AF">
            <w:pPr>
              <w:jc w:val="center"/>
              <w:rPr>
                <w:rFonts w:ascii="Arial" w:hAnsi="Arial" w:cs="Arial"/>
                <w:color w:val="000000"/>
                <w:sz w:val="20"/>
                <w:szCs w:val="20"/>
              </w:rPr>
            </w:pPr>
            <w:r w:rsidRPr="008366AF">
              <w:rPr>
                <w:rFonts w:ascii="Arial" w:hAnsi="Arial" w:cs="Arial"/>
                <w:color w:val="000000"/>
                <w:sz w:val="20"/>
                <w:szCs w:val="20"/>
              </w:rPr>
              <w:t>3</w:t>
            </w:r>
          </w:p>
        </w:tc>
        <w:tc>
          <w:tcPr>
            <w:tcW w:w="998" w:type="dxa"/>
            <w:tcBorders>
              <w:top w:val="nil"/>
              <w:left w:val="nil"/>
              <w:bottom w:val="single" w:sz="8" w:space="0" w:color="auto"/>
              <w:right w:val="single" w:sz="4" w:space="0" w:color="auto"/>
            </w:tcBorders>
            <w:shd w:val="clear" w:color="auto" w:fill="auto"/>
            <w:vAlign w:val="center"/>
            <w:hideMark/>
          </w:tcPr>
          <w:p w14:paraId="30BFF310" w14:textId="77777777" w:rsidR="008366AF" w:rsidRPr="008366AF" w:rsidRDefault="008366AF" w:rsidP="008366AF">
            <w:pPr>
              <w:jc w:val="center"/>
              <w:rPr>
                <w:color w:val="000000"/>
                <w:sz w:val="20"/>
                <w:szCs w:val="20"/>
              </w:rPr>
            </w:pPr>
            <w:r w:rsidRPr="008366AF">
              <w:rPr>
                <w:color w:val="000000"/>
                <w:sz w:val="20"/>
                <w:szCs w:val="20"/>
              </w:rPr>
              <w:t>КВР 1,16</w:t>
            </w:r>
          </w:p>
        </w:tc>
        <w:tc>
          <w:tcPr>
            <w:tcW w:w="782" w:type="dxa"/>
            <w:tcBorders>
              <w:top w:val="nil"/>
              <w:left w:val="nil"/>
              <w:bottom w:val="single" w:sz="8" w:space="0" w:color="auto"/>
              <w:right w:val="single" w:sz="4" w:space="0" w:color="auto"/>
            </w:tcBorders>
            <w:shd w:val="clear" w:color="auto" w:fill="auto"/>
            <w:vAlign w:val="center"/>
            <w:hideMark/>
          </w:tcPr>
          <w:p w14:paraId="4EDC6F59" w14:textId="77777777" w:rsidR="008366AF" w:rsidRPr="008366AF" w:rsidRDefault="008366AF" w:rsidP="008366AF">
            <w:pPr>
              <w:jc w:val="center"/>
              <w:rPr>
                <w:sz w:val="20"/>
                <w:szCs w:val="20"/>
              </w:rPr>
            </w:pPr>
            <w:r w:rsidRPr="008366AF">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79A88E8F" w14:textId="77777777" w:rsidR="008366AF" w:rsidRPr="008366AF" w:rsidRDefault="008366AF" w:rsidP="008366AF">
            <w:pPr>
              <w:jc w:val="center"/>
              <w:rPr>
                <w:color w:val="000000"/>
                <w:sz w:val="20"/>
                <w:szCs w:val="20"/>
              </w:rPr>
            </w:pPr>
            <w:r w:rsidRPr="008366AF">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5271ECFF" w14:textId="77777777" w:rsidR="008366AF" w:rsidRPr="008366AF" w:rsidRDefault="008366AF" w:rsidP="008366AF">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779DE5F3" w14:textId="77777777" w:rsidR="008366AF" w:rsidRPr="008366AF" w:rsidRDefault="008366AF" w:rsidP="008366AF">
            <w:pPr>
              <w:jc w:val="center"/>
              <w:rPr>
                <w:color w:val="000000"/>
                <w:sz w:val="20"/>
                <w:szCs w:val="20"/>
              </w:rPr>
            </w:pPr>
            <w:r w:rsidRPr="008366AF">
              <w:rPr>
                <w:color w:val="000000"/>
                <w:sz w:val="20"/>
                <w:szCs w:val="20"/>
              </w:rPr>
              <w:t>2017</w:t>
            </w:r>
          </w:p>
        </w:tc>
      </w:tr>
    </w:tbl>
    <w:bookmarkEnd w:id="26"/>
    <w:p w14:paraId="273ACDA4" w14:textId="77777777" w:rsidR="008366AF" w:rsidRPr="008366AF" w:rsidRDefault="008366AF" w:rsidP="008366AF">
      <w:pPr>
        <w:ind w:firstLine="709"/>
        <w:jc w:val="both"/>
        <w:rPr>
          <w:sz w:val="28"/>
          <w:szCs w:val="28"/>
        </w:rPr>
      </w:pPr>
      <w:r w:rsidRPr="008366AF">
        <w:rPr>
          <w:sz w:val="28"/>
          <w:szCs w:val="28"/>
        </w:rPr>
        <w:t xml:space="preserve">Время перевозки топлива от разных поставщиков, 0,09 </w:t>
      </w:r>
      <w:proofErr w:type="spellStart"/>
      <w:r w:rsidRPr="008366AF">
        <w:rPr>
          <w:sz w:val="28"/>
          <w:szCs w:val="28"/>
        </w:rPr>
        <w:t>сут</w:t>
      </w:r>
      <w:proofErr w:type="spellEnd"/>
      <w:r w:rsidRPr="008366AF">
        <w:rPr>
          <w:sz w:val="28"/>
          <w:szCs w:val="28"/>
        </w:rPr>
        <w:t>.;</w:t>
      </w:r>
    </w:p>
    <w:p w14:paraId="15EFCEBE" w14:textId="77777777" w:rsidR="008366AF" w:rsidRPr="008366AF" w:rsidRDefault="008366AF" w:rsidP="008366AF">
      <w:pPr>
        <w:ind w:firstLine="709"/>
        <w:jc w:val="both"/>
        <w:rPr>
          <w:sz w:val="28"/>
          <w:szCs w:val="28"/>
        </w:rPr>
      </w:pPr>
      <w:r w:rsidRPr="008366AF">
        <w:rPr>
          <w:sz w:val="28"/>
          <w:szCs w:val="28"/>
        </w:rPr>
        <w:t>Температурный график теплоносителя «95/70 ºС»;</w:t>
      </w:r>
    </w:p>
    <w:p w14:paraId="2BDB1169" w14:textId="77777777" w:rsidR="008366AF" w:rsidRPr="008366AF" w:rsidRDefault="008366AF" w:rsidP="008366AF">
      <w:pPr>
        <w:ind w:firstLine="709"/>
        <w:jc w:val="both"/>
        <w:rPr>
          <w:sz w:val="28"/>
          <w:szCs w:val="28"/>
        </w:rPr>
      </w:pPr>
      <w:r w:rsidRPr="008366AF">
        <w:rPr>
          <w:sz w:val="28"/>
          <w:szCs w:val="28"/>
        </w:rPr>
        <w:t>Продолжительность отопительного периода - 5832 часов.;</w:t>
      </w:r>
    </w:p>
    <w:p w14:paraId="0E37C070" w14:textId="77777777" w:rsidR="008366AF" w:rsidRPr="008366AF" w:rsidRDefault="008366AF" w:rsidP="008366AF">
      <w:pPr>
        <w:ind w:firstLine="709"/>
        <w:jc w:val="both"/>
        <w:rPr>
          <w:sz w:val="28"/>
          <w:szCs w:val="28"/>
        </w:rPr>
      </w:pPr>
      <w:r w:rsidRPr="008366AF">
        <w:rPr>
          <w:sz w:val="28"/>
          <w:szCs w:val="28"/>
        </w:rPr>
        <w:t>Система теплоснабжения «закрытая/открытая»;</w:t>
      </w:r>
    </w:p>
    <w:p w14:paraId="0BDE539F" w14:textId="77777777" w:rsidR="008366AF" w:rsidRPr="008366AF" w:rsidRDefault="008366AF" w:rsidP="008366AF">
      <w:pPr>
        <w:ind w:firstLine="709"/>
        <w:jc w:val="both"/>
        <w:rPr>
          <w:sz w:val="28"/>
          <w:szCs w:val="28"/>
        </w:rPr>
      </w:pPr>
      <w:r w:rsidRPr="008366AF">
        <w:rPr>
          <w:sz w:val="28"/>
          <w:szCs w:val="28"/>
        </w:rPr>
        <w:lastRenderedPageBreak/>
        <w:t>Материал тепловой изоляции трубопроводом «</w:t>
      </w:r>
      <w:proofErr w:type="spellStart"/>
      <w:r w:rsidRPr="008366AF">
        <w:rPr>
          <w:sz w:val="28"/>
          <w:szCs w:val="28"/>
        </w:rPr>
        <w:t>минвата</w:t>
      </w:r>
      <w:proofErr w:type="spellEnd"/>
      <w:r w:rsidRPr="008366AF">
        <w:rPr>
          <w:sz w:val="28"/>
          <w:szCs w:val="28"/>
        </w:rPr>
        <w:t>, рубероид».</w:t>
      </w:r>
    </w:p>
    <w:p w14:paraId="6B3AA073" w14:textId="77777777" w:rsidR="008366AF" w:rsidRPr="008366AF" w:rsidRDefault="008366AF" w:rsidP="008366AF">
      <w:pPr>
        <w:ind w:firstLine="709"/>
        <w:jc w:val="both"/>
        <w:rPr>
          <w:sz w:val="28"/>
          <w:szCs w:val="28"/>
        </w:rPr>
      </w:pPr>
      <w:r w:rsidRPr="008366AF">
        <w:rPr>
          <w:sz w:val="28"/>
          <w:szCs w:val="28"/>
        </w:rPr>
        <w:t>В качестве теплоносителя для теплоснабжения жилищно-коммунального сектора и промышленных объектов используется горячая вода.</w:t>
      </w:r>
    </w:p>
    <w:p w14:paraId="432A43A1" w14:textId="77777777" w:rsidR="008366AF" w:rsidRPr="008366AF" w:rsidRDefault="008366AF" w:rsidP="008366AF">
      <w:pPr>
        <w:ind w:firstLine="709"/>
        <w:jc w:val="both"/>
        <w:rPr>
          <w:sz w:val="28"/>
          <w:szCs w:val="28"/>
        </w:rPr>
      </w:pPr>
      <w:r w:rsidRPr="008366AF">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8366AF">
        <w:rPr>
          <w:sz w:val="28"/>
          <w:szCs w:val="28"/>
        </w:rPr>
        <w:t>&lt; 0</w:t>
      </w:r>
      <w:proofErr w:type="gramEnd"/>
      <w:r w:rsidRPr="008366AF">
        <w:rPr>
          <w:sz w:val="28"/>
          <w:szCs w:val="28"/>
        </w:rPr>
        <w:t>,6 МПа, температура 95°С).</w:t>
      </w:r>
    </w:p>
    <w:p w14:paraId="47714809" w14:textId="77777777" w:rsidR="008366AF" w:rsidRPr="008366AF" w:rsidRDefault="008366AF" w:rsidP="008366AF">
      <w:pPr>
        <w:ind w:firstLine="709"/>
        <w:jc w:val="both"/>
        <w:rPr>
          <w:sz w:val="28"/>
          <w:szCs w:val="28"/>
        </w:rPr>
      </w:pPr>
      <w:r w:rsidRPr="008366AF">
        <w:rPr>
          <w:sz w:val="28"/>
          <w:szCs w:val="28"/>
        </w:rPr>
        <w:t xml:space="preserve">В состав вспомогательного оборудования котельных входят дымососы, вентиляторы, сетевые и подпиточные насосы и т.д. </w:t>
      </w:r>
    </w:p>
    <w:p w14:paraId="5FE56539" w14:textId="77777777" w:rsidR="008366AF" w:rsidRPr="008366AF" w:rsidRDefault="008366AF" w:rsidP="008366AF">
      <w:pPr>
        <w:ind w:firstLine="709"/>
        <w:jc w:val="both"/>
        <w:rPr>
          <w:sz w:val="28"/>
          <w:szCs w:val="28"/>
        </w:rPr>
      </w:pPr>
      <w:r w:rsidRPr="008366AF">
        <w:rPr>
          <w:sz w:val="28"/>
          <w:szCs w:val="28"/>
        </w:rPr>
        <w:t>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 на малых котельных в основном открытые, но на ряде относительно мощных котельных (более 2 Гкал/ч) закрытые.</w:t>
      </w:r>
    </w:p>
    <w:p w14:paraId="7E692162" w14:textId="77777777" w:rsidR="008366AF" w:rsidRPr="008366AF" w:rsidRDefault="008366AF" w:rsidP="008366AF">
      <w:pPr>
        <w:ind w:firstLine="709"/>
        <w:jc w:val="both"/>
        <w:rPr>
          <w:sz w:val="28"/>
          <w:szCs w:val="28"/>
        </w:rPr>
      </w:pPr>
      <w:r w:rsidRPr="008366AF">
        <w:rPr>
          <w:sz w:val="28"/>
          <w:szCs w:val="28"/>
        </w:rPr>
        <w:t xml:space="preserve">В качестве топлива на котельной используются бурые угли </w:t>
      </w:r>
      <w:proofErr w:type="spellStart"/>
      <w:r w:rsidRPr="008366AF">
        <w:rPr>
          <w:sz w:val="28"/>
          <w:szCs w:val="28"/>
        </w:rPr>
        <w:t>Кайчакского</w:t>
      </w:r>
      <w:proofErr w:type="spellEnd"/>
      <w:r w:rsidRPr="008366AF">
        <w:rPr>
          <w:sz w:val="28"/>
          <w:szCs w:val="28"/>
        </w:rPr>
        <w:t xml:space="preserve"> разреза с низшей теплотворной способностью на рабочую массу 2500-3300 ккал/кг, который доставляется на котельные автомобильным транспортом.</w:t>
      </w:r>
    </w:p>
    <w:p w14:paraId="2232991A" w14:textId="77777777" w:rsidR="008366AF" w:rsidRPr="008366AF" w:rsidRDefault="008366AF" w:rsidP="008366AF">
      <w:pPr>
        <w:ind w:firstLine="709"/>
        <w:jc w:val="both"/>
        <w:rPr>
          <w:sz w:val="28"/>
          <w:szCs w:val="28"/>
        </w:rPr>
      </w:pPr>
      <w:r w:rsidRPr="008366AF">
        <w:rPr>
          <w:sz w:val="28"/>
          <w:szCs w:val="28"/>
        </w:rPr>
        <w:t>Тепловые сети от котельных проложены в 2-х трубном исполнении подземным и надземным способом.</w:t>
      </w:r>
    </w:p>
    <w:p w14:paraId="0A282E86" w14:textId="77777777" w:rsidR="008366AF" w:rsidRPr="008366AF" w:rsidRDefault="008366AF" w:rsidP="008366AF">
      <w:pPr>
        <w:ind w:firstLine="709"/>
        <w:jc w:val="both"/>
        <w:rPr>
          <w:sz w:val="28"/>
          <w:szCs w:val="28"/>
        </w:rPr>
      </w:pPr>
      <w:r w:rsidRPr="008366AF">
        <w:rPr>
          <w:sz w:val="28"/>
          <w:szCs w:val="28"/>
        </w:rPr>
        <w:t>Средний по материальной характеристике диаметр 81,14 мм</w:t>
      </w:r>
      <w:r w:rsidRPr="008366AF">
        <w:rPr>
          <w:sz w:val="28"/>
          <w:szCs w:val="28"/>
          <w:vertAlign w:val="superscript"/>
        </w:rPr>
        <w:t>2</w:t>
      </w:r>
      <w:r w:rsidRPr="008366AF">
        <w:rPr>
          <w:sz w:val="28"/>
          <w:szCs w:val="28"/>
        </w:rPr>
        <w:t xml:space="preserve">. </w:t>
      </w:r>
    </w:p>
    <w:bookmarkEnd w:id="25"/>
    <w:p w14:paraId="428D875F" w14:textId="77777777" w:rsidR="008366AF" w:rsidRPr="008366AF" w:rsidRDefault="008366AF" w:rsidP="008366AF">
      <w:pPr>
        <w:ind w:firstLine="709"/>
        <w:jc w:val="both"/>
        <w:rPr>
          <w:sz w:val="28"/>
          <w:szCs w:val="28"/>
        </w:rPr>
      </w:pPr>
      <w:r w:rsidRPr="008366AF">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4A8F264C" w14:textId="77777777" w:rsidR="008366AF" w:rsidRPr="008366AF" w:rsidRDefault="008366AF" w:rsidP="008366AF">
      <w:pPr>
        <w:ind w:firstLine="709"/>
        <w:jc w:val="both"/>
        <w:rPr>
          <w:sz w:val="28"/>
          <w:szCs w:val="28"/>
        </w:rPr>
      </w:pPr>
      <w:r w:rsidRPr="008366AF">
        <w:rPr>
          <w:sz w:val="28"/>
          <w:szCs w:val="28"/>
        </w:rPr>
        <w:t>- копия Устава;</w:t>
      </w:r>
    </w:p>
    <w:p w14:paraId="70BD02D4" w14:textId="77777777" w:rsidR="008366AF" w:rsidRPr="008366AF" w:rsidRDefault="008366AF" w:rsidP="008366AF">
      <w:pPr>
        <w:ind w:firstLine="709"/>
        <w:jc w:val="both"/>
        <w:rPr>
          <w:sz w:val="28"/>
          <w:szCs w:val="28"/>
        </w:rPr>
      </w:pPr>
      <w:r w:rsidRPr="008366AF">
        <w:rPr>
          <w:sz w:val="28"/>
          <w:szCs w:val="28"/>
        </w:rPr>
        <w:t>- копия свидетельства о государственной регистрации;</w:t>
      </w:r>
    </w:p>
    <w:p w14:paraId="1E227B53" w14:textId="77777777" w:rsidR="008366AF" w:rsidRPr="008366AF" w:rsidRDefault="008366AF" w:rsidP="008366AF">
      <w:pPr>
        <w:ind w:firstLine="709"/>
        <w:jc w:val="both"/>
        <w:rPr>
          <w:sz w:val="28"/>
          <w:szCs w:val="28"/>
        </w:rPr>
      </w:pPr>
      <w:r w:rsidRPr="008366AF">
        <w:rPr>
          <w:sz w:val="28"/>
          <w:szCs w:val="28"/>
        </w:rPr>
        <w:t>- копия свидетельства о постановке на учет в налоговом органе;</w:t>
      </w:r>
    </w:p>
    <w:p w14:paraId="2BE1DFD1" w14:textId="77777777" w:rsidR="008366AF" w:rsidRPr="008366AF" w:rsidRDefault="008366AF" w:rsidP="008366AF">
      <w:pPr>
        <w:ind w:firstLine="709"/>
        <w:jc w:val="both"/>
        <w:rPr>
          <w:sz w:val="28"/>
          <w:szCs w:val="28"/>
        </w:rPr>
      </w:pPr>
      <w:r w:rsidRPr="008366AF">
        <w:rPr>
          <w:sz w:val="28"/>
          <w:szCs w:val="28"/>
        </w:rPr>
        <w:t>- перечень оборудования котельной, его технические характеристики;</w:t>
      </w:r>
    </w:p>
    <w:p w14:paraId="13542567" w14:textId="77777777" w:rsidR="008366AF" w:rsidRPr="008366AF" w:rsidRDefault="008366AF" w:rsidP="008366AF">
      <w:pPr>
        <w:ind w:firstLine="709"/>
        <w:jc w:val="both"/>
        <w:rPr>
          <w:sz w:val="28"/>
          <w:szCs w:val="28"/>
        </w:rPr>
      </w:pPr>
      <w:r w:rsidRPr="008366AF">
        <w:rPr>
          <w:sz w:val="28"/>
          <w:szCs w:val="28"/>
        </w:rPr>
        <w:t>- Документы, подтверждающие право владения имуществом;</w:t>
      </w:r>
    </w:p>
    <w:p w14:paraId="1E2B970B" w14:textId="77777777" w:rsidR="008366AF" w:rsidRPr="008366AF" w:rsidRDefault="008366AF" w:rsidP="008366AF">
      <w:pPr>
        <w:ind w:firstLine="709"/>
        <w:jc w:val="both"/>
        <w:rPr>
          <w:sz w:val="28"/>
          <w:szCs w:val="28"/>
        </w:rPr>
      </w:pPr>
      <w:r w:rsidRPr="008366AF">
        <w:rPr>
          <w:sz w:val="28"/>
          <w:szCs w:val="28"/>
        </w:rPr>
        <w:t>- пояснительная записка;</w:t>
      </w:r>
    </w:p>
    <w:p w14:paraId="094E446F" w14:textId="77777777" w:rsidR="008366AF" w:rsidRPr="008366AF" w:rsidRDefault="008366AF" w:rsidP="008366AF">
      <w:pPr>
        <w:ind w:firstLine="709"/>
        <w:jc w:val="both"/>
        <w:rPr>
          <w:sz w:val="28"/>
          <w:szCs w:val="28"/>
        </w:rPr>
      </w:pPr>
      <w:r w:rsidRPr="008366AF">
        <w:rPr>
          <w:sz w:val="28"/>
          <w:szCs w:val="28"/>
        </w:rPr>
        <w:t>- температурные графики работы;</w:t>
      </w:r>
    </w:p>
    <w:p w14:paraId="1AA41C16" w14:textId="77777777" w:rsidR="008366AF" w:rsidRPr="008366AF" w:rsidRDefault="008366AF" w:rsidP="008366AF">
      <w:pPr>
        <w:ind w:firstLine="709"/>
        <w:jc w:val="both"/>
        <w:rPr>
          <w:sz w:val="28"/>
          <w:szCs w:val="28"/>
        </w:rPr>
      </w:pPr>
      <w:r w:rsidRPr="008366AF">
        <w:rPr>
          <w:sz w:val="28"/>
          <w:szCs w:val="28"/>
        </w:rPr>
        <w:t>- сведения о режимах работы котлоагрегатов на планируемый период работы;</w:t>
      </w:r>
    </w:p>
    <w:p w14:paraId="24D62F97" w14:textId="77777777" w:rsidR="008366AF" w:rsidRPr="008366AF" w:rsidRDefault="008366AF" w:rsidP="008366AF">
      <w:pPr>
        <w:ind w:firstLine="709"/>
        <w:jc w:val="both"/>
        <w:rPr>
          <w:sz w:val="28"/>
          <w:szCs w:val="28"/>
        </w:rPr>
      </w:pPr>
      <w:r w:rsidRPr="008366AF">
        <w:rPr>
          <w:sz w:val="28"/>
          <w:szCs w:val="28"/>
        </w:rPr>
        <w:t>- плановое значение расхода топлива на планируемый период регулирования;</w:t>
      </w:r>
    </w:p>
    <w:p w14:paraId="47EC8527" w14:textId="77777777" w:rsidR="008366AF" w:rsidRPr="008366AF" w:rsidRDefault="008366AF" w:rsidP="008366AF">
      <w:pPr>
        <w:ind w:firstLine="709"/>
        <w:jc w:val="both"/>
        <w:rPr>
          <w:sz w:val="28"/>
          <w:szCs w:val="28"/>
        </w:rPr>
      </w:pPr>
      <w:r w:rsidRPr="008366AF">
        <w:rPr>
          <w:sz w:val="28"/>
          <w:szCs w:val="28"/>
        </w:rPr>
        <w:t>- плановое значение выработки тепловой энергии на регулируемый период;</w:t>
      </w:r>
    </w:p>
    <w:p w14:paraId="57BD0614" w14:textId="77777777" w:rsidR="008366AF" w:rsidRPr="008366AF" w:rsidRDefault="008366AF" w:rsidP="008366AF">
      <w:pPr>
        <w:ind w:firstLine="709"/>
        <w:jc w:val="both"/>
        <w:rPr>
          <w:sz w:val="28"/>
          <w:szCs w:val="28"/>
        </w:rPr>
      </w:pPr>
      <w:r w:rsidRPr="008366AF">
        <w:rPr>
          <w:sz w:val="28"/>
          <w:szCs w:val="28"/>
        </w:rPr>
        <w:t>- расчет норматива удельного расхода топлива;</w:t>
      </w:r>
    </w:p>
    <w:p w14:paraId="099F101A" w14:textId="77777777" w:rsidR="008366AF" w:rsidRPr="008366AF" w:rsidRDefault="008366AF" w:rsidP="008366AF">
      <w:pPr>
        <w:ind w:firstLine="709"/>
        <w:jc w:val="both"/>
        <w:rPr>
          <w:sz w:val="28"/>
          <w:szCs w:val="28"/>
        </w:rPr>
      </w:pPr>
      <w:r w:rsidRPr="008366AF">
        <w:rPr>
          <w:sz w:val="28"/>
          <w:szCs w:val="28"/>
        </w:rPr>
        <w:t>- расчет полезного отпуска на отопление и ГВС зданий социального назначения;</w:t>
      </w:r>
    </w:p>
    <w:p w14:paraId="363958F6" w14:textId="77777777" w:rsidR="008366AF" w:rsidRPr="008366AF" w:rsidRDefault="008366AF" w:rsidP="008366AF">
      <w:pPr>
        <w:ind w:firstLine="709"/>
        <w:jc w:val="both"/>
        <w:rPr>
          <w:sz w:val="28"/>
          <w:szCs w:val="28"/>
        </w:rPr>
      </w:pPr>
      <w:r w:rsidRPr="008366AF">
        <w:rPr>
          <w:sz w:val="28"/>
          <w:szCs w:val="28"/>
        </w:rPr>
        <w:t>- расчет расхода тепловой энергии на собственные нужды;</w:t>
      </w:r>
    </w:p>
    <w:p w14:paraId="5116B2F4" w14:textId="77777777" w:rsidR="008366AF" w:rsidRPr="008366AF" w:rsidRDefault="008366AF" w:rsidP="008366AF">
      <w:pPr>
        <w:ind w:firstLine="709"/>
        <w:jc w:val="both"/>
        <w:rPr>
          <w:sz w:val="28"/>
          <w:szCs w:val="28"/>
        </w:rPr>
      </w:pPr>
      <w:r w:rsidRPr="008366AF">
        <w:rPr>
          <w:sz w:val="28"/>
          <w:szCs w:val="28"/>
        </w:rPr>
        <w:t>- расчет потерь тепла при передаче тепловой энергии;</w:t>
      </w:r>
    </w:p>
    <w:p w14:paraId="6EDC0F75" w14:textId="77777777" w:rsidR="008366AF" w:rsidRPr="008366AF" w:rsidRDefault="008366AF" w:rsidP="008366AF">
      <w:pPr>
        <w:ind w:firstLine="709"/>
        <w:jc w:val="both"/>
        <w:rPr>
          <w:sz w:val="28"/>
          <w:szCs w:val="28"/>
        </w:rPr>
      </w:pPr>
      <w:r w:rsidRPr="008366AF">
        <w:rPr>
          <w:sz w:val="28"/>
          <w:szCs w:val="28"/>
        </w:rPr>
        <w:t>- сертификаты используемого топлива;</w:t>
      </w:r>
    </w:p>
    <w:p w14:paraId="0B49ED06" w14:textId="77777777" w:rsidR="008366AF" w:rsidRPr="008366AF" w:rsidRDefault="008366AF" w:rsidP="008366AF">
      <w:pPr>
        <w:ind w:firstLine="709"/>
        <w:jc w:val="both"/>
        <w:rPr>
          <w:sz w:val="28"/>
          <w:szCs w:val="28"/>
        </w:rPr>
      </w:pPr>
      <w:r w:rsidRPr="008366AF">
        <w:rPr>
          <w:sz w:val="28"/>
          <w:szCs w:val="28"/>
        </w:rPr>
        <w:t>- копии паспортов котлов и котельных;</w:t>
      </w:r>
    </w:p>
    <w:p w14:paraId="2E16B9DA" w14:textId="77777777" w:rsidR="008366AF" w:rsidRPr="008366AF" w:rsidRDefault="008366AF" w:rsidP="008366AF">
      <w:pPr>
        <w:ind w:firstLine="709"/>
        <w:jc w:val="both"/>
        <w:rPr>
          <w:sz w:val="28"/>
          <w:szCs w:val="28"/>
        </w:rPr>
      </w:pPr>
      <w:r w:rsidRPr="008366AF">
        <w:rPr>
          <w:sz w:val="28"/>
          <w:szCs w:val="28"/>
        </w:rPr>
        <w:t>- расчеты удельных расходов топлива по котельной на каждый месяц периода регулирования и в целом за расчетный период;</w:t>
      </w:r>
    </w:p>
    <w:p w14:paraId="38E49C4A" w14:textId="77777777" w:rsidR="008366AF" w:rsidRPr="008366AF" w:rsidRDefault="008366AF" w:rsidP="008366AF">
      <w:pPr>
        <w:ind w:firstLine="709"/>
        <w:jc w:val="both"/>
        <w:rPr>
          <w:sz w:val="28"/>
          <w:szCs w:val="28"/>
        </w:rPr>
      </w:pPr>
      <w:r w:rsidRPr="008366AF">
        <w:rPr>
          <w:sz w:val="28"/>
          <w:szCs w:val="28"/>
        </w:rPr>
        <w:lastRenderedPageBreak/>
        <w:t>- значения нормативов на год расчетный, текущий и за два года, предшествующих году текущему, включенных в тариф;</w:t>
      </w:r>
    </w:p>
    <w:p w14:paraId="354C9049" w14:textId="77777777" w:rsidR="008366AF" w:rsidRPr="008366AF" w:rsidRDefault="008366AF" w:rsidP="008366AF">
      <w:pPr>
        <w:ind w:firstLine="709"/>
        <w:jc w:val="both"/>
        <w:rPr>
          <w:sz w:val="28"/>
          <w:szCs w:val="28"/>
        </w:rPr>
      </w:pPr>
      <w:r w:rsidRPr="008366AF">
        <w:rPr>
          <w:sz w:val="28"/>
          <w:szCs w:val="28"/>
        </w:rPr>
        <w:t>- заключение экспертизы материалов, обосновывающих значение нормативов удельных расходов топлива, выполненное ООО «Э - Визор».</w:t>
      </w:r>
    </w:p>
    <w:p w14:paraId="55480C59" w14:textId="77777777" w:rsidR="008366AF" w:rsidRPr="008366AF" w:rsidRDefault="008366AF" w:rsidP="008366AF">
      <w:pPr>
        <w:ind w:firstLine="709"/>
        <w:jc w:val="both"/>
        <w:rPr>
          <w:sz w:val="28"/>
          <w:szCs w:val="28"/>
        </w:rPr>
      </w:pPr>
      <w:r w:rsidRPr="008366A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8366AF">
          <w:rPr>
            <w:sz w:val="28"/>
            <w:szCs w:val="28"/>
          </w:rPr>
          <w:t>2008 г</w:t>
        </w:r>
      </w:smartTag>
      <w:r w:rsidRPr="008366AF">
        <w:rPr>
          <w:sz w:val="28"/>
          <w:szCs w:val="28"/>
        </w:rPr>
        <w:t>. № 323.</w:t>
      </w:r>
    </w:p>
    <w:p w14:paraId="480E8547" w14:textId="77777777" w:rsidR="008366AF" w:rsidRPr="008366AF" w:rsidRDefault="008366AF" w:rsidP="008366AF">
      <w:pPr>
        <w:ind w:firstLine="709"/>
        <w:jc w:val="both"/>
        <w:rPr>
          <w:sz w:val="28"/>
          <w:szCs w:val="28"/>
        </w:rPr>
      </w:pPr>
      <w:r w:rsidRPr="008366AF">
        <w:rPr>
          <w:sz w:val="28"/>
          <w:szCs w:val="28"/>
        </w:rPr>
        <w:t>В таблице 1 представлена динамика основных показателей удельного расхода топлива на отпущенную тепловую энергию.</w:t>
      </w:r>
    </w:p>
    <w:p w14:paraId="701BD18D" w14:textId="77777777" w:rsidR="008366AF" w:rsidRPr="008366AF" w:rsidRDefault="008366AF" w:rsidP="008366AF">
      <w:pPr>
        <w:ind w:firstLine="567"/>
        <w:jc w:val="right"/>
        <w:rPr>
          <w:sz w:val="28"/>
          <w:szCs w:val="28"/>
          <w:lang w:val="en-US"/>
        </w:rPr>
      </w:pPr>
      <w:r w:rsidRPr="008366AF">
        <w:rPr>
          <w:sz w:val="28"/>
          <w:szCs w:val="28"/>
        </w:rPr>
        <w:t>Таблица 1</w:t>
      </w:r>
    </w:p>
    <w:p w14:paraId="7643097A" w14:textId="77777777" w:rsidR="008366AF" w:rsidRPr="008366AF" w:rsidRDefault="008366AF" w:rsidP="008366AF">
      <w:pPr>
        <w:jc w:val="center"/>
        <w:rPr>
          <w:sz w:val="28"/>
          <w:szCs w:val="28"/>
        </w:rPr>
      </w:pPr>
      <w:r w:rsidRPr="008366AF">
        <w:rPr>
          <w:sz w:val="28"/>
          <w:szCs w:val="28"/>
        </w:rPr>
        <w:t>ДИНАМИКА ОСНОВНЫХ ПОКАЗАТЕЛЕЙ</w:t>
      </w:r>
    </w:p>
    <w:p w14:paraId="04CF85E2" w14:textId="77777777" w:rsidR="008366AF" w:rsidRPr="008366AF" w:rsidRDefault="008366AF" w:rsidP="008366AF">
      <w:pPr>
        <w:jc w:val="center"/>
        <w:rPr>
          <w:b/>
          <w:sz w:val="22"/>
          <w:szCs w:val="22"/>
        </w:rPr>
      </w:pP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996"/>
        <w:gridCol w:w="996"/>
        <w:gridCol w:w="1116"/>
        <w:gridCol w:w="1094"/>
      </w:tblGrid>
      <w:tr w:rsidR="008366AF" w:rsidRPr="008366AF" w14:paraId="53D46D8F" w14:textId="77777777" w:rsidTr="008366AF">
        <w:trPr>
          <w:jc w:val="center"/>
        </w:trPr>
        <w:tc>
          <w:tcPr>
            <w:tcW w:w="6062" w:type="dxa"/>
            <w:vMerge w:val="restart"/>
            <w:vAlign w:val="center"/>
          </w:tcPr>
          <w:p w14:paraId="284FEC9F" w14:textId="77777777" w:rsidR="008366AF" w:rsidRPr="008366AF" w:rsidRDefault="008366AF" w:rsidP="008366AF">
            <w:pPr>
              <w:jc w:val="center"/>
              <w:rPr>
                <w:sz w:val="22"/>
                <w:szCs w:val="22"/>
              </w:rPr>
            </w:pPr>
            <w:r w:rsidRPr="008366AF">
              <w:rPr>
                <w:sz w:val="22"/>
                <w:szCs w:val="22"/>
              </w:rPr>
              <w:t>показатели</w:t>
            </w:r>
          </w:p>
        </w:tc>
        <w:tc>
          <w:tcPr>
            <w:tcW w:w="996" w:type="dxa"/>
          </w:tcPr>
          <w:p w14:paraId="1D35481C" w14:textId="77777777" w:rsidR="008366AF" w:rsidRPr="008366AF" w:rsidRDefault="008366AF" w:rsidP="008366AF">
            <w:pPr>
              <w:jc w:val="center"/>
              <w:rPr>
                <w:sz w:val="22"/>
                <w:szCs w:val="22"/>
              </w:rPr>
            </w:pPr>
            <w:r w:rsidRPr="008366AF">
              <w:rPr>
                <w:sz w:val="22"/>
                <w:szCs w:val="22"/>
              </w:rPr>
              <w:t>202</w:t>
            </w:r>
            <w:r w:rsidRPr="008366AF">
              <w:rPr>
                <w:sz w:val="22"/>
                <w:szCs w:val="22"/>
                <w:lang w:val="en-US"/>
              </w:rPr>
              <w:t>2</w:t>
            </w:r>
            <w:r w:rsidRPr="008366AF">
              <w:rPr>
                <w:sz w:val="22"/>
                <w:szCs w:val="22"/>
              </w:rPr>
              <w:t xml:space="preserve"> г.</w:t>
            </w:r>
          </w:p>
        </w:tc>
        <w:tc>
          <w:tcPr>
            <w:tcW w:w="996" w:type="dxa"/>
          </w:tcPr>
          <w:p w14:paraId="201C246E" w14:textId="77777777" w:rsidR="008366AF" w:rsidRPr="008366AF" w:rsidRDefault="008366AF" w:rsidP="008366AF">
            <w:pPr>
              <w:jc w:val="center"/>
              <w:rPr>
                <w:sz w:val="22"/>
                <w:szCs w:val="22"/>
              </w:rPr>
            </w:pPr>
            <w:r w:rsidRPr="008366AF">
              <w:rPr>
                <w:sz w:val="22"/>
                <w:szCs w:val="22"/>
              </w:rPr>
              <w:t>202</w:t>
            </w:r>
            <w:r w:rsidRPr="008366AF">
              <w:rPr>
                <w:sz w:val="22"/>
                <w:szCs w:val="22"/>
                <w:lang w:val="en-US"/>
              </w:rPr>
              <w:t>3</w:t>
            </w:r>
            <w:r w:rsidRPr="008366AF">
              <w:rPr>
                <w:sz w:val="22"/>
                <w:szCs w:val="22"/>
              </w:rPr>
              <w:t xml:space="preserve"> г.</w:t>
            </w:r>
          </w:p>
        </w:tc>
        <w:tc>
          <w:tcPr>
            <w:tcW w:w="1116" w:type="dxa"/>
          </w:tcPr>
          <w:p w14:paraId="72AE43A9" w14:textId="77777777" w:rsidR="008366AF" w:rsidRPr="008366AF" w:rsidRDefault="008366AF" w:rsidP="008366AF">
            <w:pPr>
              <w:jc w:val="center"/>
              <w:rPr>
                <w:sz w:val="22"/>
                <w:szCs w:val="22"/>
              </w:rPr>
            </w:pPr>
            <w:r w:rsidRPr="008366AF">
              <w:rPr>
                <w:sz w:val="22"/>
                <w:szCs w:val="22"/>
              </w:rPr>
              <w:t>202</w:t>
            </w:r>
            <w:r w:rsidRPr="008366AF">
              <w:rPr>
                <w:sz w:val="22"/>
                <w:szCs w:val="22"/>
                <w:lang w:val="en-US"/>
              </w:rPr>
              <w:t>4</w:t>
            </w:r>
            <w:r w:rsidRPr="008366AF">
              <w:rPr>
                <w:sz w:val="22"/>
                <w:szCs w:val="22"/>
              </w:rPr>
              <w:t xml:space="preserve"> г.</w:t>
            </w:r>
          </w:p>
        </w:tc>
        <w:tc>
          <w:tcPr>
            <w:tcW w:w="1094" w:type="dxa"/>
          </w:tcPr>
          <w:p w14:paraId="226690F9" w14:textId="77777777" w:rsidR="008366AF" w:rsidRPr="008366AF" w:rsidRDefault="008366AF" w:rsidP="008366AF">
            <w:pPr>
              <w:jc w:val="center"/>
              <w:rPr>
                <w:sz w:val="22"/>
                <w:szCs w:val="22"/>
              </w:rPr>
            </w:pPr>
            <w:r w:rsidRPr="008366AF">
              <w:rPr>
                <w:sz w:val="22"/>
                <w:szCs w:val="22"/>
              </w:rPr>
              <w:t>202</w:t>
            </w:r>
            <w:r w:rsidRPr="008366AF">
              <w:rPr>
                <w:sz w:val="22"/>
                <w:szCs w:val="22"/>
                <w:lang w:val="en-US"/>
              </w:rPr>
              <w:t>5</w:t>
            </w:r>
            <w:r w:rsidRPr="008366AF">
              <w:rPr>
                <w:sz w:val="22"/>
                <w:szCs w:val="22"/>
              </w:rPr>
              <w:t xml:space="preserve"> г.</w:t>
            </w:r>
          </w:p>
        </w:tc>
      </w:tr>
      <w:tr w:rsidR="008366AF" w:rsidRPr="008366AF" w14:paraId="5CA51F69" w14:textId="77777777" w:rsidTr="008366AF">
        <w:trPr>
          <w:jc w:val="center"/>
        </w:trPr>
        <w:tc>
          <w:tcPr>
            <w:tcW w:w="6062" w:type="dxa"/>
            <w:vMerge/>
          </w:tcPr>
          <w:p w14:paraId="177BDD45" w14:textId="77777777" w:rsidR="008366AF" w:rsidRPr="008366AF" w:rsidRDefault="008366AF" w:rsidP="008366AF">
            <w:pPr>
              <w:jc w:val="center"/>
              <w:rPr>
                <w:sz w:val="22"/>
                <w:szCs w:val="22"/>
              </w:rPr>
            </w:pPr>
          </w:p>
        </w:tc>
        <w:tc>
          <w:tcPr>
            <w:tcW w:w="996" w:type="dxa"/>
          </w:tcPr>
          <w:p w14:paraId="05E45D23" w14:textId="77777777" w:rsidR="008366AF" w:rsidRPr="008366AF" w:rsidRDefault="008366AF" w:rsidP="008366AF">
            <w:pPr>
              <w:jc w:val="center"/>
              <w:rPr>
                <w:sz w:val="22"/>
                <w:szCs w:val="22"/>
              </w:rPr>
            </w:pPr>
            <w:r w:rsidRPr="008366AF">
              <w:rPr>
                <w:sz w:val="22"/>
                <w:szCs w:val="22"/>
              </w:rPr>
              <w:t>план</w:t>
            </w:r>
          </w:p>
        </w:tc>
        <w:tc>
          <w:tcPr>
            <w:tcW w:w="996" w:type="dxa"/>
          </w:tcPr>
          <w:p w14:paraId="24D5BC9E" w14:textId="77777777" w:rsidR="008366AF" w:rsidRPr="008366AF" w:rsidRDefault="008366AF" w:rsidP="008366AF">
            <w:pPr>
              <w:jc w:val="center"/>
              <w:rPr>
                <w:sz w:val="22"/>
                <w:szCs w:val="22"/>
              </w:rPr>
            </w:pPr>
            <w:r w:rsidRPr="008366AF">
              <w:rPr>
                <w:sz w:val="22"/>
                <w:szCs w:val="22"/>
              </w:rPr>
              <w:t>план</w:t>
            </w:r>
          </w:p>
        </w:tc>
        <w:tc>
          <w:tcPr>
            <w:tcW w:w="1116" w:type="dxa"/>
          </w:tcPr>
          <w:p w14:paraId="36B1B604" w14:textId="77777777" w:rsidR="008366AF" w:rsidRPr="008366AF" w:rsidRDefault="008366AF" w:rsidP="008366AF">
            <w:pPr>
              <w:jc w:val="center"/>
              <w:rPr>
                <w:sz w:val="22"/>
                <w:szCs w:val="22"/>
              </w:rPr>
            </w:pPr>
            <w:r w:rsidRPr="008366AF">
              <w:rPr>
                <w:sz w:val="22"/>
                <w:szCs w:val="22"/>
              </w:rPr>
              <w:t>план</w:t>
            </w:r>
          </w:p>
        </w:tc>
        <w:tc>
          <w:tcPr>
            <w:tcW w:w="1094" w:type="dxa"/>
          </w:tcPr>
          <w:p w14:paraId="5AA08F45" w14:textId="77777777" w:rsidR="008366AF" w:rsidRPr="008366AF" w:rsidRDefault="008366AF" w:rsidP="008366AF">
            <w:pPr>
              <w:jc w:val="center"/>
              <w:rPr>
                <w:sz w:val="22"/>
                <w:szCs w:val="22"/>
              </w:rPr>
            </w:pPr>
            <w:r w:rsidRPr="008366AF">
              <w:rPr>
                <w:sz w:val="22"/>
                <w:szCs w:val="22"/>
              </w:rPr>
              <w:t>расчет</w:t>
            </w:r>
          </w:p>
        </w:tc>
      </w:tr>
      <w:tr w:rsidR="008366AF" w:rsidRPr="008366AF" w14:paraId="78973496" w14:textId="77777777" w:rsidTr="008366AF">
        <w:trPr>
          <w:jc w:val="center"/>
        </w:trPr>
        <w:tc>
          <w:tcPr>
            <w:tcW w:w="10264" w:type="dxa"/>
            <w:gridSpan w:val="5"/>
          </w:tcPr>
          <w:p w14:paraId="45B2D4B6" w14:textId="77777777" w:rsidR="008366AF" w:rsidRPr="008366AF" w:rsidRDefault="008366AF" w:rsidP="008366AF">
            <w:pPr>
              <w:jc w:val="center"/>
              <w:rPr>
                <w:sz w:val="22"/>
                <w:szCs w:val="22"/>
              </w:rPr>
            </w:pPr>
            <w:r w:rsidRPr="008366AF">
              <w:rPr>
                <w:sz w:val="22"/>
                <w:szCs w:val="22"/>
              </w:rPr>
              <w:t>по организации (в целом) бурый уголь</w:t>
            </w:r>
          </w:p>
        </w:tc>
      </w:tr>
      <w:tr w:rsidR="008366AF" w:rsidRPr="008366AF" w14:paraId="66143D75" w14:textId="77777777" w:rsidTr="008366AF">
        <w:trPr>
          <w:jc w:val="center"/>
        </w:trPr>
        <w:tc>
          <w:tcPr>
            <w:tcW w:w="6062" w:type="dxa"/>
          </w:tcPr>
          <w:p w14:paraId="5BC962F7" w14:textId="77777777" w:rsidR="008366AF" w:rsidRPr="008366AF" w:rsidRDefault="008366AF" w:rsidP="008366AF">
            <w:pPr>
              <w:rPr>
                <w:sz w:val="28"/>
                <w:szCs w:val="28"/>
              </w:rPr>
            </w:pPr>
            <w:r w:rsidRPr="008366AF">
              <w:rPr>
                <w:szCs w:val="20"/>
              </w:rPr>
              <w:t>Производство тепловой энергии, тыс. Гкал</w:t>
            </w:r>
          </w:p>
        </w:tc>
        <w:tc>
          <w:tcPr>
            <w:tcW w:w="996" w:type="dxa"/>
            <w:vAlign w:val="center"/>
          </w:tcPr>
          <w:p w14:paraId="57E67CF7" w14:textId="77777777" w:rsidR="008366AF" w:rsidRPr="008366AF" w:rsidRDefault="008366AF" w:rsidP="008366AF">
            <w:pPr>
              <w:jc w:val="center"/>
            </w:pPr>
            <w:r w:rsidRPr="008366AF">
              <w:t>30,533</w:t>
            </w:r>
          </w:p>
        </w:tc>
        <w:tc>
          <w:tcPr>
            <w:tcW w:w="996" w:type="dxa"/>
            <w:vAlign w:val="center"/>
          </w:tcPr>
          <w:p w14:paraId="4054E466" w14:textId="77777777" w:rsidR="008366AF" w:rsidRPr="008366AF" w:rsidRDefault="008366AF" w:rsidP="008366AF">
            <w:pPr>
              <w:jc w:val="center"/>
            </w:pPr>
            <w:r w:rsidRPr="008366AF">
              <w:t>30,104</w:t>
            </w:r>
          </w:p>
        </w:tc>
        <w:tc>
          <w:tcPr>
            <w:tcW w:w="1116" w:type="dxa"/>
            <w:vAlign w:val="center"/>
          </w:tcPr>
          <w:p w14:paraId="13CB00A3" w14:textId="77777777" w:rsidR="008366AF" w:rsidRPr="008366AF" w:rsidRDefault="008366AF" w:rsidP="008366AF">
            <w:pPr>
              <w:jc w:val="center"/>
            </w:pPr>
            <w:r w:rsidRPr="008366AF">
              <w:t>30,732</w:t>
            </w:r>
          </w:p>
        </w:tc>
        <w:tc>
          <w:tcPr>
            <w:tcW w:w="1094" w:type="dxa"/>
            <w:vAlign w:val="center"/>
          </w:tcPr>
          <w:p w14:paraId="6DE4300C" w14:textId="77777777" w:rsidR="008366AF" w:rsidRPr="008366AF" w:rsidRDefault="008366AF" w:rsidP="008366AF">
            <w:pPr>
              <w:jc w:val="center"/>
            </w:pPr>
            <w:r w:rsidRPr="008366AF">
              <w:t>30,942</w:t>
            </w:r>
          </w:p>
        </w:tc>
      </w:tr>
      <w:tr w:rsidR="008366AF" w:rsidRPr="008366AF" w14:paraId="59313711" w14:textId="77777777" w:rsidTr="008366AF">
        <w:trPr>
          <w:jc w:val="center"/>
        </w:trPr>
        <w:tc>
          <w:tcPr>
            <w:tcW w:w="6062" w:type="dxa"/>
          </w:tcPr>
          <w:p w14:paraId="3186B082" w14:textId="77777777" w:rsidR="008366AF" w:rsidRPr="008366AF" w:rsidRDefault="008366AF" w:rsidP="008366AF">
            <w:pPr>
              <w:rPr>
                <w:sz w:val="28"/>
                <w:szCs w:val="28"/>
              </w:rPr>
            </w:pPr>
            <w:proofErr w:type="gramStart"/>
            <w:r w:rsidRPr="008366AF">
              <w:rPr>
                <w:szCs w:val="20"/>
              </w:rPr>
              <w:t>Отпуск  тепловой</w:t>
            </w:r>
            <w:proofErr w:type="gramEnd"/>
            <w:r w:rsidRPr="008366AF">
              <w:rPr>
                <w:szCs w:val="20"/>
              </w:rPr>
              <w:t xml:space="preserve"> энергии, тыс. Гкал</w:t>
            </w:r>
          </w:p>
        </w:tc>
        <w:tc>
          <w:tcPr>
            <w:tcW w:w="996" w:type="dxa"/>
            <w:vAlign w:val="center"/>
          </w:tcPr>
          <w:p w14:paraId="172E407F" w14:textId="77777777" w:rsidR="008366AF" w:rsidRPr="008366AF" w:rsidRDefault="008366AF" w:rsidP="008366AF">
            <w:pPr>
              <w:jc w:val="center"/>
            </w:pPr>
            <w:r w:rsidRPr="008366AF">
              <w:t>28,490</w:t>
            </w:r>
          </w:p>
        </w:tc>
        <w:tc>
          <w:tcPr>
            <w:tcW w:w="996" w:type="dxa"/>
            <w:vAlign w:val="center"/>
          </w:tcPr>
          <w:p w14:paraId="646D16BC" w14:textId="77777777" w:rsidR="008366AF" w:rsidRPr="008366AF" w:rsidRDefault="008366AF" w:rsidP="008366AF">
            <w:pPr>
              <w:jc w:val="center"/>
            </w:pPr>
            <w:r w:rsidRPr="008366AF">
              <w:t>28,041</w:t>
            </w:r>
          </w:p>
        </w:tc>
        <w:tc>
          <w:tcPr>
            <w:tcW w:w="1116" w:type="dxa"/>
            <w:vAlign w:val="center"/>
          </w:tcPr>
          <w:p w14:paraId="480E18E4" w14:textId="77777777" w:rsidR="008366AF" w:rsidRPr="008366AF" w:rsidRDefault="008366AF" w:rsidP="008366AF">
            <w:pPr>
              <w:jc w:val="center"/>
            </w:pPr>
            <w:r w:rsidRPr="008366AF">
              <w:t>28,668</w:t>
            </w:r>
          </w:p>
        </w:tc>
        <w:tc>
          <w:tcPr>
            <w:tcW w:w="1094" w:type="dxa"/>
            <w:vAlign w:val="center"/>
          </w:tcPr>
          <w:p w14:paraId="5FDDC090" w14:textId="77777777" w:rsidR="008366AF" w:rsidRPr="008366AF" w:rsidRDefault="008366AF" w:rsidP="008366AF">
            <w:pPr>
              <w:jc w:val="center"/>
            </w:pPr>
            <w:r w:rsidRPr="008366AF">
              <w:rPr>
                <w:lang w:val="en-US"/>
              </w:rPr>
              <w:t>28</w:t>
            </w:r>
            <w:r w:rsidRPr="008366AF">
              <w:t>,</w:t>
            </w:r>
            <w:r w:rsidRPr="008366AF">
              <w:rPr>
                <w:lang w:val="en-US"/>
              </w:rPr>
              <w:t>848</w:t>
            </w:r>
          </w:p>
        </w:tc>
      </w:tr>
      <w:tr w:rsidR="008366AF" w:rsidRPr="008366AF" w14:paraId="1C088C70" w14:textId="77777777" w:rsidTr="008366AF">
        <w:trPr>
          <w:trHeight w:val="327"/>
          <w:jc w:val="center"/>
        </w:trPr>
        <w:tc>
          <w:tcPr>
            <w:tcW w:w="6062" w:type="dxa"/>
          </w:tcPr>
          <w:p w14:paraId="501A7073" w14:textId="77777777" w:rsidR="008366AF" w:rsidRPr="008366AF" w:rsidRDefault="008366AF" w:rsidP="008366AF">
            <w:pPr>
              <w:rPr>
                <w:sz w:val="28"/>
                <w:szCs w:val="28"/>
              </w:rPr>
            </w:pPr>
            <w:r w:rsidRPr="008366AF">
              <w:rPr>
                <w:szCs w:val="20"/>
              </w:rPr>
              <w:t xml:space="preserve">Средневзвешенный норматив удельного расхода топлива на производство тепловой энергии, кг </w:t>
            </w:r>
            <w:proofErr w:type="spellStart"/>
            <w:r w:rsidRPr="008366AF">
              <w:rPr>
                <w:szCs w:val="20"/>
              </w:rPr>
              <w:t>у.т</w:t>
            </w:r>
            <w:proofErr w:type="spellEnd"/>
            <w:r w:rsidRPr="008366AF">
              <w:rPr>
                <w:szCs w:val="20"/>
              </w:rPr>
              <w:t>./Гкал</w:t>
            </w:r>
          </w:p>
        </w:tc>
        <w:tc>
          <w:tcPr>
            <w:tcW w:w="996" w:type="dxa"/>
            <w:vAlign w:val="center"/>
          </w:tcPr>
          <w:p w14:paraId="2158CD7C" w14:textId="77777777" w:rsidR="008366AF" w:rsidRPr="008366AF" w:rsidRDefault="008366AF" w:rsidP="008366AF">
            <w:pPr>
              <w:jc w:val="center"/>
            </w:pPr>
            <w:r w:rsidRPr="008366AF">
              <w:t>238,50</w:t>
            </w:r>
          </w:p>
        </w:tc>
        <w:tc>
          <w:tcPr>
            <w:tcW w:w="996" w:type="dxa"/>
            <w:vAlign w:val="center"/>
          </w:tcPr>
          <w:p w14:paraId="66CFE27D" w14:textId="77777777" w:rsidR="008366AF" w:rsidRPr="008366AF" w:rsidRDefault="008366AF" w:rsidP="008366AF">
            <w:pPr>
              <w:jc w:val="center"/>
            </w:pPr>
            <w:r w:rsidRPr="008366AF">
              <w:t>239,08</w:t>
            </w:r>
          </w:p>
        </w:tc>
        <w:tc>
          <w:tcPr>
            <w:tcW w:w="1116" w:type="dxa"/>
            <w:vAlign w:val="center"/>
          </w:tcPr>
          <w:p w14:paraId="5030CA73" w14:textId="77777777" w:rsidR="008366AF" w:rsidRPr="008366AF" w:rsidRDefault="008366AF" w:rsidP="008366AF">
            <w:pPr>
              <w:jc w:val="center"/>
            </w:pPr>
            <w:r w:rsidRPr="008366AF">
              <w:t>239,19</w:t>
            </w:r>
          </w:p>
        </w:tc>
        <w:tc>
          <w:tcPr>
            <w:tcW w:w="1094" w:type="dxa"/>
            <w:vAlign w:val="center"/>
          </w:tcPr>
          <w:p w14:paraId="7AD36CF9" w14:textId="77777777" w:rsidR="008366AF" w:rsidRPr="008366AF" w:rsidRDefault="008366AF" w:rsidP="008366AF">
            <w:pPr>
              <w:jc w:val="center"/>
            </w:pPr>
            <w:r w:rsidRPr="008366AF">
              <w:t>240,10</w:t>
            </w:r>
          </w:p>
        </w:tc>
      </w:tr>
      <w:tr w:rsidR="008366AF" w:rsidRPr="008366AF" w14:paraId="4E5CD780" w14:textId="77777777" w:rsidTr="008366AF">
        <w:trPr>
          <w:jc w:val="center"/>
        </w:trPr>
        <w:tc>
          <w:tcPr>
            <w:tcW w:w="6062" w:type="dxa"/>
          </w:tcPr>
          <w:p w14:paraId="0F006175" w14:textId="77777777" w:rsidR="008366AF" w:rsidRPr="008366AF" w:rsidRDefault="008366AF" w:rsidP="008366AF">
            <w:pPr>
              <w:rPr>
                <w:szCs w:val="20"/>
              </w:rPr>
            </w:pPr>
            <w:r w:rsidRPr="008366AF">
              <w:rPr>
                <w:szCs w:val="20"/>
              </w:rPr>
              <w:t xml:space="preserve">Расход тепловой энергии на собственные нужды, </w:t>
            </w:r>
          </w:p>
          <w:p w14:paraId="1CA784E5" w14:textId="77777777" w:rsidR="008366AF" w:rsidRPr="008366AF" w:rsidRDefault="008366AF" w:rsidP="008366AF">
            <w:pPr>
              <w:rPr>
                <w:sz w:val="28"/>
                <w:szCs w:val="28"/>
              </w:rPr>
            </w:pPr>
            <w:r w:rsidRPr="008366AF">
              <w:rPr>
                <w:szCs w:val="20"/>
              </w:rPr>
              <w:t>тыс. Гкал</w:t>
            </w:r>
          </w:p>
        </w:tc>
        <w:tc>
          <w:tcPr>
            <w:tcW w:w="996" w:type="dxa"/>
            <w:vAlign w:val="center"/>
          </w:tcPr>
          <w:p w14:paraId="61A2124A" w14:textId="77777777" w:rsidR="008366AF" w:rsidRPr="008366AF" w:rsidRDefault="008366AF" w:rsidP="008366AF">
            <w:pPr>
              <w:jc w:val="center"/>
            </w:pPr>
            <w:r w:rsidRPr="008366AF">
              <w:t>2,063</w:t>
            </w:r>
          </w:p>
        </w:tc>
        <w:tc>
          <w:tcPr>
            <w:tcW w:w="996" w:type="dxa"/>
            <w:vAlign w:val="center"/>
          </w:tcPr>
          <w:p w14:paraId="21A49D91" w14:textId="77777777" w:rsidR="008366AF" w:rsidRPr="008366AF" w:rsidRDefault="008366AF" w:rsidP="008366AF">
            <w:pPr>
              <w:jc w:val="center"/>
            </w:pPr>
            <w:r w:rsidRPr="008366AF">
              <w:t>2,063</w:t>
            </w:r>
          </w:p>
        </w:tc>
        <w:tc>
          <w:tcPr>
            <w:tcW w:w="1116" w:type="dxa"/>
            <w:vAlign w:val="center"/>
          </w:tcPr>
          <w:p w14:paraId="433D80BE" w14:textId="77777777" w:rsidR="008366AF" w:rsidRPr="008366AF" w:rsidRDefault="008366AF" w:rsidP="008366AF">
            <w:pPr>
              <w:jc w:val="center"/>
            </w:pPr>
            <w:r w:rsidRPr="008366AF">
              <w:t>2,064</w:t>
            </w:r>
          </w:p>
        </w:tc>
        <w:tc>
          <w:tcPr>
            <w:tcW w:w="1094" w:type="dxa"/>
            <w:vAlign w:val="center"/>
          </w:tcPr>
          <w:p w14:paraId="2980D44A" w14:textId="77777777" w:rsidR="008366AF" w:rsidRPr="008366AF" w:rsidRDefault="008366AF" w:rsidP="008366AF">
            <w:pPr>
              <w:jc w:val="center"/>
            </w:pPr>
            <w:r w:rsidRPr="008366AF">
              <w:t>2,094</w:t>
            </w:r>
          </w:p>
        </w:tc>
      </w:tr>
      <w:tr w:rsidR="008366AF" w:rsidRPr="008366AF" w14:paraId="683D8212" w14:textId="77777777" w:rsidTr="008366AF">
        <w:trPr>
          <w:jc w:val="center"/>
        </w:trPr>
        <w:tc>
          <w:tcPr>
            <w:tcW w:w="6062" w:type="dxa"/>
          </w:tcPr>
          <w:p w14:paraId="5AC42151" w14:textId="77777777" w:rsidR="008366AF" w:rsidRPr="008366AF" w:rsidRDefault="008366AF" w:rsidP="008366AF">
            <w:pPr>
              <w:rPr>
                <w:szCs w:val="20"/>
              </w:rPr>
            </w:pPr>
            <w:r w:rsidRPr="008366AF">
              <w:rPr>
                <w:szCs w:val="20"/>
              </w:rPr>
              <w:t>%</w:t>
            </w:r>
          </w:p>
        </w:tc>
        <w:tc>
          <w:tcPr>
            <w:tcW w:w="996" w:type="dxa"/>
            <w:vAlign w:val="center"/>
          </w:tcPr>
          <w:p w14:paraId="313EF5C5" w14:textId="77777777" w:rsidR="008366AF" w:rsidRPr="008366AF" w:rsidRDefault="008366AF" w:rsidP="008366AF">
            <w:pPr>
              <w:jc w:val="center"/>
            </w:pPr>
            <w:r w:rsidRPr="008366AF">
              <w:t>7,25</w:t>
            </w:r>
          </w:p>
        </w:tc>
        <w:tc>
          <w:tcPr>
            <w:tcW w:w="996" w:type="dxa"/>
            <w:vAlign w:val="center"/>
          </w:tcPr>
          <w:p w14:paraId="57675C22" w14:textId="77777777" w:rsidR="008366AF" w:rsidRPr="008366AF" w:rsidRDefault="008366AF" w:rsidP="008366AF">
            <w:pPr>
              <w:jc w:val="center"/>
            </w:pPr>
            <w:r w:rsidRPr="008366AF">
              <w:t>7,36</w:t>
            </w:r>
          </w:p>
        </w:tc>
        <w:tc>
          <w:tcPr>
            <w:tcW w:w="1116" w:type="dxa"/>
            <w:vAlign w:val="center"/>
          </w:tcPr>
          <w:p w14:paraId="33466ED3" w14:textId="77777777" w:rsidR="008366AF" w:rsidRPr="008366AF" w:rsidRDefault="008366AF" w:rsidP="008366AF">
            <w:pPr>
              <w:jc w:val="center"/>
            </w:pPr>
            <w:r w:rsidRPr="008366AF">
              <w:t>7,20</w:t>
            </w:r>
          </w:p>
        </w:tc>
        <w:tc>
          <w:tcPr>
            <w:tcW w:w="1094" w:type="dxa"/>
            <w:vAlign w:val="center"/>
          </w:tcPr>
          <w:p w14:paraId="301672C3" w14:textId="77777777" w:rsidR="008366AF" w:rsidRPr="008366AF" w:rsidRDefault="008366AF" w:rsidP="008366AF">
            <w:pPr>
              <w:jc w:val="center"/>
            </w:pPr>
            <w:r w:rsidRPr="008366AF">
              <w:t>7,26</w:t>
            </w:r>
          </w:p>
        </w:tc>
      </w:tr>
      <w:tr w:rsidR="008366AF" w:rsidRPr="008366AF" w14:paraId="5ED018A7" w14:textId="77777777" w:rsidTr="008366AF">
        <w:trPr>
          <w:jc w:val="center"/>
        </w:trPr>
        <w:tc>
          <w:tcPr>
            <w:tcW w:w="6062" w:type="dxa"/>
          </w:tcPr>
          <w:p w14:paraId="1AB3E793" w14:textId="77777777" w:rsidR="008366AF" w:rsidRPr="008366AF" w:rsidRDefault="008366AF" w:rsidP="008366AF">
            <w:pPr>
              <w:rPr>
                <w:sz w:val="28"/>
                <w:szCs w:val="28"/>
              </w:rPr>
            </w:pPr>
            <w:r w:rsidRPr="008366AF">
              <w:rPr>
                <w:szCs w:val="20"/>
              </w:rPr>
              <w:t xml:space="preserve">Норматив удельного расхода топлива на отпущенную тепловую энергию, кг </w:t>
            </w:r>
            <w:proofErr w:type="spellStart"/>
            <w:r w:rsidRPr="008366AF">
              <w:rPr>
                <w:szCs w:val="20"/>
              </w:rPr>
              <w:t>у.т</w:t>
            </w:r>
            <w:proofErr w:type="spellEnd"/>
            <w:r w:rsidRPr="008366AF">
              <w:rPr>
                <w:szCs w:val="20"/>
              </w:rPr>
              <w:t>./Гкал</w:t>
            </w:r>
          </w:p>
        </w:tc>
        <w:tc>
          <w:tcPr>
            <w:tcW w:w="996" w:type="dxa"/>
            <w:vAlign w:val="center"/>
          </w:tcPr>
          <w:p w14:paraId="02C7AF9F" w14:textId="77777777" w:rsidR="008366AF" w:rsidRPr="008366AF" w:rsidRDefault="008366AF" w:rsidP="008366AF">
            <w:pPr>
              <w:jc w:val="center"/>
            </w:pPr>
            <w:r w:rsidRPr="008366AF">
              <w:rPr>
                <w:color w:val="000000"/>
                <w:szCs w:val="20"/>
              </w:rPr>
              <w:t>257,6</w:t>
            </w:r>
          </w:p>
        </w:tc>
        <w:tc>
          <w:tcPr>
            <w:tcW w:w="996" w:type="dxa"/>
            <w:vAlign w:val="center"/>
          </w:tcPr>
          <w:p w14:paraId="41A92999" w14:textId="77777777" w:rsidR="008366AF" w:rsidRPr="008366AF" w:rsidRDefault="008366AF" w:rsidP="008366AF">
            <w:pPr>
              <w:jc w:val="center"/>
            </w:pPr>
            <w:r w:rsidRPr="008366AF">
              <w:rPr>
                <w:color w:val="000000"/>
                <w:szCs w:val="20"/>
              </w:rPr>
              <w:t>258,6</w:t>
            </w:r>
          </w:p>
        </w:tc>
        <w:tc>
          <w:tcPr>
            <w:tcW w:w="1116" w:type="dxa"/>
            <w:vAlign w:val="center"/>
          </w:tcPr>
          <w:p w14:paraId="11ADAD53" w14:textId="77777777" w:rsidR="008366AF" w:rsidRPr="008366AF" w:rsidRDefault="008366AF" w:rsidP="008366AF">
            <w:pPr>
              <w:jc w:val="center"/>
            </w:pPr>
            <w:r w:rsidRPr="008366AF">
              <w:t>258,2</w:t>
            </w:r>
          </w:p>
        </w:tc>
        <w:tc>
          <w:tcPr>
            <w:tcW w:w="1094" w:type="dxa"/>
            <w:vAlign w:val="center"/>
          </w:tcPr>
          <w:p w14:paraId="4EDF125B" w14:textId="77777777" w:rsidR="008366AF" w:rsidRPr="008366AF" w:rsidRDefault="008366AF" w:rsidP="008366AF">
            <w:pPr>
              <w:jc w:val="center"/>
            </w:pPr>
            <w:r w:rsidRPr="008366AF">
              <w:t>259,3</w:t>
            </w:r>
          </w:p>
        </w:tc>
      </w:tr>
    </w:tbl>
    <w:p w14:paraId="704EB893" w14:textId="77777777" w:rsidR="008366AF" w:rsidRPr="008366AF" w:rsidRDefault="008366AF" w:rsidP="008366AF">
      <w:pPr>
        <w:ind w:firstLine="709"/>
        <w:jc w:val="both"/>
        <w:rPr>
          <w:sz w:val="28"/>
          <w:szCs w:val="28"/>
        </w:rPr>
      </w:pPr>
      <w:r w:rsidRPr="008366AF">
        <w:rPr>
          <w:sz w:val="28"/>
          <w:szCs w:val="28"/>
        </w:rPr>
        <w:t>Увеличение удельного расхода топлива вызвано увеличением коэффициента старения котлоагрегатов, в связи с переходом их в новую возрастную категорию.</w:t>
      </w:r>
    </w:p>
    <w:p w14:paraId="170BCD8D" w14:textId="77777777" w:rsidR="008366AF" w:rsidRPr="008366AF" w:rsidRDefault="008366AF" w:rsidP="008366AF">
      <w:pPr>
        <w:ind w:firstLine="709"/>
        <w:jc w:val="both"/>
        <w:rPr>
          <w:sz w:val="28"/>
          <w:szCs w:val="28"/>
        </w:rPr>
      </w:pPr>
      <w:r w:rsidRPr="008366AF">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3AD94E4C" w14:textId="77777777" w:rsidR="008366AF" w:rsidRPr="008366AF" w:rsidRDefault="008366AF" w:rsidP="008366AF">
      <w:pPr>
        <w:ind w:firstLine="720"/>
        <w:jc w:val="both"/>
        <w:rPr>
          <w:sz w:val="28"/>
          <w:szCs w:val="28"/>
        </w:rPr>
      </w:pPr>
    </w:p>
    <w:p w14:paraId="3D9D9CAA" w14:textId="77777777" w:rsidR="008366AF" w:rsidRPr="008366AF" w:rsidRDefault="008366AF" w:rsidP="008366AF">
      <w:pPr>
        <w:tabs>
          <w:tab w:val="left" w:pos="1665"/>
        </w:tabs>
        <w:spacing w:before="120" w:after="120"/>
        <w:jc w:val="center"/>
        <w:rPr>
          <w:b/>
          <w:bCs/>
          <w:sz w:val="28"/>
          <w:szCs w:val="28"/>
        </w:rPr>
      </w:pPr>
      <w:r w:rsidRPr="008366AF">
        <w:rPr>
          <w:b/>
          <w:bCs/>
          <w:sz w:val="28"/>
          <w:szCs w:val="28"/>
        </w:rPr>
        <w:t xml:space="preserve">Предложение </w:t>
      </w:r>
      <w:r w:rsidRPr="008366AF">
        <w:rPr>
          <w:b/>
          <w:sz w:val="28"/>
          <w:szCs w:val="28"/>
        </w:rPr>
        <w:t>по утверждению нормативов удельных расходов топлива на отпущенную тепловую энергию от котельных на 2025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2214"/>
        <w:gridCol w:w="2892"/>
      </w:tblGrid>
      <w:tr w:rsidR="008366AF" w:rsidRPr="008366AF" w14:paraId="26E67DCA" w14:textId="77777777" w:rsidTr="00F50726">
        <w:trPr>
          <w:cantSplit/>
          <w:trHeight w:val="504"/>
        </w:trPr>
        <w:tc>
          <w:tcPr>
            <w:tcW w:w="2348" w:type="pct"/>
            <w:vMerge w:val="restart"/>
            <w:vAlign w:val="center"/>
          </w:tcPr>
          <w:p w14:paraId="6290048A" w14:textId="77777777" w:rsidR="008366AF" w:rsidRPr="008366AF" w:rsidRDefault="008366AF" w:rsidP="008366AF">
            <w:pPr>
              <w:jc w:val="center"/>
              <w:rPr>
                <w:bCs/>
                <w:iCs/>
                <w:sz w:val="27"/>
                <w:szCs w:val="27"/>
              </w:rPr>
            </w:pPr>
            <w:r w:rsidRPr="008366AF">
              <w:rPr>
                <w:bCs/>
                <w:iCs/>
                <w:sz w:val="27"/>
                <w:szCs w:val="27"/>
              </w:rPr>
              <w:t>организация</w:t>
            </w:r>
          </w:p>
        </w:tc>
        <w:tc>
          <w:tcPr>
            <w:tcW w:w="2652" w:type="pct"/>
            <w:gridSpan w:val="2"/>
            <w:vAlign w:val="center"/>
          </w:tcPr>
          <w:p w14:paraId="4A0B19B8" w14:textId="77777777" w:rsidR="008366AF" w:rsidRPr="008366AF" w:rsidRDefault="008366AF" w:rsidP="008366AF">
            <w:pPr>
              <w:jc w:val="center"/>
              <w:rPr>
                <w:bCs/>
                <w:sz w:val="27"/>
                <w:szCs w:val="27"/>
              </w:rPr>
            </w:pPr>
            <w:r w:rsidRPr="008366AF">
              <w:rPr>
                <w:bCs/>
                <w:sz w:val="27"/>
                <w:szCs w:val="27"/>
              </w:rPr>
              <w:t>Норматив на отпущенную энергию</w:t>
            </w:r>
          </w:p>
        </w:tc>
      </w:tr>
      <w:tr w:rsidR="008366AF" w:rsidRPr="008366AF" w14:paraId="3D68B841" w14:textId="77777777" w:rsidTr="00F50726">
        <w:trPr>
          <w:cantSplit/>
          <w:trHeight w:val="788"/>
        </w:trPr>
        <w:tc>
          <w:tcPr>
            <w:tcW w:w="2348" w:type="pct"/>
            <w:vMerge/>
          </w:tcPr>
          <w:p w14:paraId="73746EF8" w14:textId="77777777" w:rsidR="008366AF" w:rsidRPr="008366AF" w:rsidRDefault="008366AF" w:rsidP="008366AF">
            <w:pPr>
              <w:jc w:val="center"/>
              <w:rPr>
                <w:bCs/>
                <w:iCs/>
                <w:sz w:val="27"/>
                <w:szCs w:val="27"/>
              </w:rPr>
            </w:pPr>
          </w:p>
        </w:tc>
        <w:tc>
          <w:tcPr>
            <w:tcW w:w="1150" w:type="pct"/>
            <w:vAlign w:val="center"/>
          </w:tcPr>
          <w:p w14:paraId="54D20FF6" w14:textId="77777777" w:rsidR="008366AF" w:rsidRPr="008366AF" w:rsidRDefault="008366AF" w:rsidP="008366AF">
            <w:pPr>
              <w:jc w:val="center"/>
              <w:rPr>
                <w:bCs/>
                <w:sz w:val="27"/>
                <w:szCs w:val="27"/>
              </w:rPr>
            </w:pPr>
            <w:r w:rsidRPr="008366AF">
              <w:rPr>
                <w:bCs/>
                <w:sz w:val="27"/>
                <w:szCs w:val="27"/>
              </w:rPr>
              <w:t>Электрическую,</w:t>
            </w:r>
            <w:r w:rsidRPr="008366AF">
              <w:rPr>
                <w:bCs/>
                <w:sz w:val="27"/>
                <w:szCs w:val="27"/>
              </w:rPr>
              <w:br/>
            </w:r>
            <w:proofErr w:type="spellStart"/>
            <w:r w:rsidRPr="008366AF">
              <w:rPr>
                <w:bCs/>
                <w:sz w:val="27"/>
                <w:szCs w:val="27"/>
              </w:rPr>
              <w:t>кг.у.т</w:t>
            </w:r>
            <w:proofErr w:type="spellEnd"/>
            <w:r w:rsidRPr="008366AF">
              <w:rPr>
                <w:bCs/>
                <w:sz w:val="27"/>
                <w:szCs w:val="27"/>
              </w:rPr>
              <w:t>./</w:t>
            </w:r>
            <w:proofErr w:type="spellStart"/>
            <w:r w:rsidRPr="008366AF">
              <w:rPr>
                <w:bCs/>
                <w:sz w:val="27"/>
                <w:szCs w:val="27"/>
              </w:rPr>
              <w:t>кВт.ч</w:t>
            </w:r>
            <w:proofErr w:type="spellEnd"/>
          </w:p>
        </w:tc>
        <w:tc>
          <w:tcPr>
            <w:tcW w:w="1502" w:type="pct"/>
            <w:vAlign w:val="center"/>
          </w:tcPr>
          <w:p w14:paraId="19BB318D" w14:textId="77777777" w:rsidR="008366AF" w:rsidRPr="008366AF" w:rsidRDefault="008366AF" w:rsidP="008366AF">
            <w:pPr>
              <w:jc w:val="center"/>
              <w:rPr>
                <w:bCs/>
                <w:sz w:val="27"/>
                <w:szCs w:val="27"/>
              </w:rPr>
            </w:pPr>
            <w:r w:rsidRPr="008366AF">
              <w:rPr>
                <w:bCs/>
                <w:sz w:val="27"/>
                <w:szCs w:val="27"/>
              </w:rPr>
              <w:t>Тепловую,</w:t>
            </w:r>
            <w:r w:rsidRPr="008366AF">
              <w:rPr>
                <w:bCs/>
                <w:sz w:val="27"/>
                <w:szCs w:val="27"/>
              </w:rPr>
              <w:br/>
            </w:r>
            <w:proofErr w:type="spellStart"/>
            <w:r w:rsidRPr="008366AF">
              <w:rPr>
                <w:bCs/>
                <w:sz w:val="27"/>
                <w:szCs w:val="27"/>
              </w:rPr>
              <w:t>кг.у.т</w:t>
            </w:r>
            <w:proofErr w:type="spellEnd"/>
            <w:r w:rsidRPr="008366AF">
              <w:rPr>
                <w:bCs/>
                <w:sz w:val="27"/>
                <w:szCs w:val="27"/>
              </w:rPr>
              <w:t>./Гкал</w:t>
            </w:r>
          </w:p>
        </w:tc>
      </w:tr>
      <w:tr w:rsidR="008366AF" w:rsidRPr="008366AF" w14:paraId="1269D1B4" w14:textId="77777777" w:rsidTr="00F50726">
        <w:trPr>
          <w:cantSplit/>
        </w:trPr>
        <w:tc>
          <w:tcPr>
            <w:tcW w:w="2348" w:type="pct"/>
          </w:tcPr>
          <w:p w14:paraId="75715AC5" w14:textId="77777777" w:rsidR="008366AF" w:rsidRPr="008366AF" w:rsidRDefault="008366AF" w:rsidP="008366AF">
            <w:pPr>
              <w:spacing w:line="216" w:lineRule="auto"/>
              <w:rPr>
                <w:sz w:val="28"/>
                <w:szCs w:val="28"/>
              </w:rPr>
            </w:pPr>
            <w:r w:rsidRPr="008366AF">
              <w:rPr>
                <w:sz w:val="28"/>
                <w:szCs w:val="28"/>
              </w:rPr>
              <w:t xml:space="preserve">ООО «Ресурс-Гарант» </w:t>
            </w:r>
          </w:p>
          <w:p w14:paraId="18B42A82" w14:textId="77777777" w:rsidR="008366AF" w:rsidRPr="008366AF" w:rsidRDefault="008366AF" w:rsidP="008366AF">
            <w:pPr>
              <w:spacing w:line="216" w:lineRule="auto"/>
              <w:rPr>
                <w:sz w:val="28"/>
                <w:szCs w:val="28"/>
              </w:rPr>
            </w:pPr>
            <w:r w:rsidRPr="008366AF">
              <w:rPr>
                <w:sz w:val="28"/>
                <w:szCs w:val="28"/>
              </w:rPr>
              <w:t xml:space="preserve">(Тисульский муниципальный округ), </w:t>
            </w:r>
          </w:p>
          <w:p w14:paraId="52CF8947" w14:textId="77777777" w:rsidR="008366AF" w:rsidRPr="008366AF" w:rsidRDefault="008366AF" w:rsidP="008366AF">
            <w:pPr>
              <w:rPr>
                <w:bCs/>
                <w:iCs/>
                <w:sz w:val="27"/>
                <w:szCs w:val="27"/>
              </w:rPr>
            </w:pPr>
            <w:r w:rsidRPr="008366AF">
              <w:rPr>
                <w:sz w:val="28"/>
                <w:szCs w:val="28"/>
              </w:rPr>
              <w:t>ИНН 4213010240</w:t>
            </w:r>
          </w:p>
        </w:tc>
        <w:tc>
          <w:tcPr>
            <w:tcW w:w="1150" w:type="pct"/>
            <w:vAlign w:val="center"/>
          </w:tcPr>
          <w:p w14:paraId="7ED250A4" w14:textId="77777777" w:rsidR="008366AF" w:rsidRPr="008366AF" w:rsidRDefault="008366AF" w:rsidP="008366AF">
            <w:pPr>
              <w:jc w:val="center"/>
              <w:rPr>
                <w:bCs/>
                <w:sz w:val="28"/>
                <w:szCs w:val="28"/>
              </w:rPr>
            </w:pPr>
            <w:r w:rsidRPr="008366AF">
              <w:rPr>
                <w:bCs/>
                <w:sz w:val="28"/>
                <w:szCs w:val="28"/>
              </w:rPr>
              <w:t> </w:t>
            </w:r>
          </w:p>
        </w:tc>
        <w:tc>
          <w:tcPr>
            <w:tcW w:w="1502" w:type="pct"/>
            <w:vAlign w:val="center"/>
          </w:tcPr>
          <w:p w14:paraId="656C9A56" w14:textId="77777777" w:rsidR="008366AF" w:rsidRPr="008366AF" w:rsidRDefault="008366AF" w:rsidP="008366AF">
            <w:pPr>
              <w:jc w:val="center"/>
              <w:rPr>
                <w:bCs/>
                <w:sz w:val="28"/>
                <w:szCs w:val="28"/>
              </w:rPr>
            </w:pPr>
            <w:r w:rsidRPr="008366AF">
              <w:rPr>
                <w:bCs/>
                <w:sz w:val="28"/>
                <w:szCs w:val="28"/>
              </w:rPr>
              <w:t>259,3</w:t>
            </w:r>
          </w:p>
        </w:tc>
      </w:tr>
    </w:tbl>
    <w:p w14:paraId="009E8E8E" w14:textId="77777777" w:rsidR="008366AF" w:rsidRPr="008366AF" w:rsidRDefault="008366AF" w:rsidP="008366AF">
      <w:pPr>
        <w:jc w:val="both"/>
        <w:rPr>
          <w:sz w:val="26"/>
          <w:szCs w:val="26"/>
        </w:rPr>
      </w:pPr>
    </w:p>
    <w:p w14:paraId="3B92848D" w14:textId="77777777" w:rsidR="008366AF" w:rsidRDefault="008366AF" w:rsidP="008366AF">
      <w:pPr>
        <w:jc w:val="both"/>
        <w:rPr>
          <w:sz w:val="28"/>
          <w:szCs w:val="28"/>
          <w:lang w:val="x-none" w:eastAsia="x-none"/>
        </w:rPr>
        <w:sectPr w:rsidR="008366AF" w:rsidSect="00246B81">
          <w:pgSz w:w="11906" w:h="16838"/>
          <w:pgMar w:top="851" w:right="851" w:bottom="851" w:left="1418" w:header="709" w:footer="709" w:gutter="0"/>
          <w:cols w:space="708"/>
          <w:titlePg/>
          <w:docGrid w:linePitch="360"/>
        </w:sectPr>
      </w:pPr>
    </w:p>
    <w:p w14:paraId="7EF3EDB6" w14:textId="29B1C965" w:rsidR="008366AF" w:rsidRPr="00F01343" w:rsidRDefault="008366AF" w:rsidP="008366AF">
      <w:pPr>
        <w:tabs>
          <w:tab w:val="left" w:pos="270"/>
          <w:tab w:val="right" w:pos="9355"/>
        </w:tabs>
        <w:ind w:left="-4310" w:firstLine="9555"/>
      </w:pPr>
      <w:r w:rsidRPr="00F01343">
        <w:lastRenderedPageBreak/>
        <w:t>Приложение</w:t>
      </w:r>
      <w:r>
        <w:t xml:space="preserve"> № 1</w:t>
      </w:r>
      <w:r>
        <w:t>5</w:t>
      </w:r>
      <w:r>
        <w:t xml:space="preserve"> к протоколу</w:t>
      </w:r>
      <w:r w:rsidRPr="00F01343">
        <w:t xml:space="preserve"> № </w:t>
      </w:r>
      <w:r>
        <w:t>72</w:t>
      </w:r>
    </w:p>
    <w:p w14:paraId="6EF34CCF" w14:textId="77777777" w:rsidR="008366AF" w:rsidRPr="00F01343" w:rsidRDefault="008366AF" w:rsidP="008366AF">
      <w:pPr>
        <w:tabs>
          <w:tab w:val="left" w:pos="3686"/>
          <w:tab w:val="left" w:pos="9498"/>
        </w:tabs>
        <w:ind w:left="-4310" w:right="-569" w:firstLine="9555"/>
      </w:pPr>
      <w:r w:rsidRPr="00F01343">
        <w:t>заседания правления Региональной</w:t>
      </w:r>
    </w:p>
    <w:p w14:paraId="06D69E69" w14:textId="77777777" w:rsidR="008366AF" w:rsidRDefault="008366AF" w:rsidP="008366AF">
      <w:pPr>
        <w:tabs>
          <w:tab w:val="left" w:pos="3686"/>
          <w:tab w:val="left" w:pos="9498"/>
        </w:tabs>
        <w:ind w:left="-4310" w:right="-569" w:firstLine="9555"/>
      </w:pPr>
      <w:r w:rsidRPr="00F01343">
        <w:t>энергетической комиссии</w:t>
      </w:r>
    </w:p>
    <w:p w14:paraId="7287C356" w14:textId="77777777" w:rsidR="008366AF" w:rsidRDefault="008366AF" w:rsidP="008366AF">
      <w:pPr>
        <w:tabs>
          <w:tab w:val="left" w:pos="3686"/>
          <w:tab w:val="left" w:pos="9498"/>
        </w:tabs>
        <w:ind w:left="-4310" w:right="-569" w:firstLine="9555"/>
      </w:pPr>
      <w:r w:rsidRPr="00F01343">
        <w:t xml:space="preserve">Кузбасса от </w:t>
      </w:r>
      <w:r>
        <w:t>24</w:t>
      </w:r>
      <w:r w:rsidRPr="00F01343">
        <w:t>.</w:t>
      </w:r>
      <w:r>
        <w:t>10</w:t>
      </w:r>
      <w:r w:rsidRPr="00F01343">
        <w:t>.2024</w:t>
      </w:r>
    </w:p>
    <w:p w14:paraId="588353B3" w14:textId="77777777" w:rsidR="004726B4" w:rsidRDefault="004726B4" w:rsidP="008366AF">
      <w:pPr>
        <w:tabs>
          <w:tab w:val="left" w:pos="3686"/>
          <w:tab w:val="left" w:pos="9498"/>
        </w:tabs>
        <w:ind w:left="-4310" w:right="-569" w:firstLine="9555"/>
      </w:pPr>
    </w:p>
    <w:p w14:paraId="4B5F6CC6" w14:textId="77777777" w:rsidR="004726B4" w:rsidRPr="004726B4" w:rsidRDefault="004726B4" w:rsidP="004726B4">
      <w:pPr>
        <w:jc w:val="center"/>
        <w:rPr>
          <w:b/>
          <w:sz w:val="28"/>
          <w:szCs w:val="20"/>
        </w:rPr>
      </w:pPr>
      <w:bookmarkStart w:id="27" w:name="_Hlk118994294"/>
      <w:r w:rsidRPr="004726B4">
        <w:rPr>
          <w:b/>
          <w:sz w:val="28"/>
          <w:szCs w:val="20"/>
        </w:rPr>
        <w:t>Экспертное заключение Региональной энергетической комиссии Кузбасса</w:t>
      </w:r>
    </w:p>
    <w:p w14:paraId="26DCB75B" w14:textId="77777777" w:rsidR="004726B4" w:rsidRPr="004726B4" w:rsidRDefault="004726B4" w:rsidP="004726B4">
      <w:pPr>
        <w:jc w:val="center"/>
        <w:rPr>
          <w:sz w:val="28"/>
          <w:szCs w:val="27"/>
        </w:rPr>
      </w:pPr>
      <w:r w:rsidRPr="004726B4">
        <w:rPr>
          <w:sz w:val="28"/>
          <w:szCs w:val="27"/>
        </w:rPr>
        <w:t>по материалам, представленным ООО «</w:t>
      </w:r>
      <w:proofErr w:type="spellStart"/>
      <w:r w:rsidRPr="004726B4">
        <w:rPr>
          <w:sz w:val="28"/>
          <w:szCs w:val="27"/>
        </w:rPr>
        <w:t>УКиТС</w:t>
      </w:r>
      <w:proofErr w:type="spellEnd"/>
      <w:r w:rsidRPr="004726B4">
        <w:rPr>
          <w:sz w:val="28"/>
          <w:szCs w:val="27"/>
        </w:rPr>
        <w:t xml:space="preserve">» г. Гурьевск </w:t>
      </w:r>
      <w:bookmarkEnd w:id="27"/>
      <w:r w:rsidRPr="004726B4">
        <w:rPr>
          <w:sz w:val="28"/>
          <w:szCs w:val="27"/>
        </w:rPr>
        <w:t>для утверждения норматива удельного расхода топлива на отпущенную тепловую энергию от котельных ООО «</w:t>
      </w:r>
      <w:proofErr w:type="spellStart"/>
      <w:r w:rsidRPr="004726B4">
        <w:rPr>
          <w:sz w:val="28"/>
          <w:szCs w:val="27"/>
        </w:rPr>
        <w:t>УКиТС</w:t>
      </w:r>
      <w:proofErr w:type="spellEnd"/>
      <w:r w:rsidRPr="004726B4">
        <w:rPr>
          <w:sz w:val="28"/>
          <w:szCs w:val="27"/>
        </w:rPr>
        <w:t>» г. Гурьевск на 2025 год</w:t>
      </w:r>
    </w:p>
    <w:p w14:paraId="7C72E636" w14:textId="77777777" w:rsidR="004726B4" w:rsidRPr="004726B4" w:rsidRDefault="004726B4" w:rsidP="004726B4">
      <w:pPr>
        <w:ind w:left="426" w:right="850"/>
        <w:jc w:val="center"/>
        <w:rPr>
          <w:sz w:val="25"/>
          <w:szCs w:val="25"/>
        </w:rPr>
      </w:pPr>
    </w:p>
    <w:p w14:paraId="265592FC" w14:textId="77777777" w:rsidR="004726B4" w:rsidRPr="004726B4" w:rsidRDefault="004726B4" w:rsidP="004726B4">
      <w:pPr>
        <w:ind w:firstLine="567"/>
        <w:jc w:val="both"/>
        <w:rPr>
          <w:sz w:val="28"/>
          <w:szCs w:val="28"/>
        </w:rPr>
      </w:pPr>
      <w:r w:rsidRPr="004726B4">
        <w:rPr>
          <w:sz w:val="28"/>
          <w:szCs w:val="28"/>
        </w:rPr>
        <w:t xml:space="preserve">В Региональную энергетическую комиссию Кузбасса обратилось </w:t>
      </w:r>
      <w:r w:rsidRPr="004726B4">
        <w:rPr>
          <w:sz w:val="28"/>
          <w:szCs w:val="28"/>
        </w:rPr>
        <w:br/>
        <w:t>ООО «</w:t>
      </w:r>
      <w:proofErr w:type="spellStart"/>
      <w:r w:rsidRPr="004726B4">
        <w:rPr>
          <w:sz w:val="28"/>
          <w:szCs w:val="28"/>
        </w:rPr>
        <w:t>УКиТС</w:t>
      </w:r>
      <w:proofErr w:type="spellEnd"/>
      <w:r w:rsidRPr="004726B4">
        <w:rPr>
          <w:sz w:val="28"/>
          <w:szCs w:val="28"/>
        </w:rPr>
        <w:t>» (далее – Предприятие) с заявкой на утверждение норматива удельного расхода топлива на отпущенную тепловую энергию от котельных Предприятия.</w:t>
      </w:r>
    </w:p>
    <w:p w14:paraId="3BF4842C" w14:textId="77777777" w:rsidR="004726B4" w:rsidRPr="004726B4" w:rsidRDefault="004726B4" w:rsidP="004726B4">
      <w:pPr>
        <w:ind w:firstLine="567"/>
        <w:jc w:val="both"/>
        <w:rPr>
          <w:sz w:val="28"/>
          <w:szCs w:val="28"/>
        </w:rPr>
      </w:pPr>
      <w:r w:rsidRPr="004726B4">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2E7F4F6C" w14:textId="77777777" w:rsidR="004726B4" w:rsidRPr="004726B4" w:rsidRDefault="004726B4" w:rsidP="004726B4">
      <w:pPr>
        <w:ind w:firstLine="567"/>
        <w:jc w:val="both"/>
        <w:rPr>
          <w:sz w:val="28"/>
          <w:szCs w:val="28"/>
        </w:rPr>
      </w:pPr>
      <w:r w:rsidRPr="004726B4">
        <w:rPr>
          <w:sz w:val="28"/>
          <w:szCs w:val="28"/>
        </w:rPr>
        <w:t>- копия Устава;</w:t>
      </w:r>
    </w:p>
    <w:p w14:paraId="6516A7FE" w14:textId="77777777" w:rsidR="004726B4" w:rsidRPr="004726B4" w:rsidRDefault="004726B4" w:rsidP="004726B4">
      <w:pPr>
        <w:ind w:firstLine="567"/>
        <w:jc w:val="both"/>
        <w:rPr>
          <w:sz w:val="28"/>
          <w:szCs w:val="28"/>
        </w:rPr>
      </w:pPr>
      <w:r w:rsidRPr="004726B4">
        <w:rPr>
          <w:sz w:val="28"/>
          <w:szCs w:val="28"/>
        </w:rPr>
        <w:t>- копия свидетельства о государственной регистрации;</w:t>
      </w:r>
    </w:p>
    <w:p w14:paraId="3137993C" w14:textId="77777777" w:rsidR="004726B4" w:rsidRPr="004726B4" w:rsidRDefault="004726B4" w:rsidP="004726B4">
      <w:pPr>
        <w:ind w:firstLine="567"/>
        <w:jc w:val="both"/>
        <w:rPr>
          <w:sz w:val="28"/>
          <w:szCs w:val="28"/>
        </w:rPr>
      </w:pPr>
      <w:r w:rsidRPr="004726B4">
        <w:rPr>
          <w:sz w:val="28"/>
          <w:szCs w:val="28"/>
        </w:rPr>
        <w:t>- копия свидетельства о постановке на учет в налоговом органе;</w:t>
      </w:r>
    </w:p>
    <w:p w14:paraId="3CFE6418" w14:textId="77777777" w:rsidR="004726B4" w:rsidRPr="004726B4" w:rsidRDefault="004726B4" w:rsidP="004726B4">
      <w:pPr>
        <w:ind w:firstLine="567"/>
        <w:jc w:val="both"/>
        <w:rPr>
          <w:sz w:val="28"/>
          <w:szCs w:val="28"/>
        </w:rPr>
      </w:pPr>
      <w:r w:rsidRPr="004726B4">
        <w:rPr>
          <w:sz w:val="28"/>
          <w:szCs w:val="28"/>
        </w:rPr>
        <w:t>- договор аренды имущества;</w:t>
      </w:r>
    </w:p>
    <w:p w14:paraId="0652C9A2" w14:textId="77777777" w:rsidR="004726B4" w:rsidRPr="004726B4" w:rsidRDefault="004726B4" w:rsidP="004726B4">
      <w:pPr>
        <w:ind w:firstLine="567"/>
        <w:jc w:val="both"/>
        <w:rPr>
          <w:sz w:val="28"/>
          <w:szCs w:val="28"/>
        </w:rPr>
      </w:pPr>
      <w:r w:rsidRPr="004726B4">
        <w:rPr>
          <w:sz w:val="28"/>
          <w:szCs w:val="28"/>
        </w:rPr>
        <w:t>- пояснительная записка по котельной;</w:t>
      </w:r>
    </w:p>
    <w:p w14:paraId="310E0852" w14:textId="77777777" w:rsidR="004726B4" w:rsidRPr="004726B4" w:rsidRDefault="004726B4" w:rsidP="004726B4">
      <w:pPr>
        <w:ind w:firstLine="567"/>
        <w:jc w:val="both"/>
        <w:rPr>
          <w:sz w:val="28"/>
          <w:szCs w:val="28"/>
        </w:rPr>
      </w:pPr>
      <w:r w:rsidRPr="004726B4">
        <w:rPr>
          <w:sz w:val="28"/>
          <w:szCs w:val="28"/>
        </w:rPr>
        <w:t>- расчеты удельных расходов топлива по котельной на каждый месяц периода регулирования и в целом за расчетный период;</w:t>
      </w:r>
    </w:p>
    <w:p w14:paraId="0261FBAC" w14:textId="77777777" w:rsidR="004726B4" w:rsidRPr="004726B4" w:rsidRDefault="004726B4" w:rsidP="004726B4">
      <w:pPr>
        <w:ind w:firstLine="567"/>
        <w:jc w:val="both"/>
        <w:rPr>
          <w:sz w:val="28"/>
          <w:szCs w:val="28"/>
        </w:rPr>
      </w:pPr>
      <w:r w:rsidRPr="004726B4">
        <w:rPr>
          <w:sz w:val="28"/>
          <w:szCs w:val="28"/>
        </w:rPr>
        <w:t>- значения нормативов на год расчетный, текущий и за два года, предшествующих году текущему, включенных в тариф;</w:t>
      </w:r>
    </w:p>
    <w:p w14:paraId="0400ACB6" w14:textId="77777777" w:rsidR="004726B4" w:rsidRPr="004726B4" w:rsidRDefault="004726B4" w:rsidP="004726B4">
      <w:pPr>
        <w:ind w:firstLine="567"/>
        <w:jc w:val="both"/>
        <w:rPr>
          <w:sz w:val="28"/>
          <w:szCs w:val="28"/>
        </w:rPr>
      </w:pPr>
      <w:r w:rsidRPr="004726B4">
        <w:rPr>
          <w:sz w:val="28"/>
          <w:szCs w:val="28"/>
        </w:rPr>
        <w:t>- материалы, обосновывающие значения нормативов;</w:t>
      </w:r>
    </w:p>
    <w:p w14:paraId="28EE7094" w14:textId="77777777" w:rsidR="004726B4" w:rsidRPr="004726B4" w:rsidRDefault="004726B4" w:rsidP="004726B4">
      <w:pPr>
        <w:ind w:firstLine="567"/>
        <w:jc w:val="both"/>
        <w:rPr>
          <w:sz w:val="28"/>
          <w:szCs w:val="28"/>
        </w:rPr>
      </w:pPr>
      <w:r w:rsidRPr="004726B4">
        <w:rPr>
          <w:sz w:val="28"/>
          <w:szCs w:val="28"/>
        </w:rPr>
        <w:t>- заключение экспертизы материалов, обосновывающих значение нормативов удельных расходов топлива, выполненной ООО «ТЭС».</w:t>
      </w:r>
    </w:p>
    <w:p w14:paraId="5E61998C" w14:textId="77777777" w:rsidR="004726B4" w:rsidRPr="004726B4" w:rsidRDefault="004726B4" w:rsidP="004726B4">
      <w:pPr>
        <w:ind w:firstLine="567"/>
        <w:jc w:val="both"/>
        <w:rPr>
          <w:sz w:val="28"/>
          <w:szCs w:val="28"/>
        </w:rPr>
      </w:pPr>
      <w:r w:rsidRPr="004726B4">
        <w:rPr>
          <w:sz w:val="28"/>
          <w:szCs w:val="28"/>
        </w:rPr>
        <w:t>Основным видом деятельности Предприятия является оказание услуг по теплоснабжению и горячему водоснабжению граждан, проживающих в жилищном фонде города и юридических лиц.</w:t>
      </w:r>
    </w:p>
    <w:p w14:paraId="614C7EDD" w14:textId="77777777" w:rsidR="004726B4" w:rsidRPr="004726B4" w:rsidRDefault="004726B4" w:rsidP="004726B4">
      <w:pPr>
        <w:ind w:firstLine="567"/>
        <w:jc w:val="both"/>
        <w:rPr>
          <w:sz w:val="28"/>
          <w:szCs w:val="28"/>
        </w:rPr>
      </w:pPr>
      <w:r w:rsidRPr="004726B4">
        <w:rPr>
          <w:sz w:val="28"/>
          <w:szCs w:val="28"/>
        </w:rPr>
        <w:t xml:space="preserve">На балансе предприятия находятся 8 котельных, 3 центральных тепловых пункта (бойлерные), 43,2 км тепловых сетей. Центральная часть города получает тепло от бойлерных №1,2,3; которые оборудованы пластинчатыми теплообменниками. Пар поступает с котельной ОАО «ГМЗ». Основное топливо - уголь марки ДР, </w:t>
      </w:r>
      <w:proofErr w:type="spellStart"/>
      <w:r w:rsidRPr="004726B4">
        <w:rPr>
          <w:sz w:val="28"/>
          <w:szCs w:val="28"/>
        </w:rPr>
        <w:t>Караканского</w:t>
      </w:r>
      <w:proofErr w:type="spellEnd"/>
      <w:r w:rsidRPr="004726B4">
        <w:rPr>
          <w:sz w:val="28"/>
          <w:szCs w:val="28"/>
        </w:rPr>
        <w:t xml:space="preserve"> угольного разреза. В котельных установлено 18 котлов:</w:t>
      </w:r>
    </w:p>
    <w:p w14:paraId="4EABD520" w14:textId="77777777" w:rsidR="004726B4" w:rsidRPr="004726B4" w:rsidRDefault="004726B4" w:rsidP="004726B4">
      <w:pPr>
        <w:ind w:firstLine="567"/>
        <w:jc w:val="both"/>
        <w:rPr>
          <w:sz w:val="28"/>
          <w:szCs w:val="28"/>
        </w:rPr>
      </w:pPr>
      <w:r w:rsidRPr="004726B4">
        <w:rPr>
          <w:b/>
          <w:sz w:val="28"/>
          <w:szCs w:val="28"/>
        </w:rPr>
        <w:t>Котельная №1</w:t>
      </w:r>
      <w:r w:rsidRPr="004726B4">
        <w:rPr>
          <w:sz w:val="28"/>
          <w:szCs w:val="28"/>
        </w:rPr>
        <w:t xml:space="preserve"> Горнорудного района: КВТС-6,5 - 1 шт., КВР- 7,5-2 шт., КВм-4,0КБ - 1шт. (котел КВм-4,0КБ - 1шт. используется только в межотопительный период). Котельная работает по двух контурной системе, 1ыи контур котел-теплообменник-котел, 2ой контур теплообменники - потребитель - теплообменники, назначение - обеспечение отопления и горячего водоснабжения потребителю. Механическая углеподача, включающая дробилку т. СМД-108М, конвейер подачи угля - УСУ-1,25, бункера запаса угля, ПМЗ и шнековые питатели для подачи топлива в котел, </w:t>
      </w:r>
      <w:proofErr w:type="spellStart"/>
      <w:r w:rsidRPr="004726B4">
        <w:rPr>
          <w:sz w:val="28"/>
          <w:szCs w:val="28"/>
        </w:rPr>
        <w:t>шлакозолоудаление</w:t>
      </w:r>
      <w:proofErr w:type="spellEnd"/>
      <w:r w:rsidRPr="004726B4">
        <w:rPr>
          <w:sz w:val="28"/>
          <w:szCs w:val="28"/>
        </w:rPr>
        <w:t xml:space="preserve"> непрерывного действия.</w:t>
      </w:r>
    </w:p>
    <w:p w14:paraId="311C1B98" w14:textId="77777777" w:rsidR="004726B4" w:rsidRPr="004726B4" w:rsidRDefault="004726B4" w:rsidP="004726B4">
      <w:pPr>
        <w:ind w:firstLine="567"/>
        <w:jc w:val="both"/>
        <w:rPr>
          <w:sz w:val="28"/>
          <w:szCs w:val="28"/>
        </w:rPr>
      </w:pPr>
      <w:r w:rsidRPr="004726B4">
        <w:rPr>
          <w:sz w:val="28"/>
          <w:szCs w:val="28"/>
        </w:rPr>
        <w:lastRenderedPageBreak/>
        <w:t>Описание технологического процесса котельной "Горнорудной":</w:t>
      </w:r>
    </w:p>
    <w:p w14:paraId="1E5B706F" w14:textId="77777777" w:rsidR="004726B4" w:rsidRPr="004726B4" w:rsidRDefault="004726B4" w:rsidP="004726B4">
      <w:pPr>
        <w:ind w:firstLine="567"/>
        <w:jc w:val="both"/>
        <w:rPr>
          <w:sz w:val="28"/>
          <w:szCs w:val="28"/>
        </w:rPr>
      </w:pPr>
      <w:r w:rsidRPr="004726B4">
        <w:rPr>
          <w:sz w:val="28"/>
          <w:szCs w:val="28"/>
        </w:rPr>
        <w:t>Процесс происходит с подготовки топлива (угля). Производится погрузка топлива в приемный бункер и через дробилку осуществляется подготовка фракции необходимого размера 20-25 мм. Далее уголь подается скребковым конвейером в бункера котлов. С угольного бункера котла, уголь шнековым питателем подается в топку котла, где происходит процесс сжигания угля.</w:t>
      </w:r>
    </w:p>
    <w:p w14:paraId="34F5207A" w14:textId="77777777" w:rsidR="004726B4" w:rsidRPr="004726B4" w:rsidRDefault="004726B4" w:rsidP="004726B4">
      <w:pPr>
        <w:ind w:firstLine="567"/>
        <w:jc w:val="both"/>
        <w:rPr>
          <w:sz w:val="28"/>
          <w:szCs w:val="28"/>
        </w:rPr>
      </w:pPr>
      <w:r w:rsidRPr="004726B4">
        <w:rPr>
          <w:sz w:val="28"/>
          <w:szCs w:val="28"/>
        </w:rPr>
        <w:t>Исходная вода из скважин подается в баки-аккумуляторы 2шт. (объемом по 50м3), затем насосами подается для обработки на установку умягчения и далее в бак-накопитель объемом 100 м</w:t>
      </w:r>
      <w:r w:rsidRPr="004726B4">
        <w:rPr>
          <w:sz w:val="28"/>
          <w:szCs w:val="28"/>
          <w:vertAlign w:val="superscript"/>
        </w:rPr>
        <w:t>3</w:t>
      </w:r>
      <w:r w:rsidRPr="004726B4">
        <w:rPr>
          <w:sz w:val="28"/>
          <w:szCs w:val="28"/>
        </w:rPr>
        <w:t>, для подпитки водой второго контура.</w:t>
      </w:r>
    </w:p>
    <w:p w14:paraId="3AEBAD1B" w14:textId="77777777" w:rsidR="004726B4" w:rsidRPr="004726B4" w:rsidRDefault="004726B4" w:rsidP="004726B4">
      <w:pPr>
        <w:ind w:firstLine="567"/>
        <w:jc w:val="both"/>
        <w:rPr>
          <w:sz w:val="28"/>
          <w:szCs w:val="28"/>
        </w:rPr>
      </w:pPr>
      <w:r w:rsidRPr="004726B4">
        <w:rPr>
          <w:sz w:val="28"/>
          <w:szCs w:val="28"/>
        </w:rPr>
        <w:t>Также с фильтров, вода подается в бак - накопитель для подпитки первого контура, объемом 3 м</w:t>
      </w:r>
      <w:r w:rsidRPr="004726B4">
        <w:rPr>
          <w:sz w:val="28"/>
          <w:szCs w:val="28"/>
          <w:vertAlign w:val="superscript"/>
        </w:rPr>
        <w:t>3</w:t>
      </w:r>
      <w:r w:rsidRPr="004726B4">
        <w:rPr>
          <w:sz w:val="28"/>
          <w:szCs w:val="28"/>
        </w:rPr>
        <w:t>. С котлов нагретая вода первого контура проходит через теплообменники, нагревает теплоноситель второго контура и поступает в систему горячего водоснабжения и в систему теплоснабжения микрорайона "Горнорудный".</w:t>
      </w:r>
    </w:p>
    <w:p w14:paraId="7E5CB4E7" w14:textId="77777777" w:rsidR="004726B4" w:rsidRPr="004726B4" w:rsidRDefault="004726B4" w:rsidP="004726B4">
      <w:pPr>
        <w:ind w:firstLine="567"/>
        <w:jc w:val="both"/>
        <w:rPr>
          <w:sz w:val="28"/>
          <w:szCs w:val="28"/>
        </w:rPr>
      </w:pPr>
      <w:r w:rsidRPr="004726B4">
        <w:rPr>
          <w:b/>
          <w:sz w:val="28"/>
          <w:szCs w:val="28"/>
        </w:rPr>
        <w:t>Котельная №2а</w:t>
      </w:r>
      <w:r w:rsidRPr="004726B4">
        <w:rPr>
          <w:sz w:val="28"/>
          <w:szCs w:val="28"/>
        </w:rPr>
        <w:t xml:space="preserve"> СО Есенина </w:t>
      </w:r>
      <w:proofErr w:type="spellStart"/>
      <w:r w:rsidRPr="004726B4">
        <w:rPr>
          <w:sz w:val="28"/>
          <w:szCs w:val="28"/>
        </w:rPr>
        <w:t>КВм</w:t>
      </w:r>
      <w:proofErr w:type="spellEnd"/>
      <w:r w:rsidRPr="004726B4">
        <w:rPr>
          <w:sz w:val="28"/>
          <w:szCs w:val="28"/>
        </w:rPr>
        <w:t xml:space="preserve"> - 2,0 ТТ - 2шт., назначение - обеспечение отоплением потребителя (выработка и транспортировка теплоносителя по сетям). Механическая углеподача в котел с помощью топок ТШПМ и </w:t>
      </w:r>
      <w:proofErr w:type="spellStart"/>
      <w:r w:rsidRPr="004726B4">
        <w:rPr>
          <w:sz w:val="28"/>
          <w:szCs w:val="28"/>
        </w:rPr>
        <w:t>СКИПового</w:t>
      </w:r>
      <w:proofErr w:type="spellEnd"/>
      <w:r w:rsidRPr="004726B4">
        <w:rPr>
          <w:sz w:val="28"/>
          <w:szCs w:val="28"/>
        </w:rPr>
        <w:t xml:space="preserve"> подъемника угля обеспечивающего подачу угля в бункер ТШПМ, но загрузка на СКИП производится вручную.</w:t>
      </w:r>
    </w:p>
    <w:p w14:paraId="459508CA" w14:textId="77777777" w:rsidR="004726B4" w:rsidRPr="004726B4" w:rsidRDefault="004726B4" w:rsidP="004726B4">
      <w:pPr>
        <w:ind w:firstLine="567"/>
        <w:jc w:val="both"/>
        <w:rPr>
          <w:sz w:val="28"/>
          <w:szCs w:val="28"/>
        </w:rPr>
      </w:pPr>
      <w:r w:rsidRPr="004726B4">
        <w:rPr>
          <w:b/>
          <w:sz w:val="28"/>
          <w:szCs w:val="28"/>
        </w:rPr>
        <w:t>Котельная №2б ГВС</w:t>
      </w:r>
      <w:r w:rsidRPr="004726B4">
        <w:rPr>
          <w:sz w:val="28"/>
          <w:szCs w:val="28"/>
        </w:rPr>
        <w:t xml:space="preserve"> Есенина: </w:t>
      </w:r>
      <w:proofErr w:type="spellStart"/>
      <w:r w:rsidRPr="004726B4">
        <w:rPr>
          <w:sz w:val="28"/>
          <w:szCs w:val="28"/>
        </w:rPr>
        <w:t>КВр</w:t>
      </w:r>
      <w:proofErr w:type="spellEnd"/>
      <w:r w:rsidRPr="004726B4">
        <w:rPr>
          <w:sz w:val="28"/>
          <w:szCs w:val="28"/>
        </w:rPr>
        <w:t xml:space="preserve"> - 0,8ТТ - 1шт, </w:t>
      </w:r>
      <w:proofErr w:type="spellStart"/>
      <w:r w:rsidRPr="004726B4">
        <w:rPr>
          <w:sz w:val="28"/>
          <w:szCs w:val="28"/>
        </w:rPr>
        <w:t>КВр</w:t>
      </w:r>
      <w:proofErr w:type="spellEnd"/>
      <w:r w:rsidRPr="004726B4">
        <w:rPr>
          <w:sz w:val="28"/>
          <w:szCs w:val="28"/>
        </w:rPr>
        <w:t xml:space="preserve"> - 0,8К - 1шт, котлы с ручной подачей топлива. Режим работы круглогодичный с остановкой 14 суток для проведения ремонта и подготовке к подаче теплоносителя на следующий период. Назначение - обеспечение горячего водоснабжения потребителю.</w:t>
      </w:r>
    </w:p>
    <w:p w14:paraId="017F056D" w14:textId="77777777" w:rsidR="004726B4" w:rsidRPr="004726B4" w:rsidRDefault="004726B4" w:rsidP="004726B4">
      <w:pPr>
        <w:ind w:firstLine="567"/>
        <w:jc w:val="both"/>
        <w:rPr>
          <w:sz w:val="28"/>
          <w:szCs w:val="28"/>
        </w:rPr>
      </w:pPr>
      <w:r w:rsidRPr="004726B4">
        <w:rPr>
          <w:b/>
          <w:sz w:val="28"/>
          <w:szCs w:val="28"/>
        </w:rPr>
        <w:t>Котельная №3</w:t>
      </w:r>
      <w:r w:rsidRPr="004726B4">
        <w:rPr>
          <w:sz w:val="28"/>
          <w:szCs w:val="28"/>
        </w:rPr>
        <w:t xml:space="preserve"> пер. Больничный: </w:t>
      </w:r>
      <w:proofErr w:type="spellStart"/>
      <w:r w:rsidRPr="004726B4">
        <w:rPr>
          <w:sz w:val="28"/>
          <w:szCs w:val="28"/>
        </w:rPr>
        <w:t>КВр</w:t>
      </w:r>
      <w:proofErr w:type="spellEnd"/>
      <w:r w:rsidRPr="004726B4">
        <w:rPr>
          <w:sz w:val="28"/>
          <w:szCs w:val="28"/>
        </w:rPr>
        <w:t xml:space="preserve"> - 1,25 — 1шт., </w:t>
      </w:r>
      <w:proofErr w:type="spellStart"/>
      <w:r w:rsidRPr="004726B4">
        <w:rPr>
          <w:sz w:val="28"/>
          <w:szCs w:val="28"/>
        </w:rPr>
        <w:t>КВр</w:t>
      </w:r>
      <w:proofErr w:type="spellEnd"/>
      <w:r w:rsidRPr="004726B4">
        <w:rPr>
          <w:sz w:val="28"/>
          <w:szCs w:val="28"/>
        </w:rPr>
        <w:t xml:space="preserve"> - 1,28 — 1шт с ручной подачей топлива. Назначение - обеспечение отоплением и ГВС (в зимний период) потребителя.</w:t>
      </w:r>
    </w:p>
    <w:p w14:paraId="00FFEA7D" w14:textId="77777777" w:rsidR="004726B4" w:rsidRPr="004726B4" w:rsidRDefault="004726B4" w:rsidP="004726B4">
      <w:pPr>
        <w:ind w:firstLine="567"/>
        <w:jc w:val="both"/>
        <w:rPr>
          <w:sz w:val="28"/>
          <w:szCs w:val="28"/>
        </w:rPr>
      </w:pPr>
      <w:r w:rsidRPr="004726B4">
        <w:rPr>
          <w:b/>
          <w:sz w:val="28"/>
          <w:szCs w:val="28"/>
        </w:rPr>
        <w:t>Котельная №4</w:t>
      </w:r>
      <w:r w:rsidRPr="004726B4">
        <w:rPr>
          <w:sz w:val="28"/>
          <w:szCs w:val="28"/>
        </w:rPr>
        <w:t xml:space="preserve"> школы №10: КВр-0,4-2шт. с ручной подачей топлива. Назначение - обеспечение отоплением потребителя.</w:t>
      </w:r>
    </w:p>
    <w:p w14:paraId="74D36040" w14:textId="77777777" w:rsidR="004726B4" w:rsidRPr="004726B4" w:rsidRDefault="004726B4" w:rsidP="004726B4">
      <w:pPr>
        <w:ind w:firstLine="567"/>
        <w:jc w:val="both"/>
        <w:rPr>
          <w:sz w:val="28"/>
          <w:szCs w:val="28"/>
        </w:rPr>
      </w:pPr>
      <w:r w:rsidRPr="004726B4">
        <w:rPr>
          <w:b/>
          <w:sz w:val="28"/>
          <w:szCs w:val="28"/>
        </w:rPr>
        <w:t>Котельная №5</w:t>
      </w:r>
      <w:r w:rsidRPr="004726B4">
        <w:rPr>
          <w:sz w:val="28"/>
          <w:szCs w:val="28"/>
        </w:rPr>
        <w:t xml:space="preserve"> школы №15: КВр-0,175-2 шт. с ручной подачей топлива. Назначение - обеспечение отоплением потребителя.</w:t>
      </w:r>
    </w:p>
    <w:p w14:paraId="6C206E58" w14:textId="77777777" w:rsidR="004726B4" w:rsidRPr="004726B4" w:rsidRDefault="004726B4" w:rsidP="004726B4">
      <w:pPr>
        <w:ind w:firstLine="567"/>
        <w:jc w:val="both"/>
        <w:rPr>
          <w:sz w:val="28"/>
          <w:szCs w:val="28"/>
        </w:rPr>
      </w:pPr>
      <w:r w:rsidRPr="004726B4">
        <w:rPr>
          <w:b/>
          <w:sz w:val="28"/>
          <w:szCs w:val="28"/>
        </w:rPr>
        <w:t>Котельная №7</w:t>
      </w:r>
      <w:r w:rsidRPr="004726B4">
        <w:rPr>
          <w:sz w:val="28"/>
          <w:szCs w:val="28"/>
        </w:rPr>
        <w:t xml:space="preserve"> p-он Мичурина: КВр-0,8- З шт., с ручной подачей топлива. Назначение - обеспечение отоплением и ГВС (в зимний период) потребителя.</w:t>
      </w:r>
    </w:p>
    <w:p w14:paraId="333617A3" w14:textId="77777777" w:rsidR="004726B4" w:rsidRPr="004726B4" w:rsidRDefault="004726B4" w:rsidP="004726B4">
      <w:pPr>
        <w:ind w:firstLine="567"/>
        <w:jc w:val="both"/>
        <w:rPr>
          <w:sz w:val="28"/>
          <w:szCs w:val="28"/>
        </w:rPr>
      </w:pPr>
      <w:r w:rsidRPr="004726B4">
        <w:rPr>
          <w:b/>
          <w:sz w:val="28"/>
          <w:szCs w:val="28"/>
        </w:rPr>
        <w:t xml:space="preserve">Котельная №8 </w:t>
      </w:r>
      <w:r w:rsidRPr="004726B4">
        <w:rPr>
          <w:sz w:val="28"/>
          <w:szCs w:val="28"/>
        </w:rPr>
        <w:t xml:space="preserve">очистные сооружения: КВр-0,35- 1шт. (переустановлен в 2017году с котельной №2б </w:t>
      </w:r>
      <w:proofErr w:type="spellStart"/>
      <w:r w:rsidRPr="004726B4">
        <w:rPr>
          <w:sz w:val="28"/>
          <w:szCs w:val="28"/>
        </w:rPr>
        <w:t>гвс</w:t>
      </w:r>
      <w:proofErr w:type="spellEnd"/>
      <w:r w:rsidRPr="004726B4">
        <w:rPr>
          <w:sz w:val="28"/>
          <w:szCs w:val="28"/>
        </w:rPr>
        <w:t xml:space="preserve"> м-на Есенина), с ручной подачей топлива. Назначение-обеспечение отоплением (в зимний период) потребителя.</w:t>
      </w:r>
    </w:p>
    <w:p w14:paraId="3D3590D2" w14:textId="77777777" w:rsidR="004726B4" w:rsidRPr="004726B4" w:rsidRDefault="004726B4" w:rsidP="004726B4">
      <w:pPr>
        <w:ind w:firstLine="567"/>
        <w:jc w:val="both"/>
        <w:rPr>
          <w:sz w:val="28"/>
          <w:szCs w:val="28"/>
        </w:rPr>
      </w:pPr>
      <w:r w:rsidRPr="004726B4">
        <w:rPr>
          <w:sz w:val="28"/>
          <w:szCs w:val="28"/>
        </w:rPr>
        <w:t>Расход тепла на собственные нужды отопления принят по данным карт аттестации рабочих мест (протоколы измерения фактического микроклимата, объемы помещений).</w:t>
      </w:r>
    </w:p>
    <w:p w14:paraId="4B01A281" w14:textId="77777777" w:rsidR="004726B4" w:rsidRPr="004726B4" w:rsidRDefault="004726B4" w:rsidP="004726B4">
      <w:pPr>
        <w:ind w:firstLine="567"/>
        <w:jc w:val="both"/>
        <w:rPr>
          <w:sz w:val="28"/>
          <w:szCs w:val="28"/>
        </w:rPr>
      </w:pPr>
      <w:r w:rsidRPr="004726B4">
        <w:rPr>
          <w:sz w:val="28"/>
          <w:szCs w:val="28"/>
        </w:rPr>
        <w:t>Качество угля определяется на основании предоставляемых удостоверений качества от поставщика.</w:t>
      </w:r>
    </w:p>
    <w:p w14:paraId="18C3FD04" w14:textId="77777777" w:rsidR="004726B4" w:rsidRPr="004726B4" w:rsidRDefault="004726B4" w:rsidP="004726B4">
      <w:pPr>
        <w:ind w:firstLine="567"/>
        <w:jc w:val="both"/>
        <w:rPr>
          <w:sz w:val="28"/>
          <w:szCs w:val="28"/>
        </w:rPr>
      </w:pPr>
      <w:r w:rsidRPr="004726B4">
        <w:rPr>
          <w:sz w:val="28"/>
          <w:szCs w:val="28"/>
        </w:rPr>
        <w:t>Контроль расхода угля на предприятии, производится следующим образом: уголь доставляют с угольного разреза автомобильным транспортом на центральный склад хранения угля.</w:t>
      </w:r>
    </w:p>
    <w:p w14:paraId="31CE473D" w14:textId="77777777" w:rsidR="004726B4" w:rsidRPr="004726B4" w:rsidRDefault="004726B4" w:rsidP="004726B4">
      <w:pPr>
        <w:ind w:firstLine="567"/>
        <w:jc w:val="both"/>
        <w:rPr>
          <w:sz w:val="28"/>
          <w:szCs w:val="28"/>
        </w:rPr>
      </w:pPr>
      <w:r w:rsidRPr="004726B4">
        <w:rPr>
          <w:sz w:val="28"/>
          <w:szCs w:val="28"/>
        </w:rPr>
        <w:t>Центральный угольный склад огорожен сплошным забором, оснащен</w:t>
      </w:r>
      <w:r w:rsidRPr="004726B4">
        <w:rPr>
          <w:sz w:val="28"/>
          <w:szCs w:val="28"/>
        </w:rPr>
        <w:br/>
        <w:t xml:space="preserve">видеонаблюдением и охраной. Погрузка угля с центрального склада </w:t>
      </w:r>
      <w:r w:rsidRPr="004726B4">
        <w:rPr>
          <w:sz w:val="28"/>
          <w:szCs w:val="28"/>
        </w:rPr>
        <w:lastRenderedPageBreak/>
        <w:t>предприятия, для доставки с основного склада на остальные котельные, осуществляется собственным автотранспортом, в обязательном присутствии и сопровождении ответственного лица за доставку. В целях контроля количества остатков угля, раз в квартал проводится маркшейдерский обмер.</w:t>
      </w:r>
    </w:p>
    <w:p w14:paraId="518FBF42" w14:textId="77777777" w:rsidR="004726B4" w:rsidRPr="004726B4" w:rsidRDefault="004726B4" w:rsidP="004726B4">
      <w:pPr>
        <w:ind w:firstLine="567"/>
        <w:jc w:val="both"/>
        <w:rPr>
          <w:sz w:val="28"/>
          <w:szCs w:val="28"/>
        </w:rPr>
      </w:pPr>
      <w:r w:rsidRPr="004726B4">
        <w:rPr>
          <w:sz w:val="28"/>
          <w:szCs w:val="28"/>
        </w:rPr>
        <w:t>Котельные оснащены небольшими угольными складами либо в помещениях, либо огороженных забором при здании котельной, где уголь находится под присмотром работников котельных. Все котельные оснащены телефонной связью, работающий персонал обучен и проинструктирован. Составом ИТР и АУП проводится объезд котельных в любое время суток, с целью контроля за соблюдением температурного графика, предотвращения хищения угля и поддержания порядка.</w:t>
      </w:r>
    </w:p>
    <w:p w14:paraId="12A9277D" w14:textId="77777777" w:rsidR="004726B4" w:rsidRPr="004726B4" w:rsidRDefault="004726B4" w:rsidP="004726B4">
      <w:pPr>
        <w:ind w:firstLine="567"/>
        <w:jc w:val="both"/>
        <w:rPr>
          <w:sz w:val="28"/>
          <w:szCs w:val="28"/>
        </w:rPr>
      </w:pPr>
      <w:r w:rsidRPr="004726B4">
        <w:rPr>
          <w:sz w:val="28"/>
          <w:szCs w:val="28"/>
        </w:rPr>
        <w:t>На всех котельных установлены регистраторы параметров теплоносителя ВЗЛЕТ с возможностью просмотра с рабочих мест АУП (объем хранения информации до 30 суток).</w:t>
      </w:r>
    </w:p>
    <w:p w14:paraId="7E5C9816" w14:textId="77777777" w:rsidR="004726B4" w:rsidRPr="004726B4" w:rsidRDefault="004726B4" w:rsidP="004726B4">
      <w:pPr>
        <w:ind w:firstLine="567"/>
        <w:jc w:val="both"/>
        <w:rPr>
          <w:sz w:val="28"/>
          <w:szCs w:val="28"/>
        </w:rPr>
      </w:pPr>
      <w:r w:rsidRPr="004726B4">
        <w:rPr>
          <w:sz w:val="28"/>
          <w:szCs w:val="28"/>
        </w:rPr>
        <w:t>Справка о вместимости угля на угольном складе прилагается.</w:t>
      </w:r>
    </w:p>
    <w:p w14:paraId="41436E3E" w14:textId="77777777" w:rsidR="004726B4" w:rsidRPr="004726B4" w:rsidRDefault="004726B4" w:rsidP="004726B4">
      <w:pPr>
        <w:ind w:firstLine="567"/>
        <w:jc w:val="both"/>
        <w:rPr>
          <w:sz w:val="28"/>
          <w:szCs w:val="28"/>
        </w:rPr>
      </w:pPr>
      <w:r w:rsidRPr="004726B4">
        <w:rPr>
          <w:sz w:val="28"/>
          <w:szCs w:val="28"/>
        </w:rPr>
        <w:t>Перечень неотключаемых потребителей тепла с расчетом нагрузок прилагается.</w:t>
      </w:r>
    </w:p>
    <w:p w14:paraId="52E909E1" w14:textId="77777777" w:rsidR="004726B4" w:rsidRPr="004726B4" w:rsidRDefault="004726B4" w:rsidP="004726B4">
      <w:pPr>
        <w:ind w:firstLine="567"/>
        <w:jc w:val="both"/>
        <w:rPr>
          <w:sz w:val="28"/>
          <w:szCs w:val="28"/>
        </w:rPr>
      </w:pPr>
      <w:r w:rsidRPr="004726B4">
        <w:rPr>
          <w:sz w:val="28"/>
          <w:szCs w:val="28"/>
        </w:rPr>
        <w:t>Режимные карты на котлоагрегаты разработаны по котельной №1, и котельной №2а.</w:t>
      </w:r>
    </w:p>
    <w:p w14:paraId="512CCFE8" w14:textId="77777777" w:rsidR="004726B4" w:rsidRPr="004726B4" w:rsidRDefault="004726B4" w:rsidP="004726B4">
      <w:pPr>
        <w:ind w:firstLine="567"/>
        <w:jc w:val="both"/>
        <w:rPr>
          <w:sz w:val="28"/>
          <w:szCs w:val="28"/>
        </w:rPr>
      </w:pPr>
      <w:r w:rsidRPr="004726B4">
        <w:rPr>
          <w:sz w:val="28"/>
          <w:szCs w:val="28"/>
        </w:rPr>
        <w:t xml:space="preserve">Все котельные работают на твердом топливе - уголь марки </w:t>
      </w:r>
      <w:proofErr w:type="spellStart"/>
      <w:r w:rsidRPr="004726B4">
        <w:rPr>
          <w:sz w:val="28"/>
          <w:szCs w:val="28"/>
        </w:rPr>
        <w:t>Др</w:t>
      </w:r>
      <w:proofErr w:type="spellEnd"/>
      <w:r w:rsidRPr="004726B4">
        <w:rPr>
          <w:sz w:val="28"/>
          <w:szCs w:val="28"/>
        </w:rPr>
        <w:t>, характеристика</w:t>
      </w:r>
      <w:r w:rsidRPr="004726B4">
        <w:rPr>
          <w:sz w:val="28"/>
          <w:szCs w:val="28"/>
        </w:rPr>
        <w:br/>
        <w:t>сжигаемого топлива приведена в справке о фактических поставках топлива за 2021-2023 гг.</w:t>
      </w:r>
    </w:p>
    <w:p w14:paraId="3F30E8F3" w14:textId="77777777" w:rsidR="004726B4" w:rsidRPr="004726B4" w:rsidRDefault="004726B4" w:rsidP="004726B4">
      <w:pPr>
        <w:ind w:firstLine="567"/>
        <w:jc w:val="both"/>
        <w:rPr>
          <w:sz w:val="28"/>
          <w:szCs w:val="28"/>
        </w:rPr>
      </w:pPr>
      <w:r w:rsidRPr="004726B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тепловой </w:t>
      </w:r>
      <w:proofErr w:type="gramStart"/>
      <w:r w:rsidRPr="004726B4">
        <w:rPr>
          <w:sz w:val="28"/>
          <w:szCs w:val="28"/>
        </w:rPr>
        <w:t>энергии,  утвержденным</w:t>
      </w:r>
      <w:proofErr w:type="gramEnd"/>
      <w:r w:rsidRPr="004726B4">
        <w:rPr>
          <w:sz w:val="28"/>
          <w:szCs w:val="28"/>
        </w:rPr>
        <w:t xml:space="preserve"> Приказом Минэнерго России от 30 декабря </w:t>
      </w:r>
      <w:smartTag w:uri="urn:schemas-microsoft-com:office:smarttags" w:element="metricconverter">
        <w:smartTagPr>
          <w:attr w:name="ProductID" w:val="2008 г"/>
        </w:smartTagPr>
        <w:r w:rsidRPr="004726B4">
          <w:rPr>
            <w:sz w:val="28"/>
            <w:szCs w:val="28"/>
          </w:rPr>
          <w:t>2008 г</w:t>
        </w:r>
      </w:smartTag>
      <w:r w:rsidRPr="004726B4">
        <w:rPr>
          <w:sz w:val="28"/>
          <w:szCs w:val="28"/>
        </w:rPr>
        <w:t>. № 323.</w:t>
      </w:r>
    </w:p>
    <w:p w14:paraId="52657ACF" w14:textId="77777777" w:rsidR="004726B4" w:rsidRPr="004726B4" w:rsidRDefault="004726B4" w:rsidP="004726B4">
      <w:pPr>
        <w:ind w:firstLine="567"/>
        <w:jc w:val="both"/>
        <w:rPr>
          <w:sz w:val="28"/>
          <w:szCs w:val="28"/>
        </w:rPr>
      </w:pPr>
      <w:r w:rsidRPr="004726B4">
        <w:rPr>
          <w:sz w:val="28"/>
          <w:szCs w:val="28"/>
        </w:rPr>
        <w:t>В таблице 1 представлена динамика основных показателей удельного расхода топлива на отпущенную тепловую энергию.</w:t>
      </w:r>
    </w:p>
    <w:p w14:paraId="1A252A72" w14:textId="77777777" w:rsidR="004726B4" w:rsidRPr="004726B4" w:rsidRDefault="004726B4" w:rsidP="004726B4">
      <w:pPr>
        <w:ind w:firstLine="567"/>
        <w:jc w:val="both"/>
        <w:rPr>
          <w:sz w:val="27"/>
          <w:szCs w:val="27"/>
        </w:rPr>
      </w:pPr>
    </w:p>
    <w:p w14:paraId="1EDA29B0" w14:textId="77777777" w:rsidR="004726B4" w:rsidRPr="004726B4" w:rsidRDefault="004726B4" w:rsidP="004726B4">
      <w:pPr>
        <w:tabs>
          <w:tab w:val="left" w:pos="4497"/>
        </w:tabs>
        <w:jc w:val="right"/>
        <w:rPr>
          <w:b/>
          <w:sz w:val="22"/>
          <w:szCs w:val="22"/>
        </w:rPr>
      </w:pPr>
      <w:r w:rsidRPr="004726B4">
        <w:rPr>
          <w:sz w:val="27"/>
          <w:szCs w:val="27"/>
        </w:rPr>
        <w:tab/>
      </w:r>
      <w:r w:rsidRPr="004726B4">
        <w:rPr>
          <w:b/>
          <w:sz w:val="22"/>
          <w:szCs w:val="22"/>
        </w:rPr>
        <w:t>Таблица 1</w:t>
      </w:r>
    </w:p>
    <w:p w14:paraId="327E0959" w14:textId="77777777" w:rsidR="004726B4" w:rsidRPr="004726B4" w:rsidRDefault="004726B4" w:rsidP="004726B4">
      <w:pPr>
        <w:jc w:val="center"/>
        <w:rPr>
          <w:b/>
          <w:sz w:val="22"/>
          <w:szCs w:val="22"/>
        </w:rPr>
      </w:pPr>
      <w:r w:rsidRPr="004726B4">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1207"/>
        <w:gridCol w:w="1377"/>
        <w:gridCol w:w="1373"/>
        <w:gridCol w:w="1375"/>
      </w:tblGrid>
      <w:tr w:rsidR="004726B4" w:rsidRPr="004726B4" w14:paraId="5D72B37F" w14:textId="77777777" w:rsidTr="00F50726">
        <w:trPr>
          <w:trHeight w:val="20"/>
        </w:trPr>
        <w:tc>
          <w:tcPr>
            <w:tcW w:w="2231" w:type="pct"/>
            <w:shd w:val="clear" w:color="auto" w:fill="auto"/>
            <w:vAlign w:val="center"/>
          </w:tcPr>
          <w:p w14:paraId="28396EF4" w14:textId="77777777" w:rsidR="004726B4" w:rsidRPr="004726B4" w:rsidRDefault="004726B4" w:rsidP="004726B4">
            <w:pPr>
              <w:jc w:val="center"/>
              <w:rPr>
                <w:bCs/>
                <w:sz w:val="22"/>
                <w:szCs w:val="22"/>
              </w:rPr>
            </w:pPr>
          </w:p>
        </w:tc>
        <w:tc>
          <w:tcPr>
            <w:tcW w:w="2769" w:type="pct"/>
            <w:gridSpan w:val="4"/>
            <w:shd w:val="clear" w:color="auto" w:fill="auto"/>
            <w:vAlign w:val="center"/>
          </w:tcPr>
          <w:p w14:paraId="3E625564" w14:textId="77777777" w:rsidR="004726B4" w:rsidRPr="004726B4" w:rsidRDefault="004726B4" w:rsidP="004726B4">
            <w:pPr>
              <w:jc w:val="center"/>
              <w:rPr>
                <w:bCs/>
                <w:szCs w:val="20"/>
              </w:rPr>
            </w:pPr>
            <w:r w:rsidRPr="004726B4">
              <w:rPr>
                <w:bCs/>
                <w:szCs w:val="20"/>
              </w:rPr>
              <w:t>Значения показателей</w:t>
            </w:r>
          </w:p>
        </w:tc>
      </w:tr>
      <w:tr w:rsidR="004726B4" w:rsidRPr="004726B4" w14:paraId="5F3813E0" w14:textId="77777777" w:rsidTr="00F50726">
        <w:trPr>
          <w:trHeight w:val="20"/>
        </w:trPr>
        <w:tc>
          <w:tcPr>
            <w:tcW w:w="2231" w:type="pct"/>
            <w:shd w:val="clear" w:color="auto" w:fill="auto"/>
            <w:vAlign w:val="center"/>
          </w:tcPr>
          <w:p w14:paraId="145CE4A2" w14:textId="77777777" w:rsidR="004726B4" w:rsidRPr="004726B4" w:rsidRDefault="004726B4" w:rsidP="004726B4">
            <w:pPr>
              <w:jc w:val="center"/>
              <w:rPr>
                <w:bCs/>
                <w:sz w:val="22"/>
                <w:szCs w:val="22"/>
              </w:rPr>
            </w:pPr>
            <w:r w:rsidRPr="004726B4">
              <w:rPr>
                <w:bCs/>
                <w:sz w:val="22"/>
                <w:szCs w:val="22"/>
              </w:rPr>
              <w:t>показатели</w:t>
            </w:r>
          </w:p>
        </w:tc>
        <w:tc>
          <w:tcPr>
            <w:tcW w:w="627" w:type="pct"/>
            <w:shd w:val="clear" w:color="auto" w:fill="auto"/>
            <w:vAlign w:val="center"/>
          </w:tcPr>
          <w:p w14:paraId="4ABBD7FE" w14:textId="77777777" w:rsidR="004726B4" w:rsidRPr="004726B4" w:rsidRDefault="004726B4" w:rsidP="004726B4">
            <w:pPr>
              <w:jc w:val="center"/>
              <w:rPr>
                <w:bCs/>
                <w:sz w:val="22"/>
                <w:szCs w:val="22"/>
              </w:rPr>
            </w:pPr>
            <w:r w:rsidRPr="004726B4">
              <w:rPr>
                <w:bCs/>
                <w:sz w:val="22"/>
                <w:szCs w:val="22"/>
              </w:rPr>
              <w:t>2022 г.</w:t>
            </w:r>
          </w:p>
        </w:tc>
        <w:tc>
          <w:tcPr>
            <w:tcW w:w="715" w:type="pct"/>
            <w:shd w:val="clear" w:color="auto" w:fill="auto"/>
            <w:vAlign w:val="center"/>
          </w:tcPr>
          <w:p w14:paraId="235A0D82" w14:textId="77777777" w:rsidR="004726B4" w:rsidRPr="004726B4" w:rsidRDefault="004726B4" w:rsidP="004726B4">
            <w:pPr>
              <w:jc w:val="center"/>
              <w:rPr>
                <w:bCs/>
                <w:sz w:val="22"/>
                <w:szCs w:val="22"/>
              </w:rPr>
            </w:pPr>
            <w:r w:rsidRPr="004726B4">
              <w:rPr>
                <w:bCs/>
                <w:sz w:val="22"/>
                <w:szCs w:val="22"/>
              </w:rPr>
              <w:t>2023 г.</w:t>
            </w:r>
          </w:p>
        </w:tc>
        <w:tc>
          <w:tcPr>
            <w:tcW w:w="713" w:type="pct"/>
            <w:shd w:val="clear" w:color="auto" w:fill="auto"/>
            <w:vAlign w:val="center"/>
          </w:tcPr>
          <w:p w14:paraId="50C4ECB9" w14:textId="77777777" w:rsidR="004726B4" w:rsidRPr="004726B4" w:rsidRDefault="004726B4" w:rsidP="004726B4">
            <w:pPr>
              <w:jc w:val="center"/>
              <w:rPr>
                <w:bCs/>
                <w:sz w:val="22"/>
                <w:szCs w:val="22"/>
              </w:rPr>
            </w:pPr>
            <w:r w:rsidRPr="004726B4">
              <w:rPr>
                <w:bCs/>
                <w:sz w:val="22"/>
                <w:szCs w:val="22"/>
              </w:rPr>
              <w:t>2024 г.</w:t>
            </w:r>
          </w:p>
        </w:tc>
        <w:tc>
          <w:tcPr>
            <w:tcW w:w="714" w:type="pct"/>
            <w:shd w:val="clear" w:color="auto" w:fill="auto"/>
            <w:vAlign w:val="center"/>
          </w:tcPr>
          <w:p w14:paraId="2DBA4D66" w14:textId="77777777" w:rsidR="004726B4" w:rsidRPr="004726B4" w:rsidRDefault="004726B4" w:rsidP="004726B4">
            <w:pPr>
              <w:jc w:val="center"/>
              <w:rPr>
                <w:bCs/>
                <w:sz w:val="22"/>
                <w:szCs w:val="22"/>
              </w:rPr>
            </w:pPr>
            <w:r w:rsidRPr="004726B4">
              <w:rPr>
                <w:bCs/>
                <w:sz w:val="22"/>
                <w:szCs w:val="22"/>
              </w:rPr>
              <w:t>2025 г.</w:t>
            </w:r>
          </w:p>
        </w:tc>
      </w:tr>
      <w:tr w:rsidR="004726B4" w:rsidRPr="004726B4" w14:paraId="17448116" w14:textId="77777777" w:rsidTr="00F50726">
        <w:trPr>
          <w:trHeight w:val="20"/>
        </w:trPr>
        <w:tc>
          <w:tcPr>
            <w:tcW w:w="2231" w:type="pct"/>
            <w:shd w:val="clear" w:color="auto" w:fill="auto"/>
            <w:vAlign w:val="center"/>
          </w:tcPr>
          <w:p w14:paraId="055F5FB4" w14:textId="77777777" w:rsidR="004726B4" w:rsidRPr="004726B4" w:rsidRDefault="004726B4" w:rsidP="004726B4">
            <w:pPr>
              <w:jc w:val="center"/>
              <w:rPr>
                <w:sz w:val="20"/>
                <w:szCs w:val="20"/>
              </w:rPr>
            </w:pPr>
          </w:p>
        </w:tc>
        <w:tc>
          <w:tcPr>
            <w:tcW w:w="627" w:type="pct"/>
            <w:shd w:val="clear" w:color="auto" w:fill="auto"/>
            <w:vAlign w:val="center"/>
          </w:tcPr>
          <w:p w14:paraId="36E74260" w14:textId="77777777" w:rsidR="004726B4" w:rsidRPr="004726B4" w:rsidRDefault="004726B4" w:rsidP="004726B4">
            <w:pPr>
              <w:jc w:val="center"/>
              <w:rPr>
                <w:bCs/>
                <w:sz w:val="22"/>
                <w:szCs w:val="22"/>
              </w:rPr>
            </w:pPr>
            <w:r w:rsidRPr="004726B4">
              <w:rPr>
                <w:bCs/>
                <w:sz w:val="22"/>
                <w:szCs w:val="22"/>
              </w:rPr>
              <w:t>план</w:t>
            </w:r>
          </w:p>
        </w:tc>
        <w:tc>
          <w:tcPr>
            <w:tcW w:w="715" w:type="pct"/>
            <w:shd w:val="clear" w:color="auto" w:fill="auto"/>
            <w:vAlign w:val="center"/>
          </w:tcPr>
          <w:p w14:paraId="60EA2960" w14:textId="77777777" w:rsidR="004726B4" w:rsidRPr="004726B4" w:rsidRDefault="004726B4" w:rsidP="004726B4">
            <w:pPr>
              <w:jc w:val="center"/>
              <w:rPr>
                <w:bCs/>
                <w:sz w:val="22"/>
                <w:szCs w:val="22"/>
              </w:rPr>
            </w:pPr>
            <w:r w:rsidRPr="004726B4">
              <w:rPr>
                <w:bCs/>
                <w:sz w:val="22"/>
                <w:szCs w:val="22"/>
              </w:rPr>
              <w:t>план</w:t>
            </w:r>
          </w:p>
        </w:tc>
        <w:tc>
          <w:tcPr>
            <w:tcW w:w="713" w:type="pct"/>
            <w:shd w:val="clear" w:color="auto" w:fill="auto"/>
            <w:vAlign w:val="center"/>
          </w:tcPr>
          <w:p w14:paraId="1242332D" w14:textId="77777777" w:rsidR="004726B4" w:rsidRPr="004726B4" w:rsidRDefault="004726B4" w:rsidP="004726B4">
            <w:pPr>
              <w:jc w:val="center"/>
              <w:rPr>
                <w:bCs/>
                <w:sz w:val="22"/>
                <w:szCs w:val="22"/>
              </w:rPr>
            </w:pPr>
            <w:r w:rsidRPr="004726B4">
              <w:rPr>
                <w:bCs/>
                <w:sz w:val="22"/>
                <w:szCs w:val="22"/>
              </w:rPr>
              <w:t>план</w:t>
            </w:r>
          </w:p>
        </w:tc>
        <w:tc>
          <w:tcPr>
            <w:tcW w:w="714" w:type="pct"/>
            <w:shd w:val="clear" w:color="auto" w:fill="auto"/>
            <w:vAlign w:val="center"/>
          </w:tcPr>
          <w:p w14:paraId="10B1FD06" w14:textId="77777777" w:rsidR="004726B4" w:rsidRPr="004726B4" w:rsidRDefault="004726B4" w:rsidP="004726B4">
            <w:pPr>
              <w:jc w:val="center"/>
              <w:rPr>
                <w:bCs/>
                <w:sz w:val="22"/>
                <w:szCs w:val="22"/>
              </w:rPr>
            </w:pPr>
            <w:r w:rsidRPr="004726B4">
              <w:rPr>
                <w:bCs/>
                <w:sz w:val="22"/>
                <w:szCs w:val="22"/>
              </w:rPr>
              <w:t>расчет</w:t>
            </w:r>
          </w:p>
        </w:tc>
      </w:tr>
      <w:tr w:rsidR="004726B4" w:rsidRPr="004726B4" w14:paraId="44408769" w14:textId="77777777" w:rsidTr="00F50726">
        <w:trPr>
          <w:trHeight w:val="20"/>
        </w:trPr>
        <w:tc>
          <w:tcPr>
            <w:tcW w:w="2231" w:type="pct"/>
            <w:shd w:val="clear" w:color="auto" w:fill="auto"/>
            <w:vAlign w:val="center"/>
          </w:tcPr>
          <w:p w14:paraId="3A18DB6B" w14:textId="77777777" w:rsidR="004726B4" w:rsidRPr="004726B4" w:rsidRDefault="004726B4" w:rsidP="004726B4">
            <w:pPr>
              <w:jc w:val="center"/>
              <w:rPr>
                <w:szCs w:val="20"/>
              </w:rPr>
            </w:pPr>
            <w:r w:rsidRPr="004726B4">
              <w:rPr>
                <w:szCs w:val="20"/>
              </w:rPr>
              <w:t>Производство тепловой энергии, Гкал</w:t>
            </w:r>
          </w:p>
        </w:tc>
        <w:tc>
          <w:tcPr>
            <w:tcW w:w="627" w:type="pct"/>
            <w:shd w:val="clear" w:color="auto" w:fill="auto"/>
            <w:vAlign w:val="center"/>
          </w:tcPr>
          <w:p w14:paraId="66A67B13" w14:textId="77777777" w:rsidR="004726B4" w:rsidRPr="004726B4" w:rsidRDefault="004726B4" w:rsidP="004726B4">
            <w:pPr>
              <w:jc w:val="center"/>
            </w:pPr>
            <w:r w:rsidRPr="004726B4">
              <w:t>49580,62</w:t>
            </w:r>
          </w:p>
        </w:tc>
        <w:tc>
          <w:tcPr>
            <w:tcW w:w="715" w:type="pct"/>
            <w:shd w:val="clear" w:color="auto" w:fill="auto"/>
            <w:vAlign w:val="center"/>
          </w:tcPr>
          <w:p w14:paraId="1BCC74A0" w14:textId="77777777" w:rsidR="004726B4" w:rsidRPr="004726B4" w:rsidRDefault="004726B4" w:rsidP="004726B4">
            <w:pPr>
              <w:jc w:val="center"/>
            </w:pPr>
            <w:r w:rsidRPr="004726B4">
              <w:t>53994</w:t>
            </w:r>
          </w:p>
        </w:tc>
        <w:tc>
          <w:tcPr>
            <w:tcW w:w="713" w:type="pct"/>
            <w:shd w:val="clear" w:color="auto" w:fill="auto"/>
            <w:vAlign w:val="center"/>
          </w:tcPr>
          <w:p w14:paraId="0DA2E71C" w14:textId="77777777" w:rsidR="004726B4" w:rsidRPr="004726B4" w:rsidRDefault="004726B4" w:rsidP="004726B4">
            <w:pPr>
              <w:jc w:val="center"/>
            </w:pPr>
            <w:r w:rsidRPr="004726B4">
              <w:t>52527</w:t>
            </w:r>
          </w:p>
        </w:tc>
        <w:tc>
          <w:tcPr>
            <w:tcW w:w="714" w:type="pct"/>
            <w:shd w:val="clear" w:color="auto" w:fill="auto"/>
            <w:vAlign w:val="center"/>
          </w:tcPr>
          <w:p w14:paraId="3D88CD80" w14:textId="77777777" w:rsidR="004726B4" w:rsidRPr="004726B4" w:rsidRDefault="004726B4" w:rsidP="004726B4">
            <w:pPr>
              <w:jc w:val="center"/>
            </w:pPr>
            <w:r w:rsidRPr="004726B4">
              <w:t>52797</w:t>
            </w:r>
          </w:p>
        </w:tc>
      </w:tr>
      <w:tr w:rsidR="004726B4" w:rsidRPr="004726B4" w14:paraId="3D92C6A9" w14:textId="77777777" w:rsidTr="00F50726">
        <w:trPr>
          <w:trHeight w:val="20"/>
        </w:trPr>
        <w:tc>
          <w:tcPr>
            <w:tcW w:w="2231" w:type="pct"/>
            <w:shd w:val="clear" w:color="auto" w:fill="auto"/>
            <w:vAlign w:val="center"/>
          </w:tcPr>
          <w:p w14:paraId="7A978DCC" w14:textId="77777777" w:rsidR="004726B4" w:rsidRPr="004726B4" w:rsidRDefault="004726B4" w:rsidP="004726B4">
            <w:pPr>
              <w:jc w:val="center"/>
              <w:rPr>
                <w:szCs w:val="20"/>
              </w:rPr>
            </w:pPr>
            <w:r w:rsidRPr="004726B4">
              <w:rPr>
                <w:szCs w:val="20"/>
              </w:rPr>
              <w:t xml:space="preserve">Средневзвешенный норматив удельного расхода топлива на производство тепловой энергии, кг </w:t>
            </w:r>
            <w:proofErr w:type="spellStart"/>
            <w:r w:rsidRPr="004726B4">
              <w:rPr>
                <w:szCs w:val="20"/>
              </w:rPr>
              <w:t>у.т</w:t>
            </w:r>
            <w:proofErr w:type="spellEnd"/>
            <w:r w:rsidRPr="004726B4">
              <w:rPr>
                <w:szCs w:val="20"/>
              </w:rPr>
              <w:t>./Гкал</w:t>
            </w:r>
          </w:p>
        </w:tc>
        <w:tc>
          <w:tcPr>
            <w:tcW w:w="627" w:type="pct"/>
            <w:shd w:val="clear" w:color="auto" w:fill="auto"/>
            <w:vAlign w:val="center"/>
          </w:tcPr>
          <w:p w14:paraId="2327D654" w14:textId="77777777" w:rsidR="004726B4" w:rsidRPr="004726B4" w:rsidRDefault="004726B4" w:rsidP="004726B4">
            <w:pPr>
              <w:jc w:val="center"/>
            </w:pPr>
            <w:r w:rsidRPr="004726B4">
              <w:t>189,52</w:t>
            </w:r>
          </w:p>
        </w:tc>
        <w:tc>
          <w:tcPr>
            <w:tcW w:w="715" w:type="pct"/>
            <w:shd w:val="clear" w:color="auto" w:fill="auto"/>
            <w:vAlign w:val="center"/>
          </w:tcPr>
          <w:p w14:paraId="4A561ADF" w14:textId="77777777" w:rsidR="004726B4" w:rsidRPr="004726B4" w:rsidRDefault="004726B4" w:rsidP="004726B4">
            <w:pPr>
              <w:jc w:val="center"/>
            </w:pPr>
            <w:r w:rsidRPr="004726B4">
              <w:t>195,3</w:t>
            </w:r>
          </w:p>
        </w:tc>
        <w:tc>
          <w:tcPr>
            <w:tcW w:w="713" w:type="pct"/>
            <w:shd w:val="clear" w:color="auto" w:fill="auto"/>
            <w:vAlign w:val="center"/>
          </w:tcPr>
          <w:p w14:paraId="6451CC5A" w14:textId="77777777" w:rsidR="004726B4" w:rsidRPr="004726B4" w:rsidRDefault="004726B4" w:rsidP="004726B4">
            <w:pPr>
              <w:jc w:val="center"/>
            </w:pPr>
            <w:r w:rsidRPr="004726B4">
              <w:t>195,7</w:t>
            </w:r>
          </w:p>
        </w:tc>
        <w:tc>
          <w:tcPr>
            <w:tcW w:w="714" w:type="pct"/>
            <w:shd w:val="clear" w:color="auto" w:fill="auto"/>
            <w:vAlign w:val="center"/>
          </w:tcPr>
          <w:p w14:paraId="311995C0" w14:textId="77777777" w:rsidR="004726B4" w:rsidRPr="004726B4" w:rsidRDefault="004726B4" w:rsidP="004726B4">
            <w:pPr>
              <w:jc w:val="center"/>
            </w:pPr>
            <w:r w:rsidRPr="004726B4">
              <w:t>195,5</w:t>
            </w:r>
          </w:p>
        </w:tc>
      </w:tr>
      <w:tr w:rsidR="004726B4" w:rsidRPr="004726B4" w14:paraId="3FA65381" w14:textId="77777777" w:rsidTr="00F50726">
        <w:trPr>
          <w:trHeight w:val="20"/>
        </w:trPr>
        <w:tc>
          <w:tcPr>
            <w:tcW w:w="2231" w:type="pct"/>
            <w:shd w:val="clear" w:color="auto" w:fill="auto"/>
            <w:vAlign w:val="center"/>
          </w:tcPr>
          <w:p w14:paraId="42DC080D" w14:textId="77777777" w:rsidR="004726B4" w:rsidRPr="004726B4" w:rsidRDefault="004726B4" w:rsidP="004726B4">
            <w:pPr>
              <w:jc w:val="center"/>
              <w:rPr>
                <w:szCs w:val="20"/>
              </w:rPr>
            </w:pPr>
            <w:r w:rsidRPr="004726B4">
              <w:rPr>
                <w:szCs w:val="20"/>
              </w:rPr>
              <w:t xml:space="preserve">Расход тепловой энергии на собственные нужды, </w:t>
            </w:r>
            <w:r w:rsidRPr="004726B4">
              <w:rPr>
                <w:szCs w:val="20"/>
                <w:u w:val="single"/>
              </w:rPr>
              <w:t>Гкал</w:t>
            </w:r>
          </w:p>
        </w:tc>
        <w:tc>
          <w:tcPr>
            <w:tcW w:w="627" w:type="pct"/>
            <w:shd w:val="clear" w:color="auto" w:fill="auto"/>
            <w:vAlign w:val="center"/>
          </w:tcPr>
          <w:p w14:paraId="0E2DBF94" w14:textId="77777777" w:rsidR="004726B4" w:rsidRPr="004726B4" w:rsidRDefault="004726B4" w:rsidP="004726B4">
            <w:pPr>
              <w:jc w:val="center"/>
            </w:pPr>
            <w:r w:rsidRPr="004726B4">
              <w:t>1219,83</w:t>
            </w:r>
          </w:p>
        </w:tc>
        <w:tc>
          <w:tcPr>
            <w:tcW w:w="715" w:type="pct"/>
            <w:shd w:val="clear" w:color="auto" w:fill="auto"/>
            <w:vAlign w:val="center"/>
          </w:tcPr>
          <w:p w14:paraId="0C1B56FA" w14:textId="77777777" w:rsidR="004726B4" w:rsidRPr="004726B4" w:rsidRDefault="004726B4" w:rsidP="004726B4">
            <w:pPr>
              <w:jc w:val="center"/>
            </w:pPr>
            <w:r w:rsidRPr="004726B4">
              <w:t>1051</w:t>
            </w:r>
          </w:p>
        </w:tc>
        <w:tc>
          <w:tcPr>
            <w:tcW w:w="713" w:type="pct"/>
            <w:shd w:val="clear" w:color="auto" w:fill="auto"/>
            <w:vAlign w:val="center"/>
          </w:tcPr>
          <w:p w14:paraId="0FE46FDE" w14:textId="77777777" w:rsidR="004726B4" w:rsidRPr="004726B4" w:rsidRDefault="004726B4" w:rsidP="004726B4">
            <w:pPr>
              <w:jc w:val="center"/>
            </w:pPr>
            <w:r w:rsidRPr="004726B4">
              <w:t>1048</w:t>
            </w:r>
          </w:p>
        </w:tc>
        <w:tc>
          <w:tcPr>
            <w:tcW w:w="714" w:type="pct"/>
            <w:shd w:val="clear" w:color="auto" w:fill="auto"/>
            <w:vAlign w:val="center"/>
          </w:tcPr>
          <w:p w14:paraId="49A45038" w14:textId="77777777" w:rsidR="004726B4" w:rsidRPr="004726B4" w:rsidRDefault="004726B4" w:rsidP="004726B4">
            <w:pPr>
              <w:jc w:val="center"/>
            </w:pPr>
            <w:r w:rsidRPr="004726B4">
              <w:t>1084</w:t>
            </w:r>
          </w:p>
        </w:tc>
      </w:tr>
      <w:tr w:rsidR="004726B4" w:rsidRPr="004726B4" w14:paraId="26098FB2" w14:textId="77777777" w:rsidTr="00F50726">
        <w:trPr>
          <w:trHeight w:val="20"/>
        </w:trPr>
        <w:tc>
          <w:tcPr>
            <w:tcW w:w="2231" w:type="pct"/>
            <w:shd w:val="clear" w:color="auto" w:fill="auto"/>
            <w:vAlign w:val="center"/>
          </w:tcPr>
          <w:p w14:paraId="6ADE4990" w14:textId="77777777" w:rsidR="004726B4" w:rsidRPr="004726B4" w:rsidRDefault="004726B4" w:rsidP="004726B4">
            <w:pPr>
              <w:jc w:val="center"/>
              <w:rPr>
                <w:szCs w:val="20"/>
              </w:rPr>
            </w:pPr>
            <w:r w:rsidRPr="004726B4">
              <w:rPr>
                <w:szCs w:val="20"/>
              </w:rPr>
              <w:t>%</w:t>
            </w:r>
          </w:p>
        </w:tc>
        <w:tc>
          <w:tcPr>
            <w:tcW w:w="627" w:type="pct"/>
            <w:shd w:val="clear" w:color="auto" w:fill="auto"/>
            <w:vAlign w:val="center"/>
          </w:tcPr>
          <w:p w14:paraId="6CB90103" w14:textId="77777777" w:rsidR="004726B4" w:rsidRPr="004726B4" w:rsidRDefault="004726B4" w:rsidP="004726B4">
            <w:pPr>
              <w:jc w:val="center"/>
            </w:pPr>
            <w:r w:rsidRPr="004726B4">
              <w:t>2,46</w:t>
            </w:r>
          </w:p>
        </w:tc>
        <w:tc>
          <w:tcPr>
            <w:tcW w:w="715" w:type="pct"/>
            <w:shd w:val="clear" w:color="auto" w:fill="auto"/>
            <w:vAlign w:val="center"/>
          </w:tcPr>
          <w:p w14:paraId="1068B8EB" w14:textId="77777777" w:rsidR="004726B4" w:rsidRPr="004726B4" w:rsidRDefault="004726B4" w:rsidP="004726B4">
            <w:pPr>
              <w:jc w:val="center"/>
            </w:pPr>
            <w:r w:rsidRPr="004726B4">
              <w:t>1,95</w:t>
            </w:r>
          </w:p>
        </w:tc>
        <w:tc>
          <w:tcPr>
            <w:tcW w:w="713" w:type="pct"/>
            <w:shd w:val="clear" w:color="auto" w:fill="auto"/>
            <w:vAlign w:val="center"/>
          </w:tcPr>
          <w:p w14:paraId="1C8AC758" w14:textId="77777777" w:rsidR="004726B4" w:rsidRPr="004726B4" w:rsidRDefault="004726B4" w:rsidP="004726B4">
            <w:pPr>
              <w:jc w:val="center"/>
            </w:pPr>
            <w:r w:rsidRPr="004726B4">
              <w:t>1,99</w:t>
            </w:r>
          </w:p>
        </w:tc>
        <w:tc>
          <w:tcPr>
            <w:tcW w:w="714" w:type="pct"/>
            <w:shd w:val="clear" w:color="auto" w:fill="auto"/>
            <w:vAlign w:val="center"/>
          </w:tcPr>
          <w:p w14:paraId="130E48BF" w14:textId="77777777" w:rsidR="004726B4" w:rsidRPr="004726B4" w:rsidRDefault="004726B4" w:rsidP="004726B4">
            <w:pPr>
              <w:jc w:val="center"/>
            </w:pPr>
            <w:r w:rsidRPr="004726B4">
              <w:t>2,05</w:t>
            </w:r>
          </w:p>
        </w:tc>
      </w:tr>
      <w:tr w:rsidR="004726B4" w:rsidRPr="004726B4" w14:paraId="0C7A168D" w14:textId="77777777" w:rsidTr="00F50726">
        <w:trPr>
          <w:trHeight w:val="20"/>
        </w:trPr>
        <w:tc>
          <w:tcPr>
            <w:tcW w:w="2231" w:type="pct"/>
            <w:shd w:val="clear" w:color="auto" w:fill="auto"/>
            <w:vAlign w:val="center"/>
          </w:tcPr>
          <w:p w14:paraId="57DA5E01" w14:textId="77777777" w:rsidR="004726B4" w:rsidRPr="004726B4" w:rsidRDefault="004726B4" w:rsidP="004726B4">
            <w:pPr>
              <w:jc w:val="center"/>
              <w:rPr>
                <w:szCs w:val="20"/>
              </w:rPr>
            </w:pPr>
            <w:r w:rsidRPr="004726B4">
              <w:rPr>
                <w:szCs w:val="20"/>
              </w:rPr>
              <w:t>Выработка тепловой энергии (отпуск в тепловую сеть), Гкал</w:t>
            </w:r>
          </w:p>
        </w:tc>
        <w:tc>
          <w:tcPr>
            <w:tcW w:w="627" w:type="pct"/>
            <w:shd w:val="clear" w:color="auto" w:fill="auto"/>
            <w:vAlign w:val="center"/>
          </w:tcPr>
          <w:p w14:paraId="6F552AFF" w14:textId="77777777" w:rsidR="004726B4" w:rsidRPr="004726B4" w:rsidRDefault="004726B4" w:rsidP="004726B4">
            <w:pPr>
              <w:jc w:val="center"/>
            </w:pPr>
            <w:r w:rsidRPr="004726B4">
              <w:t>48360,79</w:t>
            </w:r>
          </w:p>
        </w:tc>
        <w:tc>
          <w:tcPr>
            <w:tcW w:w="715" w:type="pct"/>
            <w:shd w:val="clear" w:color="auto" w:fill="auto"/>
            <w:vAlign w:val="center"/>
          </w:tcPr>
          <w:p w14:paraId="315F6249" w14:textId="77777777" w:rsidR="004726B4" w:rsidRPr="004726B4" w:rsidRDefault="004726B4" w:rsidP="004726B4">
            <w:pPr>
              <w:jc w:val="center"/>
            </w:pPr>
            <w:r w:rsidRPr="004726B4">
              <w:t>52943</w:t>
            </w:r>
          </w:p>
        </w:tc>
        <w:tc>
          <w:tcPr>
            <w:tcW w:w="713" w:type="pct"/>
            <w:shd w:val="clear" w:color="auto" w:fill="auto"/>
            <w:vAlign w:val="center"/>
          </w:tcPr>
          <w:p w14:paraId="334A68DB" w14:textId="77777777" w:rsidR="004726B4" w:rsidRPr="004726B4" w:rsidRDefault="004726B4" w:rsidP="004726B4">
            <w:pPr>
              <w:jc w:val="center"/>
            </w:pPr>
            <w:r w:rsidRPr="004726B4">
              <w:t>51480</w:t>
            </w:r>
          </w:p>
        </w:tc>
        <w:tc>
          <w:tcPr>
            <w:tcW w:w="714" w:type="pct"/>
            <w:shd w:val="clear" w:color="auto" w:fill="auto"/>
            <w:vAlign w:val="center"/>
          </w:tcPr>
          <w:p w14:paraId="48A56755" w14:textId="77777777" w:rsidR="004726B4" w:rsidRPr="004726B4" w:rsidRDefault="004726B4" w:rsidP="004726B4">
            <w:pPr>
              <w:jc w:val="center"/>
            </w:pPr>
            <w:r w:rsidRPr="004726B4">
              <w:t>51713</w:t>
            </w:r>
          </w:p>
        </w:tc>
      </w:tr>
      <w:tr w:rsidR="004726B4" w:rsidRPr="004726B4" w14:paraId="32435E28" w14:textId="77777777" w:rsidTr="00F50726">
        <w:trPr>
          <w:trHeight w:val="20"/>
        </w:trPr>
        <w:tc>
          <w:tcPr>
            <w:tcW w:w="2231" w:type="pct"/>
            <w:shd w:val="clear" w:color="auto" w:fill="auto"/>
            <w:vAlign w:val="center"/>
          </w:tcPr>
          <w:p w14:paraId="42BFDD90" w14:textId="77777777" w:rsidR="004726B4" w:rsidRPr="004726B4" w:rsidRDefault="004726B4" w:rsidP="004726B4">
            <w:pPr>
              <w:jc w:val="center"/>
              <w:rPr>
                <w:szCs w:val="20"/>
              </w:rPr>
            </w:pPr>
            <w:r w:rsidRPr="004726B4">
              <w:rPr>
                <w:szCs w:val="20"/>
              </w:rPr>
              <w:t xml:space="preserve">Норматив удельного расхода топлива на отпущенную тепловую энергию, кг </w:t>
            </w:r>
            <w:proofErr w:type="spellStart"/>
            <w:r w:rsidRPr="004726B4">
              <w:rPr>
                <w:szCs w:val="20"/>
              </w:rPr>
              <w:t>у.т</w:t>
            </w:r>
            <w:proofErr w:type="spellEnd"/>
            <w:r w:rsidRPr="004726B4">
              <w:rPr>
                <w:szCs w:val="20"/>
              </w:rPr>
              <w:t>./Гкал</w:t>
            </w:r>
          </w:p>
        </w:tc>
        <w:tc>
          <w:tcPr>
            <w:tcW w:w="627" w:type="pct"/>
            <w:shd w:val="clear" w:color="auto" w:fill="auto"/>
            <w:vAlign w:val="center"/>
          </w:tcPr>
          <w:p w14:paraId="55A3BBF2" w14:textId="77777777" w:rsidR="004726B4" w:rsidRPr="004726B4" w:rsidRDefault="004726B4" w:rsidP="004726B4">
            <w:pPr>
              <w:jc w:val="center"/>
            </w:pPr>
            <w:r w:rsidRPr="004726B4">
              <w:t>194,4</w:t>
            </w:r>
          </w:p>
        </w:tc>
        <w:tc>
          <w:tcPr>
            <w:tcW w:w="715" w:type="pct"/>
            <w:shd w:val="clear" w:color="auto" w:fill="auto"/>
            <w:vAlign w:val="center"/>
          </w:tcPr>
          <w:p w14:paraId="056E1C91" w14:textId="77777777" w:rsidR="004726B4" w:rsidRPr="004726B4" w:rsidRDefault="004726B4" w:rsidP="004726B4">
            <w:pPr>
              <w:jc w:val="center"/>
            </w:pPr>
            <w:r w:rsidRPr="004726B4">
              <w:t>199,2</w:t>
            </w:r>
          </w:p>
        </w:tc>
        <w:tc>
          <w:tcPr>
            <w:tcW w:w="713" w:type="pct"/>
            <w:shd w:val="clear" w:color="auto" w:fill="auto"/>
            <w:vAlign w:val="center"/>
          </w:tcPr>
          <w:p w14:paraId="6C4A9E7F" w14:textId="77777777" w:rsidR="004726B4" w:rsidRPr="004726B4" w:rsidRDefault="004726B4" w:rsidP="004726B4">
            <w:pPr>
              <w:jc w:val="center"/>
            </w:pPr>
            <w:r w:rsidRPr="004726B4">
              <w:t>199,6</w:t>
            </w:r>
          </w:p>
        </w:tc>
        <w:tc>
          <w:tcPr>
            <w:tcW w:w="714" w:type="pct"/>
            <w:shd w:val="clear" w:color="auto" w:fill="auto"/>
            <w:vAlign w:val="center"/>
          </w:tcPr>
          <w:p w14:paraId="05AF5458" w14:textId="77777777" w:rsidR="004726B4" w:rsidRPr="004726B4" w:rsidRDefault="004726B4" w:rsidP="004726B4">
            <w:pPr>
              <w:jc w:val="center"/>
            </w:pPr>
            <w:r w:rsidRPr="004726B4">
              <w:t>199,6</w:t>
            </w:r>
          </w:p>
        </w:tc>
      </w:tr>
    </w:tbl>
    <w:p w14:paraId="5D7FE21F" w14:textId="77777777" w:rsidR="004726B4" w:rsidRPr="004726B4" w:rsidRDefault="004726B4" w:rsidP="004726B4">
      <w:pPr>
        <w:ind w:firstLine="720"/>
        <w:jc w:val="both"/>
        <w:rPr>
          <w:sz w:val="27"/>
          <w:szCs w:val="27"/>
        </w:rPr>
      </w:pPr>
      <w:r w:rsidRPr="004726B4">
        <w:rPr>
          <w:sz w:val="27"/>
          <w:szCs w:val="27"/>
        </w:rPr>
        <w:lastRenderedPageBreak/>
        <w:t>Увеличение норматива в 2023 году обусловлено проведением режимно-наладочных испытаний, результаты которого учтены в нормативе удельного расхода топлива.</w:t>
      </w:r>
    </w:p>
    <w:p w14:paraId="0E12A4F1" w14:textId="77777777" w:rsidR="004726B4" w:rsidRPr="004726B4" w:rsidRDefault="004726B4" w:rsidP="004726B4">
      <w:pPr>
        <w:ind w:firstLine="720"/>
        <w:jc w:val="both"/>
        <w:rPr>
          <w:sz w:val="28"/>
          <w:szCs w:val="28"/>
        </w:rPr>
      </w:pPr>
      <w:r w:rsidRPr="004726B4">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7C4E77AE" w14:textId="77777777" w:rsidR="004726B4" w:rsidRPr="004726B4" w:rsidRDefault="004726B4" w:rsidP="004726B4">
      <w:pPr>
        <w:ind w:firstLine="720"/>
        <w:jc w:val="both"/>
        <w:rPr>
          <w:sz w:val="28"/>
          <w:szCs w:val="28"/>
        </w:rPr>
      </w:pPr>
    </w:p>
    <w:p w14:paraId="69524F03" w14:textId="77777777" w:rsidR="004726B4" w:rsidRPr="004726B4" w:rsidRDefault="004726B4" w:rsidP="004726B4">
      <w:pPr>
        <w:ind w:firstLine="720"/>
        <w:jc w:val="both"/>
        <w:rPr>
          <w:sz w:val="28"/>
          <w:szCs w:val="28"/>
        </w:rPr>
      </w:pPr>
    </w:p>
    <w:p w14:paraId="15AE0939" w14:textId="77777777" w:rsidR="004726B4" w:rsidRPr="004726B4" w:rsidRDefault="004726B4" w:rsidP="004726B4">
      <w:pPr>
        <w:tabs>
          <w:tab w:val="left" w:pos="1665"/>
        </w:tabs>
        <w:jc w:val="center"/>
        <w:rPr>
          <w:b/>
          <w:bCs/>
          <w:sz w:val="28"/>
          <w:szCs w:val="28"/>
        </w:rPr>
      </w:pPr>
      <w:r w:rsidRPr="004726B4">
        <w:rPr>
          <w:b/>
          <w:bCs/>
          <w:sz w:val="28"/>
          <w:szCs w:val="28"/>
        </w:rPr>
        <w:t>Предложение по утверждению норматива удельного расхода топлива на отпущенную тепловую энергию от котельных на 2025 год</w:t>
      </w:r>
    </w:p>
    <w:p w14:paraId="50A48F18" w14:textId="77777777" w:rsidR="004726B4" w:rsidRPr="004726B4" w:rsidRDefault="004726B4" w:rsidP="004726B4">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5603"/>
      </w:tblGrid>
      <w:tr w:rsidR="004726B4" w:rsidRPr="004726B4" w14:paraId="500353C2" w14:textId="77777777" w:rsidTr="00F50726">
        <w:trPr>
          <w:trHeight w:val="1456"/>
        </w:trPr>
        <w:tc>
          <w:tcPr>
            <w:tcW w:w="2090" w:type="pct"/>
            <w:shd w:val="clear" w:color="auto" w:fill="auto"/>
            <w:vAlign w:val="center"/>
          </w:tcPr>
          <w:p w14:paraId="54127F2F" w14:textId="77777777" w:rsidR="004726B4" w:rsidRPr="004726B4" w:rsidRDefault="004726B4" w:rsidP="004726B4">
            <w:pPr>
              <w:ind w:left="284" w:right="-108"/>
              <w:jc w:val="center"/>
              <w:rPr>
                <w:sz w:val="28"/>
                <w:szCs w:val="28"/>
              </w:rPr>
            </w:pPr>
            <w:r w:rsidRPr="004726B4">
              <w:rPr>
                <w:sz w:val="28"/>
                <w:szCs w:val="28"/>
              </w:rPr>
              <w:t>Организация (организационно правовая форма; наименование; местонахождение)</w:t>
            </w:r>
          </w:p>
        </w:tc>
        <w:tc>
          <w:tcPr>
            <w:tcW w:w="2910" w:type="pct"/>
            <w:shd w:val="clear" w:color="auto" w:fill="auto"/>
            <w:vAlign w:val="center"/>
          </w:tcPr>
          <w:p w14:paraId="64A60464" w14:textId="77777777" w:rsidR="004726B4" w:rsidRPr="004726B4" w:rsidRDefault="004726B4" w:rsidP="004726B4">
            <w:pPr>
              <w:ind w:left="284" w:right="-108"/>
              <w:jc w:val="center"/>
              <w:rPr>
                <w:sz w:val="28"/>
                <w:szCs w:val="28"/>
              </w:rPr>
            </w:pPr>
            <w:r w:rsidRPr="004726B4">
              <w:rPr>
                <w:sz w:val="28"/>
                <w:szCs w:val="28"/>
              </w:rPr>
              <w:t xml:space="preserve">Норматив на отпущенную тепловую энергию, </w:t>
            </w:r>
            <w:r w:rsidRPr="004726B4">
              <w:rPr>
                <w:bCs/>
                <w:iCs/>
                <w:sz w:val="28"/>
                <w:szCs w:val="28"/>
              </w:rPr>
              <w:t xml:space="preserve">кг </w:t>
            </w:r>
            <w:proofErr w:type="spellStart"/>
            <w:r w:rsidRPr="004726B4">
              <w:rPr>
                <w:bCs/>
                <w:iCs/>
                <w:sz w:val="28"/>
                <w:szCs w:val="28"/>
              </w:rPr>
              <w:t>у.т</w:t>
            </w:r>
            <w:proofErr w:type="spellEnd"/>
            <w:r w:rsidRPr="004726B4">
              <w:rPr>
                <w:bCs/>
                <w:iCs/>
                <w:sz w:val="28"/>
                <w:szCs w:val="28"/>
              </w:rPr>
              <w:t>./Гкал</w:t>
            </w:r>
          </w:p>
        </w:tc>
      </w:tr>
      <w:tr w:rsidR="004726B4" w:rsidRPr="004726B4" w14:paraId="7926D808" w14:textId="77777777" w:rsidTr="00F50726">
        <w:trPr>
          <w:trHeight w:val="910"/>
        </w:trPr>
        <w:tc>
          <w:tcPr>
            <w:tcW w:w="2090" w:type="pct"/>
            <w:shd w:val="clear" w:color="auto" w:fill="auto"/>
            <w:vAlign w:val="center"/>
          </w:tcPr>
          <w:p w14:paraId="2AB114BE" w14:textId="77777777" w:rsidR="004726B4" w:rsidRPr="004726B4" w:rsidRDefault="004726B4" w:rsidP="004726B4">
            <w:pPr>
              <w:jc w:val="center"/>
              <w:rPr>
                <w:sz w:val="28"/>
                <w:szCs w:val="28"/>
              </w:rPr>
            </w:pPr>
            <w:r w:rsidRPr="004726B4">
              <w:rPr>
                <w:sz w:val="28"/>
                <w:szCs w:val="28"/>
              </w:rPr>
              <w:t xml:space="preserve">ООО «Управление котельных и тепловых сетей» </w:t>
            </w:r>
            <w:r w:rsidRPr="004726B4">
              <w:rPr>
                <w:sz w:val="28"/>
                <w:szCs w:val="28"/>
              </w:rPr>
              <w:br/>
              <w:t>ИНН 4204007393</w:t>
            </w:r>
          </w:p>
          <w:p w14:paraId="667579A3" w14:textId="77777777" w:rsidR="004726B4" w:rsidRPr="004726B4" w:rsidRDefault="004726B4" w:rsidP="004726B4">
            <w:pPr>
              <w:ind w:left="284" w:right="-108"/>
              <w:jc w:val="center"/>
              <w:rPr>
                <w:bCs/>
                <w:iCs/>
                <w:sz w:val="28"/>
                <w:szCs w:val="28"/>
              </w:rPr>
            </w:pPr>
            <w:r w:rsidRPr="004726B4">
              <w:rPr>
                <w:sz w:val="28"/>
                <w:szCs w:val="28"/>
              </w:rPr>
              <w:t>(Гурьевский городской округ)</w:t>
            </w:r>
          </w:p>
        </w:tc>
        <w:tc>
          <w:tcPr>
            <w:tcW w:w="2910" w:type="pct"/>
            <w:shd w:val="clear" w:color="auto" w:fill="auto"/>
            <w:vAlign w:val="center"/>
          </w:tcPr>
          <w:p w14:paraId="43C86065" w14:textId="77777777" w:rsidR="004726B4" w:rsidRPr="004726B4" w:rsidRDefault="004726B4" w:rsidP="004726B4">
            <w:pPr>
              <w:ind w:left="284" w:right="-108"/>
              <w:jc w:val="center"/>
              <w:rPr>
                <w:bCs/>
                <w:iCs/>
                <w:sz w:val="28"/>
                <w:szCs w:val="28"/>
              </w:rPr>
            </w:pPr>
            <w:r w:rsidRPr="004726B4">
              <w:rPr>
                <w:bCs/>
                <w:iCs/>
                <w:sz w:val="28"/>
                <w:szCs w:val="28"/>
              </w:rPr>
              <w:t>199,6</w:t>
            </w:r>
          </w:p>
        </w:tc>
      </w:tr>
    </w:tbl>
    <w:p w14:paraId="623AA6D6" w14:textId="77777777" w:rsidR="004726B4" w:rsidRPr="004726B4" w:rsidRDefault="004726B4" w:rsidP="004726B4">
      <w:pPr>
        <w:jc w:val="both"/>
        <w:rPr>
          <w:b/>
          <w:bCs/>
          <w:sz w:val="22"/>
          <w:szCs w:val="20"/>
        </w:rPr>
      </w:pPr>
    </w:p>
    <w:p w14:paraId="123BEEED" w14:textId="77777777" w:rsidR="004726B4" w:rsidRPr="004726B4" w:rsidRDefault="004726B4" w:rsidP="004726B4">
      <w:pPr>
        <w:jc w:val="both"/>
        <w:rPr>
          <w:sz w:val="26"/>
          <w:szCs w:val="26"/>
        </w:rPr>
      </w:pPr>
    </w:p>
    <w:p w14:paraId="2049B1D9" w14:textId="77777777" w:rsidR="004726B4" w:rsidRPr="004726B4" w:rsidRDefault="004726B4" w:rsidP="004726B4">
      <w:pPr>
        <w:ind w:firstLine="720"/>
        <w:jc w:val="both"/>
        <w:rPr>
          <w:b/>
          <w:sz w:val="28"/>
          <w:szCs w:val="28"/>
        </w:rPr>
      </w:pPr>
    </w:p>
    <w:p w14:paraId="7A26351F" w14:textId="77777777" w:rsidR="008366AF" w:rsidRPr="008366AF" w:rsidRDefault="008366AF" w:rsidP="008366AF">
      <w:pPr>
        <w:jc w:val="both"/>
        <w:rPr>
          <w:sz w:val="28"/>
          <w:szCs w:val="28"/>
          <w:lang w:val="x-none" w:eastAsia="x-none"/>
        </w:rPr>
      </w:pPr>
    </w:p>
    <w:p w14:paraId="7C7D0CA8" w14:textId="77777777" w:rsidR="004726B4" w:rsidRDefault="004726B4" w:rsidP="008366AF">
      <w:pPr>
        <w:tabs>
          <w:tab w:val="left" w:pos="3686"/>
          <w:tab w:val="left" w:pos="9498"/>
        </w:tabs>
        <w:ind w:right="-569"/>
        <w:sectPr w:rsidR="004726B4" w:rsidSect="00246B81">
          <w:pgSz w:w="11906" w:h="16838"/>
          <w:pgMar w:top="851" w:right="851" w:bottom="851" w:left="1418" w:header="709" w:footer="709" w:gutter="0"/>
          <w:cols w:space="708"/>
          <w:titlePg/>
          <w:docGrid w:linePitch="360"/>
        </w:sectPr>
      </w:pPr>
    </w:p>
    <w:p w14:paraId="645B766D" w14:textId="0ED4E062" w:rsidR="004726B4" w:rsidRPr="00F01343" w:rsidRDefault="004726B4" w:rsidP="004726B4">
      <w:pPr>
        <w:tabs>
          <w:tab w:val="left" w:pos="270"/>
          <w:tab w:val="right" w:pos="9355"/>
        </w:tabs>
        <w:ind w:left="-4310" w:firstLine="9555"/>
      </w:pPr>
      <w:r w:rsidRPr="00F01343">
        <w:lastRenderedPageBreak/>
        <w:t>Приложение</w:t>
      </w:r>
      <w:r>
        <w:t xml:space="preserve"> № 1</w:t>
      </w:r>
      <w:r>
        <w:t>6</w:t>
      </w:r>
      <w:r>
        <w:t xml:space="preserve"> к протоколу</w:t>
      </w:r>
      <w:r w:rsidRPr="00F01343">
        <w:t xml:space="preserve"> № </w:t>
      </w:r>
      <w:r>
        <w:t>72</w:t>
      </w:r>
    </w:p>
    <w:p w14:paraId="23DB14EE" w14:textId="77777777" w:rsidR="004726B4" w:rsidRPr="00F01343" w:rsidRDefault="004726B4" w:rsidP="004726B4">
      <w:pPr>
        <w:tabs>
          <w:tab w:val="left" w:pos="3686"/>
          <w:tab w:val="left" w:pos="9498"/>
        </w:tabs>
        <w:ind w:left="-4310" w:right="-569" w:firstLine="9555"/>
      </w:pPr>
      <w:r w:rsidRPr="00F01343">
        <w:t>заседания правления Региональной</w:t>
      </w:r>
    </w:p>
    <w:p w14:paraId="26BEC66E" w14:textId="77777777" w:rsidR="004726B4" w:rsidRDefault="004726B4" w:rsidP="004726B4">
      <w:pPr>
        <w:tabs>
          <w:tab w:val="left" w:pos="3686"/>
          <w:tab w:val="left" w:pos="9498"/>
        </w:tabs>
        <w:ind w:left="-4310" w:right="-569" w:firstLine="9555"/>
      </w:pPr>
      <w:r w:rsidRPr="00F01343">
        <w:t>энергетической комиссии</w:t>
      </w:r>
    </w:p>
    <w:p w14:paraId="7FCF26E0" w14:textId="77777777" w:rsidR="004726B4" w:rsidRDefault="004726B4" w:rsidP="004726B4">
      <w:pPr>
        <w:tabs>
          <w:tab w:val="left" w:pos="3686"/>
          <w:tab w:val="left" w:pos="9498"/>
        </w:tabs>
        <w:ind w:left="-4310" w:right="-569" w:firstLine="9555"/>
      </w:pPr>
      <w:r w:rsidRPr="00F01343">
        <w:t xml:space="preserve">Кузбасса от </w:t>
      </w:r>
      <w:r>
        <w:t>24</w:t>
      </w:r>
      <w:r w:rsidRPr="00F01343">
        <w:t>.</w:t>
      </w:r>
      <w:r>
        <w:t>10</w:t>
      </w:r>
      <w:r w:rsidRPr="00F01343">
        <w:t>.2024</w:t>
      </w:r>
    </w:p>
    <w:p w14:paraId="49135310" w14:textId="77777777" w:rsidR="004726B4" w:rsidRDefault="004726B4" w:rsidP="004726B4">
      <w:pPr>
        <w:tabs>
          <w:tab w:val="left" w:pos="3686"/>
          <w:tab w:val="left" w:pos="9498"/>
        </w:tabs>
        <w:ind w:left="-4310" w:right="-569" w:firstLine="9555"/>
      </w:pPr>
    </w:p>
    <w:p w14:paraId="6AACE383" w14:textId="77777777" w:rsidR="00F47C96" w:rsidRPr="00F47C96" w:rsidRDefault="00F47C96" w:rsidP="00F47C96">
      <w:pPr>
        <w:keepNext/>
        <w:jc w:val="center"/>
        <w:outlineLvl w:val="0"/>
        <w:rPr>
          <w:b/>
          <w:sz w:val="28"/>
          <w:szCs w:val="28"/>
        </w:rPr>
      </w:pPr>
      <w:r w:rsidRPr="00F47C96">
        <w:rPr>
          <w:b/>
          <w:iCs/>
          <w:sz w:val="28"/>
          <w:szCs w:val="28"/>
        </w:rPr>
        <w:t>Экспертное заключение</w:t>
      </w:r>
      <w:r w:rsidRPr="00F47C96">
        <w:rPr>
          <w:b/>
          <w:sz w:val="28"/>
          <w:szCs w:val="28"/>
        </w:rPr>
        <w:t xml:space="preserve"> </w:t>
      </w:r>
    </w:p>
    <w:p w14:paraId="05A10ABF" w14:textId="77777777" w:rsidR="00F47C96" w:rsidRPr="00F47C96" w:rsidRDefault="00F47C96" w:rsidP="00F47C96">
      <w:pPr>
        <w:keepNext/>
        <w:jc w:val="center"/>
        <w:outlineLvl w:val="0"/>
        <w:rPr>
          <w:b/>
          <w:sz w:val="28"/>
          <w:szCs w:val="28"/>
        </w:rPr>
      </w:pPr>
      <w:r w:rsidRPr="00F47C96">
        <w:rPr>
          <w:b/>
          <w:sz w:val="28"/>
          <w:szCs w:val="28"/>
        </w:rPr>
        <w:t>Региональной энергетической комиссии Кузбасса</w:t>
      </w:r>
    </w:p>
    <w:p w14:paraId="0E25FDA2" w14:textId="77777777" w:rsidR="00F47C96" w:rsidRPr="00F47C96" w:rsidRDefault="00F47C96" w:rsidP="00F47C96">
      <w:pPr>
        <w:keepNext/>
        <w:jc w:val="center"/>
        <w:outlineLvl w:val="0"/>
        <w:rPr>
          <w:sz w:val="27"/>
          <w:szCs w:val="27"/>
        </w:rPr>
      </w:pPr>
      <w:r w:rsidRPr="00F47C96">
        <w:rPr>
          <w:b/>
          <w:iCs/>
          <w:sz w:val="27"/>
          <w:szCs w:val="27"/>
        </w:rPr>
        <w:t xml:space="preserve"> </w:t>
      </w:r>
      <w:r w:rsidRPr="00F47C96">
        <w:rPr>
          <w:sz w:val="27"/>
          <w:szCs w:val="27"/>
        </w:rPr>
        <w:t>по материалам, представленным ООО «Мастер» г. Ленинск-Кузнецкий для утверждения норматива удельного расхода топлива на отпущенную тепловую энергию от котельной ООО «Мастер» на 2025 год</w:t>
      </w:r>
    </w:p>
    <w:p w14:paraId="743F53A3" w14:textId="77777777" w:rsidR="00F47C96" w:rsidRPr="00F47C96" w:rsidRDefault="00F47C96" w:rsidP="00F47C96">
      <w:pPr>
        <w:jc w:val="both"/>
        <w:rPr>
          <w:sz w:val="25"/>
          <w:szCs w:val="25"/>
        </w:rPr>
      </w:pPr>
    </w:p>
    <w:p w14:paraId="3C78904C" w14:textId="77777777" w:rsidR="00F47C96" w:rsidRPr="00F47C96" w:rsidRDefault="00F47C96" w:rsidP="00F47C96">
      <w:pPr>
        <w:ind w:firstLine="567"/>
        <w:jc w:val="both"/>
        <w:rPr>
          <w:sz w:val="28"/>
          <w:szCs w:val="28"/>
        </w:rPr>
      </w:pPr>
      <w:r w:rsidRPr="00F47C96">
        <w:rPr>
          <w:sz w:val="28"/>
          <w:szCs w:val="28"/>
        </w:rPr>
        <w:t>В Региональную энергетическую комиссию Кузбасса обратилось ООО «Мастер» (далее – Предприятие) с заявкой на утверждение норматива удельного расхода топлива на отпущенную тепловую энергию от котельной ООО «Мастер».</w:t>
      </w:r>
    </w:p>
    <w:p w14:paraId="784485A7" w14:textId="77777777" w:rsidR="00F47C96" w:rsidRPr="00F47C96" w:rsidRDefault="00F47C96" w:rsidP="00F47C96">
      <w:pPr>
        <w:ind w:firstLine="567"/>
        <w:jc w:val="both"/>
        <w:rPr>
          <w:sz w:val="28"/>
          <w:szCs w:val="28"/>
        </w:rPr>
      </w:pPr>
      <w:r w:rsidRPr="00F47C96">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77C853E5" w14:textId="77777777" w:rsidR="00F47C96" w:rsidRPr="00F47C96" w:rsidRDefault="00F47C96" w:rsidP="00F47C96">
      <w:pPr>
        <w:ind w:firstLine="567"/>
        <w:jc w:val="both"/>
        <w:rPr>
          <w:sz w:val="28"/>
          <w:szCs w:val="28"/>
        </w:rPr>
      </w:pPr>
      <w:r w:rsidRPr="00F47C96">
        <w:rPr>
          <w:sz w:val="28"/>
          <w:szCs w:val="28"/>
        </w:rPr>
        <w:t>- копия Устава;</w:t>
      </w:r>
    </w:p>
    <w:p w14:paraId="5B477EB0" w14:textId="77777777" w:rsidR="00F47C96" w:rsidRPr="00F47C96" w:rsidRDefault="00F47C96" w:rsidP="00F47C96">
      <w:pPr>
        <w:ind w:firstLine="567"/>
        <w:jc w:val="both"/>
        <w:rPr>
          <w:sz w:val="28"/>
          <w:szCs w:val="28"/>
        </w:rPr>
      </w:pPr>
      <w:r w:rsidRPr="00F47C96">
        <w:rPr>
          <w:sz w:val="28"/>
          <w:szCs w:val="28"/>
        </w:rPr>
        <w:t>- копия свидетельства о государственной регистрации;</w:t>
      </w:r>
    </w:p>
    <w:p w14:paraId="60D40193" w14:textId="77777777" w:rsidR="00F47C96" w:rsidRPr="00F47C96" w:rsidRDefault="00F47C96" w:rsidP="00F47C96">
      <w:pPr>
        <w:ind w:firstLine="567"/>
        <w:jc w:val="both"/>
        <w:rPr>
          <w:sz w:val="28"/>
          <w:szCs w:val="28"/>
        </w:rPr>
      </w:pPr>
      <w:r w:rsidRPr="00F47C96">
        <w:rPr>
          <w:sz w:val="28"/>
          <w:szCs w:val="28"/>
        </w:rPr>
        <w:t>- копия свидетельства о постановке на учет в налоговом органе;</w:t>
      </w:r>
    </w:p>
    <w:p w14:paraId="404D43DC" w14:textId="77777777" w:rsidR="00F47C96" w:rsidRPr="00F47C96" w:rsidRDefault="00F47C96" w:rsidP="00F47C96">
      <w:pPr>
        <w:ind w:firstLine="567"/>
        <w:jc w:val="both"/>
        <w:rPr>
          <w:sz w:val="28"/>
          <w:szCs w:val="28"/>
        </w:rPr>
      </w:pPr>
      <w:r w:rsidRPr="00F47C96">
        <w:rPr>
          <w:sz w:val="28"/>
          <w:szCs w:val="28"/>
        </w:rPr>
        <w:t>- договор аренды имущества;</w:t>
      </w:r>
    </w:p>
    <w:p w14:paraId="6F31387E" w14:textId="77777777" w:rsidR="00F47C96" w:rsidRPr="00F47C96" w:rsidRDefault="00F47C96" w:rsidP="00F47C96">
      <w:pPr>
        <w:ind w:firstLine="567"/>
        <w:jc w:val="both"/>
        <w:rPr>
          <w:sz w:val="28"/>
          <w:szCs w:val="28"/>
        </w:rPr>
      </w:pPr>
      <w:r w:rsidRPr="00F47C96">
        <w:rPr>
          <w:sz w:val="28"/>
          <w:szCs w:val="28"/>
        </w:rPr>
        <w:t>- пояснительная записка по котельной;</w:t>
      </w:r>
    </w:p>
    <w:p w14:paraId="4E51375A" w14:textId="77777777" w:rsidR="00F47C96" w:rsidRPr="00F47C96" w:rsidRDefault="00F47C96" w:rsidP="00F47C96">
      <w:pPr>
        <w:ind w:firstLine="567"/>
        <w:jc w:val="both"/>
        <w:rPr>
          <w:sz w:val="28"/>
          <w:szCs w:val="28"/>
        </w:rPr>
      </w:pPr>
      <w:r w:rsidRPr="00F47C96">
        <w:rPr>
          <w:sz w:val="28"/>
          <w:szCs w:val="28"/>
        </w:rPr>
        <w:t>- расчеты удельных расходов топлива по котельной на каждый месяц периода регулирования и в целом за расчетный период;</w:t>
      </w:r>
    </w:p>
    <w:p w14:paraId="1CC56205" w14:textId="77777777" w:rsidR="00F47C96" w:rsidRPr="00F47C96" w:rsidRDefault="00F47C96" w:rsidP="00F47C96">
      <w:pPr>
        <w:ind w:firstLine="567"/>
        <w:jc w:val="both"/>
        <w:rPr>
          <w:sz w:val="28"/>
          <w:szCs w:val="28"/>
        </w:rPr>
      </w:pPr>
      <w:r w:rsidRPr="00F47C96">
        <w:rPr>
          <w:sz w:val="28"/>
          <w:szCs w:val="28"/>
        </w:rPr>
        <w:t>- значения нормативов на год расчетный, текущий и за два года, предшествующих году текущему, включенных в тариф;</w:t>
      </w:r>
    </w:p>
    <w:p w14:paraId="5B4E29FD" w14:textId="77777777" w:rsidR="00F47C96" w:rsidRPr="00F47C96" w:rsidRDefault="00F47C96" w:rsidP="00F47C96">
      <w:pPr>
        <w:ind w:firstLine="567"/>
        <w:jc w:val="both"/>
        <w:rPr>
          <w:sz w:val="28"/>
          <w:szCs w:val="28"/>
        </w:rPr>
      </w:pPr>
      <w:r w:rsidRPr="00F47C96">
        <w:rPr>
          <w:sz w:val="28"/>
          <w:szCs w:val="28"/>
        </w:rPr>
        <w:t>- материалы, обосновывающие значения нормативов;</w:t>
      </w:r>
    </w:p>
    <w:p w14:paraId="60ADB662" w14:textId="77777777" w:rsidR="00F47C96" w:rsidRPr="00F47C96" w:rsidRDefault="00F47C96" w:rsidP="00F47C96">
      <w:pPr>
        <w:ind w:firstLine="567"/>
        <w:jc w:val="both"/>
        <w:rPr>
          <w:sz w:val="28"/>
          <w:szCs w:val="28"/>
        </w:rPr>
      </w:pPr>
      <w:r w:rsidRPr="00F47C96">
        <w:rPr>
          <w:sz w:val="28"/>
          <w:szCs w:val="28"/>
        </w:rPr>
        <w:t>В состав имущественного комплекса для осуществления деятельности по теплоснабжению передана котельная в п. Никитинский г. Ленинск-Кузнецкий. Имущество передано по концессионному соглашению.</w:t>
      </w:r>
    </w:p>
    <w:p w14:paraId="033AC7E3" w14:textId="77777777" w:rsidR="00F47C96" w:rsidRPr="00F47C96" w:rsidRDefault="00F47C96" w:rsidP="00F47C96">
      <w:pPr>
        <w:ind w:firstLine="567"/>
        <w:jc w:val="both"/>
        <w:rPr>
          <w:sz w:val="28"/>
          <w:szCs w:val="28"/>
        </w:rPr>
      </w:pPr>
      <w:r w:rsidRPr="00F47C96">
        <w:rPr>
          <w:sz w:val="28"/>
          <w:szCs w:val="28"/>
        </w:rPr>
        <w:t>В состав переданного имущества входят котельная пос. Никитинский с установленными котлами НР-18 (3 шт.), КВр-1,45 (3 шт.).</w:t>
      </w:r>
    </w:p>
    <w:p w14:paraId="011313BB" w14:textId="77777777" w:rsidR="00F47C96" w:rsidRPr="00F47C96" w:rsidRDefault="00F47C96" w:rsidP="00F47C96">
      <w:pPr>
        <w:ind w:firstLine="567"/>
        <w:jc w:val="both"/>
        <w:rPr>
          <w:sz w:val="28"/>
          <w:szCs w:val="28"/>
        </w:rPr>
      </w:pPr>
      <w:r w:rsidRPr="00F47C96">
        <w:rPr>
          <w:sz w:val="28"/>
          <w:szCs w:val="28"/>
        </w:rPr>
        <w:t>На котлах предприятия выполнены режимно-наладочные испытания, в соответствии с которыми произведен расчет норматива.</w:t>
      </w:r>
    </w:p>
    <w:p w14:paraId="53E88C41" w14:textId="77777777" w:rsidR="00F47C96" w:rsidRPr="00F47C96" w:rsidRDefault="00F47C96" w:rsidP="00F47C96">
      <w:pPr>
        <w:ind w:firstLine="567"/>
        <w:jc w:val="both"/>
        <w:rPr>
          <w:sz w:val="28"/>
          <w:szCs w:val="28"/>
        </w:rPr>
      </w:pPr>
      <w:r w:rsidRPr="00F47C96">
        <w:rPr>
          <w:sz w:val="28"/>
          <w:szCs w:val="28"/>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F47C96">
          <w:rPr>
            <w:sz w:val="28"/>
            <w:szCs w:val="28"/>
          </w:rPr>
          <w:t>2008 г</w:t>
        </w:r>
      </w:smartTag>
      <w:r w:rsidRPr="00F47C96">
        <w:rPr>
          <w:sz w:val="28"/>
          <w:szCs w:val="28"/>
        </w:rPr>
        <w:t>. № 323.</w:t>
      </w:r>
    </w:p>
    <w:p w14:paraId="1B59879B" w14:textId="77777777" w:rsidR="00F47C96" w:rsidRPr="00F47C96" w:rsidRDefault="00F47C96" w:rsidP="00F47C96">
      <w:pPr>
        <w:ind w:firstLine="567"/>
        <w:jc w:val="both"/>
        <w:rPr>
          <w:sz w:val="28"/>
          <w:szCs w:val="28"/>
        </w:rPr>
      </w:pPr>
      <w:r w:rsidRPr="00F47C96">
        <w:rPr>
          <w:sz w:val="28"/>
          <w:szCs w:val="28"/>
        </w:rPr>
        <w:t>В таблице 1 представлена динамика основных показателей удельного расхода топлива на отпущенную тепловую энергию.</w:t>
      </w:r>
    </w:p>
    <w:p w14:paraId="54B3FE8E" w14:textId="77777777" w:rsidR="00F47C96" w:rsidRPr="00F47C96" w:rsidRDefault="00F47C96" w:rsidP="00F47C96">
      <w:pPr>
        <w:rPr>
          <w:szCs w:val="20"/>
        </w:rPr>
      </w:pPr>
      <w:r w:rsidRPr="00F47C96">
        <w:rPr>
          <w:szCs w:val="20"/>
        </w:rPr>
        <w:br w:type="page"/>
      </w:r>
    </w:p>
    <w:p w14:paraId="18395EBC" w14:textId="77777777" w:rsidR="00F47C96" w:rsidRPr="00F47C96" w:rsidRDefault="00F47C96" w:rsidP="00F47C96">
      <w:pPr>
        <w:jc w:val="right"/>
        <w:rPr>
          <w:b/>
          <w:sz w:val="22"/>
          <w:szCs w:val="22"/>
        </w:rPr>
      </w:pPr>
      <w:r w:rsidRPr="00F47C96">
        <w:rPr>
          <w:b/>
          <w:sz w:val="22"/>
          <w:szCs w:val="22"/>
        </w:rPr>
        <w:lastRenderedPageBreak/>
        <w:t>Таблица 1</w:t>
      </w:r>
    </w:p>
    <w:tbl>
      <w:tblPr>
        <w:tblW w:w="10206" w:type="dxa"/>
        <w:jc w:val="center"/>
        <w:tblLayout w:type="fixed"/>
        <w:tblLook w:val="04A0" w:firstRow="1" w:lastRow="0" w:firstColumn="1" w:lastColumn="0" w:noHBand="0" w:noVBand="1"/>
      </w:tblPr>
      <w:tblGrid>
        <w:gridCol w:w="6237"/>
        <w:gridCol w:w="993"/>
        <w:gridCol w:w="992"/>
        <w:gridCol w:w="992"/>
        <w:gridCol w:w="992"/>
      </w:tblGrid>
      <w:tr w:rsidR="00F47C96" w:rsidRPr="00F47C96" w14:paraId="0FAD3F24" w14:textId="77777777" w:rsidTr="00F47C96">
        <w:trPr>
          <w:trHeight w:val="375"/>
          <w:jc w:val="center"/>
        </w:trPr>
        <w:tc>
          <w:tcPr>
            <w:tcW w:w="10206" w:type="dxa"/>
            <w:gridSpan w:val="5"/>
            <w:tcBorders>
              <w:top w:val="nil"/>
              <w:left w:val="nil"/>
              <w:bottom w:val="nil"/>
              <w:right w:val="nil"/>
            </w:tcBorders>
            <w:shd w:val="clear" w:color="auto" w:fill="auto"/>
            <w:noWrap/>
            <w:vAlign w:val="bottom"/>
            <w:hideMark/>
          </w:tcPr>
          <w:p w14:paraId="6BF42145" w14:textId="77777777" w:rsidR="00F47C96" w:rsidRPr="00F47C96" w:rsidRDefault="00F47C96" w:rsidP="00F47C96">
            <w:pPr>
              <w:keepNext/>
              <w:jc w:val="center"/>
              <w:outlineLvl w:val="0"/>
              <w:rPr>
                <w:bCs/>
                <w:szCs w:val="28"/>
              </w:rPr>
            </w:pPr>
            <w:bookmarkStart w:id="28" w:name="_Toc149143736"/>
            <w:r w:rsidRPr="00F47C96">
              <w:rPr>
                <w:b/>
                <w:szCs w:val="20"/>
              </w:rPr>
              <w:t>Динамика основных технико-экономических показателей</w:t>
            </w:r>
            <w:bookmarkEnd w:id="28"/>
          </w:p>
        </w:tc>
      </w:tr>
      <w:tr w:rsidR="00F47C96" w:rsidRPr="00F47C96" w14:paraId="5B0FE2C0" w14:textId="77777777" w:rsidTr="00F47C96">
        <w:trPr>
          <w:trHeight w:val="80"/>
          <w:jc w:val="center"/>
        </w:trPr>
        <w:tc>
          <w:tcPr>
            <w:tcW w:w="10206" w:type="dxa"/>
            <w:gridSpan w:val="5"/>
            <w:tcBorders>
              <w:top w:val="nil"/>
              <w:left w:val="nil"/>
              <w:bottom w:val="nil"/>
              <w:right w:val="nil"/>
            </w:tcBorders>
            <w:shd w:val="clear" w:color="auto" w:fill="auto"/>
            <w:vAlign w:val="center"/>
            <w:hideMark/>
          </w:tcPr>
          <w:p w14:paraId="045C1149" w14:textId="77777777" w:rsidR="00F47C96" w:rsidRPr="00F47C96" w:rsidRDefault="00F47C96" w:rsidP="00F47C96">
            <w:pPr>
              <w:jc w:val="center"/>
              <w:rPr>
                <w:b/>
                <w:bCs/>
                <w:sz w:val="28"/>
                <w:szCs w:val="28"/>
              </w:rPr>
            </w:pPr>
            <w:r w:rsidRPr="00F47C96">
              <w:rPr>
                <w:b/>
                <w:bCs/>
                <w:sz w:val="28"/>
                <w:szCs w:val="28"/>
              </w:rPr>
              <w:t xml:space="preserve"> по ООО «Мастер» Кемеровской области</w:t>
            </w:r>
          </w:p>
        </w:tc>
      </w:tr>
      <w:tr w:rsidR="00F47C96" w:rsidRPr="00F47C96" w14:paraId="02FCF02E" w14:textId="77777777" w:rsidTr="00F47C96">
        <w:trPr>
          <w:trHeight w:val="80"/>
          <w:jc w:val="center"/>
        </w:trPr>
        <w:tc>
          <w:tcPr>
            <w:tcW w:w="10206" w:type="dxa"/>
            <w:gridSpan w:val="5"/>
            <w:tcBorders>
              <w:top w:val="nil"/>
              <w:left w:val="nil"/>
              <w:bottom w:val="nil"/>
              <w:right w:val="nil"/>
            </w:tcBorders>
            <w:shd w:val="clear" w:color="auto" w:fill="auto"/>
            <w:vAlign w:val="center"/>
            <w:hideMark/>
          </w:tcPr>
          <w:p w14:paraId="0B7AD9A9" w14:textId="77777777" w:rsidR="00F47C96" w:rsidRPr="00F47C96" w:rsidRDefault="00F47C96" w:rsidP="00F47C96">
            <w:pPr>
              <w:jc w:val="center"/>
              <w:rPr>
                <w:b/>
                <w:bCs/>
                <w:sz w:val="28"/>
                <w:szCs w:val="28"/>
              </w:rPr>
            </w:pPr>
            <w:r w:rsidRPr="00F47C96">
              <w:rPr>
                <w:b/>
                <w:bCs/>
                <w:sz w:val="28"/>
                <w:szCs w:val="28"/>
              </w:rPr>
              <w:t>Всего по предприятию</w:t>
            </w:r>
          </w:p>
        </w:tc>
      </w:tr>
      <w:tr w:rsidR="00F47C96" w:rsidRPr="00F47C96" w14:paraId="7F9BEA55" w14:textId="77777777" w:rsidTr="00F47C96">
        <w:trPr>
          <w:trHeight w:val="80"/>
          <w:jc w:val="center"/>
        </w:trPr>
        <w:tc>
          <w:tcPr>
            <w:tcW w:w="10206" w:type="dxa"/>
            <w:gridSpan w:val="5"/>
            <w:tcBorders>
              <w:top w:val="nil"/>
              <w:left w:val="nil"/>
              <w:bottom w:val="nil"/>
              <w:right w:val="nil"/>
            </w:tcBorders>
            <w:shd w:val="clear" w:color="auto" w:fill="auto"/>
            <w:vAlign w:val="center"/>
            <w:hideMark/>
          </w:tcPr>
          <w:p w14:paraId="3C96C8A3" w14:textId="77777777" w:rsidR="00F47C96" w:rsidRPr="00F47C96" w:rsidRDefault="00F47C96" w:rsidP="00F47C96">
            <w:pPr>
              <w:jc w:val="center"/>
              <w:rPr>
                <w:b/>
                <w:bCs/>
                <w:sz w:val="28"/>
                <w:szCs w:val="28"/>
              </w:rPr>
            </w:pPr>
          </w:p>
        </w:tc>
      </w:tr>
      <w:tr w:rsidR="00F47C96" w:rsidRPr="00F47C96" w14:paraId="4634D646" w14:textId="77777777" w:rsidTr="00F47C96">
        <w:trPr>
          <w:trHeight w:val="20"/>
          <w:jc w:val="center"/>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9BCE9" w14:textId="77777777" w:rsidR="00F47C96" w:rsidRPr="00F47C96" w:rsidRDefault="00F47C96" w:rsidP="00F47C96">
            <w:pPr>
              <w:jc w:val="center"/>
              <w:rPr>
                <w:b/>
                <w:bCs/>
                <w:sz w:val="20"/>
                <w:szCs w:val="20"/>
              </w:rPr>
            </w:pPr>
            <w:r w:rsidRPr="00F47C96">
              <w:rPr>
                <w:b/>
                <w:bCs/>
                <w:sz w:val="20"/>
                <w:szCs w:val="20"/>
              </w:rPr>
              <w:t>показатели</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2850FE34" w14:textId="77777777" w:rsidR="00F47C96" w:rsidRPr="00F47C96" w:rsidRDefault="00F47C96" w:rsidP="00F47C96">
            <w:pPr>
              <w:jc w:val="center"/>
              <w:rPr>
                <w:b/>
                <w:bCs/>
                <w:sz w:val="20"/>
                <w:szCs w:val="20"/>
              </w:rPr>
            </w:pPr>
            <w:r w:rsidRPr="00F47C96">
              <w:rPr>
                <w:b/>
                <w:bCs/>
                <w:sz w:val="20"/>
                <w:szCs w:val="20"/>
              </w:rPr>
              <w:t>Значения показателей</w:t>
            </w:r>
          </w:p>
        </w:tc>
      </w:tr>
      <w:tr w:rsidR="00F47C96" w:rsidRPr="00F47C96" w14:paraId="3BBBFA57" w14:textId="77777777" w:rsidTr="00F47C96">
        <w:trPr>
          <w:trHeight w:val="20"/>
          <w:jc w:val="center"/>
        </w:trPr>
        <w:tc>
          <w:tcPr>
            <w:tcW w:w="6237" w:type="dxa"/>
            <w:vMerge/>
            <w:tcBorders>
              <w:top w:val="single" w:sz="4" w:space="0" w:color="auto"/>
              <w:left w:val="single" w:sz="4" w:space="0" w:color="auto"/>
              <w:bottom w:val="single" w:sz="4" w:space="0" w:color="auto"/>
              <w:right w:val="single" w:sz="4" w:space="0" w:color="auto"/>
            </w:tcBorders>
            <w:vAlign w:val="center"/>
            <w:hideMark/>
          </w:tcPr>
          <w:p w14:paraId="740D1CE9" w14:textId="77777777" w:rsidR="00F47C96" w:rsidRPr="00F47C96" w:rsidRDefault="00F47C96" w:rsidP="00F47C96">
            <w:pPr>
              <w:rPr>
                <w:b/>
                <w:bCs/>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61AFC8C" w14:textId="77777777" w:rsidR="00F47C96" w:rsidRPr="00F47C96" w:rsidRDefault="00F47C96" w:rsidP="00F47C96">
            <w:pPr>
              <w:jc w:val="center"/>
              <w:rPr>
                <w:b/>
                <w:bCs/>
                <w:sz w:val="20"/>
                <w:szCs w:val="20"/>
              </w:rPr>
            </w:pPr>
            <w:r w:rsidRPr="00F47C96">
              <w:rPr>
                <w:b/>
                <w:bCs/>
                <w:sz w:val="20"/>
                <w:szCs w:val="20"/>
              </w:rPr>
              <w:t>2022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761E6" w14:textId="77777777" w:rsidR="00F47C96" w:rsidRPr="00F47C96" w:rsidRDefault="00F47C96" w:rsidP="00F47C96">
            <w:pPr>
              <w:jc w:val="center"/>
              <w:rPr>
                <w:b/>
                <w:bCs/>
                <w:sz w:val="20"/>
                <w:szCs w:val="20"/>
              </w:rPr>
            </w:pPr>
            <w:r w:rsidRPr="00F47C96">
              <w:rPr>
                <w:b/>
                <w:bCs/>
                <w:sz w:val="20"/>
                <w:szCs w:val="20"/>
              </w:rPr>
              <w:t>2023 г.</w:t>
            </w:r>
          </w:p>
        </w:tc>
        <w:tc>
          <w:tcPr>
            <w:tcW w:w="992" w:type="dxa"/>
            <w:tcBorders>
              <w:top w:val="nil"/>
              <w:left w:val="nil"/>
              <w:bottom w:val="single" w:sz="4" w:space="0" w:color="auto"/>
              <w:right w:val="single" w:sz="4" w:space="0" w:color="auto"/>
            </w:tcBorders>
            <w:shd w:val="clear" w:color="auto" w:fill="auto"/>
            <w:vAlign w:val="center"/>
            <w:hideMark/>
          </w:tcPr>
          <w:p w14:paraId="675382A1" w14:textId="77777777" w:rsidR="00F47C96" w:rsidRPr="00F47C96" w:rsidRDefault="00F47C96" w:rsidP="00F47C96">
            <w:pPr>
              <w:jc w:val="center"/>
              <w:rPr>
                <w:b/>
                <w:bCs/>
                <w:sz w:val="20"/>
                <w:szCs w:val="20"/>
              </w:rPr>
            </w:pPr>
            <w:r w:rsidRPr="00F47C96">
              <w:rPr>
                <w:b/>
                <w:bCs/>
                <w:sz w:val="20"/>
                <w:szCs w:val="20"/>
              </w:rPr>
              <w:t>2024 г.</w:t>
            </w:r>
          </w:p>
        </w:tc>
        <w:tc>
          <w:tcPr>
            <w:tcW w:w="992" w:type="dxa"/>
            <w:tcBorders>
              <w:top w:val="nil"/>
              <w:left w:val="nil"/>
              <w:bottom w:val="single" w:sz="4" w:space="0" w:color="auto"/>
              <w:right w:val="single" w:sz="4" w:space="0" w:color="auto"/>
            </w:tcBorders>
            <w:shd w:val="clear" w:color="auto" w:fill="auto"/>
            <w:vAlign w:val="center"/>
            <w:hideMark/>
          </w:tcPr>
          <w:p w14:paraId="09C73EAC" w14:textId="77777777" w:rsidR="00F47C96" w:rsidRPr="00F47C96" w:rsidRDefault="00F47C96" w:rsidP="00F47C96">
            <w:pPr>
              <w:jc w:val="center"/>
              <w:rPr>
                <w:b/>
                <w:bCs/>
                <w:sz w:val="20"/>
                <w:szCs w:val="20"/>
              </w:rPr>
            </w:pPr>
            <w:r w:rsidRPr="00F47C96">
              <w:rPr>
                <w:b/>
                <w:bCs/>
                <w:sz w:val="20"/>
                <w:szCs w:val="20"/>
              </w:rPr>
              <w:t>2025 г.</w:t>
            </w:r>
          </w:p>
        </w:tc>
      </w:tr>
      <w:tr w:rsidR="00F47C96" w:rsidRPr="00F47C96" w14:paraId="370882DB" w14:textId="77777777" w:rsidTr="00F47C96">
        <w:trPr>
          <w:trHeight w:val="20"/>
          <w:jc w:val="center"/>
        </w:trPr>
        <w:tc>
          <w:tcPr>
            <w:tcW w:w="6237" w:type="dxa"/>
            <w:vMerge/>
            <w:tcBorders>
              <w:top w:val="single" w:sz="4" w:space="0" w:color="auto"/>
              <w:left w:val="single" w:sz="4" w:space="0" w:color="auto"/>
              <w:bottom w:val="single" w:sz="4" w:space="0" w:color="auto"/>
              <w:right w:val="single" w:sz="4" w:space="0" w:color="auto"/>
            </w:tcBorders>
            <w:vAlign w:val="center"/>
            <w:hideMark/>
          </w:tcPr>
          <w:p w14:paraId="357FBBBD" w14:textId="77777777" w:rsidR="00F47C96" w:rsidRPr="00F47C96" w:rsidRDefault="00F47C96" w:rsidP="00F47C96">
            <w:pPr>
              <w:rPr>
                <w:b/>
                <w:bCs/>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00521D3A" w14:textId="77777777" w:rsidR="00F47C96" w:rsidRPr="00F47C96" w:rsidRDefault="00F47C96" w:rsidP="00F47C96">
            <w:pPr>
              <w:jc w:val="center"/>
              <w:rPr>
                <w:b/>
                <w:bCs/>
                <w:sz w:val="20"/>
                <w:szCs w:val="20"/>
              </w:rPr>
            </w:pPr>
            <w:r w:rsidRPr="00F47C96">
              <w:rPr>
                <w:b/>
                <w:bCs/>
                <w:sz w:val="20"/>
                <w:szCs w:val="20"/>
              </w:rPr>
              <w:t>план</w:t>
            </w:r>
          </w:p>
        </w:tc>
        <w:tc>
          <w:tcPr>
            <w:tcW w:w="992" w:type="dxa"/>
            <w:tcBorders>
              <w:top w:val="nil"/>
              <w:left w:val="nil"/>
              <w:bottom w:val="single" w:sz="4" w:space="0" w:color="auto"/>
              <w:right w:val="single" w:sz="4" w:space="0" w:color="auto"/>
            </w:tcBorders>
            <w:shd w:val="clear" w:color="auto" w:fill="auto"/>
            <w:vAlign w:val="center"/>
            <w:hideMark/>
          </w:tcPr>
          <w:p w14:paraId="6937EC32" w14:textId="77777777" w:rsidR="00F47C96" w:rsidRPr="00F47C96" w:rsidRDefault="00F47C96" w:rsidP="00F47C96">
            <w:pPr>
              <w:jc w:val="center"/>
              <w:rPr>
                <w:b/>
                <w:bCs/>
                <w:sz w:val="20"/>
                <w:szCs w:val="20"/>
              </w:rPr>
            </w:pPr>
            <w:r w:rsidRPr="00F47C96">
              <w:rPr>
                <w:b/>
                <w:bCs/>
                <w:sz w:val="20"/>
                <w:szCs w:val="20"/>
              </w:rPr>
              <w:t>план</w:t>
            </w:r>
          </w:p>
        </w:tc>
        <w:tc>
          <w:tcPr>
            <w:tcW w:w="992" w:type="dxa"/>
            <w:tcBorders>
              <w:top w:val="nil"/>
              <w:left w:val="nil"/>
              <w:bottom w:val="single" w:sz="4" w:space="0" w:color="auto"/>
              <w:right w:val="single" w:sz="4" w:space="0" w:color="auto"/>
            </w:tcBorders>
            <w:shd w:val="clear" w:color="auto" w:fill="auto"/>
            <w:vAlign w:val="center"/>
            <w:hideMark/>
          </w:tcPr>
          <w:p w14:paraId="216D27DD" w14:textId="77777777" w:rsidR="00F47C96" w:rsidRPr="00F47C96" w:rsidRDefault="00F47C96" w:rsidP="00F47C96">
            <w:pPr>
              <w:jc w:val="center"/>
              <w:rPr>
                <w:b/>
                <w:bCs/>
                <w:sz w:val="20"/>
                <w:szCs w:val="20"/>
              </w:rPr>
            </w:pPr>
            <w:r w:rsidRPr="00F47C96">
              <w:rPr>
                <w:b/>
                <w:bCs/>
                <w:sz w:val="20"/>
                <w:szCs w:val="20"/>
              </w:rPr>
              <w:t>план</w:t>
            </w:r>
          </w:p>
        </w:tc>
        <w:tc>
          <w:tcPr>
            <w:tcW w:w="992" w:type="dxa"/>
            <w:tcBorders>
              <w:top w:val="nil"/>
              <w:left w:val="nil"/>
              <w:bottom w:val="single" w:sz="4" w:space="0" w:color="auto"/>
              <w:right w:val="single" w:sz="4" w:space="0" w:color="auto"/>
            </w:tcBorders>
            <w:shd w:val="clear" w:color="auto" w:fill="auto"/>
            <w:vAlign w:val="center"/>
            <w:hideMark/>
          </w:tcPr>
          <w:p w14:paraId="739F0826" w14:textId="77777777" w:rsidR="00F47C96" w:rsidRPr="00F47C96" w:rsidRDefault="00F47C96" w:rsidP="00F47C96">
            <w:pPr>
              <w:jc w:val="center"/>
              <w:rPr>
                <w:b/>
                <w:bCs/>
                <w:sz w:val="20"/>
                <w:szCs w:val="20"/>
              </w:rPr>
            </w:pPr>
            <w:r w:rsidRPr="00F47C96">
              <w:rPr>
                <w:b/>
                <w:bCs/>
                <w:sz w:val="20"/>
                <w:szCs w:val="20"/>
              </w:rPr>
              <w:t>расчет</w:t>
            </w:r>
          </w:p>
        </w:tc>
      </w:tr>
      <w:tr w:rsidR="00F47C96" w:rsidRPr="00F47C96" w14:paraId="2496489A" w14:textId="77777777" w:rsidTr="00F47C96">
        <w:trPr>
          <w:trHeight w:val="20"/>
          <w:jc w:val="center"/>
        </w:trPr>
        <w:tc>
          <w:tcPr>
            <w:tcW w:w="6237" w:type="dxa"/>
            <w:tcBorders>
              <w:top w:val="nil"/>
              <w:left w:val="single" w:sz="4" w:space="0" w:color="auto"/>
              <w:bottom w:val="single" w:sz="4" w:space="0" w:color="auto"/>
              <w:right w:val="single" w:sz="4" w:space="0" w:color="auto"/>
            </w:tcBorders>
            <w:shd w:val="clear" w:color="auto" w:fill="auto"/>
            <w:hideMark/>
          </w:tcPr>
          <w:p w14:paraId="5C90D882" w14:textId="77777777" w:rsidR="00F47C96" w:rsidRPr="00F47C96" w:rsidRDefault="00F47C96" w:rsidP="00F47C96">
            <w:pPr>
              <w:rPr>
                <w:sz w:val="20"/>
                <w:szCs w:val="20"/>
              </w:rPr>
            </w:pPr>
            <w:r w:rsidRPr="00F47C96">
              <w:rPr>
                <w:sz w:val="20"/>
                <w:szCs w:val="20"/>
              </w:rPr>
              <w:t>Производство тепловой энергии, Гкал</w:t>
            </w:r>
          </w:p>
        </w:tc>
        <w:tc>
          <w:tcPr>
            <w:tcW w:w="993" w:type="dxa"/>
            <w:tcBorders>
              <w:top w:val="nil"/>
              <w:left w:val="nil"/>
              <w:bottom w:val="single" w:sz="4" w:space="0" w:color="auto"/>
              <w:right w:val="single" w:sz="4" w:space="0" w:color="auto"/>
            </w:tcBorders>
            <w:shd w:val="clear" w:color="auto" w:fill="auto"/>
            <w:vAlign w:val="center"/>
          </w:tcPr>
          <w:p w14:paraId="3BCEE1F9" w14:textId="77777777" w:rsidR="00F47C96" w:rsidRPr="00F47C96" w:rsidRDefault="00F47C96" w:rsidP="00F47C96">
            <w:pPr>
              <w:jc w:val="center"/>
              <w:rPr>
                <w:sz w:val="20"/>
                <w:szCs w:val="20"/>
              </w:rPr>
            </w:pPr>
            <w:r w:rsidRPr="00F47C96">
              <w:rPr>
                <w:sz w:val="20"/>
                <w:szCs w:val="20"/>
              </w:rPr>
              <w:t>8261,75</w:t>
            </w:r>
          </w:p>
        </w:tc>
        <w:tc>
          <w:tcPr>
            <w:tcW w:w="992" w:type="dxa"/>
            <w:tcBorders>
              <w:top w:val="nil"/>
              <w:left w:val="nil"/>
              <w:bottom w:val="single" w:sz="4" w:space="0" w:color="auto"/>
              <w:right w:val="single" w:sz="4" w:space="0" w:color="auto"/>
            </w:tcBorders>
            <w:shd w:val="clear" w:color="auto" w:fill="auto"/>
            <w:vAlign w:val="center"/>
          </w:tcPr>
          <w:p w14:paraId="0ABFD2C5" w14:textId="77777777" w:rsidR="00F47C96" w:rsidRPr="00F47C96" w:rsidRDefault="00F47C96" w:rsidP="00F47C96">
            <w:pPr>
              <w:jc w:val="center"/>
              <w:rPr>
                <w:sz w:val="20"/>
                <w:szCs w:val="20"/>
              </w:rPr>
            </w:pPr>
            <w:r w:rsidRPr="00F47C96">
              <w:rPr>
                <w:sz w:val="20"/>
                <w:szCs w:val="20"/>
              </w:rPr>
              <w:t>8181,84</w:t>
            </w:r>
          </w:p>
        </w:tc>
        <w:tc>
          <w:tcPr>
            <w:tcW w:w="992" w:type="dxa"/>
            <w:tcBorders>
              <w:top w:val="nil"/>
              <w:left w:val="nil"/>
              <w:bottom w:val="single" w:sz="4" w:space="0" w:color="auto"/>
              <w:right w:val="single" w:sz="4" w:space="0" w:color="auto"/>
            </w:tcBorders>
            <w:shd w:val="clear" w:color="auto" w:fill="auto"/>
            <w:vAlign w:val="center"/>
          </w:tcPr>
          <w:p w14:paraId="7C0583B7" w14:textId="77777777" w:rsidR="00F47C96" w:rsidRPr="00F47C96" w:rsidRDefault="00F47C96" w:rsidP="00F47C96">
            <w:pPr>
              <w:jc w:val="center"/>
              <w:rPr>
                <w:sz w:val="20"/>
                <w:szCs w:val="20"/>
              </w:rPr>
            </w:pPr>
            <w:r w:rsidRPr="00F47C96">
              <w:rPr>
                <w:sz w:val="20"/>
                <w:szCs w:val="20"/>
              </w:rPr>
              <w:t>8192,28</w:t>
            </w:r>
          </w:p>
        </w:tc>
        <w:tc>
          <w:tcPr>
            <w:tcW w:w="992" w:type="dxa"/>
            <w:tcBorders>
              <w:top w:val="nil"/>
              <w:left w:val="nil"/>
              <w:bottom w:val="single" w:sz="4" w:space="0" w:color="auto"/>
              <w:right w:val="single" w:sz="4" w:space="0" w:color="auto"/>
            </w:tcBorders>
            <w:shd w:val="clear" w:color="auto" w:fill="auto"/>
            <w:vAlign w:val="center"/>
          </w:tcPr>
          <w:p w14:paraId="7A9AED80" w14:textId="77777777" w:rsidR="00F47C96" w:rsidRPr="00F47C96" w:rsidRDefault="00F47C96" w:rsidP="00F47C96">
            <w:pPr>
              <w:jc w:val="center"/>
              <w:rPr>
                <w:sz w:val="20"/>
                <w:szCs w:val="20"/>
              </w:rPr>
            </w:pPr>
            <w:r w:rsidRPr="00F47C96">
              <w:rPr>
                <w:sz w:val="20"/>
                <w:szCs w:val="20"/>
              </w:rPr>
              <w:t>8000,46</w:t>
            </w:r>
          </w:p>
        </w:tc>
      </w:tr>
      <w:tr w:rsidR="00F47C96" w:rsidRPr="00F47C96" w14:paraId="16A58DA9" w14:textId="77777777" w:rsidTr="00F47C96">
        <w:trPr>
          <w:trHeight w:val="20"/>
          <w:jc w:val="center"/>
        </w:trPr>
        <w:tc>
          <w:tcPr>
            <w:tcW w:w="6237" w:type="dxa"/>
            <w:tcBorders>
              <w:top w:val="nil"/>
              <w:left w:val="single" w:sz="4" w:space="0" w:color="auto"/>
              <w:bottom w:val="single" w:sz="4" w:space="0" w:color="auto"/>
              <w:right w:val="single" w:sz="4" w:space="0" w:color="auto"/>
            </w:tcBorders>
            <w:shd w:val="clear" w:color="auto" w:fill="auto"/>
            <w:hideMark/>
          </w:tcPr>
          <w:p w14:paraId="346C1496" w14:textId="77777777" w:rsidR="00F47C96" w:rsidRPr="00F47C96" w:rsidRDefault="00F47C96" w:rsidP="00F47C96">
            <w:pPr>
              <w:rPr>
                <w:sz w:val="20"/>
                <w:szCs w:val="20"/>
              </w:rPr>
            </w:pPr>
            <w:r w:rsidRPr="00F47C96">
              <w:rPr>
                <w:sz w:val="20"/>
                <w:szCs w:val="20"/>
              </w:rPr>
              <w:t xml:space="preserve">Средневзвешенный норматив удельного расхода топлива на производство тепловой энергии, кг </w:t>
            </w:r>
            <w:proofErr w:type="spellStart"/>
            <w:r w:rsidRPr="00F47C96">
              <w:rPr>
                <w:sz w:val="20"/>
                <w:szCs w:val="20"/>
              </w:rPr>
              <w:t>у.т</w:t>
            </w:r>
            <w:proofErr w:type="spellEnd"/>
            <w:r w:rsidRPr="00F47C96">
              <w:rPr>
                <w:sz w:val="20"/>
                <w:szCs w:val="20"/>
              </w:rPr>
              <w:t>./кал</w:t>
            </w:r>
          </w:p>
        </w:tc>
        <w:tc>
          <w:tcPr>
            <w:tcW w:w="993" w:type="dxa"/>
            <w:tcBorders>
              <w:top w:val="nil"/>
              <w:left w:val="nil"/>
              <w:bottom w:val="single" w:sz="4" w:space="0" w:color="auto"/>
              <w:right w:val="single" w:sz="4" w:space="0" w:color="auto"/>
            </w:tcBorders>
            <w:shd w:val="clear" w:color="auto" w:fill="auto"/>
            <w:vAlign w:val="center"/>
          </w:tcPr>
          <w:p w14:paraId="315E93C3" w14:textId="77777777" w:rsidR="00F47C96" w:rsidRPr="00F47C96" w:rsidRDefault="00F47C96" w:rsidP="00F47C96">
            <w:pPr>
              <w:jc w:val="center"/>
              <w:rPr>
                <w:sz w:val="20"/>
                <w:szCs w:val="20"/>
              </w:rPr>
            </w:pPr>
            <w:r w:rsidRPr="00F47C96">
              <w:rPr>
                <w:sz w:val="20"/>
                <w:szCs w:val="20"/>
              </w:rPr>
              <w:t>219,83</w:t>
            </w:r>
          </w:p>
        </w:tc>
        <w:tc>
          <w:tcPr>
            <w:tcW w:w="992" w:type="dxa"/>
            <w:tcBorders>
              <w:top w:val="nil"/>
              <w:left w:val="nil"/>
              <w:bottom w:val="single" w:sz="4" w:space="0" w:color="auto"/>
              <w:right w:val="single" w:sz="4" w:space="0" w:color="auto"/>
            </w:tcBorders>
            <w:shd w:val="clear" w:color="auto" w:fill="auto"/>
            <w:vAlign w:val="center"/>
          </w:tcPr>
          <w:p w14:paraId="14576E71" w14:textId="77777777" w:rsidR="00F47C96" w:rsidRPr="00F47C96" w:rsidRDefault="00F47C96" w:rsidP="00F47C96">
            <w:pPr>
              <w:jc w:val="center"/>
              <w:rPr>
                <w:sz w:val="20"/>
                <w:szCs w:val="20"/>
              </w:rPr>
            </w:pPr>
            <w:r w:rsidRPr="00F47C96">
              <w:rPr>
                <w:sz w:val="20"/>
                <w:szCs w:val="20"/>
              </w:rPr>
              <w:t>222,65</w:t>
            </w:r>
          </w:p>
        </w:tc>
        <w:tc>
          <w:tcPr>
            <w:tcW w:w="992" w:type="dxa"/>
            <w:tcBorders>
              <w:top w:val="nil"/>
              <w:left w:val="nil"/>
              <w:bottom w:val="single" w:sz="4" w:space="0" w:color="auto"/>
              <w:right w:val="single" w:sz="4" w:space="0" w:color="auto"/>
            </w:tcBorders>
            <w:shd w:val="clear" w:color="auto" w:fill="auto"/>
            <w:vAlign w:val="center"/>
          </w:tcPr>
          <w:p w14:paraId="7934AD47" w14:textId="77777777" w:rsidR="00F47C96" w:rsidRPr="00F47C96" w:rsidRDefault="00F47C96" w:rsidP="00F47C96">
            <w:pPr>
              <w:jc w:val="center"/>
              <w:rPr>
                <w:sz w:val="20"/>
                <w:szCs w:val="20"/>
              </w:rPr>
            </w:pPr>
            <w:r w:rsidRPr="00F47C96">
              <w:rPr>
                <w:sz w:val="20"/>
                <w:szCs w:val="20"/>
              </w:rPr>
              <w:t>222,48</w:t>
            </w:r>
          </w:p>
        </w:tc>
        <w:tc>
          <w:tcPr>
            <w:tcW w:w="992" w:type="dxa"/>
            <w:tcBorders>
              <w:top w:val="nil"/>
              <w:left w:val="nil"/>
              <w:bottom w:val="single" w:sz="4" w:space="0" w:color="auto"/>
              <w:right w:val="single" w:sz="4" w:space="0" w:color="auto"/>
            </w:tcBorders>
            <w:shd w:val="clear" w:color="auto" w:fill="auto"/>
            <w:vAlign w:val="center"/>
          </w:tcPr>
          <w:p w14:paraId="74E880E3" w14:textId="77777777" w:rsidR="00F47C96" w:rsidRPr="00F47C96" w:rsidRDefault="00F47C96" w:rsidP="00F47C96">
            <w:pPr>
              <w:jc w:val="center"/>
              <w:rPr>
                <w:sz w:val="20"/>
                <w:szCs w:val="20"/>
              </w:rPr>
            </w:pPr>
            <w:r w:rsidRPr="00F47C96">
              <w:rPr>
                <w:sz w:val="20"/>
                <w:szCs w:val="20"/>
              </w:rPr>
              <w:t>223,45</w:t>
            </w:r>
          </w:p>
        </w:tc>
      </w:tr>
      <w:tr w:rsidR="00F47C96" w:rsidRPr="00F47C96" w14:paraId="08BF4264" w14:textId="77777777" w:rsidTr="00F47C96">
        <w:trPr>
          <w:trHeight w:val="20"/>
          <w:jc w:val="center"/>
        </w:trPr>
        <w:tc>
          <w:tcPr>
            <w:tcW w:w="6237" w:type="dxa"/>
            <w:tcBorders>
              <w:top w:val="nil"/>
              <w:left w:val="single" w:sz="4" w:space="0" w:color="auto"/>
              <w:bottom w:val="single" w:sz="4" w:space="0" w:color="auto"/>
              <w:right w:val="single" w:sz="4" w:space="0" w:color="auto"/>
            </w:tcBorders>
            <w:shd w:val="clear" w:color="auto" w:fill="auto"/>
            <w:hideMark/>
          </w:tcPr>
          <w:p w14:paraId="68385659" w14:textId="77777777" w:rsidR="00F47C96" w:rsidRPr="00F47C96" w:rsidRDefault="00F47C96" w:rsidP="00F47C96">
            <w:pPr>
              <w:rPr>
                <w:sz w:val="20"/>
                <w:szCs w:val="20"/>
              </w:rPr>
            </w:pPr>
            <w:r w:rsidRPr="00F47C96">
              <w:rPr>
                <w:sz w:val="20"/>
                <w:szCs w:val="20"/>
              </w:rPr>
              <w:t>Расход тепловой энергии на собственные нужды, Гкал</w:t>
            </w:r>
          </w:p>
        </w:tc>
        <w:tc>
          <w:tcPr>
            <w:tcW w:w="993" w:type="dxa"/>
            <w:tcBorders>
              <w:top w:val="nil"/>
              <w:left w:val="nil"/>
              <w:bottom w:val="single" w:sz="4" w:space="0" w:color="auto"/>
              <w:right w:val="single" w:sz="4" w:space="0" w:color="auto"/>
            </w:tcBorders>
            <w:shd w:val="clear" w:color="auto" w:fill="auto"/>
            <w:vAlign w:val="center"/>
          </w:tcPr>
          <w:p w14:paraId="545578E3" w14:textId="77777777" w:rsidR="00F47C96" w:rsidRPr="00F47C96" w:rsidRDefault="00F47C96" w:rsidP="00F47C96">
            <w:pPr>
              <w:jc w:val="center"/>
              <w:rPr>
                <w:sz w:val="20"/>
                <w:szCs w:val="20"/>
              </w:rPr>
            </w:pPr>
            <w:r w:rsidRPr="00F47C96">
              <w:rPr>
                <w:sz w:val="20"/>
                <w:szCs w:val="20"/>
              </w:rPr>
              <w:t>269,864</w:t>
            </w:r>
          </w:p>
        </w:tc>
        <w:tc>
          <w:tcPr>
            <w:tcW w:w="992" w:type="dxa"/>
            <w:tcBorders>
              <w:top w:val="nil"/>
              <w:left w:val="nil"/>
              <w:bottom w:val="single" w:sz="4" w:space="0" w:color="auto"/>
              <w:right w:val="single" w:sz="4" w:space="0" w:color="auto"/>
            </w:tcBorders>
            <w:shd w:val="clear" w:color="auto" w:fill="auto"/>
            <w:vAlign w:val="center"/>
          </w:tcPr>
          <w:p w14:paraId="6E0B6D29" w14:textId="77777777" w:rsidR="00F47C96" w:rsidRPr="00F47C96" w:rsidRDefault="00F47C96" w:rsidP="00F47C96">
            <w:pPr>
              <w:jc w:val="center"/>
              <w:rPr>
                <w:sz w:val="20"/>
                <w:szCs w:val="20"/>
              </w:rPr>
            </w:pPr>
            <w:r w:rsidRPr="00F47C96">
              <w:rPr>
                <w:sz w:val="20"/>
                <w:szCs w:val="20"/>
              </w:rPr>
              <w:t>189,84</w:t>
            </w:r>
          </w:p>
        </w:tc>
        <w:tc>
          <w:tcPr>
            <w:tcW w:w="992" w:type="dxa"/>
            <w:tcBorders>
              <w:top w:val="nil"/>
              <w:left w:val="nil"/>
              <w:bottom w:val="single" w:sz="4" w:space="0" w:color="auto"/>
              <w:right w:val="single" w:sz="4" w:space="0" w:color="auto"/>
            </w:tcBorders>
            <w:shd w:val="clear" w:color="auto" w:fill="auto"/>
            <w:vAlign w:val="center"/>
          </w:tcPr>
          <w:p w14:paraId="4767AFC9" w14:textId="77777777" w:rsidR="00F47C96" w:rsidRPr="00F47C96" w:rsidRDefault="00F47C96" w:rsidP="00F47C96">
            <w:pPr>
              <w:jc w:val="center"/>
              <w:rPr>
                <w:sz w:val="20"/>
                <w:szCs w:val="20"/>
              </w:rPr>
            </w:pPr>
            <w:r w:rsidRPr="00F47C96">
              <w:rPr>
                <w:sz w:val="20"/>
                <w:szCs w:val="20"/>
              </w:rPr>
              <w:t>190,28</w:t>
            </w:r>
          </w:p>
        </w:tc>
        <w:tc>
          <w:tcPr>
            <w:tcW w:w="992" w:type="dxa"/>
            <w:tcBorders>
              <w:top w:val="nil"/>
              <w:left w:val="nil"/>
              <w:bottom w:val="single" w:sz="4" w:space="0" w:color="auto"/>
              <w:right w:val="single" w:sz="4" w:space="0" w:color="auto"/>
            </w:tcBorders>
            <w:shd w:val="clear" w:color="auto" w:fill="auto"/>
            <w:vAlign w:val="center"/>
          </w:tcPr>
          <w:p w14:paraId="6FCF8F74" w14:textId="77777777" w:rsidR="00F47C96" w:rsidRPr="00F47C96" w:rsidRDefault="00F47C96" w:rsidP="00F47C96">
            <w:pPr>
              <w:jc w:val="center"/>
              <w:rPr>
                <w:sz w:val="20"/>
                <w:szCs w:val="20"/>
              </w:rPr>
            </w:pPr>
            <w:r w:rsidRPr="00F47C96">
              <w:rPr>
                <w:sz w:val="20"/>
                <w:szCs w:val="20"/>
              </w:rPr>
              <w:t>189,46</w:t>
            </w:r>
          </w:p>
        </w:tc>
      </w:tr>
      <w:tr w:rsidR="00F47C96" w:rsidRPr="00F47C96" w14:paraId="5FDC7C93" w14:textId="77777777" w:rsidTr="00F47C96">
        <w:trPr>
          <w:trHeight w:val="20"/>
          <w:jc w:val="center"/>
        </w:trPr>
        <w:tc>
          <w:tcPr>
            <w:tcW w:w="6237" w:type="dxa"/>
            <w:tcBorders>
              <w:top w:val="nil"/>
              <w:left w:val="single" w:sz="4" w:space="0" w:color="auto"/>
              <w:bottom w:val="single" w:sz="4" w:space="0" w:color="auto"/>
              <w:right w:val="single" w:sz="4" w:space="0" w:color="auto"/>
            </w:tcBorders>
            <w:shd w:val="clear" w:color="auto" w:fill="auto"/>
            <w:hideMark/>
          </w:tcPr>
          <w:p w14:paraId="2C62A383" w14:textId="77777777" w:rsidR="00F47C96" w:rsidRPr="00F47C96" w:rsidRDefault="00F47C96" w:rsidP="00F47C96">
            <w:pPr>
              <w:rPr>
                <w:sz w:val="20"/>
                <w:szCs w:val="20"/>
              </w:rPr>
            </w:pPr>
            <w:r w:rsidRPr="00F47C96">
              <w:rPr>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5F27A05F" w14:textId="77777777" w:rsidR="00F47C96" w:rsidRPr="00F47C96" w:rsidRDefault="00F47C96" w:rsidP="00F47C96">
            <w:pPr>
              <w:jc w:val="center"/>
              <w:rPr>
                <w:sz w:val="20"/>
                <w:szCs w:val="20"/>
              </w:rPr>
            </w:pPr>
            <w:r w:rsidRPr="00F47C96">
              <w:rPr>
                <w:sz w:val="20"/>
                <w:szCs w:val="20"/>
              </w:rPr>
              <w:t>3,27</w:t>
            </w:r>
          </w:p>
        </w:tc>
        <w:tc>
          <w:tcPr>
            <w:tcW w:w="992" w:type="dxa"/>
            <w:tcBorders>
              <w:top w:val="nil"/>
              <w:left w:val="nil"/>
              <w:bottom w:val="single" w:sz="4" w:space="0" w:color="auto"/>
              <w:right w:val="single" w:sz="4" w:space="0" w:color="auto"/>
            </w:tcBorders>
            <w:shd w:val="clear" w:color="auto" w:fill="auto"/>
            <w:vAlign w:val="center"/>
          </w:tcPr>
          <w:p w14:paraId="0E4036CE" w14:textId="77777777" w:rsidR="00F47C96" w:rsidRPr="00F47C96" w:rsidRDefault="00F47C96" w:rsidP="00F47C96">
            <w:pPr>
              <w:jc w:val="center"/>
              <w:rPr>
                <w:sz w:val="20"/>
                <w:szCs w:val="20"/>
              </w:rPr>
            </w:pPr>
            <w:r w:rsidRPr="00F47C96">
              <w:rPr>
                <w:sz w:val="20"/>
                <w:szCs w:val="20"/>
              </w:rPr>
              <w:t>2,32</w:t>
            </w:r>
          </w:p>
        </w:tc>
        <w:tc>
          <w:tcPr>
            <w:tcW w:w="992" w:type="dxa"/>
            <w:tcBorders>
              <w:top w:val="nil"/>
              <w:left w:val="nil"/>
              <w:bottom w:val="single" w:sz="4" w:space="0" w:color="auto"/>
              <w:right w:val="single" w:sz="4" w:space="0" w:color="auto"/>
            </w:tcBorders>
            <w:shd w:val="clear" w:color="auto" w:fill="auto"/>
            <w:vAlign w:val="center"/>
          </w:tcPr>
          <w:p w14:paraId="50832B97" w14:textId="77777777" w:rsidR="00F47C96" w:rsidRPr="00F47C96" w:rsidRDefault="00F47C96" w:rsidP="00F47C96">
            <w:pPr>
              <w:jc w:val="center"/>
              <w:rPr>
                <w:sz w:val="20"/>
                <w:szCs w:val="20"/>
              </w:rPr>
            </w:pPr>
            <w:r w:rsidRPr="00F47C96">
              <w:rPr>
                <w:sz w:val="20"/>
                <w:szCs w:val="20"/>
              </w:rPr>
              <w:t>2,32</w:t>
            </w:r>
          </w:p>
        </w:tc>
        <w:tc>
          <w:tcPr>
            <w:tcW w:w="992" w:type="dxa"/>
            <w:tcBorders>
              <w:top w:val="nil"/>
              <w:left w:val="nil"/>
              <w:bottom w:val="single" w:sz="4" w:space="0" w:color="auto"/>
              <w:right w:val="single" w:sz="4" w:space="0" w:color="auto"/>
            </w:tcBorders>
            <w:shd w:val="clear" w:color="auto" w:fill="auto"/>
            <w:vAlign w:val="center"/>
          </w:tcPr>
          <w:p w14:paraId="532C26E2" w14:textId="77777777" w:rsidR="00F47C96" w:rsidRPr="00F47C96" w:rsidRDefault="00F47C96" w:rsidP="00F47C96">
            <w:pPr>
              <w:jc w:val="center"/>
              <w:rPr>
                <w:sz w:val="20"/>
                <w:szCs w:val="20"/>
              </w:rPr>
            </w:pPr>
            <w:r w:rsidRPr="00F47C96">
              <w:rPr>
                <w:sz w:val="20"/>
                <w:szCs w:val="20"/>
              </w:rPr>
              <w:t>2,37</w:t>
            </w:r>
          </w:p>
        </w:tc>
      </w:tr>
      <w:tr w:rsidR="00F47C96" w:rsidRPr="00F47C96" w14:paraId="3E431979" w14:textId="77777777" w:rsidTr="00F47C96">
        <w:trPr>
          <w:trHeight w:val="20"/>
          <w:jc w:val="center"/>
        </w:trPr>
        <w:tc>
          <w:tcPr>
            <w:tcW w:w="6237" w:type="dxa"/>
            <w:tcBorders>
              <w:top w:val="nil"/>
              <w:left w:val="single" w:sz="4" w:space="0" w:color="auto"/>
              <w:bottom w:val="single" w:sz="4" w:space="0" w:color="auto"/>
              <w:right w:val="single" w:sz="4" w:space="0" w:color="auto"/>
            </w:tcBorders>
            <w:shd w:val="clear" w:color="auto" w:fill="auto"/>
            <w:hideMark/>
          </w:tcPr>
          <w:p w14:paraId="28A3F064" w14:textId="77777777" w:rsidR="00F47C96" w:rsidRPr="00F47C96" w:rsidRDefault="00F47C96" w:rsidP="00F47C96">
            <w:pPr>
              <w:rPr>
                <w:sz w:val="20"/>
                <w:szCs w:val="20"/>
              </w:rPr>
            </w:pPr>
            <w:r w:rsidRPr="00F47C96">
              <w:rPr>
                <w:sz w:val="20"/>
                <w:szCs w:val="20"/>
              </w:rPr>
              <w:t>Отпуск в тепловую сеть, Гкал</w:t>
            </w:r>
          </w:p>
        </w:tc>
        <w:tc>
          <w:tcPr>
            <w:tcW w:w="993" w:type="dxa"/>
            <w:tcBorders>
              <w:top w:val="nil"/>
              <w:left w:val="nil"/>
              <w:bottom w:val="single" w:sz="4" w:space="0" w:color="auto"/>
              <w:right w:val="single" w:sz="4" w:space="0" w:color="auto"/>
            </w:tcBorders>
            <w:shd w:val="clear" w:color="auto" w:fill="auto"/>
            <w:vAlign w:val="center"/>
          </w:tcPr>
          <w:p w14:paraId="3449EFC4" w14:textId="77777777" w:rsidR="00F47C96" w:rsidRPr="00F47C96" w:rsidRDefault="00F47C96" w:rsidP="00F47C96">
            <w:pPr>
              <w:jc w:val="center"/>
              <w:rPr>
                <w:sz w:val="20"/>
                <w:szCs w:val="20"/>
              </w:rPr>
            </w:pPr>
            <w:r w:rsidRPr="00F47C96">
              <w:rPr>
                <w:sz w:val="20"/>
                <w:szCs w:val="20"/>
              </w:rPr>
              <w:t>7991,9</w:t>
            </w:r>
          </w:p>
        </w:tc>
        <w:tc>
          <w:tcPr>
            <w:tcW w:w="992" w:type="dxa"/>
            <w:tcBorders>
              <w:top w:val="nil"/>
              <w:left w:val="nil"/>
              <w:bottom w:val="single" w:sz="4" w:space="0" w:color="auto"/>
              <w:right w:val="single" w:sz="4" w:space="0" w:color="auto"/>
            </w:tcBorders>
            <w:shd w:val="clear" w:color="auto" w:fill="auto"/>
            <w:vAlign w:val="center"/>
          </w:tcPr>
          <w:p w14:paraId="137FF7F7" w14:textId="77777777" w:rsidR="00F47C96" w:rsidRPr="00F47C96" w:rsidRDefault="00F47C96" w:rsidP="00F47C96">
            <w:pPr>
              <w:jc w:val="center"/>
              <w:rPr>
                <w:sz w:val="20"/>
                <w:szCs w:val="20"/>
              </w:rPr>
            </w:pPr>
            <w:r w:rsidRPr="00F47C96">
              <w:rPr>
                <w:sz w:val="20"/>
                <w:szCs w:val="20"/>
              </w:rPr>
              <w:t>7992,00</w:t>
            </w:r>
          </w:p>
        </w:tc>
        <w:tc>
          <w:tcPr>
            <w:tcW w:w="992" w:type="dxa"/>
            <w:tcBorders>
              <w:top w:val="nil"/>
              <w:left w:val="nil"/>
              <w:bottom w:val="single" w:sz="4" w:space="0" w:color="auto"/>
              <w:right w:val="single" w:sz="4" w:space="0" w:color="auto"/>
            </w:tcBorders>
            <w:shd w:val="clear" w:color="auto" w:fill="auto"/>
            <w:vAlign w:val="center"/>
          </w:tcPr>
          <w:p w14:paraId="2F587654" w14:textId="77777777" w:rsidR="00F47C96" w:rsidRPr="00F47C96" w:rsidRDefault="00F47C96" w:rsidP="00F47C96">
            <w:pPr>
              <w:jc w:val="center"/>
              <w:rPr>
                <w:sz w:val="20"/>
                <w:szCs w:val="20"/>
              </w:rPr>
            </w:pPr>
            <w:r w:rsidRPr="00F47C96">
              <w:rPr>
                <w:sz w:val="20"/>
                <w:szCs w:val="20"/>
              </w:rPr>
              <w:t>8002,00</w:t>
            </w:r>
          </w:p>
        </w:tc>
        <w:tc>
          <w:tcPr>
            <w:tcW w:w="992" w:type="dxa"/>
            <w:tcBorders>
              <w:top w:val="nil"/>
              <w:left w:val="nil"/>
              <w:bottom w:val="single" w:sz="4" w:space="0" w:color="auto"/>
              <w:right w:val="single" w:sz="4" w:space="0" w:color="auto"/>
            </w:tcBorders>
            <w:shd w:val="clear" w:color="auto" w:fill="auto"/>
            <w:vAlign w:val="center"/>
          </w:tcPr>
          <w:p w14:paraId="6FC045CF" w14:textId="77777777" w:rsidR="00F47C96" w:rsidRPr="00F47C96" w:rsidRDefault="00F47C96" w:rsidP="00F47C96">
            <w:pPr>
              <w:jc w:val="center"/>
              <w:rPr>
                <w:sz w:val="20"/>
                <w:szCs w:val="20"/>
              </w:rPr>
            </w:pPr>
            <w:r w:rsidRPr="00F47C96">
              <w:rPr>
                <w:sz w:val="20"/>
                <w:szCs w:val="20"/>
              </w:rPr>
              <w:t>7811,00</w:t>
            </w:r>
          </w:p>
        </w:tc>
      </w:tr>
      <w:tr w:rsidR="00F47C96" w:rsidRPr="00F47C96" w14:paraId="3069AEA3" w14:textId="77777777" w:rsidTr="00F47C96">
        <w:trPr>
          <w:trHeight w:val="20"/>
          <w:jc w:val="center"/>
        </w:trPr>
        <w:tc>
          <w:tcPr>
            <w:tcW w:w="6237" w:type="dxa"/>
            <w:tcBorders>
              <w:top w:val="nil"/>
              <w:left w:val="single" w:sz="4" w:space="0" w:color="auto"/>
              <w:bottom w:val="single" w:sz="4" w:space="0" w:color="auto"/>
              <w:right w:val="single" w:sz="4" w:space="0" w:color="auto"/>
            </w:tcBorders>
            <w:shd w:val="clear" w:color="auto" w:fill="auto"/>
            <w:hideMark/>
          </w:tcPr>
          <w:p w14:paraId="2F3519CA" w14:textId="77777777" w:rsidR="00F47C96" w:rsidRPr="00F47C96" w:rsidRDefault="00F47C96" w:rsidP="00F47C96">
            <w:pPr>
              <w:rPr>
                <w:sz w:val="20"/>
                <w:szCs w:val="20"/>
              </w:rPr>
            </w:pPr>
            <w:r w:rsidRPr="00F47C96">
              <w:rPr>
                <w:sz w:val="20"/>
                <w:szCs w:val="20"/>
              </w:rPr>
              <w:t xml:space="preserve">Норматив удельного расхода топлива на отпущенную тепловую энергию, кг </w:t>
            </w:r>
            <w:proofErr w:type="spellStart"/>
            <w:r w:rsidRPr="00F47C96">
              <w:rPr>
                <w:sz w:val="20"/>
                <w:szCs w:val="20"/>
              </w:rPr>
              <w:t>у.т</w:t>
            </w:r>
            <w:proofErr w:type="spellEnd"/>
            <w:r w:rsidRPr="00F47C96">
              <w:rPr>
                <w:sz w:val="20"/>
                <w:szCs w:val="20"/>
              </w:rPr>
              <w:t>./Гкал</w:t>
            </w:r>
          </w:p>
        </w:tc>
        <w:tc>
          <w:tcPr>
            <w:tcW w:w="993" w:type="dxa"/>
            <w:tcBorders>
              <w:top w:val="nil"/>
              <w:left w:val="nil"/>
              <w:bottom w:val="single" w:sz="4" w:space="0" w:color="auto"/>
              <w:right w:val="single" w:sz="4" w:space="0" w:color="auto"/>
            </w:tcBorders>
            <w:shd w:val="clear" w:color="auto" w:fill="auto"/>
            <w:vAlign w:val="center"/>
          </w:tcPr>
          <w:p w14:paraId="232B2444" w14:textId="77777777" w:rsidR="00F47C96" w:rsidRPr="00F47C96" w:rsidRDefault="00F47C96" w:rsidP="00F47C96">
            <w:pPr>
              <w:jc w:val="center"/>
              <w:rPr>
                <w:sz w:val="20"/>
                <w:szCs w:val="20"/>
              </w:rPr>
            </w:pPr>
            <w:r w:rsidRPr="00F47C96">
              <w:rPr>
                <w:sz w:val="20"/>
                <w:szCs w:val="20"/>
              </w:rPr>
              <w:t>227,25</w:t>
            </w:r>
          </w:p>
        </w:tc>
        <w:tc>
          <w:tcPr>
            <w:tcW w:w="992" w:type="dxa"/>
            <w:tcBorders>
              <w:top w:val="nil"/>
              <w:left w:val="nil"/>
              <w:bottom w:val="single" w:sz="4" w:space="0" w:color="auto"/>
              <w:right w:val="single" w:sz="4" w:space="0" w:color="auto"/>
            </w:tcBorders>
            <w:shd w:val="clear" w:color="auto" w:fill="auto"/>
            <w:vAlign w:val="center"/>
          </w:tcPr>
          <w:p w14:paraId="491AFBED" w14:textId="77777777" w:rsidR="00F47C96" w:rsidRPr="00F47C96" w:rsidRDefault="00F47C96" w:rsidP="00F47C96">
            <w:pPr>
              <w:jc w:val="center"/>
              <w:rPr>
                <w:sz w:val="20"/>
                <w:szCs w:val="20"/>
              </w:rPr>
            </w:pPr>
            <w:r w:rsidRPr="00F47C96">
              <w:rPr>
                <w:sz w:val="20"/>
                <w:szCs w:val="20"/>
              </w:rPr>
              <w:t>227,94</w:t>
            </w:r>
          </w:p>
        </w:tc>
        <w:tc>
          <w:tcPr>
            <w:tcW w:w="992" w:type="dxa"/>
            <w:tcBorders>
              <w:top w:val="nil"/>
              <w:left w:val="nil"/>
              <w:bottom w:val="single" w:sz="4" w:space="0" w:color="auto"/>
              <w:right w:val="single" w:sz="4" w:space="0" w:color="auto"/>
            </w:tcBorders>
            <w:shd w:val="clear" w:color="auto" w:fill="auto"/>
            <w:vAlign w:val="center"/>
          </w:tcPr>
          <w:p w14:paraId="2B3F87EB" w14:textId="77777777" w:rsidR="00F47C96" w:rsidRPr="00F47C96" w:rsidRDefault="00F47C96" w:rsidP="00F47C96">
            <w:pPr>
              <w:jc w:val="center"/>
              <w:rPr>
                <w:sz w:val="20"/>
                <w:szCs w:val="20"/>
              </w:rPr>
            </w:pPr>
            <w:r w:rsidRPr="00F47C96">
              <w:rPr>
                <w:sz w:val="20"/>
                <w:szCs w:val="20"/>
              </w:rPr>
              <w:t>227,8</w:t>
            </w:r>
          </w:p>
        </w:tc>
        <w:tc>
          <w:tcPr>
            <w:tcW w:w="992" w:type="dxa"/>
            <w:tcBorders>
              <w:top w:val="nil"/>
              <w:left w:val="nil"/>
              <w:bottom w:val="single" w:sz="4" w:space="0" w:color="auto"/>
              <w:right w:val="single" w:sz="4" w:space="0" w:color="auto"/>
            </w:tcBorders>
            <w:shd w:val="clear" w:color="auto" w:fill="auto"/>
            <w:vAlign w:val="center"/>
          </w:tcPr>
          <w:p w14:paraId="3F4E0D86" w14:textId="77777777" w:rsidR="00F47C96" w:rsidRPr="00F47C96" w:rsidRDefault="00F47C96" w:rsidP="00F47C96">
            <w:pPr>
              <w:jc w:val="center"/>
              <w:rPr>
                <w:sz w:val="20"/>
                <w:szCs w:val="20"/>
              </w:rPr>
            </w:pPr>
            <w:r w:rsidRPr="00F47C96">
              <w:rPr>
                <w:sz w:val="20"/>
                <w:szCs w:val="20"/>
              </w:rPr>
              <w:t>228,87</w:t>
            </w:r>
          </w:p>
        </w:tc>
      </w:tr>
    </w:tbl>
    <w:p w14:paraId="615D7EB3" w14:textId="77777777" w:rsidR="00F47C96" w:rsidRPr="00F47C96" w:rsidRDefault="00F47C96" w:rsidP="00F47C96">
      <w:pPr>
        <w:jc w:val="center"/>
        <w:rPr>
          <w:b/>
          <w:sz w:val="22"/>
          <w:szCs w:val="22"/>
        </w:rPr>
      </w:pPr>
    </w:p>
    <w:p w14:paraId="5AD290E9" w14:textId="77777777" w:rsidR="00F47C96" w:rsidRPr="00F47C96" w:rsidRDefault="00F47C96" w:rsidP="00F47C96">
      <w:pPr>
        <w:rPr>
          <w:b/>
          <w:sz w:val="22"/>
          <w:szCs w:val="22"/>
        </w:rPr>
      </w:pPr>
    </w:p>
    <w:p w14:paraId="5B0E2C76" w14:textId="77777777" w:rsidR="00F47C96" w:rsidRPr="00F47C96" w:rsidRDefault="00F47C96" w:rsidP="00F47C96">
      <w:pPr>
        <w:ind w:firstLine="720"/>
        <w:jc w:val="both"/>
        <w:rPr>
          <w:sz w:val="27"/>
          <w:szCs w:val="27"/>
        </w:rPr>
      </w:pPr>
      <w:r w:rsidRPr="00F47C96">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w:t>
      </w:r>
      <w:r w:rsidRPr="00F47C96">
        <w:rPr>
          <w:sz w:val="28"/>
          <w:szCs w:val="28"/>
        </w:rPr>
        <w:br/>
        <w:t>«О теплоснабжении», норматив удельного расхода топлива на отпущенную тепловую энергию на 2025 год составит:</w:t>
      </w:r>
    </w:p>
    <w:p w14:paraId="49CC8156" w14:textId="77777777" w:rsidR="00F47C96" w:rsidRPr="00F47C96" w:rsidRDefault="00F47C96" w:rsidP="00F47C96">
      <w:pPr>
        <w:jc w:val="both"/>
        <w:rPr>
          <w:sz w:val="26"/>
          <w:szCs w:val="26"/>
        </w:rPr>
      </w:pPr>
    </w:p>
    <w:p w14:paraId="458A8B3F" w14:textId="77777777" w:rsidR="00F47C96" w:rsidRPr="00F47C96" w:rsidRDefault="00F47C96" w:rsidP="00F47C96">
      <w:pPr>
        <w:tabs>
          <w:tab w:val="left" w:pos="1665"/>
        </w:tabs>
        <w:jc w:val="center"/>
        <w:rPr>
          <w:b/>
          <w:bCs/>
        </w:rPr>
      </w:pPr>
      <w:r w:rsidRPr="00F47C96">
        <w:rPr>
          <w:b/>
          <w:bCs/>
        </w:rPr>
        <w:t>ПРЕДЛОЖЕНИЕ</w:t>
      </w:r>
    </w:p>
    <w:p w14:paraId="6F0CC2E8" w14:textId="77777777" w:rsidR="00F47C96" w:rsidRPr="00F47C96" w:rsidRDefault="00F47C96" w:rsidP="00F47C96">
      <w:pPr>
        <w:jc w:val="center"/>
        <w:rPr>
          <w:bCs/>
          <w:szCs w:val="20"/>
        </w:rPr>
      </w:pPr>
      <w:r w:rsidRPr="00F47C96">
        <w:rPr>
          <w:bCs/>
          <w:szCs w:val="20"/>
        </w:rPr>
        <w:t>по утверждению норматива удельного расхода топлива на отпущенную тепловую энергию от котельной на 2025 год</w:t>
      </w:r>
    </w:p>
    <w:p w14:paraId="579E2202" w14:textId="77777777" w:rsidR="00F47C96" w:rsidRPr="00F47C96" w:rsidRDefault="00F47C96" w:rsidP="00F47C96">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2848"/>
        <w:gridCol w:w="2755"/>
      </w:tblGrid>
      <w:tr w:rsidR="00F47C96" w:rsidRPr="00F47C96" w14:paraId="0648B0DE" w14:textId="77777777" w:rsidTr="00F50726">
        <w:tc>
          <w:tcPr>
            <w:tcW w:w="2090" w:type="pct"/>
            <w:vMerge w:val="restart"/>
            <w:shd w:val="clear" w:color="auto" w:fill="auto"/>
            <w:vAlign w:val="center"/>
          </w:tcPr>
          <w:p w14:paraId="688B9DEF" w14:textId="77777777" w:rsidR="00F47C96" w:rsidRPr="00F47C96" w:rsidRDefault="00F47C96" w:rsidP="00F47C96">
            <w:pPr>
              <w:ind w:left="284" w:right="-108"/>
              <w:jc w:val="center"/>
              <w:rPr>
                <w:sz w:val="28"/>
                <w:szCs w:val="28"/>
              </w:rPr>
            </w:pPr>
            <w:r w:rsidRPr="00F47C96">
              <w:rPr>
                <w:sz w:val="28"/>
                <w:szCs w:val="28"/>
              </w:rPr>
              <w:t>Организация (организационно правовая форма; наименование; местонахождение)</w:t>
            </w:r>
          </w:p>
        </w:tc>
        <w:tc>
          <w:tcPr>
            <w:tcW w:w="2910" w:type="pct"/>
            <w:gridSpan w:val="2"/>
            <w:shd w:val="clear" w:color="auto" w:fill="auto"/>
            <w:vAlign w:val="center"/>
          </w:tcPr>
          <w:p w14:paraId="4F36D9A7" w14:textId="77777777" w:rsidR="00F47C96" w:rsidRPr="00F47C96" w:rsidRDefault="00F47C96" w:rsidP="00F47C96">
            <w:pPr>
              <w:ind w:left="284" w:right="-108"/>
              <w:jc w:val="center"/>
              <w:rPr>
                <w:sz w:val="28"/>
                <w:szCs w:val="28"/>
              </w:rPr>
            </w:pPr>
            <w:r w:rsidRPr="00F47C96">
              <w:rPr>
                <w:sz w:val="28"/>
                <w:szCs w:val="28"/>
              </w:rPr>
              <w:t>Норматив на отпущенную энергию</w:t>
            </w:r>
          </w:p>
        </w:tc>
      </w:tr>
      <w:tr w:rsidR="00F47C96" w:rsidRPr="00F47C96" w14:paraId="71E9D85D" w14:textId="77777777" w:rsidTr="00F50726">
        <w:trPr>
          <w:trHeight w:val="1170"/>
        </w:trPr>
        <w:tc>
          <w:tcPr>
            <w:tcW w:w="2090" w:type="pct"/>
            <w:vMerge/>
            <w:shd w:val="clear" w:color="auto" w:fill="auto"/>
            <w:vAlign w:val="center"/>
          </w:tcPr>
          <w:p w14:paraId="2DB5D5EB" w14:textId="77777777" w:rsidR="00F47C96" w:rsidRPr="00F47C96" w:rsidRDefault="00F47C96" w:rsidP="00F47C96">
            <w:pPr>
              <w:ind w:left="284" w:right="-108"/>
              <w:jc w:val="center"/>
              <w:rPr>
                <w:sz w:val="28"/>
                <w:szCs w:val="28"/>
              </w:rPr>
            </w:pPr>
          </w:p>
        </w:tc>
        <w:tc>
          <w:tcPr>
            <w:tcW w:w="1479" w:type="pct"/>
            <w:shd w:val="clear" w:color="auto" w:fill="auto"/>
            <w:vAlign w:val="center"/>
          </w:tcPr>
          <w:p w14:paraId="33DC64B9" w14:textId="77777777" w:rsidR="00F47C96" w:rsidRPr="00F47C96" w:rsidRDefault="00F47C96" w:rsidP="00F47C96">
            <w:pPr>
              <w:ind w:left="284" w:right="-108"/>
              <w:jc w:val="center"/>
              <w:rPr>
                <w:bCs/>
                <w:iCs/>
                <w:sz w:val="28"/>
                <w:szCs w:val="28"/>
              </w:rPr>
            </w:pPr>
            <w:r w:rsidRPr="00F47C96">
              <w:rPr>
                <w:bCs/>
                <w:iCs/>
                <w:sz w:val="28"/>
                <w:szCs w:val="28"/>
              </w:rPr>
              <w:t>Электрическую,</w:t>
            </w:r>
          </w:p>
          <w:p w14:paraId="2910EA92" w14:textId="77777777" w:rsidR="00F47C96" w:rsidRPr="00F47C96" w:rsidRDefault="00F47C96" w:rsidP="00F47C96">
            <w:pPr>
              <w:ind w:left="284" w:right="-108"/>
              <w:jc w:val="center"/>
              <w:rPr>
                <w:sz w:val="28"/>
                <w:szCs w:val="28"/>
              </w:rPr>
            </w:pPr>
            <w:r w:rsidRPr="00F47C96">
              <w:rPr>
                <w:bCs/>
                <w:iCs/>
                <w:sz w:val="28"/>
                <w:szCs w:val="28"/>
              </w:rPr>
              <w:t xml:space="preserve">кг. </w:t>
            </w:r>
            <w:proofErr w:type="spellStart"/>
            <w:r w:rsidRPr="00F47C96">
              <w:rPr>
                <w:bCs/>
                <w:iCs/>
                <w:sz w:val="28"/>
                <w:szCs w:val="28"/>
              </w:rPr>
              <w:t>у.т</w:t>
            </w:r>
            <w:proofErr w:type="spellEnd"/>
            <w:r w:rsidRPr="00F47C96">
              <w:rPr>
                <w:bCs/>
                <w:iCs/>
                <w:sz w:val="28"/>
                <w:szCs w:val="28"/>
              </w:rPr>
              <w:t>./кВт. ч</w:t>
            </w:r>
          </w:p>
        </w:tc>
        <w:tc>
          <w:tcPr>
            <w:tcW w:w="1431" w:type="pct"/>
            <w:shd w:val="clear" w:color="auto" w:fill="auto"/>
            <w:vAlign w:val="center"/>
          </w:tcPr>
          <w:p w14:paraId="0903A2F5" w14:textId="77777777" w:rsidR="00F47C96" w:rsidRPr="00F47C96" w:rsidRDefault="00F47C96" w:rsidP="00F47C96">
            <w:pPr>
              <w:ind w:left="284" w:right="-108"/>
              <w:jc w:val="center"/>
              <w:rPr>
                <w:bCs/>
                <w:iCs/>
                <w:sz w:val="28"/>
                <w:szCs w:val="28"/>
              </w:rPr>
            </w:pPr>
            <w:r w:rsidRPr="00F47C96">
              <w:rPr>
                <w:bCs/>
                <w:iCs/>
                <w:sz w:val="28"/>
                <w:szCs w:val="28"/>
              </w:rPr>
              <w:t>Тепловую,</w:t>
            </w:r>
          </w:p>
          <w:p w14:paraId="6B8F4228" w14:textId="77777777" w:rsidR="00F47C96" w:rsidRPr="00F47C96" w:rsidRDefault="00F47C96" w:rsidP="00F47C96">
            <w:pPr>
              <w:ind w:left="284" w:right="-108"/>
              <w:jc w:val="center"/>
              <w:rPr>
                <w:sz w:val="28"/>
                <w:szCs w:val="28"/>
              </w:rPr>
            </w:pPr>
            <w:r w:rsidRPr="00F47C96">
              <w:rPr>
                <w:bCs/>
                <w:iCs/>
                <w:sz w:val="28"/>
                <w:szCs w:val="28"/>
              </w:rPr>
              <w:t xml:space="preserve">кг </w:t>
            </w:r>
            <w:proofErr w:type="spellStart"/>
            <w:r w:rsidRPr="00F47C96">
              <w:rPr>
                <w:bCs/>
                <w:iCs/>
                <w:sz w:val="28"/>
                <w:szCs w:val="28"/>
              </w:rPr>
              <w:t>у.т</w:t>
            </w:r>
            <w:proofErr w:type="spellEnd"/>
            <w:r w:rsidRPr="00F47C96">
              <w:rPr>
                <w:bCs/>
                <w:iCs/>
                <w:sz w:val="28"/>
                <w:szCs w:val="28"/>
              </w:rPr>
              <w:t>./Гкал</w:t>
            </w:r>
          </w:p>
        </w:tc>
      </w:tr>
      <w:tr w:rsidR="00F47C96" w:rsidRPr="00F47C96" w14:paraId="4EC58B0A" w14:textId="77777777" w:rsidTr="00F50726">
        <w:trPr>
          <w:trHeight w:val="910"/>
        </w:trPr>
        <w:tc>
          <w:tcPr>
            <w:tcW w:w="2090" w:type="pct"/>
            <w:shd w:val="clear" w:color="auto" w:fill="auto"/>
            <w:vAlign w:val="center"/>
          </w:tcPr>
          <w:p w14:paraId="331E4DEA" w14:textId="77777777" w:rsidR="00F47C96" w:rsidRPr="00F47C96" w:rsidRDefault="00F47C96" w:rsidP="00F47C96">
            <w:pPr>
              <w:rPr>
                <w:bCs/>
                <w:sz w:val="28"/>
                <w:szCs w:val="28"/>
              </w:rPr>
            </w:pPr>
            <w:r w:rsidRPr="00F47C96">
              <w:rPr>
                <w:bCs/>
                <w:sz w:val="28"/>
                <w:szCs w:val="28"/>
              </w:rPr>
              <w:t xml:space="preserve">ООО «Мастер» ИНН 4212034016 </w:t>
            </w:r>
          </w:p>
          <w:p w14:paraId="2C9FD3AA" w14:textId="77777777" w:rsidR="00F47C96" w:rsidRPr="00F47C96" w:rsidRDefault="00F47C96" w:rsidP="00F47C96">
            <w:pPr>
              <w:rPr>
                <w:bCs/>
                <w:sz w:val="28"/>
                <w:szCs w:val="28"/>
              </w:rPr>
            </w:pPr>
            <w:r w:rsidRPr="00F47C96">
              <w:rPr>
                <w:bCs/>
                <w:sz w:val="28"/>
                <w:szCs w:val="28"/>
              </w:rPr>
              <w:t>(Ленинск-Кузнецкий городской округ)</w:t>
            </w:r>
          </w:p>
        </w:tc>
        <w:tc>
          <w:tcPr>
            <w:tcW w:w="1479" w:type="pct"/>
            <w:shd w:val="clear" w:color="auto" w:fill="auto"/>
            <w:vAlign w:val="center"/>
          </w:tcPr>
          <w:p w14:paraId="0A87E971" w14:textId="77777777" w:rsidR="00F47C96" w:rsidRPr="00F47C96" w:rsidRDefault="00F47C96" w:rsidP="00F47C96">
            <w:pPr>
              <w:jc w:val="center"/>
              <w:rPr>
                <w:bCs/>
                <w:sz w:val="28"/>
                <w:szCs w:val="28"/>
              </w:rPr>
            </w:pPr>
            <w:r w:rsidRPr="00F47C96">
              <w:rPr>
                <w:bCs/>
                <w:sz w:val="28"/>
                <w:szCs w:val="28"/>
              </w:rPr>
              <w:t> -</w:t>
            </w:r>
          </w:p>
        </w:tc>
        <w:tc>
          <w:tcPr>
            <w:tcW w:w="1431" w:type="pct"/>
            <w:shd w:val="clear" w:color="auto" w:fill="auto"/>
            <w:vAlign w:val="center"/>
          </w:tcPr>
          <w:p w14:paraId="1B134EDF" w14:textId="77777777" w:rsidR="00F47C96" w:rsidRPr="00F47C96" w:rsidRDefault="00F47C96" w:rsidP="00F47C96">
            <w:pPr>
              <w:jc w:val="center"/>
              <w:rPr>
                <w:bCs/>
                <w:sz w:val="28"/>
                <w:szCs w:val="28"/>
              </w:rPr>
            </w:pPr>
            <w:r w:rsidRPr="00F47C96">
              <w:rPr>
                <w:sz w:val="28"/>
                <w:szCs w:val="28"/>
              </w:rPr>
              <w:t>228,9</w:t>
            </w:r>
          </w:p>
        </w:tc>
      </w:tr>
    </w:tbl>
    <w:p w14:paraId="0B73EA29" w14:textId="77777777" w:rsidR="00F47C96" w:rsidRPr="00F47C96" w:rsidRDefault="00F47C96" w:rsidP="00F47C96">
      <w:pPr>
        <w:jc w:val="both"/>
        <w:rPr>
          <w:b/>
          <w:bCs/>
          <w:sz w:val="22"/>
          <w:szCs w:val="20"/>
        </w:rPr>
      </w:pPr>
    </w:p>
    <w:p w14:paraId="78EACD1B" w14:textId="77777777" w:rsidR="00F47C96" w:rsidRPr="00F47C96" w:rsidRDefault="00F47C96" w:rsidP="00F47C96">
      <w:pPr>
        <w:ind w:firstLine="720"/>
        <w:jc w:val="both"/>
        <w:rPr>
          <w:b/>
          <w:sz w:val="28"/>
          <w:szCs w:val="28"/>
        </w:rPr>
      </w:pPr>
    </w:p>
    <w:p w14:paraId="7ADFA9D6" w14:textId="77777777" w:rsidR="00F47C96" w:rsidRPr="00F47C96" w:rsidRDefault="00F47C96" w:rsidP="00F47C96">
      <w:pPr>
        <w:ind w:firstLine="720"/>
        <w:jc w:val="both"/>
        <w:rPr>
          <w:b/>
          <w:sz w:val="28"/>
          <w:szCs w:val="28"/>
        </w:rPr>
      </w:pPr>
    </w:p>
    <w:p w14:paraId="71836482" w14:textId="77777777" w:rsidR="00F47C96" w:rsidRPr="00F47C96" w:rsidRDefault="00F47C96" w:rsidP="00F47C96">
      <w:pPr>
        <w:ind w:firstLine="720"/>
        <w:jc w:val="both"/>
        <w:rPr>
          <w:b/>
          <w:sz w:val="28"/>
          <w:szCs w:val="28"/>
        </w:rPr>
      </w:pPr>
    </w:p>
    <w:p w14:paraId="3D5F6711" w14:textId="77777777" w:rsidR="00F47C96" w:rsidRDefault="00F47C96" w:rsidP="008366AF">
      <w:pPr>
        <w:tabs>
          <w:tab w:val="left" w:pos="3686"/>
          <w:tab w:val="left" w:pos="9498"/>
        </w:tabs>
        <w:ind w:right="-569"/>
        <w:sectPr w:rsidR="00F47C96" w:rsidSect="00246B81">
          <w:pgSz w:w="11906" w:h="16838"/>
          <w:pgMar w:top="851" w:right="851" w:bottom="851" w:left="1418" w:header="709" w:footer="709" w:gutter="0"/>
          <w:cols w:space="708"/>
          <w:titlePg/>
          <w:docGrid w:linePitch="360"/>
        </w:sectPr>
      </w:pPr>
    </w:p>
    <w:p w14:paraId="1001DC42" w14:textId="1D81D8D1" w:rsidR="00F47C96" w:rsidRPr="00F01343" w:rsidRDefault="00F47C96" w:rsidP="00F47C96">
      <w:pPr>
        <w:tabs>
          <w:tab w:val="left" w:pos="270"/>
          <w:tab w:val="right" w:pos="9355"/>
        </w:tabs>
        <w:ind w:left="-4310" w:firstLine="9555"/>
      </w:pPr>
      <w:r w:rsidRPr="00F01343">
        <w:lastRenderedPageBreak/>
        <w:t>Приложение</w:t>
      </w:r>
      <w:r>
        <w:t xml:space="preserve"> № 1</w:t>
      </w:r>
      <w:r>
        <w:t>7</w:t>
      </w:r>
      <w:r>
        <w:t xml:space="preserve"> к протоколу</w:t>
      </w:r>
      <w:r w:rsidRPr="00F01343">
        <w:t xml:space="preserve"> № </w:t>
      </w:r>
      <w:r>
        <w:t>72</w:t>
      </w:r>
    </w:p>
    <w:p w14:paraId="326B84BA" w14:textId="77777777" w:rsidR="00F47C96" w:rsidRPr="00F01343" w:rsidRDefault="00F47C96" w:rsidP="00F47C96">
      <w:pPr>
        <w:tabs>
          <w:tab w:val="left" w:pos="3686"/>
          <w:tab w:val="left" w:pos="9498"/>
        </w:tabs>
        <w:ind w:left="-4310" w:right="-569" w:firstLine="9555"/>
      </w:pPr>
      <w:r w:rsidRPr="00F01343">
        <w:t>заседания правления Региональной</w:t>
      </w:r>
    </w:p>
    <w:p w14:paraId="61CFA89D" w14:textId="77777777" w:rsidR="00F47C96" w:rsidRDefault="00F47C96" w:rsidP="00F47C96">
      <w:pPr>
        <w:tabs>
          <w:tab w:val="left" w:pos="3686"/>
          <w:tab w:val="left" w:pos="9498"/>
        </w:tabs>
        <w:ind w:left="-4310" w:right="-569" w:firstLine="9555"/>
      </w:pPr>
      <w:r w:rsidRPr="00F01343">
        <w:t>энергетической комиссии</w:t>
      </w:r>
    </w:p>
    <w:p w14:paraId="76846F17" w14:textId="77777777" w:rsidR="00F47C96" w:rsidRDefault="00F47C96" w:rsidP="00F47C96">
      <w:pPr>
        <w:tabs>
          <w:tab w:val="left" w:pos="3686"/>
          <w:tab w:val="left" w:pos="9498"/>
        </w:tabs>
        <w:ind w:left="-4310" w:right="-569" w:firstLine="9555"/>
      </w:pPr>
      <w:r w:rsidRPr="00F01343">
        <w:t xml:space="preserve">Кузбасса от </w:t>
      </w:r>
      <w:r>
        <w:t>24</w:t>
      </w:r>
      <w:r w:rsidRPr="00F01343">
        <w:t>.</w:t>
      </w:r>
      <w:r>
        <w:t>10</w:t>
      </w:r>
      <w:r w:rsidRPr="00F01343">
        <w:t>.2024</w:t>
      </w:r>
    </w:p>
    <w:p w14:paraId="1E1C8CE9" w14:textId="77777777" w:rsidR="00F47C96" w:rsidRDefault="00F47C96" w:rsidP="00F47C96">
      <w:pPr>
        <w:tabs>
          <w:tab w:val="left" w:pos="3686"/>
          <w:tab w:val="left" w:pos="9498"/>
        </w:tabs>
        <w:ind w:left="-4310" w:right="-569" w:firstLine="9555"/>
      </w:pPr>
    </w:p>
    <w:p w14:paraId="2789B6F4" w14:textId="77777777" w:rsidR="00F47C96" w:rsidRPr="00F47C96" w:rsidRDefault="00F47C96" w:rsidP="00F47C96">
      <w:pPr>
        <w:keepNext/>
        <w:jc w:val="center"/>
        <w:outlineLvl w:val="0"/>
        <w:rPr>
          <w:b/>
          <w:sz w:val="26"/>
          <w:szCs w:val="26"/>
        </w:rPr>
      </w:pPr>
      <w:r w:rsidRPr="00F47C96">
        <w:rPr>
          <w:b/>
          <w:iCs/>
          <w:sz w:val="26"/>
          <w:szCs w:val="26"/>
        </w:rPr>
        <w:t>Экспертное заключение</w:t>
      </w:r>
      <w:r w:rsidRPr="00F47C96">
        <w:rPr>
          <w:b/>
          <w:sz w:val="26"/>
          <w:szCs w:val="26"/>
        </w:rPr>
        <w:t xml:space="preserve"> </w:t>
      </w:r>
    </w:p>
    <w:p w14:paraId="693C7093" w14:textId="77777777" w:rsidR="00F47C96" w:rsidRPr="00F47C96" w:rsidRDefault="00F47C96" w:rsidP="00F47C96">
      <w:pPr>
        <w:keepNext/>
        <w:jc w:val="center"/>
        <w:outlineLvl w:val="0"/>
        <w:rPr>
          <w:b/>
          <w:sz w:val="26"/>
          <w:szCs w:val="26"/>
        </w:rPr>
      </w:pPr>
      <w:r w:rsidRPr="00F47C96">
        <w:rPr>
          <w:b/>
          <w:sz w:val="26"/>
          <w:szCs w:val="26"/>
        </w:rPr>
        <w:t>Региональной энергетической комиссии Кузбасса</w:t>
      </w:r>
    </w:p>
    <w:p w14:paraId="4EB7B19C" w14:textId="77777777" w:rsidR="00F47C96" w:rsidRPr="00F47C96" w:rsidRDefault="00F47C96" w:rsidP="00F47C96">
      <w:pPr>
        <w:keepNext/>
        <w:jc w:val="center"/>
        <w:outlineLvl w:val="0"/>
        <w:rPr>
          <w:sz w:val="27"/>
          <w:szCs w:val="27"/>
        </w:rPr>
      </w:pPr>
      <w:r w:rsidRPr="00F47C96">
        <w:rPr>
          <w:b/>
          <w:iCs/>
          <w:sz w:val="27"/>
          <w:szCs w:val="27"/>
        </w:rPr>
        <w:t xml:space="preserve"> </w:t>
      </w:r>
      <w:r w:rsidRPr="00F47C96">
        <w:rPr>
          <w:sz w:val="27"/>
          <w:szCs w:val="27"/>
        </w:rPr>
        <w:t>по материалам, представленным ЗАО «Тяжинское ДРСУ» пгт. Тяжинский для утверждения норматива удельного расхода топлива на отпущенную тепловую энергию от котельной ЗАО «Тяжинское ДРСУ» на 2025 год</w:t>
      </w:r>
    </w:p>
    <w:p w14:paraId="781CD97A" w14:textId="77777777" w:rsidR="00F47C96" w:rsidRPr="00F47C96" w:rsidRDefault="00F47C96" w:rsidP="00F47C96">
      <w:pPr>
        <w:jc w:val="both"/>
        <w:rPr>
          <w:sz w:val="25"/>
          <w:szCs w:val="25"/>
        </w:rPr>
      </w:pPr>
    </w:p>
    <w:p w14:paraId="05D02398" w14:textId="485678D9" w:rsidR="00F47C96" w:rsidRPr="00F47C96" w:rsidRDefault="00F47C96" w:rsidP="00F47C96">
      <w:pPr>
        <w:ind w:firstLine="567"/>
        <w:jc w:val="both"/>
        <w:rPr>
          <w:sz w:val="28"/>
          <w:szCs w:val="28"/>
        </w:rPr>
      </w:pPr>
      <w:r w:rsidRPr="00F47C96">
        <w:rPr>
          <w:sz w:val="28"/>
          <w:szCs w:val="28"/>
        </w:rPr>
        <w:t xml:space="preserve">В Региональную энергетическую комиссию Кузбасса обратилось ЗАО «Тяжинское ДРСУ» (далее – </w:t>
      </w:r>
      <w:proofErr w:type="gramStart"/>
      <w:r w:rsidRPr="00F47C96">
        <w:rPr>
          <w:sz w:val="28"/>
          <w:szCs w:val="28"/>
        </w:rPr>
        <w:t>Предприятие)  с</w:t>
      </w:r>
      <w:proofErr w:type="gramEnd"/>
      <w:r w:rsidRPr="00F47C96">
        <w:rPr>
          <w:sz w:val="28"/>
          <w:szCs w:val="28"/>
        </w:rPr>
        <w:t xml:space="preserve"> заявкой на утверждение норматива удельного расхода топлива на отпущенную тепловую энергию от котельной ЗАО «Тяжинское ДРСУ».</w:t>
      </w:r>
    </w:p>
    <w:p w14:paraId="1CF244E1" w14:textId="77777777" w:rsidR="00F47C96" w:rsidRPr="00F47C96" w:rsidRDefault="00F47C96" w:rsidP="00F47C96">
      <w:pPr>
        <w:ind w:firstLine="567"/>
        <w:jc w:val="both"/>
        <w:rPr>
          <w:sz w:val="28"/>
          <w:szCs w:val="28"/>
        </w:rPr>
      </w:pPr>
      <w:r w:rsidRPr="00F47C96">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15492A3B" w14:textId="77777777" w:rsidR="00F47C96" w:rsidRPr="00F47C96" w:rsidRDefault="00F47C96" w:rsidP="00F47C96">
      <w:pPr>
        <w:ind w:firstLine="567"/>
        <w:jc w:val="both"/>
        <w:rPr>
          <w:sz w:val="28"/>
          <w:szCs w:val="28"/>
        </w:rPr>
      </w:pPr>
      <w:r w:rsidRPr="00F47C96">
        <w:rPr>
          <w:sz w:val="28"/>
          <w:szCs w:val="28"/>
        </w:rPr>
        <w:t>- копия Устава;</w:t>
      </w:r>
    </w:p>
    <w:p w14:paraId="32E5DFA4" w14:textId="77777777" w:rsidR="00F47C96" w:rsidRPr="00F47C96" w:rsidRDefault="00F47C96" w:rsidP="00F47C96">
      <w:pPr>
        <w:ind w:firstLine="567"/>
        <w:jc w:val="both"/>
        <w:rPr>
          <w:sz w:val="28"/>
          <w:szCs w:val="28"/>
        </w:rPr>
      </w:pPr>
      <w:r w:rsidRPr="00F47C96">
        <w:rPr>
          <w:sz w:val="28"/>
          <w:szCs w:val="28"/>
        </w:rPr>
        <w:t>- копия свидетельства о государственной регистрации;</w:t>
      </w:r>
    </w:p>
    <w:p w14:paraId="37C177FC" w14:textId="77777777" w:rsidR="00F47C96" w:rsidRPr="00F47C96" w:rsidRDefault="00F47C96" w:rsidP="00F47C96">
      <w:pPr>
        <w:ind w:firstLine="567"/>
        <w:jc w:val="both"/>
        <w:rPr>
          <w:sz w:val="28"/>
          <w:szCs w:val="28"/>
        </w:rPr>
      </w:pPr>
      <w:r w:rsidRPr="00F47C96">
        <w:rPr>
          <w:sz w:val="28"/>
          <w:szCs w:val="28"/>
        </w:rPr>
        <w:t>- копия свидетельства о постановке на учет в налоговом органе;</w:t>
      </w:r>
    </w:p>
    <w:p w14:paraId="1424DD7C" w14:textId="77777777" w:rsidR="00F47C96" w:rsidRPr="00F47C96" w:rsidRDefault="00F47C96" w:rsidP="00F47C96">
      <w:pPr>
        <w:ind w:firstLine="567"/>
        <w:jc w:val="both"/>
        <w:rPr>
          <w:sz w:val="28"/>
          <w:szCs w:val="28"/>
        </w:rPr>
      </w:pPr>
      <w:r w:rsidRPr="00F47C96">
        <w:rPr>
          <w:sz w:val="28"/>
          <w:szCs w:val="28"/>
        </w:rPr>
        <w:t>- договор аренды имущества;</w:t>
      </w:r>
    </w:p>
    <w:p w14:paraId="655196D7" w14:textId="77777777" w:rsidR="00F47C96" w:rsidRPr="00F47C96" w:rsidRDefault="00F47C96" w:rsidP="00F47C96">
      <w:pPr>
        <w:ind w:firstLine="567"/>
        <w:jc w:val="both"/>
        <w:rPr>
          <w:sz w:val="28"/>
          <w:szCs w:val="28"/>
        </w:rPr>
      </w:pPr>
      <w:r w:rsidRPr="00F47C96">
        <w:rPr>
          <w:sz w:val="28"/>
          <w:szCs w:val="28"/>
        </w:rPr>
        <w:t>- пояснительная записка по котельной;</w:t>
      </w:r>
    </w:p>
    <w:p w14:paraId="0614AA2C" w14:textId="77777777" w:rsidR="00F47C96" w:rsidRPr="00F47C96" w:rsidRDefault="00F47C96" w:rsidP="00F47C96">
      <w:pPr>
        <w:ind w:firstLine="567"/>
        <w:jc w:val="both"/>
        <w:rPr>
          <w:sz w:val="28"/>
          <w:szCs w:val="28"/>
        </w:rPr>
      </w:pPr>
      <w:r w:rsidRPr="00F47C96">
        <w:rPr>
          <w:sz w:val="28"/>
          <w:szCs w:val="28"/>
        </w:rPr>
        <w:t>- расчеты удельных расходов топлива по котельной на каждый месяц периода регулирования и в целом за расчетный период;</w:t>
      </w:r>
    </w:p>
    <w:p w14:paraId="61D11B52" w14:textId="77777777" w:rsidR="00F47C96" w:rsidRPr="00F47C96" w:rsidRDefault="00F47C96" w:rsidP="00F47C96">
      <w:pPr>
        <w:ind w:firstLine="567"/>
        <w:jc w:val="both"/>
        <w:rPr>
          <w:sz w:val="28"/>
          <w:szCs w:val="28"/>
        </w:rPr>
      </w:pPr>
      <w:r w:rsidRPr="00F47C96">
        <w:rPr>
          <w:sz w:val="28"/>
          <w:szCs w:val="28"/>
        </w:rPr>
        <w:t>- значения нормативов на год расчетный, текущий и за два года, предшествующих году текущему, включенных в тариф;</w:t>
      </w:r>
    </w:p>
    <w:p w14:paraId="2E12019D" w14:textId="77777777" w:rsidR="00F47C96" w:rsidRPr="00F47C96" w:rsidRDefault="00F47C96" w:rsidP="00F47C96">
      <w:pPr>
        <w:ind w:firstLine="567"/>
        <w:jc w:val="both"/>
        <w:rPr>
          <w:sz w:val="28"/>
          <w:szCs w:val="28"/>
        </w:rPr>
      </w:pPr>
      <w:r w:rsidRPr="00F47C96">
        <w:rPr>
          <w:sz w:val="28"/>
          <w:szCs w:val="28"/>
        </w:rPr>
        <w:t>- материалы, обосновывающие значения нормативов.</w:t>
      </w:r>
    </w:p>
    <w:p w14:paraId="03D4C24D" w14:textId="77777777" w:rsidR="00F47C96" w:rsidRPr="00F47C96" w:rsidRDefault="00F47C96" w:rsidP="00F47C96">
      <w:pPr>
        <w:ind w:firstLine="567"/>
        <w:jc w:val="both"/>
        <w:rPr>
          <w:sz w:val="28"/>
          <w:szCs w:val="28"/>
        </w:rPr>
      </w:pPr>
      <w:r w:rsidRPr="00F47C96">
        <w:rPr>
          <w:sz w:val="28"/>
          <w:szCs w:val="28"/>
        </w:rPr>
        <w:t xml:space="preserve">ЗАО «Тяжинское ДРСУ» организовано в целях обслуживания автомобильных дорог </w:t>
      </w:r>
      <w:proofErr w:type="spellStart"/>
      <w:r w:rsidRPr="00F47C96">
        <w:rPr>
          <w:sz w:val="28"/>
          <w:szCs w:val="28"/>
        </w:rPr>
        <w:t>п.г.т</w:t>
      </w:r>
      <w:proofErr w:type="spellEnd"/>
      <w:r w:rsidRPr="00F47C96">
        <w:rPr>
          <w:sz w:val="28"/>
          <w:szCs w:val="28"/>
        </w:rPr>
        <w:t xml:space="preserve">. Тяжинский. На балансе предприятия находится котельная, отапливающая жилой фонд. </w:t>
      </w:r>
    </w:p>
    <w:p w14:paraId="142EA46B" w14:textId="77777777" w:rsidR="00F47C96" w:rsidRPr="00F47C96" w:rsidRDefault="00F47C96" w:rsidP="00F47C96">
      <w:pPr>
        <w:ind w:firstLine="567"/>
        <w:jc w:val="both"/>
        <w:rPr>
          <w:sz w:val="28"/>
          <w:szCs w:val="28"/>
        </w:rPr>
      </w:pPr>
      <w:r w:rsidRPr="00F47C96">
        <w:rPr>
          <w:sz w:val="28"/>
          <w:szCs w:val="28"/>
        </w:rPr>
        <w:tab/>
        <w:t>Протяженность тепловых сетей от котельной составляет 1213 м в двухтрубном исчислении. Установленная мощность котельной 2,15 Гкал/ч. Сети работают только в отопительный период. Ремонт котельного оборудования и обслуживание сетей производится в летний период. Температурный график котельной 95/70. Котлы (НР-18 (3 шт.) и КВ-0,8 (1 шт.) работают на буром угле. Топливо доставляется автомобильным транспортом.</w:t>
      </w:r>
    </w:p>
    <w:p w14:paraId="5C66694C" w14:textId="77777777" w:rsidR="00F47C96" w:rsidRPr="00F47C96" w:rsidRDefault="00F47C96" w:rsidP="00F47C96">
      <w:pPr>
        <w:ind w:firstLine="567"/>
        <w:jc w:val="both"/>
        <w:rPr>
          <w:sz w:val="28"/>
          <w:szCs w:val="28"/>
        </w:rPr>
      </w:pPr>
      <w:r w:rsidRPr="00F47C96">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F47C96">
          <w:rPr>
            <w:sz w:val="28"/>
            <w:szCs w:val="28"/>
          </w:rPr>
          <w:t>2008 г</w:t>
        </w:r>
      </w:smartTag>
      <w:r w:rsidRPr="00F47C96">
        <w:rPr>
          <w:sz w:val="28"/>
          <w:szCs w:val="28"/>
        </w:rPr>
        <w:t>. № 323.</w:t>
      </w:r>
    </w:p>
    <w:p w14:paraId="5FE26CF0" w14:textId="77777777" w:rsidR="00F47C96" w:rsidRPr="00F47C96" w:rsidRDefault="00F47C96" w:rsidP="00F47C96">
      <w:pPr>
        <w:ind w:firstLine="567"/>
        <w:jc w:val="both"/>
        <w:rPr>
          <w:sz w:val="28"/>
          <w:szCs w:val="28"/>
        </w:rPr>
      </w:pPr>
      <w:r w:rsidRPr="00F47C96">
        <w:rPr>
          <w:sz w:val="28"/>
          <w:szCs w:val="28"/>
        </w:rPr>
        <w:t>В таблице 1 представлена динамика основных показателей удельного расхода топлива на отпущенную тепловую энергию.</w:t>
      </w:r>
    </w:p>
    <w:p w14:paraId="0C7A1559" w14:textId="77777777" w:rsidR="00F47C96" w:rsidRPr="00F47C96" w:rsidRDefault="00F47C96" w:rsidP="00F47C96">
      <w:pPr>
        <w:ind w:firstLine="567"/>
        <w:jc w:val="both"/>
        <w:rPr>
          <w:sz w:val="27"/>
          <w:szCs w:val="27"/>
        </w:rPr>
        <w:sectPr w:rsidR="00F47C96" w:rsidRPr="00F47C96" w:rsidSect="00F47C96">
          <w:headerReference w:type="default" r:id="rId9"/>
          <w:pgSz w:w="11906" w:h="16838"/>
          <w:pgMar w:top="426" w:right="566" w:bottom="284" w:left="1134" w:header="720" w:footer="720" w:gutter="0"/>
          <w:cols w:space="720"/>
          <w:titlePg/>
          <w:docGrid w:linePitch="326"/>
        </w:sectPr>
      </w:pPr>
    </w:p>
    <w:p w14:paraId="4291A8DC" w14:textId="77777777" w:rsidR="00F47C96" w:rsidRPr="00F47C96" w:rsidRDefault="00F47C96" w:rsidP="00F47C96">
      <w:pPr>
        <w:jc w:val="right"/>
        <w:rPr>
          <w:b/>
          <w:sz w:val="22"/>
          <w:szCs w:val="22"/>
        </w:rPr>
      </w:pPr>
      <w:r w:rsidRPr="00F47C96">
        <w:rPr>
          <w:b/>
          <w:sz w:val="22"/>
          <w:szCs w:val="22"/>
        </w:rPr>
        <w:lastRenderedPageBreak/>
        <w:t>Таблица 1</w:t>
      </w:r>
    </w:p>
    <w:tbl>
      <w:tblPr>
        <w:tblW w:w="10207" w:type="dxa"/>
        <w:jc w:val="center"/>
        <w:tblLayout w:type="fixed"/>
        <w:tblLook w:val="04A0" w:firstRow="1" w:lastRow="0" w:firstColumn="1" w:lastColumn="0" w:noHBand="0" w:noVBand="1"/>
      </w:tblPr>
      <w:tblGrid>
        <w:gridCol w:w="4253"/>
        <w:gridCol w:w="996"/>
        <w:gridCol w:w="996"/>
        <w:gridCol w:w="996"/>
        <w:gridCol w:w="996"/>
        <w:gridCol w:w="996"/>
        <w:gridCol w:w="974"/>
      </w:tblGrid>
      <w:tr w:rsidR="00F47C96" w:rsidRPr="00F47C96" w14:paraId="6D98BB3E" w14:textId="77777777" w:rsidTr="00F47C96">
        <w:trPr>
          <w:trHeight w:val="375"/>
          <w:jc w:val="center"/>
        </w:trPr>
        <w:tc>
          <w:tcPr>
            <w:tcW w:w="10207" w:type="dxa"/>
            <w:gridSpan w:val="7"/>
            <w:tcBorders>
              <w:top w:val="nil"/>
              <w:left w:val="nil"/>
              <w:bottom w:val="nil"/>
              <w:right w:val="nil"/>
            </w:tcBorders>
            <w:shd w:val="clear" w:color="auto" w:fill="auto"/>
            <w:noWrap/>
            <w:vAlign w:val="bottom"/>
            <w:hideMark/>
          </w:tcPr>
          <w:p w14:paraId="6907DC3B" w14:textId="77777777" w:rsidR="00F47C96" w:rsidRPr="00F47C96" w:rsidRDefault="00F47C96" w:rsidP="00F47C96">
            <w:pPr>
              <w:jc w:val="center"/>
              <w:rPr>
                <w:b/>
                <w:bCs/>
                <w:sz w:val="28"/>
                <w:szCs w:val="28"/>
              </w:rPr>
            </w:pPr>
            <w:r w:rsidRPr="00F47C96">
              <w:rPr>
                <w:b/>
                <w:bCs/>
                <w:sz w:val="28"/>
                <w:szCs w:val="28"/>
              </w:rPr>
              <w:t>Динамика основных технико-экономических показателей</w:t>
            </w:r>
          </w:p>
        </w:tc>
      </w:tr>
      <w:tr w:rsidR="00F47C96" w:rsidRPr="00F47C96" w14:paraId="44FC0ED1" w14:textId="77777777" w:rsidTr="00F47C96">
        <w:trPr>
          <w:trHeight w:val="735"/>
          <w:jc w:val="center"/>
        </w:trPr>
        <w:tc>
          <w:tcPr>
            <w:tcW w:w="10207" w:type="dxa"/>
            <w:gridSpan w:val="7"/>
            <w:tcBorders>
              <w:top w:val="nil"/>
              <w:left w:val="nil"/>
              <w:bottom w:val="nil"/>
              <w:right w:val="nil"/>
            </w:tcBorders>
            <w:shd w:val="clear" w:color="auto" w:fill="auto"/>
            <w:vAlign w:val="center"/>
            <w:hideMark/>
          </w:tcPr>
          <w:p w14:paraId="17542460" w14:textId="77777777" w:rsidR="00F47C96" w:rsidRPr="00F47C96" w:rsidRDefault="00F47C96" w:rsidP="00F47C96">
            <w:pPr>
              <w:jc w:val="center"/>
              <w:rPr>
                <w:b/>
                <w:bCs/>
                <w:sz w:val="28"/>
                <w:szCs w:val="28"/>
              </w:rPr>
            </w:pPr>
            <w:r w:rsidRPr="00F47C96">
              <w:rPr>
                <w:b/>
                <w:bCs/>
                <w:sz w:val="28"/>
                <w:szCs w:val="28"/>
              </w:rPr>
              <w:t xml:space="preserve"> по ЗАО "Тяжинское дорожное ремонтно-строительное управление" </w:t>
            </w:r>
          </w:p>
          <w:p w14:paraId="12042B41" w14:textId="77777777" w:rsidR="00F47C96" w:rsidRPr="00F47C96" w:rsidRDefault="00F47C96" w:rsidP="00F47C96">
            <w:pPr>
              <w:jc w:val="center"/>
              <w:rPr>
                <w:b/>
                <w:bCs/>
                <w:sz w:val="28"/>
                <w:szCs w:val="28"/>
              </w:rPr>
            </w:pPr>
            <w:r w:rsidRPr="00F47C96">
              <w:rPr>
                <w:b/>
                <w:bCs/>
                <w:sz w:val="28"/>
                <w:szCs w:val="28"/>
              </w:rPr>
              <w:t>(</w:t>
            </w:r>
            <w:proofErr w:type="spellStart"/>
            <w:r w:rsidRPr="00F47C96">
              <w:rPr>
                <w:b/>
                <w:bCs/>
                <w:sz w:val="28"/>
                <w:szCs w:val="28"/>
              </w:rPr>
              <w:t>п.г.т</w:t>
            </w:r>
            <w:proofErr w:type="spellEnd"/>
            <w:r w:rsidRPr="00F47C96">
              <w:rPr>
                <w:b/>
                <w:bCs/>
                <w:sz w:val="28"/>
                <w:szCs w:val="28"/>
              </w:rPr>
              <w:t>. Тяжинский)</w:t>
            </w:r>
          </w:p>
        </w:tc>
      </w:tr>
      <w:tr w:rsidR="00F47C96" w:rsidRPr="00F47C96" w14:paraId="391A21CB" w14:textId="77777777" w:rsidTr="00F47C96">
        <w:trPr>
          <w:trHeight w:val="450"/>
          <w:jc w:val="center"/>
        </w:trPr>
        <w:tc>
          <w:tcPr>
            <w:tcW w:w="10207" w:type="dxa"/>
            <w:gridSpan w:val="7"/>
            <w:tcBorders>
              <w:top w:val="nil"/>
              <w:left w:val="nil"/>
              <w:bottom w:val="nil"/>
              <w:right w:val="nil"/>
            </w:tcBorders>
            <w:shd w:val="clear" w:color="auto" w:fill="auto"/>
            <w:vAlign w:val="center"/>
            <w:hideMark/>
          </w:tcPr>
          <w:p w14:paraId="14D1363B" w14:textId="77777777" w:rsidR="00F47C96" w:rsidRPr="00F47C96" w:rsidRDefault="00F47C96" w:rsidP="00F47C96">
            <w:pPr>
              <w:jc w:val="center"/>
              <w:rPr>
                <w:b/>
                <w:bCs/>
                <w:sz w:val="28"/>
                <w:szCs w:val="28"/>
              </w:rPr>
            </w:pPr>
            <w:r w:rsidRPr="00F47C96">
              <w:rPr>
                <w:b/>
                <w:bCs/>
                <w:sz w:val="28"/>
                <w:szCs w:val="28"/>
              </w:rPr>
              <w:t>Всего по предприятию</w:t>
            </w:r>
          </w:p>
        </w:tc>
      </w:tr>
      <w:tr w:rsidR="00F47C96" w:rsidRPr="00F47C96" w14:paraId="4E5F4CE3" w14:textId="77777777" w:rsidTr="00F47C96">
        <w:trPr>
          <w:trHeight w:val="242"/>
          <w:jc w:val="cent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F309A" w14:textId="77777777" w:rsidR="00F47C96" w:rsidRPr="00F47C96" w:rsidRDefault="00F47C96" w:rsidP="00F47C96">
            <w:pPr>
              <w:jc w:val="center"/>
              <w:rPr>
                <w:b/>
                <w:bCs/>
                <w:sz w:val="22"/>
                <w:szCs w:val="22"/>
              </w:rPr>
            </w:pPr>
            <w:r w:rsidRPr="00F47C96">
              <w:rPr>
                <w:b/>
                <w:bCs/>
                <w:sz w:val="22"/>
                <w:szCs w:val="22"/>
              </w:rPr>
              <w:t>показатели</w:t>
            </w:r>
          </w:p>
        </w:tc>
        <w:tc>
          <w:tcPr>
            <w:tcW w:w="5954" w:type="dxa"/>
            <w:gridSpan w:val="6"/>
            <w:tcBorders>
              <w:top w:val="single" w:sz="4" w:space="0" w:color="auto"/>
              <w:left w:val="nil"/>
              <w:bottom w:val="single" w:sz="4" w:space="0" w:color="auto"/>
              <w:right w:val="single" w:sz="4" w:space="0" w:color="auto"/>
            </w:tcBorders>
            <w:shd w:val="clear" w:color="auto" w:fill="auto"/>
            <w:vAlign w:val="center"/>
            <w:hideMark/>
          </w:tcPr>
          <w:p w14:paraId="22486534" w14:textId="77777777" w:rsidR="00F47C96" w:rsidRPr="00F47C96" w:rsidRDefault="00F47C96" w:rsidP="00F47C96">
            <w:pPr>
              <w:jc w:val="center"/>
              <w:rPr>
                <w:b/>
                <w:bCs/>
                <w:szCs w:val="20"/>
              </w:rPr>
            </w:pPr>
            <w:r w:rsidRPr="00F47C96">
              <w:rPr>
                <w:b/>
                <w:bCs/>
                <w:szCs w:val="20"/>
              </w:rPr>
              <w:t>Значения показателей</w:t>
            </w:r>
          </w:p>
        </w:tc>
      </w:tr>
      <w:tr w:rsidR="00F47C96" w:rsidRPr="00F47C96" w14:paraId="1B60C549" w14:textId="77777777" w:rsidTr="00F47C96">
        <w:trPr>
          <w:trHeight w:val="285"/>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91587DE" w14:textId="77777777" w:rsidR="00F47C96" w:rsidRPr="00F47C96" w:rsidRDefault="00F47C96" w:rsidP="00F47C96">
            <w:pPr>
              <w:rPr>
                <w:b/>
                <w:bCs/>
                <w:sz w:val="22"/>
                <w:szCs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hideMark/>
          </w:tcPr>
          <w:p w14:paraId="0A0A1C9A" w14:textId="77777777" w:rsidR="00F47C96" w:rsidRPr="00F47C96" w:rsidRDefault="00F47C96" w:rsidP="00F47C96">
            <w:pPr>
              <w:jc w:val="center"/>
              <w:rPr>
                <w:b/>
                <w:bCs/>
                <w:sz w:val="22"/>
                <w:szCs w:val="22"/>
              </w:rPr>
            </w:pPr>
            <w:r w:rsidRPr="00F47C96">
              <w:rPr>
                <w:b/>
                <w:bCs/>
                <w:sz w:val="22"/>
                <w:szCs w:val="22"/>
              </w:rPr>
              <w:t>2022 г.</w:t>
            </w:r>
          </w:p>
        </w:tc>
        <w:tc>
          <w:tcPr>
            <w:tcW w:w="1992" w:type="dxa"/>
            <w:gridSpan w:val="2"/>
            <w:tcBorders>
              <w:top w:val="single" w:sz="4" w:space="0" w:color="auto"/>
              <w:left w:val="nil"/>
              <w:bottom w:val="single" w:sz="4" w:space="0" w:color="auto"/>
              <w:right w:val="single" w:sz="4" w:space="0" w:color="auto"/>
            </w:tcBorders>
            <w:shd w:val="clear" w:color="auto" w:fill="auto"/>
            <w:vAlign w:val="center"/>
            <w:hideMark/>
          </w:tcPr>
          <w:p w14:paraId="40F80854" w14:textId="77777777" w:rsidR="00F47C96" w:rsidRPr="00F47C96" w:rsidRDefault="00F47C96" w:rsidP="00F47C96">
            <w:pPr>
              <w:jc w:val="center"/>
              <w:rPr>
                <w:b/>
                <w:bCs/>
                <w:sz w:val="22"/>
                <w:szCs w:val="22"/>
              </w:rPr>
            </w:pPr>
            <w:r w:rsidRPr="00F47C96">
              <w:rPr>
                <w:b/>
                <w:bCs/>
                <w:sz w:val="22"/>
                <w:szCs w:val="22"/>
              </w:rPr>
              <w:t>20</w:t>
            </w:r>
            <w:r w:rsidRPr="00F47C96">
              <w:rPr>
                <w:b/>
                <w:bCs/>
                <w:sz w:val="22"/>
                <w:szCs w:val="22"/>
                <w:lang w:val="en-US"/>
              </w:rPr>
              <w:t>2</w:t>
            </w:r>
            <w:r w:rsidRPr="00F47C96">
              <w:rPr>
                <w:b/>
                <w:bCs/>
                <w:sz w:val="22"/>
                <w:szCs w:val="22"/>
              </w:rPr>
              <w:t>3 г.</w:t>
            </w:r>
          </w:p>
        </w:tc>
        <w:tc>
          <w:tcPr>
            <w:tcW w:w="996" w:type="dxa"/>
            <w:tcBorders>
              <w:top w:val="nil"/>
              <w:left w:val="nil"/>
              <w:bottom w:val="single" w:sz="4" w:space="0" w:color="auto"/>
              <w:right w:val="single" w:sz="4" w:space="0" w:color="auto"/>
            </w:tcBorders>
            <w:shd w:val="clear" w:color="auto" w:fill="auto"/>
            <w:vAlign w:val="center"/>
            <w:hideMark/>
          </w:tcPr>
          <w:p w14:paraId="066443D4" w14:textId="77777777" w:rsidR="00F47C96" w:rsidRPr="00F47C96" w:rsidRDefault="00F47C96" w:rsidP="00F47C96">
            <w:pPr>
              <w:jc w:val="center"/>
              <w:rPr>
                <w:b/>
                <w:bCs/>
                <w:sz w:val="22"/>
                <w:szCs w:val="22"/>
              </w:rPr>
            </w:pPr>
            <w:r w:rsidRPr="00F47C96">
              <w:rPr>
                <w:b/>
                <w:bCs/>
                <w:sz w:val="22"/>
                <w:szCs w:val="22"/>
              </w:rPr>
              <w:t>2024 г.</w:t>
            </w:r>
          </w:p>
        </w:tc>
        <w:tc>
          <w:tcPr>
            <w:tcW w:w="974" w:type="dxa"/>
            <w:tcBorders>
              <w:top w:val="nil"/>
              <w:left w:val="nil"/>
              <w:bottom w:val="single" w:sz="4" w:space="0" w:color="auto"/>
              <w:right w:val="single" w:sz="4" w:space="0" w:color="auto"/>
            </w:tcBorders>
            <w:shd w:val="clear" w:color="auto" w:fill="auto"/>
            <w:vAlign w:val="center"/>
            <w:hideMark/>
          </w:tcPr>
          <w:p w14:paraId="4F8AD02A" w14:textId="77777777" w:rsidR="00F47C96" w:rsidRPr="00F47C96" w:rsidRDefault="00F47C96" w:rsidP="00F47C96">
            <w:pPr>
              <w:jc w:val="center"/>
              <w:rPr>
                <w:b/>
                <w:bCs/>
                <w:sz w:val="22"/>
                <w:szCs w:val="22"/>
              </w:rPr>
            </w:pPr>
            <w:r w:rsidRPr="00F47C96">
              <w:rPr>
                <w:b/>
                <w:bCs/>
                <w:sz w:val="22"/>
                <w:szCs w:val="22"/>
              </w:rPr>
              <w:t>2025 г.</w:t>
            </w:r>
          </w:p>
        </w:tc>
      </w:tr>
      <w:tr w:rsidR="00F47C96" w:rsidRPr="00F47C96" w14:paraId="4D2F1DC6" w14:textId="77777777" w:rsidTr="00F47C96">
        <w:trPr>
          <w:trHeight w:val="330"/>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6A7D35D1" w14:textId="77777777" w:rsidR="00F47C96" w:rsidRPr="00F47C96" w:rsidRDefault="00F47C96" w:rsidP="00F47C96">
            <w:pPr>
              <w:rPr>
                <w:b/>
                <w:bCs/>
                <w:sz w:val="22"/>
                <w:szCs w:val="22"/>
              </w:rPr>
            </w:pPr>
          </w:p>
        </w:tc>
        <w:tc>
          <w:tcPr>
            <w:tcW w:w="996" w:type="dxa"/>
            <w:tcBorders>
              <w:top w:val="nil"/>
              <w:left w:val="nil"/>
              <w:bottom w:val="single" w:sz="4" w:space="0" w:color="auto"/>
              <w:right w:val="single" w:sz="4" w:space="0" w:color="auto"/>
            </w:tcBorders>
            <w:shd w:val="clear" w:color="auto" w:fill="auto"/>
            <w:vAlign w:val="center"/>
            <w:hideMark/>
          </w:tcPr>
          <w:p w14:paraId="60868AE2" w14:textId="77777777" w:rsidR="00F47C96" w:rsidRPr="00F47C96" w:rsidRDefault="00F47C96" w:rsidP="00F47C96">
            <w:pPr>
              <w:jc w:val="center"/>
              <w:rPr>
                <w:b/>
                <w:bCs/>
                <w:sz w:val="22"/>
                <w:szCs w:val="22"/>
              </w:rPr>
            </w:pPr>
            <w:r w:rsidRPr="00F47C96">
              <w:rPr>
                <w:b/>
                <w:bCs/>
                <w:sz w:val="22"/>
                <w:szCs w:val="22"/>
              </w:rPr>
              <w:t>план</w:t>
            </w:r>
          </w:p>
        </w:tc>
        <w:tc>
          <w:tcPr>
            <w:tcW w:w="996" w:type="dxa"/>
            <w:tcBorders>
              <w:top w:val="nil"/>
              <w:left w:val="nil"/>
              <w:bottom w:val="single" w:sz="4" w:space="0" w:color="auto"/>
              <w:right w:val="single" w:sz="4" w:space="0" w:color="auto"/>
            </w:tcBorders>
            <w:shd w:val="clear" w:color="auto" w:fill="auto"/>
            <w:vAlign w:val="center"/>
            <w:hideMark/>
          </w:tcPr>
          <w:p w14:paraId="248AF8E3" w14:textId="77777777" w:rsidR="00F47C96" w:rsidRPr="00F47C96" w:rsidRDefault="00F47C96" w:rsidP="00F47C96">
            <w:pPr>
              <w:jc w:val="center"/>
              <w:rPr>
                <w:b/>
                <w:bCs/>
                <w:sz w:val="22"/>
                <w:szCs w:val="22"/>
              </w:rPr>
            </w:pPr>
            <w:r w:rsidRPr="00F47C96">
              <w:rPr>
                <w:b/>
                <w:bCs/>
                <w:sz w:val="22"/>
                <w:szCs w:val="22"/>
              </w:rPr>
              <w:t>отчет</w:t>
            </w:r>
          </w:p>
        </w:tc>
        <w:tc>
          <w:tcPr>
            <w:tcW w:w="996" w:type="dxa"/>
            <w:tcBorders>
              <w:top w:val="nil"/>
              <w:left w:val="nil"/>
              <w:bottom w:val="single" w:sz="4" w:space="0" w:color="auto"/>
              <w:right w:val="single" w:sz="4" w:space="0" w:color="auto"/>
            </w:tcBorders>
            <w:shd w:val="clear" w:color="auto" w:fill="auto"/>
            <w:vAlign w:val="center"/>
            <w:hideMark/>
          </w:tcPr>
          <w:p w14:paraId="027AEED1" w14:textId="77777777" w:rsidR="00F47C96" w:rsidRPr="00F47C96" w:rsidRDefault="00F47C96" w:rsidP="00F47C96">
            <w:pPr>
              <w:jc w:val="center"/>
              <w:rPr>
                <w:b/>
                <w:bCs/>
                <w:sz w:val="22"/>
                <w:szCs w:val="22"/>
              </w:rPr>
            </w:pPr>
            <w:r w:rsidRPr="00F47C96">
              <w:rPr>
                <w:b/>
                <w:bCs/>
                <w:sz w:val="22"/>
                <w:szCs w:val="22"/>
              </w:rPr>
              <w:t>план</w:t>
            </w:r>
          </w:p>
        </w:tc>
        <w:tc>
          <w:tcPr>
            <w:tcW w:w="996" w:type="dxa"/>
            <w:tcBorders>
              <w:top w:val="nil"/>
              <w:left w:val="nil"/>
              <w:bottom w:val="single" w:sz="4" w:space="0" w:color="auto"/>
              <w:right w:val="single" w:sz="4" w:space="0" w:color="auto"/>
            </w:tcBorders>
            <w:shd w:val="clear" w:color="auto" w:fill="auto"/>
            <w:vAlign w:val="center"/>
            <w:hideMark/>
          </w:tcPr>
          <w:p w14:paraId="41286CF1" w14:textId="77777777" w:rsidR="00F47C96" w:rsidRPr="00F47C96" w:rsidRDefault="00F47C96" w:rsidP="00F47C96">
            <w:pPr>
              <w:jc w:val="center"/>
              <w:rPr>
                <w:b/>
                <w:bCs/>
                <w:sz w:val="22"/>
                <w:szCs w:val="22"/>
              </w:rPr>
            </w:pPr>
            <w:r w:rsidRPr="00F47C96">
              <w:rPr>
                <w:b/>
                <w:bCs/>
                <w:sz w:val="22"/>
                <w:szCs w:val="22"/>
              </w:rPr>
              <w:t>отчет</w:t>
            </w:r>
          </w:p>
        </w:tc>
        <w:tc>
          <w:tcPr>
            <w:tcW w:w="996" w:type="dxa"/>
            <w:tcBorders>
              <w:top w:val="nil"/>
              <w:left w:val="nil"/>
              <w:bottom w:val="single" w:sz="4" w:space="0" w:color="auto"/>
              <w:right w:val="single" w:sz="4" w:space="0" w:color="auto"/>
            </w:tcBorders>
            <w:shd w:val="clear" w:color="auto" w:fill="auto"/>
            <w:vAlign w:val="center"/>
            <w:hideMark/>
          </w:tcPr>
          <w:p w14:paraId="46E8290D" w14:textId="77777777" w:rsidR="00F47C96" w:rsidRPr="00F47C96" w:rsidRDefault="00F47C96" w:rsidP="00F47C96">
            <w:pPr>
              <w:jc w:val="center"/>
              <w:rPr>
                <w:b/>
                <w:bCs/>
                <w:sz w:val="22"/>
                <w:szCs w:val="22"/>
              </w:rPr>
            </w:pPr>
            <w:r w:rsidRPr="00F47C96">
              <w:rPr>
                <w:b/>
                <w:bCs/>
                <w:sz w:val="22"/>
                <w:szCs w:val="22"/>
              </w:rPr>
              <w:t>план</w:t>
            </w:r>
          </w:p>
        </w:tc>
        <w:tc>
          <w:tcPr>
            <w:tcW w:w="974" w:type="dxa"/>
            <w:tcBorders>
              <w:top w:val="nil"/>
              <w:left w:val="nil"/>
              <w:bottom w:val="single" w:sz="4" w:space="0" w:color="auto"/>
              <w:right w:val="single" w:sz="4" w:space="0" w:color="auto"/>
            </w:tcBorders>
            <w:shd w:val="clear" w:color="auto" w:fill="auto"/>
            <w:vAlign w:val="center"/>
            <w:hideMark/>
          </w:tcPr>
          <w:p w14:paraId="537BBDD9" w14:textId="77777777" w:rsidR="00F47C96" w:rsidRPr="00F47C96" w:rsidRDefault="00F47C96" w:rsidP="00F47C96">
            <w:pPr>
              <w:jc w:val="center"/>
              <w:rPr>
                <w:b/>
                <w:bCs/>
                <w:sz w:val="22"/>
                <w:szCs w:val="22"/>
              </w:rPr>
            </w:pPr>
            <w:r w:rsidRPr="00F47C96">
              <w:rPr>
                <w:b/>
                <w:bCs/>
                <w:sz w:val="22"/>
                <w:szCs w:val="22"/>
              </w:rPr>
              <w:t>расчет</w:t>
            </w:r>
          </w:p>
        </w:tc>
      </w:tr>
      <w:tr w:rsidR="00F47C96" w:rsidRPr="00F47C96" w14:paraId="38F085F5" w14:textId="77777777" w:rsidTr="00F47C96">
        <w:trPr>
          <w:trHeight w:val="70"/>
          <w:jc w:val="center"/>
        </w:trPr>
        <w:tc>
          <w:tcPr>
            <w:tcW w:w="4253" w:type="dxa"/>
            <w:tcBorders>
              <w:top w:val="nil"/>
              <w:left w:val="single" w:sz="4" w:space="0" w:color="auto"/>
              <w:bottom w:val="single" w:sz="4" w:space="0" w:color="auto"/>
              <w:right w:val="single" w:sz="4" w:space="0" w:color="auto"/>
            </w:tcBorders>
            <w:shd w:val="clear" w:color="auto" w:fill="auto"/>
            <w:hideMark/>
          </w:tcPr>
          <w:p w14:paraId="23961D02" w14:textId="77777777" w:rsidR="00F47C96" w:rsidRPr="00F47C96" w:rsidRDefault="00F47C96" w:rsidP="00F47C96">
            <w:pPr>
              <w:rPr>
                <w:szCs w:val="20"/>
              </w:rPr>
            </w:pPr>
            <w:r w:rsidRPr="00F47C96">
              <w:rPr>
                <w:szCs w:val="20"/>
              </w:rPr>
              <w:t>Производство тепловой энергии, Гкал</w:t>
            </w:r>
          </w:p>
        </w:tc>
        <w:tc>
          <w:tcPr>
            <w:tcW w:w="996" w:type="dxa"/>
            <w:tcBorders>
              <w:top w:val="nil"/>
              <w:left w:val="nil"/>
              <w:bottom w:val="single" w:sz="4" w:space="0" w:color="auto"/>
              <w:right w:val="single" w:sz="4" w:space="0" w:color="auto"/>
            </w:tcBorders>
            <w:shd w:val="clear" w:color="auto" w:fill="auto"/>
            <w:vAlign w:val="center"/>
          </w:tcPr>
          <w:p w14:paraId="50E394AA" w14:textId="77777777" w:rsidR="00F47C96" w:rsidRPr="00F47C96" w:rsidRDefault="00F47C96" w:rsidP="00F47C96">
            <w:pPr>
              <w:jc w:val="center"/>
              <w:rPr>
                <w:szCs w:val="20"/>
              </w:rPr>
            </w:pPr>
            <w:r w:rsidRPr="00F47C96">
              <w:rPr>
                <w:szCs w:val="20"/>
              </w:rPr>
              <w:t>2185,79</w:t>
            </w:r>
          </w:p>
        </w:tc>
        <w:tc>
          <w:tcPr>
            <w:tcW w:w="996" w:type="dxa"/>
            <w:tcBorders>
              <w:top w:val="nil"/>
              <w:left w:val="nil"/>
              <w:bottom w:val="single" w:sz="4" w:space="0" w:color="auto"/>
              <w:right w:val="single" w:sz="4" w:space="0" w:color="auto"/>
            </w:tcBorders>
            <w:shd w:val="clear" w:color="auto" w:fill="auto"/>
            <w:vAlign w:val="center"/>
          </w:tcPr>
          <w:p w14:paraId="45CB2DC7" w14:textId="77777777" w:rsidR="00F47C96" w:rsidRPr="00F47C96" w:rsidRDefault="00F47C96" w:rsidP="00F47C96">
            <w:pPr>
              <w:jc w:val="center"/>
              <w:rPr>
                <w:szCs w:val="20"/>
              </w:rPr>
            </w:pPr>
            <w:r w:rsidRPr="00F47C96">
              <w:rPr>
                <w:szCs w:val="20"/>
              </w:rPr>
              <w:t>2185,79</w:t>
            </w:r>
          </w:p>
        </w:tc>
        <w:tc>
          <w:tcPr>
            <w:tcW w:w="996" w:type="dxa"/>
            <w:tcBorders>
              <w:top w:val="nil"/>
              <w:left w:val="nil"/>
              <w:bottom w:val="single" w:sz="4" w:space="0" w:color="auto"/>
              <w:right w:val="single" w:sz="4" w:space="0" w:color="auto"/>
            </w:tcBorders>
            <w:shd w:val="clear" w:color="auto" w:fill="auto"/>
            <w:vAlign w:val="center"/>
          </w:tcPr>
          <w:p w14:paraId="1EA7F3FA" w14:textId="77777777" w:rsidR="00F47C96" w:rsidRPr="00F47C96" w:rsidRDefault="00F47C96" w:rsidP="00F47C96">
            <w:pPr>
              <w:jc w:val="center"/>
              <w:rPr>
                <w:szCs w:val="20"/>
              </w:rPr>
            </w:pPr>
            <w:r w:rsidRPr="00F47C96">
              <w:rPr>
                <w:szCs w:val="20"/>
              </w:rPr>
              <w:t>2185,79</w:t>
            </w:r>
          </w:p>
        </w:tc>
        <w:tc>
          <w:tcPr>
            <w:tcW w:w="996" w:type="dxa"/>
            <w:tcBorders>
              <w:top w:val="nil"/>
              <w:left w:val="nil"/>
              <w:bottom w:val="single" w:sz="4" w:space="0" w:color="auto"/>
              <w:right w:val="single" w:sz="4" w:space="0" w:color="auto"/>
            </w:tcBorders>
            <w:shd w:val="clear" w:color="auto" w:fill="auto"/>
            <w:vAlign w:val="center"/>
          </w:tcPr>
          <w:p w14:paraId="2C4778A4" w14:textId="77777777" w:rsidR="00F47C96" w:rsidRPr="00F47C96" w:rsidRDefault="00F47C96" w:rsidP="00F47C96">
            <w:pPr>
              <w:jc w:val="center"/>
              <w:rPr>
                <w:szCs w:val="20"/>
              </w:rPr>
            </w:pPr>
            <w:r w:rsidRPr="00F47C96">
              <w:rPr>
                <w:szCs w:val="20"/>
              </w:rPr>
              <w:t>2192,64</w:t>
            </w:r>
          </w:p>
        </w:tc>
        <w:tc>
          <w:tcPr>
            <w:tcW w:w="996" w:type="dxa"/>
            <w:tcBorders>
              <w:top w:val="nil"/>
              <w:left w:val="nil"/>
              <w:bottom w:val="single" w:sz="4" w:space="0" w:color="auto"/>
              <w:right w:val="single" w:sz="4" w:space="0" w:color="auto"/>
            </w:tcBorders>
            <w:shd w:val="clear" w:color="auto" w:fill="auto"/>
            <w:vAlign w:val="center"/>
          </w:tcPr>
          <w:p w14:paraId="4CEBF59B" w14:textId="77777777" w:rsidR="00F47C96" w:rsidRPr="00F47C96" w:rsidRDefault="00F47C96" w:rsidP="00F47C96">
            <w:pPr>
              <w:jc w:val="center"/>
              <w:rPr>
                <w:szCs w:val="20"/>
              </w:rPr>
            </w:pPr>
            <w:r w:rsidRPr="00F47C96">
              <w:rPr>
                <w:szCs w:val="20"/>
              </w:rPr>
              <w:t>2177,91</w:t>
            </w:r>
          </w:p>
        </w:tc>
        <w:tc>
          <w:tcPr>
            <w:tcW w:w="974" w:type="dxa"/>
            <w:tcBorders>
              <w:top w:val="nil"/>
              <w:left w:val="nil"/>
              <w:bottom w:val="single" w:sz="4" w:space="0" w:color="auto"/>
              <w:right w:val="single" w:sz="4" w:space="0" w:color="auto"/>
            </w:tcBorders>
            <w:shd w:val="clear" w:color="auto" w:fill="auto"/>
            <w:vAlign w:val="center"/>
          </w:tcPr>
          <w:p w14:paraId="133A26D5" w14:textId="77777777" w:rsidR="00F47C96" w:rsidRPr="00F47C96" w:rsidRDefault="00F47C96" w:rsidP="00F47C96">
            <w:pPr>
              <w:jc w:val="center"/>
              <w:rPr>
                <w:szCs w:val="20"/>
              </w:rPr>
            </w:pPr>
            <w:r w:rsidRPr="00F47C96">
              <w:rPr>
                <w:szCs w:val="20"/>
              </w:rPr>
              <w:t>2177,9</w:t>
            </w:r>
          </w:p>
        </w:tc>
      </w:tr>
      <w:tr w:rsidR="00F47C96" w:rsidRPr="00F47C96" w14:paraId="57CBB86D" w14:textId="77777777" w:rsidTr="00F47C96">
        <w:trPr>
          <w:trHeight w:val="143"/>
          <w:jc w:val="center"/>
        </w:trPr>
        <w:tc>
          <w:tcPr>
            <w:tcW w:w="4253" w:type="dxa"/>
            <w:tcBorders>
              <w:top w:val="nil"/>
              <w:left w:val="single" w:sz="4" w:space="0" w:color="auto"/>
              <w:bottom w:val="single" w:sz="4" w:space="0" w:color="auto"/>
              <w:right w:val="single" w:sz="4" w:space="0" w:color="auto"/>
            </w:tcBorders>
            <w:shd w:val="clear" w:color="auto" w:fill="auto"/>
            <w:hideMark/>
          </w:tcPr>
          <w:p w14:paraId="7E4FD3E7" w14:textId="77777777" w:rsidR="00F47C96" w:rsidRPr="00F47C96" w:rsidRDefault="00F47C96" w:rsidP="00F47C96">
            <w:pPr>
              <w:rPr>
                <w:szCs w:val="20"/>
              </w:rPr>
            </w:pPr>
            <w:r w:rsidRPr="00F47C96">
              <w:rPr>
                <w:szCs w:val="20"/>
              </w:rPr>
              <w:t xml:space="preserve">Средневзвешенный норматив удельного расхода топлива на производство тепловой энергии, кг </w:t>
            </w:r>
            <w:proofErr w:type="spellStart"/>
            <w:r w:rsidRPr="00F47C96">
              <w:rPr>
                <w:szCs w:val="20"/>
              </w:rPr>
              <w:t>у.т</w:t>
            </w:r>
            <w:proofErr w:type="spellEnd"/>
            <w:r w:rsidRPr="00F47C96">
              <w:rPr>
                <w:szCs w:val="20"/>
              </w:rPr>
              <w:t>./кал</w:t>
            </w:r>
          </w:p>
        </w:tc>
        <w:tc>
          <w:tcPr>
            <w:tcW w:w="996" w:type="dxa"/>
            <w:tcBorders>
              <w:top w:val="nil"/>
              <w:left w:val="nil"/>
              <w:bottom w:val="single" w:sz="4" w:space="0" w:color="auto"/>
              <w:right w:val="single" w:sz="4" w:space="0" w:color="auto"/>
            </w:tcBorders>
            <w:shd w:val="clear" w:color="auto" w:fill="auto"/>
            <w:vAlign w:val="center"/>
          </w:tcPr>
          <w:p w14:paraId="57814532" w14:textId="77777777" w:rsidR="00F47C96" w:rsidRPr="00F47C96" w:rsidRDefault="00F47C96" w:rsidP="00F47C96">
            <w:pPr>
              <w:jc w:val="center"/>
              <w:rPr>
                <w:szCs w:val="20"/>
              </w:rPr>
            </w:pPr>
            <w:r w:rsidRPr="00F47C96">
              <w:rPr>
                <w:szCs w:val="20"/>
              </w:rPr>
              <w:t>216,88</w:t>
            </w:r>
          </w:p>
        </w:tc>
        <w:tc>
          <w:tcPr>
            <w:tcW w:w="996" w:type="dxa"/>
            <w:tcBorders>
              <w:top w:val="nil"/>
              <w:left w:val="nil"/>
              <w:bottom w:val="single" w:sz="4" w:space="0" w:color="auto"/>
              <w:right w:val="single" w:sz="4" w:space="0" w:color="auto"/>
            </w:tcBorders>
            <w:shd w:val="clear" w:color="auto" w:fill="auto"/>
            <w:vAlign w:val="center"/>
          </w:tcPr>
          <w:p w14:paraId="154867CF" w14:textId="77777777" w:rsidR="00F47C96" w:rsidRPr="00F47C96" w:rsidRDefault="00F47C96" w:rsidP="00F47C96">
            <w:pPr>
              <w:jc w:val="center"/>
              <w:rPr>
                <w:szCs w:val="20"/>
              </w:rPr>
            </w:pPr>
            <w:r w:rsidRPr="00F47C96">
              <w:rPr>
                <w:szCs w:val="20"/>
              </w:rPr>
              <w:t>233,73</w:t>
            </w:r>
          </w:p>
        </w:tc>
        <w:tc>
          <w:tcPr>
            <w:tcW w:w="996" w:type="dxa"/>
            <w:tcBorders>
              <w:top w:val="nil"/>
              <w:left w:val="nil"/>
              <w:bottom w:val="single" w:sz="4" w:space="0" w:color="auto"/>
              <w:right w:val="single" w:sz="4" w:space="0" w:color="auto"/>
            </w:tcBorders>
            <w:shd w:val="clear" w:color="auto" w:fill="auto"/>
            <w:vAlign w:val="center"/>
          </w:tcPr>
          <w:p w14:paraId="15C31F1B" w14:textId="77777777" w:rsidR="00F47C96" w:rsidRPr="00F47C96" w:rsidRDefault="00F47C96" w:rsidP="00F47C96">
            <w:pPr>
              <w:jc w:val="center"/>
              <w:rPr>
                <w:szCs w:val="20"/>
              </w:rPr>
            </w:pPr>
            <w:r w:rsidRPr="00F47C96">
              <w:rPr>
                <w:szCs w:val="20"/>
              </w:rPr>
              <w:t>218,86</w:t>
            </w:r>
          </w:p>
        </w:tc>
        <w:tc>
          <w:tcPr>
            <w:tcW w:w="996" w:type="dxa"/>
            <w:tcBorders>
              <w:top w:val="nil"/>
              <w:left w:val="nil"/>
              <w:bottom w:val="single" w:sz="4" w:space="0" w:color="auto"/>
              <w:right w:val="single" w:sz="4" w:space="0" w:color="auto"/>
            </w:tcBorders>
            <w:shd w:val="clear" w:color="auto" w:fill="auto"/>
            <w:vAlign w:val="center"/>
          </w:tcPr>
          <w:p w14:paraId="798D1D68" w14:textId="77777777" w:rsidR="00F47C96" w:rsidRPr="00F47C96" w:rsidRDefault="00F47C96" w:rsidP="00F47C96">
            <w:pPr>
              <w:jc w:val="center"/>
              <w:rPr>
                <w:szCs w:val="20"/>
              </w:rPr>
            </w:pPr>
            <w:r w:rsidRPr="00F47C96">
              <w:rPr>
                <w:szCs w:val="20"/>
              </w:rPr>
              <w:t>272,78</w:t>
            </w:r>
          </w:p>
        </w:tc>
        <w:tc>
          <w:tcPr>
            <w:tcW w:w="996" w:type="dxa"/>
            <w:tcBorders>
              <w:top w:val="nil"/>
              <w:left w:val="nil"/>
              <w:bottom w:val="single" w:sz="4" w:space="0" w:color="auto"/>
              <w:right w:val="single" w:sz="4" w:space="0" w:color="auto"/>
            </w:tcBorders>
            <w:shd w:val="clear" w:color="auto" w:fill="auto"/>
            <w:vAlign w:val="center"/>
          </w:tcPr>
          <w:p w14:paraId="35AE0D60" w14:textId="77777777" w:rsidR="00F47C96" w:rsidRPr="00F47C96" w:rsidRDefault="00F47C96" w:rsidP="00F47C96">
            <w:pPr>
              <w:jc w:val="center"/>
              <w:rPr>
                <w:szCs w:val="20"/>
              </w:rPr>
            </w:pPr>
            <w:r w:rsidRPr="00F47C96">
              <w:rPr>
                <w:szCs w:val="20"/>
              </w:rPr>
              <w:t>249,89</w:t>
            </w:r>
          </w:p>
        </w:tc>
        <w:tc>
          <w:tcPr>
            <w:tcW w:w="974" w:type="dxa"/>
            <w:tcBorders>
              <w:top w:val="nil"/>
              <w:left w:val="nil"/>
              <w:bottom w:val="single" w:sz="4" w:space="0" w:color="auto"/>
              <w:right w:val="single" w:sz="4" w:space="0" w:color="auto"/>
            </w:tcBorders>
            <w:shd w:val="clear" w:color="auto" w:fill="auto"/>
            <w:vAlign w:val="center"/>
          </w:tcPr>
          <w:p w14:paraId="7143F99C" w14:textId="77777777" w:rsidR="00F47C96" w:rsidRPr="00F47C96" w:rsidRDefault="00F47C96" w:rsidP="00F47C96">
            <w:pPr>
              <w:jc w:val="center"/>
              <w:rPr>
                <w:szCs w:val="20"/>
              </w:rPr>
            </w:pPr>
            <w:r w:rsidRPr="00F47C96">
              <w:rPr>
                <w:szCs w:val="20"/>
              </w:rPr>
              <w:t>249,89</w:t>
            </w:r>
          </w:p>
        </w:tc>
      </w:tr>
      <w:tr w:rsidR="00F47C96" w:rsidRPr="00F47C96" w14:paraId="4C199957" w14:textId="77777777" w:rsidTr="00F47C96">
        <w:trPr>
          <w:trHeight w:val="591"/>
          <w:jc w:val="center"/>
        </w:trPr>
        <w:tc>
          <w:tcPr>
            <w:tcW w:w="4253" w:type="dxa"/>
            <w:tcBorders>
              <w:top w:val="nil"/>
              <w:left w:val="single" w:sz="4" w:space="0" w:color="auto"/>
              <w:bottom w:val="single" w:sz="4" w:space="0" w:color="auto"/>
              <w:right w:val="single" w:sz="4" w:space="0" w:color="auto"/>
            </w:tcBorders>
            <w:shd w:val="clear" w:color="auto" w:fill="auto"/>
            <w:hideMark/>
          </w:tcPr>
          <w:p w14:paraId="3D6F1706" w14:textId="77777777" w:rsidR="00F47C96" w:rsidRPr="00F47C96" w:rsidRDefault="00F47C96" w:rsidP="00F47C96">
            <w:pPr>
              <w:rPr>
                <w:szCs w:val="20"/>
              </w:rPr>
            </w:pPr>
            <w:r w:rsidRPr="00F47C96">
              <w:rPr>
                <w:szCs w:val="20"/>
              </w:rPr>
              <w:t>Расход тепловой энергии на собственные нужды, Гкал</w:t>
            </w:r>
          </w:p>
        </w:tc>
        <w:tc>
          <w:tcPr>
            <w:tcW w:w="996" w:type="dxa"/>
            <w:tcBorders>
              <w:top w:val="nil"/>
              <w:left w:val="nil"/>
              <w:bottom w:val="single" w:sz="4" w:space="0" w:color="auto"/>
              <w:right w:val="single" w:sz="4" w:space="0" w:color="auto"/>
            </w:tcBorders>
            <w:shd w:val="clear" w:color="auto" w:fill="auto"/>
            <w:vAlign w:val="center"/>
          </w:tcPr>
          <w:p w14:paraId="69D30A75" w14:textId="77777777" w:rsidR="00F47C96" w:rsidRPr="00F47C96" w:rsidRDefault="00F47C96" w:rsidP="00F47C96">
            <w:pPr>
              <w:jc w:val="center"/>
              <w:rPr>
                <w:szCs w:val="20"/>
              </w:rPr>
            </w:pPr>
            <w:r w:rsidRPr="00F47C96">
              <w:rPr>
                <w:szCs w:val="20"/>
              </w:rPr>
              <w:t>41,30</w:t>
            </w:r>
          </w:p>
        </w:tc>
        <w:tc>
          <w:tcPr>
            <w:tcW w:w="996" w:type="dxa"/>
            <w:tcBorders>
              <w:top w:val="nil"/>
              <w:left w:val="nil"/>
              <w:bottom w:val="single" w:sz="4" w:space="0" w:color="auto"/>
              <w:right w:val="single" w:sz="4" w:space="0" w:color="auto"/>
            </w:tcBorders>
            <w:shd w:val="clear" w:color="auto" w:fill="auto"/>
            <w:vAlign w:val="center"/>
          </w:tcPr>
          <w:p w14:paraId="60451D11" w14:textId="77777777" w:rsidR="00F47C96" w:rsidRPr="00F47C96" w:rsidRDefault="00F47C96" w:rsidP="00F47C96">
            <w:pPr>
              <w:jc w:val="center"/>
              <w:rPr>
                <w:szCs w:val="20"/>
              </w:rPr>
            </w:pPr>
            <w:r w:rsidRPr="00F47C96">
              <w:rPr>
                <w:szCs w:val="20"/>
              </w:rPr>
              <w:t>41,30</w:t>
            </w:r>
          </w:p>
        </w:tc>
        <w:tc>
          <w:tcPr>
            <w:tcW w:w="996" w:type="dxa"/>
            <w:tcBorders>
              <w:top w:val="nil"/>
              <w:left w:val="nil"/>
              <w:bottom w:val="single" w:sz="4" w:space="0" w:color="auto"/>
              <w:right w:val="single" w:sz="4" w:space="0" w:color="auto"/>
            </w:tcBorders>
            <w:shd w:val="clear" w:color="auto" w:fill="auto"/>
            <w:vAlign w:val="center"/>
          </w:tcPr>
          <w:p w14:paraId="56790AF6" w14:textId="77777777" w:rsidR="00F47C96" w:rsidRPr="00F47C96" w:rsidRDefault="00F47C96" w:rsidP="00F47C96">
            <w:pPr>
              <w:jc w:val="center"/>
              <w:rPr>
                <w:szCs w:val="20"/>
              </w:rPr>
            </w:pPr>
            <w:r w:rsidRPr="00F47C96">
              <w:rPr>
                <w:szCs w:val="20"/>
              </w:rPr>
              <w:t>41,30</w:t>
            </w:r>
          </w:p>
        </w:tc>
        <w:tc>
          <w:tcPr>
            <w:tcW w:w="996" w:type="dxa"/>
            <w:tcBorders>
              <w:top w:val="nil"/>
              <w:left w:val="nil"/>
              <w:bottom w:val="single" w:sz="4" w:space="0" w:color="auto"/>
              <w:right w:val="single" w:sz="4" w:space="0" w:color="auto"/>
            </w:tcBorders>
            <w:shd w:val="clear" w:color="auto" w:fill="auto"/>
            <w:vAlign w:val="center"/>
          </w:tcPr>
          <w:p w14:paraId="7CA66DE2" w14:textId="77777777" w:rsidR="00F47C96" w:rsidRPr="00F47C96" w:rsidRDefault="00F47C96" w:rsidP="00F47C96">
            <w:pPr>
              <w:jc w:val="center"/>
              <w:rPr>
                <w:szCs w:val="20"/>
              </w:rPr>
            </w:pPr>
            <w:r w:rsidRPr="00F47C96">
              <w:rPr>
                <w:szCs w:val="20"/>
              </w:rPr>
              <w:t>41</w:t>
            </w:r>
          </w:p>
        </w:tc>
        <w:tc>
          <w:tcPr>
            <w:tcW w:w="996" w:type="dxa"/>
            <w:tcBorders>
              <w:top w:val="nil"/>
              <w:left w:val="nil"/>
              <w:bottom w:val="single" w:sz="4" w:space="0" w:color="auto"/>
              <w:right w:val="single" w:sz="4" w:space="0" w:color="auto"/>
            </w:tcBorders>
            <w:shd w:val="clear" w:color="auto" w:fill="auto"/>
            <w:vAlign w:val="center"/>
          </w:tcPr>
          <w:p w14:paraId="17D2743C" w14:textId="77777777" w:rsidR="00F47C96" w:rsidRPr="00F47C96" w:rsidRDefault="00F47C96" w:rsidP="00F47C96">
            <w:pPr>
              <w:jc w:val="center"/>
              <w:rPr>
                <w:szCs w:val="20"/>
              </w:rPr>
            </w:pPr>
            <w:r w:rsidRPr="00F47C96">
              <w:rPr>
                <w:szCs w:val="20"/>
              </w:rPr>
              <w:t>41,27</w:t>
            </w:r>
          </w:p>
        </w:tc>
        <w:tc>
          <w:tcPr>
            <w:tcW w:w="974" w:type="dxa"/>
            <w:tcBorders>
              <w:top w:val="nil"/>
              <w:left w:val="nil"/>
              <w:bottom w:val="single" w:sz="4" w:space="0" w:color="auto"/>
              <w:right w:val="single" w:sz="4" w:space="0" w:color="auto"/>
            </w:tcBorders>
            <w:shd w:val="clear" w:color="auto" w:fill="auto"/>
            <w:vAlign w:val="center"/>
          </w:tcPr>
          <w:p w14:paraId="7FC1E275" w14:textId="77777777" w:rsidR="00F47C96" w:rsidRPr="00F47C96" w:rsidRDefault="00F47C96" w:rsidP="00F47C96">
            <w:pPr>
              <w:jc w:val="center"/>
              <w:rPr>
                <w:szCs w:val="20"/>
              </w:rPr>
            </w:pPr>
            <w:r w:rsidRPr="00F47C96">
              <w:rPr>
                <w:szCs w:val="20"/>
              </w:rPr>
              <w:t>41,27</w:t>
            </w:r>
          </w:p>
        </w:tc>
      </w:tr>
      <w:tr w:rsidR="00F47C96" w:rsidRPr="00F47C96" w14:paraId="1822F560" w14:textId="77777777" w:rsidTr="00F47C96">
        <w:trPr>
          <w:trHeight w:val="330"/>
          <w:jc w:val="center"/>
        </w:trPr>
        <w:tc>
          <w:tcPr>
            <w:tcW w:w="4253" w:type="dxa"/>
            <w:tcBorders>
              <w:top w:val="nil"/>
              <w:left w:val="single" w:sz="4" w:space="0" w:color="auto"/>
              <w:bottom w:val="single" w:sz="4" w:space="0" w:color="auto"/>
              <w:right w:val="single" w:sz="4" w:space="0" w:color="auto"/>
            </w:tcBorders>
            <w:shd w:val="clear" w:color="auto" w:fill="auto"/>
            <w:hideMark/>
          </w:tcPr>
          <w:p w14:paraId="0D1C7BBF" w14:textId="77777777" w:rsidR="00F47C96" w:rsidRPr="00F47C96" w:rsidRDefault="00F47C96" w:rsidP="00F47C96">
            <w:pPr>
              <w:rPr>
                <w:szCs w:val="20"/>
              </w:rPr>
            </w:pPr>
            <w:r w:rsidRPr="00F47C96">
              <w:rPr>
                <w:szCs w:val="20"/>
              </w:rPr>
              <w:t xml:space="preserve">%                </w:t>
            </w:r>
          </w:p>
        </w:tc>
        <w:tc>
          <w:tcPr>
            <w:tcW w:w="996" w:type="dxa"/>
            <w:tcBorders>
              <w:top w:val="nil"/>
              <w:left w:val="nil"/>
              <w:bottom w:val="single" w:sz="4" w:space="0" w:color="auto"/>
              <w:right w:val="single" w:sz="4" w:space="0" w:color="auto"/>
            </w:tcBorders>
            <w:shd w:val="clear" w:color="auto" w:fill="auto"/>
            <w:vAlign w:val="center"/>
          </w:tcPr>
          <w:p w14:paraId="18C3F966" w14:textId="77777777" w:rsidR="00F47C96" w:rsidRPr="00F47C96" w:rsidRDefault="00F47C96" w:rsidP="00F47C96">
            <w:pPr>
              <w:jc w:val="center"/>
              <w:rPr>
                <w:szCs w:val="20"/>
              </w:rPr>
            </w:pPr>
            <w:r w:rsidRPr="00F47C96">
              <w:rPr>
                <w:szCs w:val="20"/>
              </w:rPr>
              <w:t>1,89</w:t>
            </w:r>
          </w:p>
        </w:tc>
        <w:tc>
          <w:tcPr>
            <w:tcW w:w="996" w:type="dxa"/>
            <w:tcBorders>
              <w:top w:val="nil"/>
              <w:left w:val="nil"/>
              <w:bottom w:val="single" w:sz="4" w:space="0" w:color="auto"/>
              <w:right w:val="single" w:sz="4" w:space="0" w:color="auto"/>
            </w:tcBorders>
            <w:shd w:val="clear" w:color="auto" w:fill="auto"/>
            <w:vAlign w:val="center"/>
          </w:tcPr>
          <w:p w14:paraId="31437B92" w14:textId="77777777" w:rsidR="00F47C96" w:rsidRPr="00F47C96" w:rsidRDefault="00F47C96" w:rsidP="00F47C96">
            <w:pPr>
              <w:jc w:val="center"/>
              <w:rPr>
                <w:szCs w:val="20"/>
              </w:rPr>
            </w:pPr>
            <w:r w:rsidRPr="00F47C96">
              <w:rPr>
                <w:szCs w:val="20"/>
              </w:rPr>
              <w:t>1,89</w:t>
            </w:r>
          </w:p>
        </w:tc>
        <w:tc>
          <w:tcPr>
            <w:tcW w:w="996" w:type="dxa"/>
            <w:tcBorders>
              <w:top w:val="nil"/>
              <w:left w:val="nil"/>
              <w:bottom w:val="single" w:sz="4" w:space="0" w:color="auto"/>
              <w:right w:val="single" w:sz="4" w:space="0" w:color="auto"/>
            </w:tcBorders>
            <w:shd w:val="clear" w:color="auto" w:fill="auto"/>
            <w:vAlign w:val="center"/>
          </w:tcPr>
          <w:p w14:paraId="04E86EC1" w14:textId="77777777" w:rsidR="00F47C96" w:rsidRPr="00F47C96" w:rsidRDefault="00F47C96" w:rsidP="00F47C96">
            <w:pPr>
              <w:jc w:val="center"/>
              <w:rPr>
                <w:szCs w:val="20"/>
              </w:rPr>
            </w:pPr>
            <w:r w:rsidRPr="00F47C96">
              <w:rPr>
                <w:szCs w:val="20"/>
              </w:rPr>
              <w:t>1,89</w:t>
            </w:r>
          </w:p>
        </w:tc>
        <w:tc>
          <w:tcPr>
            <w:tcW w:w="996" w:type="dxa"/>
            <w:tcBorders>
              <w:top w:val="nil"/>
              <w:left w:val="nil"/>
              <w:bottom w:val="single" w:sz="4" w:space="0" w:color="auto"/>
              <w:right w:val="single" w:sz="4" w:space="0" w:color="auto"/>
            </w:tcBorders>
            <w:shd w:val="clear" w:color="auto" w:fill="auto"/>
            <w:vAlign w:val="center"/>
          </w:tcPr>
          <w:p w14:paraId="63ED8601" w14:textId="77777777" w:rsidR="00F47C96" w:rsidRPr="00F47C96" w:rsidRDefault="00F47C96" w:rsidP="00F47C96">
            <w:pPr>
              <w:jc w:val="center"/>
              <w:rPr>
                <w:szCs w:val="20"/>
              </w:rPr>
            </w:pPr>
            <w:r w:rsidRPr="00F47C96">
              <w:rPr>
                <w:szCs w:val="20"/>
              </w:rPr>
              <w:t>1,87</w:t>
            </w:r>
          </w:p>
        </w:tc>
        <w:tc>
          <w:tcPr>
            <w:tcW w:w="996" w:type="dxa"/>
            <w:tcBorders>
              <w:top w:val="nil"/>
              <w:left w:val="nil"/>
              <w:bottom w:val="single" w:sz="4" w:space="0" w:color="auto"/>
              <w:right w:val="single" w:sz="4" w:space="0" w:color="auto"/>
            </w:tcBorders>
            <w:shd w:val="clear" w:color="auto" w:fill="auto"/>
            <w:vAlign w:val="center"/>
          </w:tcPr>
          <w:p w14:paraId="2A3AAE6E" w14:textId="77777777" w:rsidR="00F47C96" w:rsidRPr="00F47C96" w:rsidRDefault="00F47C96" w:rsidP="00F47C96">
            <w:pPr>
              <w:jc w:val="center"/>
              <w:rPr>
                <w:szCs w:val="20"/>
              </w:rPr>
            </w:pPr>
            <w:r w:rsidRPr="00F47C96">
              <w:rPr>
                <w:szCs w:val="20"/>
              </w:rPr>
              <w:t>1,90</w:t>
            </w:r>
          </w:p>
        </w:tc>
        <w:tc>
          <w:tcPr>
            <w:tcW w:w="974" w:type="dxa"/>
            <w:tcBorders>
              <w:top w:val="nil"/>
              <w:left w:val="nil"/>
              <w:bottom w:val="single" w:sz="4" w:space="0" w:color="auto"/>
              <w:right w:val="single" w:sz="4" w:space="0" w:color="auto"/>
            </w:tcBorders>
            <w:shd w:val="clear" w:color="auto" w:fill="auto"/>
            <w:vAlign w:val="center"/>
          </w:tcPr>
          <w:p w14:paraId="2842722D" w14:textId="77777777" w:rsidR="00F47C96" w:rsidRPr="00F47C96" w:rsidRDefault="00F47C96" w:rsidP="00F47C96">
            <w:pPr>
              <w:jc w:val="center"/>
              <w:rPr>
                <w:szCs w:val="20"/>
              </w:rPr>
            </w:pPr>
            <w:r w:rsidRPr="00F47C96">
              <w:rPr>
                <w:szCs w:val="20"/>
              </w:rPr>
              <w:t>1,90</w:t>
            </w:r>
          </w:p>
        </w:tc>
      </w:tr>
      <w:tr w:rsidR="00F47C96" w:rsidRPr="00F47C96" w14:paraId="30FB219E" w14:textId="77777777" w:rsidTr="00F47C96">
        <w:trPr>
          <w:trHeight w:val="70"/>
          <w:jc w:val="center"/>
        </w:trPr>
        <w:tc>
          <w:tcPr>
            <w:tcW w:w="4253" w:type="dxa"/>
            <w:tcBorders>
              <w:top w:val="nil"/>
              <w:left w:val="single" w:sz="4" w:space="0" w:color="auto"/>
              <w:bottom w:val="single" w:sz="4" w:space="0" w:color="auto"/>
              <w:right w:val="single" w:sz="4" w:space="0" w:color="auto"/>
            </w:tcBorders>
            <w:shd w:val="clear" w:color="auto" w:fill="auto"/>
            <w:hideMark/>
          </w:tcPr>
          <w:p w14:paraId="102C333A" w14:textId="77777777" w:rsidR="00F47C96" w:rsidRPr="00F47C96" w:rsidRDefault="00F47C96" w:rsidP="00F47C96">
            <w:pPr>
              <w:rPr>
                <w:szCs w:val="20"/>
              </w:rPr>
            </w:pPr>
            <w:r w:rsidRPr="00F47C96">
              <w:rPr>
                <w:szCs w:val="20"/>
              </w:rPr>
              <w:t>Выработка тепловой энергии (отпуск в тепловую сеть), Гкал</w:t>
            </w:r>
          </w:p>
        </w:tc>
        <w:tc>
          <w:tcPr>
            <w:tcW w:w="996" w:type="dxa"/>
            <w:tcBorders>
              <w:top w:val="nil"/>
              <w:left w:val="nil"/>
              <w:bottom w:val="single" w:sz="4" w:space="0" w:color="auto"/>
              <w:right w:val="single" w:sz="4" w:space="0" w:color="auto"/>
            </w:tcBorders>
            <w:shd w:val="clear" w:color="auto" w:fill="auto"/>
            <w:vAlign w:val="center"/>
          </w:tcPr>
          <w:p w14:paraId="0AB5F943" w14:textId="77777777" w:rsidR="00F47C96" w:rsidRPr="00F47C96" w:rsidRDefault="00F47C96" w:rsidP="00F47C96">
            <w:pPr>
              <w:jc w:val="center"/>
              <w:rPr>
                <w:szCs w:val="20"/>
              </w:rPr>
            </w:pPr>
            <w:r w:rsidRPr="00F47C96">
              <w:rPr>
                <w:szCs w:val="20"/>
              </w:rPr>
              <w:t>2144,49</w:t>
            </w:r>
          </w:p>
        </w:tc>
        <w:tc>
          <w:tcPr>
            <w:tcW w:w="996" w:type="dxa"/>
            <w:tcBorders>
              <w:top w:val="nil"/>
              <w:left w:val="nil"/>
              <w:bottom w:val="single" w:sz="4" w:space="0" w:color="auto"/>
              <w:right w:val="single" w:sz="4" w:space="0" w:color="auto"/>
            </w:tcBorders>
            <w:shd w:val="clear" w:color="auto" w:fill="auto"/>
            <w:vAlign w:val="center"/>
          </w:tcPr>
          <w:p w14:paraId="022833DE" w14:textId="77777777" w:rsidR="00F47C96" w:rsidRPr="00F47C96" w:rsidRDefault="00F47C96" w:rsidP="00F47C96">
            <w:pPr>
              <w:jc w:val="center"/>
              <w:rPr>
                <w:szCs w:val="20"/>
                <w:lang w:val="en-US"/>
              </w:rPr>
            </w:pPr>
            <w:r w:rsidRPr="00F47C96">
              <w:rPr>
                <w:szCs w:val="20"/>
              </w:rPr>
              <w:t>2144,49</w:t>
            </w:r>
          </w:p>
        </w:tc>
        <w:tc>
          <w:tcPr>
            <w:tcW w:w="996" w:type="dxa"/>
            <w:tcBorders>
              <w:top w:val="nil"/>
              <w:left w:val="nil"/>
              <w:bottom w:val="single" w:sz="4" w:space="0" w:color="auto"/>
              <w:right w:val="single" w:sz="4" w:space="0" w:color="auto"/>
            </w:tcBorders>
            <w:shd w:val="clear" w:color="auto" w:fill="auto"/>
            <w:vAlign w:val="center"/>
          </w:tcPr>
          <w:p w14:paraId="5B5A8BC9" w14:textId="77777777" w:rsidR="00F47C96" w:rsidRPr="00F47C96" w:rsidRDefault="00F47C96" w:rsidP="00F47C96">
            <w:pPr>
              <w:jc w:val="center"/>
              <w:rPr>
                <w:szCs w:val="20"/>
              </w:rPr>
            </w:pPr>
            <w:r w:rsidRPr="00F47C96">
              <w:rPr>
                <w:szCs w:val="20"/>
              </w:rPr>
              <w:t>2144,49</w:t>
            </w:r>
          </w:p>
        </w:tc>
        <w:tc>
          <w:tcPr>
            <w:tcW w:w="996" w:type="dxa"/>
            <w:tcBorders>
              <w:top w:val="nil"/>
              <w:left w:val="nil"/>
              <w:bottom w:val="single" w:sz="4" w:space="0" w:color="auto"/>
              <w:right w:val="single" w:sz="4" w:space="0" w:color="auto"/>
            </w:tcBorders>
            <w:shd w:val="clear" w:color="auto" w:fill="auto"/>
            <w:vAlign w:val="center"/>
          </w:tcPr>
          <w:p w14:paraId="3BB18A72" w14:textId="77777777" w:rsidR="00F47C96" w:rsidRPr="00F47C96" w:rsidRDefault="00F47C96" w:rsidP="00F47C96">
            <w:pPr>
              <w:jc w:val="center"/>
              <w:rPr>
                <w:szCs w:val="20"/>
              </w:rPr>
            </w:pPr>
            <w:r w:rsidRPr="00F47C96">
              <w:rPr>
                <w:szCs w:val="20"/>
              </w:rPr>
              <w:t>2151,64</w:t>
            </w:r>
          </w:p>
        </w:tc>
        <w:tc>
          <w:tcPr>
            <w:tcW w:w="996" w:type="dxa"/>
            <w:tcBorders>
              <w:top w:val="nil"/>
              <w:left w:val="nil"/>
              <w:bottom w:val="single" w:sz="4" w:space="0" w:color="auto"/>
              <w:right w:val="single" w:sz="4" w:space="0" w:color="auto"/>
            </w:tcBorders>
            <w:shd w:val="clear" w:color="auto" w:fill="auto"/>
            <w:vAlign w:val="center"/>
          </w:tcPr>
          <w:p w14:paraId="2518FB87" w14:textId="77777777" w:rsidR="00F47C96" w:rsidRPr="00F47C96" w:rsidRDefault="00F47C96" w:rsidP="00F47C96">
            <w:pPr>
              <w:jc w:val="center"/>
              <w:rPr>
                <w:szCs w:val="20"/>
              </w:rPr>
            </w:pPr>
            <w:r w:rsidRPr="00F47C96">
              <w:rPr>
                <w:szCs w:val="20"/>
              </w:rPr>
              <w:t>2136,64</w:t>
            </w:r>
          </w:p>
        </w:tc>
        <w:tc>
          <w:tcPr>
            <w:tcW w:w="974" w:type="dxa"/>
            <w:tcBorders>
              <w:top w:val="nil"/>
              <w:left w:val="nil"/>
              <w:bottom w:val="single" w:sz="4" w:space="0" w:color="auto"/>
              <w:right w:val="single" w:sz="4" w:space="0" w:color="auto"/>
            </w:tcBorders>
            <w:shd w:val="clear" w:color="auto" w:fill="auto"/>
            <w:vAlign w:val="center"/>
          </w:tcPr>
          <w:p w14:paraId="4A7621CA" w14:textId="77777777" w:rsidR="00F47C96" w:rsidRPr="00F47C96" w:rsidRDefault="00F47C96" w:rsidP="00F47C96">
            <w:pPr>
              <w:jc w:val="center"/>
              <w:rPr>
                <w:szCs w:val="20"/>
              </w:rPr>
            </w:pPr>
            <w:r w:rsidRPr="00F47C96">
              <w:rPr>
                <w:szCs w:val="20"/>
              </w:rPr>
              <w:t>2136,64</w:t>
            </w:r>
          </w:p>
        </w:tc>
      </w:tr>
      <w:tr w:rsidR="00F47C96" w:rsidRPr="00F47C96" w14:paraId="09461180" w14:textId="77777777" w:rsidTr="00F47C96">
        <w:trPr>
          <w:trHeight w:val="792"/>
          <w:jc w:val="center"/>
        </w:trPr>
        <w:tc>
          <w:tcPr>
            <w:tcW w:w="4253" w:type="dxa"/>
            <w:tcBorders>
              <w:top w:val="nil"/>
              <w:left w:val="single" w:sz="4" w:space="0" w:color="auto"/>
              <w:bottom w:val="single" w:sz="4" w:space="0" w:color="auto"/>
              <w:right w:val="single" w:sz="4" w:space="0" w:color="auto"/>
            </w:tcBorders>
            <w:shd w:val="clear" w:color="auto" w:fill="auto"/>
            <w:hideMark/>
          </w:tcPr>
          <w:p w14:paraId="2D457F12" w14:textId="77777777" w:rsidR="00F47C96" w:rsidRPr="00F47C96" w:rsidRDefault="00F47C96" w:rsidP="00F47C96">
            <w:pPr>
              <w:rPr>
                <w:szCs w:val="20"/>
              </w:rPr>
            </w:pPr>
            <w:r w:rsidRPr="00F47C96">
              <w:rPr>
                <w:szCs w:val="20"/>
              </w:rPr>
              <w:t xml:space="preserve">Норматив удельного расхода топлива на отпущенную тепловую энергию, кг </w:t>
            </w:r>
            <w:proofErr w:type="spellStart"/>
            <w:r w:rsidRPr="00F47C96">
              <w:rPr>
                <w:szCs w:val="20"/>
              </w:rPr>
              <w:t>у.т</w:t>
            </w:r>
            <w:proofErr w:type="spellEnd"/>
            <w:r w:rsidRPr="00F47C96">
              <w:rPr>
                <w:szCs w:val="20"/>
              </w:rPr>
              <w:t>./Гкал</w:t>
            </w:r>
          </w:p>
        </w:tc>
        <w:tc>
          <w:tcPr>
            <w:tcW w:w="996" w:type="dxa"/>
            <w:tcBorders>
              <w:top w:val="nil"/>
              <w:left w:val="nil"/>
              <w:bottom w:val="single" w:sz="4" w:space="0" w:color="auto"/>
              <w:right w:val="single" w:sz="4" w:space="0" w:color="auto"/>
            </w:tcBorders>
            <w:shd w:val="clear" w:color="auto" w:fill="auto"/>
            <w:vAlign w:val="center"/>
          </w:tcPr>
          <w:p w14:paraId="5E2892C1" w14:textId="77777777" w:rsidR="00F47C96" w:rsidRPr="00F47C96" w:rsidRDefault="00F47C96" w:rsidP="00F47C96">
            <w:pPr>
              <w:jc w:val="center"/>
              <w:rPr>
                <w:szCs w:val="20"/>
              </w:rPr>
            </w:pPr>
            <w:r w:rsidRPr="00F47C96">
              <w:rPr>
                <w:szCs w:val="20"/>
              </w:rPr>
              <w:t>221,06</w:t>
            </w:r>
          </w:p>
        </w:tc>
        <w:tc>
          <w:tcPr>
            <w:tcW w:w="996" w:type="dxa"/>
            <w:tcBorders>
              <w:top w:val="nil"/>
              <w:left w:val="nil"/>
              <w:bottom w:val="single" w:sz="4" w:space="0" w:color="auto"/>
              <w:right w:val="single" w:sz="4" w:space="0" w:color="auto"/>
            </w:tcBorders>
            <w:shd w:val="clear" w:color="auto" w:fill="auto"/>
            <w:vAlign w:val="center"/>
          </w:tcPr>
          <w:p w14:paraId="5592DF50" w14:textId="77777777" w:rsidR="00F47C96" w:rsidRPr="00F47C96" w:rsidRDefault="00F47C96" w:rsidP="00F47C96">
            <w:pPr>
              <w:jc w:val="center"/>
              <w:rPr>
                <w:szCs w:val="20"/>
              </w:rPr>
            </w:pPr>
            <w:r w:rsidRPr="00F47C96">
              <w:rPr>
                <w:szCs w:val="20"/>
              </w:rPr>
              <w:t>238,2</w:t>
            </w:r>
          </w:p>
        </w:tc>
        <w:tc>
          <w:tcPr>
            <w:tcW w:w="996" w:type="dxa"/>
            <w:tcBorders>
              <w:top w:val="nil"/>
              <w:left w:val="nil"/>
              <w:bottom w:val="single" w:sz="4" w:space="0" w:color="auto"/>
              <w:right w:val="single" w:sz="4" w:space="0" w:color="auto"/>
            </w:tcBorders>
            <w:shd w:val="clear" w:color="auto" w:fill="auto"/>
            <w:vAlign w:val="center"/>
          </w:tcPr>
          <w:p w14:paraId="7E8DDACC" w14:textId="77777777" w:rsidR="00F47C96" w:rsidRPr="00F47C96" w:rsidRDefault="00F47C96" w:rsidP="00F47C96">
            <w:pPr>
              <w:jc w:val="center"/>
              <w:rPr>
                <w:szCs w:val="20"/>
              </w:rPr>
            </w:pPr>
            <w:r w:rsidRPr="00F47C96">
              <w:rPr>
                <w:szCs w:val="20"/>
              </w:rPr>
              <w:t>223,08</w:t>
            </w:r>
          </w:p>
        </w:tc>
        <w:tc>
          <w:tcPr>
            <w:tcW w:w="996" w:type="dxa"/>
            <w:tcBorders>
              <w:top w:val="nil"/>
              <w:left w:val="nil"/>
              <w:bottom w:val="single" w:sz="4" w:space="0" w:color="auto"/>
              <w:right w:val="single" w:sz="4" w:space="0" w:color="auto"/>
            </w:tcBorders>
            <w:shd w:val="clear" w:color="auto" w:fill="auto"/>
            <w:vAlign w:val="center"/>
          </w:tcPr>
          <w:p w14:paraId="230FC30A" w14:textId="77777777" w:rsidR="00F47C96" w:rsidRPr="00F47C96" w:rsidRDefault="00F47C96" w:rsidP="00F47C96">
            <w:pPr>
              <w:jc w:val="center"/>
              <w:rPr>
                <w:szCs w:val="20"/>
              </w:rPr>
            </w:pPr>
            <w:r w:rsidRPr="00F47C96">
              <w:rPr>
                <w:szCs w:val="20"/>
              </w:rPr>
              <w:t>278,0</w:t>
            </w:r>
          </w:p>
        </w:tc>
        <w:tc>
          <w:tcPr>
            <w:tcW w:w="996" w:type="dxa"/>
            <w:tcBorders>
              <w:top w:val="nil"/>
              <w:left w:val="nil"/>
              <w:bottom w:val="single" w:sz="4" w:space="0" w:color="auto"/>
              <w:right w:val="single" w:sz="4" w:space="0" w:color="auto"/>
            </w:tcBorders>
            <w:shd w:val="clear" w:color="auto" w:fill="auto"/>
            <w:vAlign w:val="center"/>
          </w:tcPr>
          <w:p w14:paraId="2EBA2516" w14:textId="77777777" w:rsidR="00F47C96" w:rsidRPr="00F47C96" w:rsidRDefault="00F47C96" w:rsidP="00F47C96">
            <w:pPr>
              <w:jc w:val="center"/>
              <w:rPr>
                <w:szCs w:val="20"/>
              </w:rPr>
            </w:pPr>
            <w:r w:rsidRPr="00F47C96">
              <w:rPr>
                <w:szCs w:val="20"/>
              </w:rPr>
              <w:t>254,72</w:t>
            </w:r>
          </w:p>
        </w:tc>
        <w:tc>
          <w:tcPr>
            <w:tcW w:w="974" w:type="dxa"/>
            <w:tcBorders>
              <w:top w:val="nil"/>
              <w:left w:val="nil"/>
              <w:bottom w:val="single" w:sz="4" w:space="0" w:color="auto"/>
              <w:right w:val="single" w:sz="4" w:space="0" w:color="auto"/>
            </w:tcBorders>
            <w:shd w:val="clear" w:color="auto" w:fill="auto"/>
            <w:vAlign w:val="center"/>
          </w:tcPr>
          <w:p w14:paraId="362D774A" w14:textId="77777777" w:rsidR="00F47C96" w:rsidRPr="00F47C96" w:rsidRDefault="00F47C96" w:rsidP="00F47C96">
            <w:pPr>
              <w:jc w:val="center"/>
              <w:rPr>
                <w:szCs w:val="20"/>
              </w:rPr>
            </w:pPr>
            <w:r w:rsidRPr="00F47C96">
              <w:rPr>
                <w:szCs w:val="20"/>
              </w:rPr>
              <w:t>254,72</w:t>
            </w:r>
          </w:p>
        </w:tc>
      </w:tr>
    </w:tbl>
    <w:p w14:paraId="601A1724" w14:textId="77777777" w:rsidR="00F47C96" w:rsidRPr="00F47C96" w:rsidRDefault="00F47C96" w:rsidP="00F47C96">
      <w:pPr>
        <w:jc w:val="both"/>
        <w:rPr>
          <w:sz w:val="28"/>
          <w:szCs w:val="28"/>
        </w:rPr>
      </w:pPr>
      <w:r w:rsidRPr="00F47C96">
        <w:rPr>
          <w:sz w:val="28"/>
          <w:szCs w:val="28"/>
        </w:rPr>
        <w:t>* - рост удельного расхода топлива в 2024 году обусловлен переходом на бурый уголь.</w:t>
      </w:r>
    </w:p>
    <w:p w14:paraId="63F6B065" w14:textId="77777777" w:rsidR="00F47C96" w:rsidRPr="00F47C96" w:rsidRDefault="00F47C96" w:rsidP="00F47C96">
      <w:pPr>
        <w:ind w:firstLine="720"/>
        <w:jc w:val="both"/>
        <w:rPr>
          <w:sz w:val="28"/>
          <w:szCs w:val="28"/>
        </w:rPr>
      </w:pPr>
      <w:r w:rsidRPr="00F47C96">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09D9F740" w14:textId="77777777" w:rsidR="00F47C96" w:rsidRPr="00F47C96" w:rsidRDefault="00F47C96" w:rsidP="00F47C96">
      <w:pPr>
        <w:ind w:firstLine="720"/>
        <w:jc w:val="both"/>
        <w:rPr>
          <w:sz w:val="28"/>
          <w:szCs w:val="28"/>
        </w:rPr>
      </w:pPr>
    </w:p>
    <w:p w14:paraId="09EEFC97" w14:textId="77777777" w:rsidR="00F47C96" w:rsidRPr="00F47C96" w:rsidRDefault="00F47C96" w:rsidP="00F47C96">
      <w:pPr>
        <w:tabs>
          <w:tab w:val="left" w:pos="1665"/>
        </w:tabs>
        <w:jc w:val="center"/>
        <w:rPr>
          <w:b/>
          <w:bCs/>
          <w:sz w:val="28"/>
          <w:szCs w:val="28"/>
        </w:rPr>
      </w:pPr>
      <w:r w:rsidRPr="00F47C96">
        <w:rPr>
          <w:b/>
          <w:bCs/>
          <w:sz w:val="28"/>
          <w:szCs w:val="28"/>
        </w:rPr>
        <w:t>Предложение по утверждению норматива удельного расхода топлива на отпущенную тепловую энергию от котельной на 2025 год</w:t>
      </w:r>
    </w:p>
    <w:p w14:paraId="305CD205" w14:textId="77777777" w:rsidR="00F47C96" w:rsidRPr="00F47C96" w:rsidRDefault="00F47C96" w:rsidP="00F47C96">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1"/>
        <w:gridCol w:w="2826"/>
      </w:tblGrid>
      <w:tr w:rsidR="00F47C96" w:rsidRPr="00F47C96" w14:paraId="435F2EAF" w14:textId="77777777" w:rsidTr="00F50726">
        <w:tc>
          <w:tcPr>
            <w:tcW w:w="7338" w:type="dxa"/>
            <w:vMerge w:val="restart"/>
            <w:shd w:val="clear" w:color="auto" w:fill="auto"/>
            <w:vAlign w:val="center"/>
          </w:tcPr>
          <w:p w14:paraId="73F1E740" w14:textId="77777777" w:rsidR="00F47C96" w:rsidRPr="00F47C96" w:rsidRDefault="00F47C96" w:rsidP="00F47C96">
            <w:pPr>
              <w:ind w:left="284" w:right="-108"/>
              <w:jc w:val="center"/>
            </w:pPr>
            <w:r w:rsidRPr="00F47C96">
              <w:t>Организация (организационно правовая форма; наименование; местонахождение)</w:t>
            </w:r>
          </w:p>
        </w:tc>
        <w:tc>
          <w:tcPr>
            <w:tcW w:w="2976" w:type="dxa"/>
            <w:shd w:val="clear" w:color="auto" w:fill="auto"/>
            <w:vAlign w:val="center"/>
          </w:tcPr>
          <w:p w14:paraId="22416F7F" w14:textId="77777777" w:rsidR="00F47C96" w:rsidRPr="00F47C96" w:rsidRDefault="00F47C96" w:rsidP="00F47C96">
            <w:pPr>
              <w:ind w:right="-108"/>
              <w:jc w:val="center"/>
            </w:pPr>
            <w:r w:rsidRPr="00F47C96">
              <w:t>Норматив на отпущенную энергию</w:t>
            </w:r>
          </w:p>
        </w:tc>
      </w:tr>
      <w:tr w:rsidR="00F47C96" w:rsidRPr="00F47C96" w14:paraId="4ED879CE" w14:textId="77777777" w:rsidTr="00F50726">
        <w:trPr>
          <w:trHeight w:val="1170"/>
        </w:trPr>
        <w:tc>
          <w:tcPr>
            <w:tcW w:w="7338" w:type="dxa"/>
            <w:vMerge/>
            <w:shd w:val="clear" w:color="auto" w:fill="auto"/>
            <w:vAlign w:val="center"/>
          </w:tcPr>
          <w:p w14:paraId="358EB75B" w14:textId="77777777" w:rsidR="00F47C96" w:rsidRPr="00F47C96" w:rsidRDefault="00F47C96" w:rsidP="00F47C96">
            <w:pPr>
              <w:ind w:left="284" w:right="-108"/>
              <w:jc w:val="center"/>
            </w:pPr>
          </w:p>
        </w:tc>
        <w:tc>
          <w:tcPr>
            <w:tcW w:w="2976" w:type="dxa"/>
            <w:shd w:val="clear" w:color="auto" w:fill="auto"/>
            <w:vAlign w:val="center"/>
          </w:tcPr>
          <w:p w14:paraId="3F1CF859" w14:textId="77777777" w:rsidR="00F47C96" w:rsidRPr="00F47C96" w:rsidRDefault="00F47C96" w:rsidP="00F47C96">
            <w:pPr>
              <w:ind w:left="284" w:right="-108"/>
              <w:jc w:val="center"/>
              <w:rPr>
                <w:bCs/>
                <w:iCs/>
              </w:rPr>
            </w:pPr>
            <w:r w:rsidRPr="00F47C96">
              <w:rPr>
                <w:bCs/>
                <w:iCs/>
              </w:rPr>
              <w:t>Тепловую,</w:t>
            </w:r>
          </w:p>
          <w:p w14:paraId="55704373" w14:textId="77777777" w:rsidR="00F47C96" w:rsidRPr="00F47C96" w:rsidRDefault="00F47C96" w:rsidP="00F47C96">
            <w:pPr>
              <w:ind w:left="284" w:right="-108"/>
              <w:jc w:val="center"/>
            </w:pPr>
            <w:r w:rsidRPr="00F47C96">
              <w:rPr>
                <w:bCs/>
                <w:iCs/>
              </w:rPr>
              <w:t xml:space="preserve">кг </w:t>
            </w:r>
            <w:proofErr w:type="spellStart"/>
            <w:r w:rsidRPr="00F47C96">
              <w:rPr>
                <w:bCs/>
                <w:iCs/>
              </w:rPr>
              <w:t>у.т</w:t>
            </w:r>
            <w:proofErr w:type="spellEnd"/>
            <w:r w:rsidRPr="00F47C96">
              <w:rPr>
                <w:bCs/>
                <w:iCs/>
              </w:rPr>
              <w:t>./Гкал</w:t>
            </w:r>
          </w:p>
        </w:tc>
      </w:tr>
      <w:tr w:rsidR="00F47C96" w:rsidRPr="00F47C96" w14:paraId="540C9EA2" w14:textId="77777777" w:rsidTr="00F50726">
        <w:trPr>
          <w:trHeight w:val="107"/>
        </w:trPr>
        <w:tc>
          <w:tcPr>
            <w:tcW w:w="7338" w:type="dxa"/>
            <w:shd w:val="clear" w:color="auto" w:fill="auto"/>
            <w:vAlign w:val="center"/>
          </w:tcPr>
          <w:p w14:paraId="61C5A44F" w14:textId="77777777" w:rsidR="00F47C96" w:rsidRPr="00F47C96" w:rsidRDefault="00F47C96" w:rsidP="00F47C96">
            <w:pPr>
              <w:ind w:left="284" w:right="-108"/>
              <w:jc w:val="center"/>
              <w:rPr>
                <w:bCs/>
                <w:iCs/>
              </w:rPr>
            </w:pPr>
            <w:r w:rsidRPr="00F47C96">
              <w:rPr>
                <w:bCs/>
                <w:iCs/>
              </w:rPr>
              <w:t>ЗАО «Тяжинское ДРСУ» (</w:t>
            </w:r>
            <w:proofErr w:type="spellStart"/>
            <w:r w:rsidRPr="00F47C96">
              <w:rPr>
                <w:bCs/>
                <w:iCs/>
              </w:rPr>
              <w:t>п.г.т</w:t>
            </w:r>
            <w:proofErr w:type="spellEnd"/>
            <w:r w:rsidRPr="00F47C96">
              <w:rPr>
                <w:bCs/>
                <w:iCs/>
              </w:rPr>
              <w:t>. Тяжинский)</w:t>
            </w:r>
          </w:p>
          <w:p w14:paraId="763D47AF" w14:textId="77777777" w:rsidR="00F47C96" w:rsidRPr="00F47C96" w:rsidRDefault="00F47C96" w:rsidP="00F47C96">
            <w:pPr>
              <w:ind w:left="284" w:right="-108"/>
              <w:jc w:val="center"/>
              <w:rPr>
                <w:bCs/>
                <w:iCs/>
              </w:rPr>
            </w:pPr>
            <w:r w:rsidRPr="00F47C96">
              <w:rPr>
                <w:bCs/>
                <w:iCs/>
              </w:rPr>
              <w:t>ИНН 4243005819</w:t>
            </w:r>
          </w:p>
        </w:tc>
        <w:tc>
          <w:tcPr>
            <w:tcW w:w="2976" w:type="dxa"/>
            <w:shd w:val="clear" w:color="auto" w:fill="auto"/>
            <w:vAlign w:val="center"/>
          </w:tcPr>
          <w:p w14:paraId="27F3EE60" w14:textId="77777777" w:rsidR="00F47C96" w:rsidRPr="00F47C96" w:rsidRDefault="00F47C96" w:rsidP="00F47C96">
            <w:pPr>
              <w:ind w:left="284" w:right="-108"/>
              <w:jc w:val="center"/>
              <w:rPr>
                <w:bCs/>
                <w:iCs/>
              </w:rPr>
            </w:pPr>
            <w:r w:rsidRPr="00F47C96">
              <w:rPr>
                <w:bCs/>
                <w:iCs/>
              </w:rPr>
              <w:t>254,7</w:t>
            </w:r>
          </w:p>
        </w:tc>
      </w:tr>
    </w:tbl>
    <w:p w14:paraId="032E8AD1" w14:textId="77777777" w:rsidR="00F47C96" w:rsidRPr="00F47C96" w:rsidRDefault="00F47C96" w:rsidP="00F47C96">
      <w:pPr>
        <w:jc w:val="both"/>
        <w:rPr>
          <w:sz w:val="26"/>
          <w:szCs w:val="26"/>
        </w:rPr>
      </w:pPr>
    </w:p>
    <w:p w14:paraId="447F0B2A" w14:textId="77777777" w:rsidR="00F47C96" w:rsidRPr="00F47C96" w:rsidRDefault="00F47C96" w:rsidP="00F47C96">
      <w:pPr>
        <w:jc w:val="both"/>
        <w:rPr>
          <w:sz w:val="26"/>
          <w:szCs w:val="26"/>
        </w:rPr>
      </w:pPr>
    </w:p>
    <w:p w14:paraId="6861564B" w14:textId="77777777" w:rsidR="00F47C96" w:rsidRDefault="00F47C96" w:rsidP="008366AF">
      <w:pPr>
        <w:tabs>
          <w:tab w:val="left" w:pos="3686"/>
          <w:tab w:val="left" w:pos="9498"/>
        </w:tabs>
        <w:ind w:right="-569"/>
        <w:sectPr w:rsidR="00F47C96" w:rsidSect="00246B81">
          <w:pgSz w:w="11906" w:h="16838"/>
          <w:pgMar w:top="851" w:right="851" w:bottom="851" w:left="1418" w:header="709" w:footer="709" w:gutter="0"/>
          <w:cols w:space="708"/>
          <w:titlePg/>
          <w:docGrid w:linePitch="360"/>
        </w:sectPr>
      </w:pPr>
    </w:p>
    <w:p w14:paraId="793862A5" w14:textId="58786D20" w:rsidR="00F47C96" w:rsidRPr="00F01343" w:rsidRDefault="00F47C96" w:rsidP="00F47C96">
      <w:pPr>
        <w:tabs>
          <w:tab w:val="left" w:pos="270"/>
          <w:tab w:val="right" w:pos="9355"/>
        </w:tabs>
        <w:ind w:left="-4310" w:firstLine="9555"/>
      </w:pPr>
      <w:r w:rsidRPr="00F01343">
        <w:lastRenderedPageBreak/>
        <w:t>Приложение</w:t>
      </w:r>
      <w:r>
        <w:t xml:space="preserve"> № 1</w:t>
      </w:r>
      <w:r>
        <w:t>8</w:t>
      </w:r>
      <w:r>
        <w:t xml:space="preserve"> к протоколу</w:t>
      </w:r>
      <w:r w:rsidRPr="00F01343">
        <w:t xml:space="preserve"> № </w:t>
      </w:r>
      <w:r>
        <w:t>72</w:t>
      </w:r>
    </w:p>
    <w:p w14:paraId="032D4743" w14:textId="77777777" w:rsidR="00F47C96" w:rsidRPr="00F01343" w:rsidRDefault="00F47C96" w:rsidP="00F47C96">
      <w:pPr>
        <w:tabs>
          <w:tab w:val="left" w:pos="3686"/>
          <w:tab w:val="left" w:pos="9498"/>
        </w:tabs>
        <w:ind w:left="-4310" w:right="-569" w:firstLine="9555"/>
      </w:pPr>
      <w:r w:rsidRPr="00F01343">
        <w:t>заседания правления Региональной</w:t>
      </w:r>
    </w:p>
    <w:p w14:paraId="7B13776E" w14:textId="77777777" w:rsidR="00F47C96" w:rsidRDefault="00F47C96" w:rsidP="00F47C96">
      <w:pPr>
        <w:tabs>
          <w:tab w:val="left" w:pos="3686"/>
          <w:tab w:val="left" w:pos="9498"/>
        </w:tabs>
        <w:ind w:left="-4310" w:right="-569" w:firstLine="9555"/>
      </w:pPr>
      <w:r w:rsidRPr="00F01343">
        <w:t>энергетической комиссии</w:t>
      </w:r>
    </w:p>
    <w:p w14:paraId="34D9A99B" w14:textId="77777777" w:rsidR="00F47C96" w:rsidRDefault="00F47C96" w:rsidP="00F47C96">
      <w:pPr>
        <w:tabs>
          <w:tab w:val="left" w:pos="3686"/>
          <w:tab w:val="left" w:pos="9498"/>
        </w:tabs>
        <w:ind w:left="-4310" w:right="-569" w:firstLine="9555"/>
      </w:pPr>
      <w:r w:rsidRPr="00F01343">
        <w:t xml:space="preserve">Кузбасса от </w:t>
      </w:r>
      <w:r>
        <w:t>24</w:t>
      </w:r>
      <w:r w:rsidRPr="00F01343">
        <w:t>.</w:t>
      </w:r>
      <w:r>
        <w:t>10</w:t>
      </w:r>
      <w:r w:rsidRPr="00F01343">
        <w:t>.2024</w:t>
      </w:r>
    </w:p>
    <w:p w14:paraId="01A9B60D" w14:textId="77777777" w:rsidR="00ED67CE" w:rsidRDefault="00ED67CE" w:rsidP="00F47C96">
      <w:pPr>
        <w:tabs>
          <w:tab w:val="left" w:pos="3686"/>
          <w:tab w:val="left" w:pos="9498"/>
        </w:tabs>
        <w:ind w:left="-4310" w:right="-569" w:firstLine="9555"/>
      </w:pPr>
    </w:p>
    <w:p w14:paraId="6478F08B" w14:textId="77777777" w:rsidR="00ED67CE" w:rsidRPr="00ED67CE" w:rsidRDefault="00ED67CE" w:rsidP="00ED67CE">
      <w:pPr>
        <w:keepNext/>
        <w:jc w:val="center"/>
        <w:outlineLvl w:val="0"/>
        <w:rPr>
          <w:b/>
          <w:iCs/>
          <w:sz w:val="28"/>
          <w:szCs w:val="28"/>
        </w:rPr>
      </w:pPr>
      <w:r w:rsidRPr="00ED67CE">
        <w:rPr>
          <w:b/>
          <w:iCs/>
          <w:sz w:val="28"/>
          <w:szCs w:val="28"/>
        </w:rPr>
        <w:t xml:space="preserve">Экспертное заключение Региональной энергетической комиссии Кузбасса </w:t>
      </w:r>
    </w:p>
    <w:p w14:paraId="0EB0E827" w14:textId="77777777" w:rsidR="00ED67CE" w:rsidRPr="00ED67CE" w:rsidRDefault="00ED67CE" w:rsidP="00ED67CE">
      <w:pPr>
        <w:jc w:val="center"/>
        <w:rPr>
          <w:sz w:val="28"/>
          <w:szCs w:val="20"/>
        </w:rPr>
      </w:pPr>
      <w:r w:rsidRPr="00ED67CE">
        <w:rPr>
          <w:sz w:val="28"/>
          <w:szCs w:val="20"/>
        </w:rPr>
        <w:t>по материалам, представленным ООО «Тепловая компания» (г. Мыски) для утверждения норматива удельного расхода топлива на отпущенную тепловую энергию от котельной на 2025 год</w:t>
      </w:r>
    </w:p>
    <w:p w14:paraId="33C6E9F9" w14:textId="77777777" w:rsidR="00ED67CE" w:rsidRPr="00ED67CE" w:rsidRDefault="00ED67CE" w:rsidP="00ED67CE">
      <w:pPr>
        <w:ind w:left="426" w:right="850"/>
        <w:jc w:val="center"/>
        <w:rPr>
          <w:sz w:val="28"/>
          <w:szCs w:val="28"/>
        </w:rPr>
      </w:pPr>
    </w:p>
    <w:p w14:paraId="323CA253" w14:textId="77777777" w:rsidR="00ED67CE" w:rsidRPr="00ED67CE" w:rsidRDefault="00ED67CE" w:rsidP="00ED67CE">
      <w:pPr>
        <w:ind w:firstLine="709"/>
        <w:contextualSpacing/>
        <w:jc w:val="both"/>
        <w:rPr>
          <w:sz w:val="28"/>
          <w:szCs w:val="28"/>
        </w:rPr>
      </w:pPr>
      <w:r w:rsidRPr="00ED67CE">
        <w:rPr>
          <w:sz w:val="28"/>
          <w:szCs w:val="28"/>
        </w:rPr>
        <w:t>В Региональную энергетическую комиссию Кузбасса обратилось ООО «Тепловая компания» (г. Мыски) (далее – Предприятие) с заявкой на утверждение норматива удельного расхода топлива на отпущенную тепловую энергию от котельной.</w:t>
      </w:r>
    </w:p>
    <w:p w14:paraId="5B2C0F3C" w14:textId="77777777" w:rsidR="00ED67CE" w:rsidRPr="00ED67CE" w:rsidRDefault="00ED67CE" w:rsidP="00ED67CE">
      <w:pPr>
        <w:autoSpaceDE w:val="0"/>
        <w:autoSpaceDN w:val="0"/>
        <w:adjustRightInd w:val="0"/>
        <w:ind w:firstLine="709"/>
        <w:contextualSpacing/>
        <w:jc w:val="both"/>
        <w:rPr>
          <w:sz w:val="28"/>
          <w:szCs w:val="28"/>
        </w:rPr>
      </w:pPr>
      <w:r w:rsidRPr="00ED67CE">
        <w:rPr>
          <w:sz w:val="28"/>
          <w:szCs w:val="28"/>
        </w:rPr>
        <w:t>В эксплуатации ООО «Тепловая компания» находится 1 котельная. В котельной установлено 6 котлов, два водогрейных и четыре паровых. По всем котлам в 2024 году выполнены режимно-наладочные мероприятия, с составлением режимных карт. Технические характеристики оборудования котельных приведены в таблице «Техническая характеристика оборудования отопительных котельных».</w:t>
      </w:r>
    </w:p>
    <w:p w14:paraId="44515CC5" w14:textId="77777777" w:rsidR="00ED67CE" w:rsidRPr="00ED67CE" w:rsidRDefault="00ED67CE" w:rsidP="00ED67CE">
      <w:pPr>
        <w:autoSpaceDE w:val="0"/>
        <w:autoSpaceDN w:val="0"/>
        <w:adjustRightInd w:val="0"/>
        <w:ind w:firstLine="709"/>
        <w:contextualSpacing/>
        <w:jc w:val="both"/>
        <w:rPr>
          <w:sz w:val="28"/>
          <w:szCs w:val="28"/>
        </w:rPr>
      </w:pPr>
    </w:p>
    <w:p w14:paraId="0060C198" w14:textId="77777777" w:rsidR="00ED67CE" w:rsidRPr="00ED67CE" w:rsidRDefault="00ED67CE" w:rsidP="00ED67CE">
      <w:pPr>
        <w:autoSpaceDE w:val="0"/>
        <w:autoSpaceDN w:val="0"/>
        <w:adjustRightInd w:val="0"/>
        <w:ind w:firstLine="709"/>
        <w:contextualSpacing/>
        <w:jc w:val="center"/>
        <w:rPr>
          <w:sz w:val="28"/>
          <w:szCs w:val="28"/>
        </w:rPr>
      </w:pPr>
      <w:r w:rsidRPr="00ED67CE">
        <w:rPr>
          <w:sz w:val="28"/>
          <w:szCs w:val="28"/>
        </w:rPr>
        <w:t xml:space="preserve">Технические характеристики оборудования отопительных котельных </w:t>
      </w:r>
    </w:p>
    <w:p w14:paraId="1AEF9766" w14:textId="77777777" w:rsidR="00ED67CE" w:rsidRPr="00ED67CE" w:rsidRDefault="00ED67CE" w:rsidP="00ED67CE">
      <w:pPr>
        <w:autoSpaceDE w:val="0"/>
        <w:autoSpaceDN w:val="0"/>
        <w:adjustRightInd w:val="0"/>
        <w:ind w:firstLine="709"/>
        <w:contextualSpacing/>
        <w:jc w:val="center"/>
        <w:rPr>
          <w:sz w:val="28"/>
          <w:szCs w:val="28"/>
        </w:rPr>
      </w:pPr>
      <w:r w:rsidRPr="00ED67CE">
        <w:rPr>
          <w:sz w:val="28"/>
          <w:szCs w:val="28"/>
        </w:rPr>
        <w:t>ООО «ТК» (г. Мыски)</w:t>
      </w:r>
    </w:p>
    <w:tbl>
      <w:tblPr>
        <w:tblW w:w="102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7"/>
        <w:gridCol w:w="424"/>
        <w:gridCol w:w="710"/>
        <w:gridCol w:w="789"/>
        <w:gridCol w:w="487"/>
        <w:gridCol w:w="656"/>
        <w:gridCol w:w="1328"/>
        <w:gridCol w:w="567"/>
        <w:gridCol w:w="284"/>
        <w:gridCol w:w="270"/>
        <w:gridCol w:w="425"/>
        <w:gridCol w:w="426"/>
        <w:gridCol w:w="425"/>
        <w:gridCol w:w="567"/>
        <w:gridCol w:w="438"/>
        <w:gridCol w:w="851"/>
        <w:gridCol w:w="456"/>
        <w:gridCol w:w="801"/>
      </w:tblGrid>
      <w:tr w:rsidR="00ED67CE" w:rsidRPr="00ED67CE" w14:paraId="318F7E57" w14:textId="77777777" w:rsidTr="00F50726">
        <w:trPr>
          <w:cantSplit/>
          <w:trHeight w:val="1953"/>
          <w:tblHeader/>
        </w:trPr>
        <w:tc>
          <w:tcPr>
            <w:tcW w:w="317" w:type="dxa"/>
            <w:shd w:val="clear" w:color="auto" w:fill="auto"/>
            <w:textDirection w:val="btLr"/>
            <w:vAlign w:val="center"/>
            <w:hideMark/>
          </w:tcPr>
          <w:p w14:paraId="748FD9DA" w14:textId="77777777" w:rsidR="00ED67CE" w:rsidRPr="00ED67CE" w:rsidRDefault="00ED67CE" w:rsidP="00ED67CE">
            <w:pPr>
              <w:ind w:left="113" w:right="113"/>
              <w:jc w:val="center"/>
              <w:rPr>
                <w:sz w:val="16"/>
                <w:szCs w:val="16"/>
              </w:rPr>
            </w:pPr>
            <w:r w:rsidRPr="00ED67CE">
              <w:rPr>
                <w:sz w:val="16"/>
                <w:szCs w:val="16"/>
              </w:rPr>
              <w:t>Котельная населенного пункта</w:t>
            </w:r>
          </w:p>
        </w:tc>
        <w:tc>
          <w:tcPr>
            <w:tcW w:w="424" w:type="dxa"/>
            <w:shd w:val="clear" w:color="auto" w:fill="auto"/>
            <w:textDirection w:val="btLr"/>
            <w:vAlign w:val="center"/>
            <w:hideMark/>
          </w:tcPr>
          <w:p w14:paraId="4DA57874" w14:textId="77777777" w:rsidR="00ED67CE" w:rsidRPr="00ED67CE" w:rsidRDefault="00ED67CE" w:rsidP="00ED67CE">
            <w:pPr>
              <w:ind w:left="113" w:right="113"/>
              <w:jc w:val="center"/>
              <w:rPr>
                <w:sz w:val="16"/>
                <w:szCs w:val="16"/>
              </w:rPr>
            </w:pPr>
            <w:r w:rsidRPr="00ED67CE">
              <w:rPr>
                <w:sz w:val="16"/>
                <w:szCs w:val="16"/>
              </w:rPr>
              <w:t>Наименование котельной</w:t>
            </w:r>
          </w:p>
        </w:tc>
        <w:tc>
          <w:tcPr>
            <w:tcW w:w="1499" w:type="dxa"/>
            <w:gridSpan w:val="2"/>
            <w:shd w:val="clear" w:color="auto" w:fill="auto"/>
            <w:textDirection w:val="btLr"/>
            <w:vAlign w:val="center"/>
            <w:hideMark/>
          </w:tcPr>
          <w:p w14:paraId="600AE882" w14:textId="77777777" w:rsidR="00ED67CE" w:rsidRPr="00ED67CE" w:rsidRDefault="00ED67CE" w:rsidP="00ED67CE">
            <w:pPr>
              <w:ind w:left="113" w:right="113"/>
              <w:jc w:val="center"/>
              <w:rPr>
                <w:sz w:val="16"/>
                <w:szCs w:val="16"/>
              </w:rPr>
            </w:pPr>
            <w:r w:rsidRPr="00ED67CE">
              <w:rPr>
                <w:sz w:val="16"/>
                <w:szCs w:val="16"/>
              </w:rPr>
              <w:t>Тип и количество котлов</w:t>
            </w:r>
          </w:p>
        </w:tc>
        <w:tc>
          <w:tcPr>
            <w:tcW w:w="487" w:type="dxa"/>
            <w:shd w:val="clear" w:color="auto" w:fill="auto"/>
            <w:textDirection w:val="btLr"/>
            <w:vAlign w:val="center"/>
            <w:hideMark/>
          </w:tcPr>
          <w:p w14:paraId="1D86B26C" w14:textId="77777777" w:rsidR="00ED67CE" w:rsidRPr="00ED67CE" w:rsidRDefault="00ED67CE" w:rsidP="00ED67CE">
            <w:pPr>
              <w:ind w:left="113" w:right="113"/>
              <w:jc w:val="center"/>
              <w:rPr>
                <w:sz w:val="16"/>
                <w:szCs w:val="16"/>
              </w:rPr>
            </w:pPr>
            <w:r w:rsidRPr="00ED67CE">
              <w:rPr>
                <w:sz w:val="16"/>
                <w:szCs w:val="16"/>
              </w:rPr>
              <w:t>Производительность котельной, Гкал/ч, т/ч</w:t>
            </w:r>
          </w:p>
        </w:tc>
        <w:tc>
          <w:tcPr>
            <w:tcW w:w="656" w:type="dxa"/>
            <w:shd w:val="clear" w:color="auto" w:fill="auto"/>
            <w:textDirection w:val="btLr"/>
            <w:vAlign w:val="center"/>
            <w:hideMark/>
          </w:tcPr>
          <w:p w14:paraId="5377A1FD" w14:textId="77777777" w:rsidR="00ED67CE" w:rsidRPr="00ED67CE" w:rsidRDefault="00ED67CE" w:rsidP="00ED67CE">
            <w:pPr>
              <w:ind w:left="113" w:right="113"/>
              <w:jc w:val="center"/>
              <w:rPr>
                <w:sz w:val="16"/>
                <w:szCs w:val="16"/>
              </w:rPr>
            </w:pPr>
            <w:r w:rsidRPr="00ED67CE">
              <w:rPr>
                <w:sz w:val="16"/>
                <w:szCs w:val="16"/>
              </w:rPr>
              <w:t>Расчетная присоединенная тепловая нагрузка потребителей, Г кал/ч</w:t>
            </w:r>
          </w:p>
        </w:tc>
        <w:tc>
          <w:tcPr>
            <w:tcW w:w="1328" w:type="dxa"/>
            <w:shd w:val="clear" w:color="auto" w:fill="auto"/>
            <w:textDirection w:val="btLr"/>
            <w:vAlign w:val="center"/>
            <w:hideMark/>
          </w:tcPr>
          <w:p w14:paraId="2F8E4F10" w14:textId="77777777" w:rsidR="00ED67CE" w:rsidRPr="00ED67CE" w:rsidRDefault="00ED67CE" w:rsidP="00ED67CE">
            <w:pPr>
              <w:ind w:left="113" w:right="113"/>
              <w:jc w:val="center"/>
              <w:rPr>
                <w:sz w:val="16"/>
                <w:szCs w:val="16"/>
              </w:rPr>
            </w:pPr>
            <w:r w:rsidRPr="00ED67CE">
              <w:rPr>
                <w:sz w:val="16"/>
                <w:szCs w:val="16"/>
              </w:rPr>
              <w:t>Завод изготовитель котлов</w:t>
            </w:r>
          </w:p>
        </w:tc>
        <w:tc>
          <w:tcPr>
            <w:tcW w:w="567" w:type="dxa"/>
            <w:shd w:val="clear" w:color="auto" w:fill="auto"/>
            <w:textDirection w:val="btLr"/>
            <w:vAlign w:val="center"/>
            <w:hideMark/>
          </w:tcPr>
          <w:p w14:paraId="017BDEBA" w14:textId="77777777" w:rsidR="00ED67CE" w:rsidRPr="00ED67CE" w:rsidRDefault="00ED67CE" w:rsidP="00ED67CE">
            <w:pPr>
              <w:ind w:left="113" w:right="113"/>
              <w:jc w:val="center"/>
              <w:rPr>
                <w:sz w:val="16"/>
                <w:szCs w:val="16"/>
              </w:rPr>
            </w:pPr>
            <w:r w:rsidRPr="00ED67CE">
              <w:rPr>
                <w:sz w:val="16"/>
                <w:szCs w:val="16"/>
              </w:rPr>
              <w:t>Г од ввода в эксплуатацию котлов</w:t>
            </w:r>
          </w:p>
        </w:tc>
        <w:tc>
          <w:tcPr>
            <w:tcW w:w="284" w:type="dxa"/>
            <w:shd w:val="clear" w:color="auto" w:fill="auto"/>
            <w:textDirection w:val="btLr"/>
            <w:vAlign w:val="center"/>
            <w:hideMark/>
          </w:tcPr>
          <w:p w14:paraId="081C24BF" w14:textId="77777777" w:rsidR="00ED67CE" w:rsidRPr="00ED67CE" w:rsidRDefault="00ED67CE" w:rsidP="00ED67CE">
            <w:pPr>
              <w:ind w:left="113" w:right="113"/>
              <w:jc w:val="center"/>
              <w:rPr>
                <w:sz w:val="16"/>
                <w:szCs w:val="16"/>
              </w:rPr>
            </w:pPr>
            <w:r w:rsidRPr="00ED67CE">
              <w:rPr>
                <w:sz w:val="16"/>
                <w:szCs w:val="16"/>
              </w:rPr>
              <w:t>Вид топлива</w:t>
            </w:r>
          </w:p>
        </w:tc>
        <w:tc>
          <w:tcPr>
            <w:tcW w:w="270" w:type="dxa"/>
            <w:shd w:val="clear" w:color="auto" w:fill="auto"/>
            <w:textDirection w:val="btLr"/>
            <w:vAlign w:val="center"/>
            <w:hideMark/>
          </w:tcPr>
          <w:p w14:paraId="3ABA5615" w14:textId="77777777" w:rsidR="00ED67CE" w:rsidRPr="00ED67CE" w:rsidRDefault="00ED67CE" w:rsidP="00ED67CE">
            <w:pPr>
              <w:ind w:left="113" w:right="113"/>
              <w:jc w:val="center"/>
              <w:rPr>
                <w:sz w:val="16"/>
                <w:szCs w:val="16"/>
              </w:rPr>
            </w:pPr>
            <w:r w:rsidRPr="00ED67CE">
              <w:rPr>
                <w:sz w:val="16"/>
                <w:szCs w:val="16"/>
              </w:rPr>
              <w:t>Тип ХВО</w:t>
            </w:r>
          </w:p>
        </w:tc>
        <w:tc>
          <w:tcPr>
            <w:tcW w:w="425" w:type="dxa"/>
            <w:shd w:val="clear" w:color="auto" w:fill="auto"/>
            <w:textDirection w:val="btLr"/>
            <w:vAlign w:val="center"/>
            <w:hideMark/>
          </w:tcPr>
          <w:p w14:paraId="1985266E" w14:textId="77777777" w:rsidR="00ED67CE" w:rsidRPr="00ED67CE" w:rsidRDefault="00ED67CE" w:rsidP="00ED67CE">
            <w:pPr>
              <w:ind w:left="113" w:right="113"/>
              <w:jc w:val="center"/>
              <w:rPr>
                <w:sz w:val="16"/>
                <w:szCs w:val="16"/>
              </w:rPr>
            </w:pPr>
            <w:r w:rsidRPr="00ED67CE">
              <w:rPr>
                <w:sz w:val="16"/>
                <w:szCs w:val="16"/>
              </w:rPr>
              <w:t>Тип автоматики регулирования</w:t>
            </w:r>
          </w:p>
        </w:tc>
        <w:tc>
          <w:tcPr>
            <w:tcW w:w="426" w:type="dxa"/>
            <w:shd w:val="clear" w:color="auto" w:fill="auto"/>
            <w:textDirection w:val="btLr"/>
            <w:vAlign w:val="center"/>
            <w:hideMark/>
          </w:tcPr>
          <w:p w14:paraId="24200DFF" w14:textId="77777777" w:rsidR="00ED67CE" w:rsidRPr="00ED67CE" w:rsidRDefault="00ED67CE" w:rsidP="00ED67CE">
            <w:pPr>
              <w:ind w:left="113" w:right="113"/>
              <w:jc w:val="center"/>
              <w:rPr>
                <w:sz w:val="16"/>
                <w:szCs w:val="16"/>
              </w:rPr>
            </w:pPr>
            <w:r w:rsidRPr="00ED67CE">
              <w:rPr>
                <w:sz w:val="16"/>
                <w:szCs w:val="16"/>
              </w:rPr>
              <w:t>Тип деаэраторов</w:t>
            </w:r>
          </w:p>
        </w:tc>
        <w:tc>
          <w:tcPr>
            <w:tcW w:w="425" w:type="dxa"/>
            <w:shd w:val="clear" w:color="auto" w:fill="auto"/>
            <w:textDirection w:val="btLr"/>
            <w:vAlign w:val="center"/>
            <w:hideMark/>
          </w:tcPr>
          <w:p w14:paraId="7CC5C6C6" w14:textId="77777777" w:rsidR="00ED67CE" w:rsidRPr="00ED67CE" w:rsidRDefault="00ED67CE" w:rsidP="00ED67CE">
            <w:pPr>
              <w:ind w:left="113" w:right="113"/>
              <w:jc w:val="center"/>
              <w:rPr>
                <w:sz w:val="16"/>
                <w:szCs w:val="16"/>
              </w:rPr>
            </w:pPr>
            <w:r w:rsidRPr="00ED67CE">
              <w:rPr>
                <w:sz w:val="16"/>
                <w:szCs w:val="16"/>
              </w:rPr>
              <w:t xml:space="preserve">Наличие и тип охладителей </w:t>
            </w:r>
            <w:proofErr w:type="spellStart"/>
            <w:r w:rsidRPr="00ED67CE">
              <w:rPr>
                <w:sz w:val="16"/>
                <w:szCs w:val="16"/>
              </w:rPr>
              <w:t>выпара</w:t>
            </w:r>
            <w:proofErr w:type="spellEnd"/>
          </w:p>
        </w:tc>
        <w:tc>
          <w:tcPr>
            <w:tcW w:w="567" w:type="dxa"/>
            <w:shd w:val="clear" w:color="auto" w:fill="auto"/>
            <w:textDirection w:val="btLr"/>
            <w:vAlign w:val="center"/>
            <w:hideMark/>
          </w:tcPr>
          <w:p w14:paraId="4A67A3A6" w14:textId="77777777" w:rsidR="00ED67CE" w:rsidRPr="00ED67CE" w:rsidRDefault="00ED67CE" w:rsidP="00ED67CE">
            <w:pPr>
              <w:ind w:left="113" w:right="113"/>
              <w:jc w:val="center"/>
              <w:rPr>
                <w:sz w:val="16"/>
                <w:szCs w:val="16"/>
              </w:rPr>
            </w:pPr>
            <w:r w:rsidRPr="00ED67CE">
              <w:rPr>
                <w:sz w:val="16"/>
                <w:szCs w:val="16"/>
              </w:rPr>
              <w:t>Учет отпуска тепловой энергии, типы приборов учета</w:t>
            </w:r>
          </w:p>
        </w:tc>
        <w:tc>
          <w:tcPr>
            <w:tcW w:w="438" w:type="dxa"/>
            <w:shd w:val="clear" w:color="auto" w:fill="auto"/>
            <w:textDirection w:val="btLr"/>
            <w:vAlign w:val="center"/>
            <w:hideMark/>
          </w:tcPr>
          <w:p w14:paraId="04FDEBC1" w14:textId="77777777" w:rsidR="00ED67CE" w:rsidRPr="00ED67CE" w:rsidRDefault="00ED67CE" w:rsidP="00ED67CE">
            <w:pPr>
              <w:ind w:left="113" w:right="113"/>
              <w:jc w:val="center"/>
              <w:rPr>
                <w:sz w:val="16"/>
                <w:szCs w:val="16"/>
              </w:rPr>
            </w:pPr>
            <w:r w:rsidRPr="00ED67CE">
              <w:rPr>
                <w:sz w:val="16"/>
                <w:szCs w:val="16"/>
              </w:rPr>
              <w:t>Давление и температура пара</w:t>
            </w:r>
          </w:p>
        </w:tc>
        <w:tc>
          <w:tcPr>
            <w:tcW w:w="851" w:type="dxa"/>
            <w:shd w:val="clear" w:color="auto" w:fill="auto"/>
            <w:textDirection w:val="btLr"/>
            <w:vAlign w:val="center"/>
            <w:hideMark/>
          </w:tcPr>
          <w:p w14:paraId="1C49F36D" w14:textId="77777777" w:rsidR="00ED67CE" w:rsidRPr="00ED67CE" w:rsidRDefault="00ED67CE" w:rsidP="00ED67CE">
            <w:pPr>
              <w:ind w:left="113" w:right="113"/>
              <w:jc w:val="center"/>
              <w:rPr>
                <w:sz w:val="16"/>
                <w:szCs w:val="16"/>
              </w:rPr>
            </w:pPr>
            <w:r w:rsidRPr="00ED67CE">
              <w:rPr>
                <w:sz w:val="16"/>
                <w:szCs w:val="16"/>
              </w:rPr>
              <w:t>Тип экономайзера</w:t>
            </w:r>
          </w:p>
        </w:tc>
        <w:tc>
          <w:tcPr>
            <w:tcW w:w="456" w:type="dxa"/>
            <w:shd w:val="clear" w:color="auto" w:fill="auto"/>
            <w:textDirection w:val="btLr"/>
            <w:vAlign w:val="center"/>
            <w:hideMark/>
          </w:tcPr>
          <w:p w14:paraId="5C0C6BCC" w14:textId="77777777" w:rsidR="00ED67CE" w:rsidRPr="00ED67CE" w:rsidRDefault="00ED67CE" w:rsidP="00ED67CE">
            <w:pPr>
              <w:ind w:left="113" w:right="113"/>
              <w:jc w:val="center"/>
              <w:rPr>
                <w:sz w:val="16"/>
                <w:szCs w:val="16"/>
              </w:rPr>
            </w:pPr>
            <w:r w:rsidRPr="00ED67CE">
              <w:rPr>
                <w:sz w:val="16"/>
                <w:szCs w:val="16"/>
              </w:rPr>
              <w:t>Температура уходящих газов гр. С</w:t>
            </w:r>
          </w:p>
        </w:tc>
        <w:tc>
          <w:tcPr>
            <w:tcW w:w="801" w:type="dxa"/>
            <w:shd w:val="clear" w:color="auto" w:fill="auto"/>
            <w:textDirection w:val="btLr"/>
            <w:vAlign w:val="center"/>
            <w:hideMark/>
          </w:tcPr>
          <w:p w14:paraId="63904AB9" w14:textId="77777777" w:rsidR="00ED67CE" w:rsidRPr="00ED67CE" w:rsidRDefault="00ED67CE" w:rsidP="00ED67CE">
            <w:pPr>
              <w:ind w:left="113" w:right="113"/>
              <w:jc w:val="center"/>
              <w:rPr>
                <w:sz w:val="16"/>
                <w:szCs w:val="16"/>
              </w:rPr>
            </w:pPr>
            <w:r w:rsidRPr="00ED67CE">
              <w:rPr>
                <w:sz w:val="16"/>
                <w:szCs w:val="16"/>
              </w:rPr>
              <w:t>Наличие режимных карт, средний КПД котлов</w:t>
            </w:r>
          </w:p>
        </w:tc>
      </w:tr>
      <w:tr w:rsidR="00ED67CE" w:rsidRPr="00ED67CE" w14:paraId="23ECB7E0" w14:textId="77777777" w:rsidTr="00F50726">
        <w:trPr>
          <w:trHeight w:val="284"/>
        </w:trPr>
        <w:tc>
          <w:tcPr>
            <w:tcW w:w="317" w:type="dxa"/>
            <w:vMerge w:val="restart"/>
            <w:textDirection w:val="btLr"/>
            <w:vAlign w:val="center"/>
            <w:hideMark/>
          </w:tcPr>
          <w:p w14:paraId="68EE8EFE" w14:textId="77777777" w:rsidR="00ED67CE" w:rsidRPr="00ED67CE" w:rsidRDefault="00ED67CE" w:rsidP="00ED67CE">
            <w:pPr>
              <w:ind w:left="113" w:right="113"/>
              <w:rPr>
                <w:color w:val="000000"/>
                <w:sz w:val="16"/>
                <w:szCs w:val="16"/>
              </w:rPr>
            </w:pPr>
            <w:r w:rsidRPr="00ED67CE">
              <w:rPr>
                <w:color w:val="000000"/>
                <w:sz w:val="16"/>
                <w:szCs w:val="16"/>
              </w:rPr>
              <w:t>г. Мыски</w:t>
            </w:r>
          </w:p>
        </w:tc>
        <w:tc>
          <w:tcPr>
            <w:tcW w:w="424" w:type="dxa"/>
            <w:vMerge w:val="restart"/>
            <w:shd w:val="clear" w:color="000000" w:fill="FFFFFF"/>
            <w:textDirection w:val="btLr"/>
            <w:vAlign w:val="center"/>
            <w:hideMark/>
          </w:tcPr>
          <w:p w14:paraId="22F099BD" w14:textId="77777777" w:rsidR="00ED67CE" w:rsidRPr="00ED67CE" w:rsidRDefault="00ED67CE" w:rsidP="00ED67CE">
            <w:pPr>
              <w:ind w:left="113" w:right="113"/>
              <w:rPr>
                <w:sz w:val="16"/>
                <w:szCs w:val="16"/>
              </w:rPr>
            </w:pPr>
            <w:proofErr w:type="gramStart"/>
            <w:r w:rsidRPr="00ED67CE">
              <w:rPr>
                <w:sz w:val="16"/>
                <w:szCs w:val="16"/>
              </w:rPr>
              <w:t>Котельная  центральной</w:t>
            </w:r>
            <w:proofErr w:type="gramEnd"/>
            <w:r w:rsidRPr="00ED67CE">
              <w:rPr>
                <w:sz w:val="16"/>
                <w:szCs w:val="16"/>
              </w:rPr>
              <w:t xml:space="preserve"> части города Мыски</w:t>
            </w:r>
          </w:p>
        </w:tc>
        <w:tc>
          <w:tcPr>
            <w:tcW w:w="710" w:type="dxa"/>
            <w:shd w:val="clear" w:color="000000" w:fill="FFFFFF"/>
            <w:vAlign w:val="center"/>
            <w:hideMark/>
          </w:tcPr>
          <w:p w14:paraId="0346BDFB" w14:textId="77777777" w:rsidR="00ED67CE" w:rsidRPr="00ED67CE" w:rsidRDefault="00ED67CE" w:rsidP="00ED67CE">
            <w:pPr>
              <w:jc w:val="center"/>
              <w:rPr>
                <w:sz w:val="16"/>
                <w:szCs w:val="16"/>
              </w:rPr>
            </w:pPr>
            <w:proofErr w:type="spellStart"/>
            <w:r w:rsidRPr="00ED67CE">
              <w:rPr>
                <w:sz w:val="16"/>
                <w:szCs w:val="16"/>
              </w:rPr>
              <w:t>Водогр</w:t>
            </w:r>
            <w:proofErr w:type="spellEnd"/>
            <w:r w:rsidRPr="00ED67CE">
              <w:rPr>
                <w:sz w:val="16"/>
                <w:szCs w:val="16"/>
              </w:rPr>
              <w:t>.</w:t>
            </w:r>
          </w:p>
        </w:tc>
        <w:tc>
          <w:tcPr>
            <w:tcW w:w="789" w:type="dxa"/>
            <w:shd w:val="clear" w:color="000000" w:fill="FFFFFF"/>
            <w:vAlign w:val="center"/>
            <w:hideMark/>
          </w:tcPr>
          <w:p w14:paraId="4BF30340" w14:textId="77777777" w:rsidR="00ED67CE" w:rsidRPr="00ED67CE" w:rsidRDefault="00ED67CE" w:rsidP="00ED67CE">
            <w:pPr>
              <w:jc w:val="center"/>
              <w:rPr>
                <w:sz w:val="16"/>
                <w:szCs w:val="16"/>
              </w:rPr>
            </w:pPr>
            <w:r w:rsidRPr="00ED67CE">
              <w:rPr>
                <w:sz w:val="16"/>
                <w:szCs w:val="16"/>
              </w:rPr>
              <w:t> КВТС 20-150 №1</w:t>
            </w:r>
          </w:p>
        </w:tc>
        <w:tc>
          <w:tcPr>
            <w:tcW w:w="487" w:type="dxa"/>
            <w:shd w:val="clear" w:color="000000" w:fill="FFFFFF"/>
            <w:noWrap/>
            <w:vAlign w:val="center"/>
            <w:hideMark/>
          </w:tcPr>
          <w:p w14:paraId="44D08984" w14:textId="77777777" w:rsidR="00ED67CE" w:rsidRPr="00ED67CE" w:rsidRDefault="00ED67CE" w:rsidP="00ED67CE">
            <w:pPr>
              <w:jc w:val="center"/>
              <w:rPr>
                <w:sz w:val="16"/>
                <w:szCs w:val="16"/>
              </w:rPr>
            </w:pPr>
            <w:r w:rsidRPr="00ED67CE">
              <w:rPr>
                <w:sz w:val="16"/>
                <w:szCs w:val="16"/>
              </w:rPr>
              <w:t>20,00</w:t>
            </w:r>
          </w:p>
        </w:tc>
        <w:tc>
          <w:tcPr>
            <w:tcW w:w="656" w:type="dxa"/>
            <w:vMerge w:val="restart"/>
            <w:shd w:val="clear" w:color="000000" w:fill="FFFFFF"/>
            <w:vAlign w:val="center"/>
            <w:hideMark/>
          </w:tcPr>
          <w:p w14:paraId="0F386094" w14:textId="77777777" w:rsidR="00ED67CE" w:rsidRPr="00ED67CE" w:rsidRDefault="00ED67CE" w:rsidP="00ED67CE">
            <w:pPr>
              <w:jc w:val="center"/>
              <w:rPr>
                <w:sz w:val="16"/>
                <w:szCs w:val="16"/>
              </w:rPr>
            </w:pPr>
            <w:r w:rsidRPr="00ED67CE">
              <w:rPr>
                <w:sz w:val="16"/>
                <w:szCs w:val="16"/>
              </w:rPr>
              <w:t>27,615</w:t>
            </w:r>
          </w:p>
        </w:tc>
        <w:tc>
          <w:tcPr>
            <w:tcW w:w="1328" w:type="dxa"/>
            <w:shd w:val="clear" w:color="auto" w:fill="auto"/>
            <w:noWrap/>
            <w:vAlign w:val="bottom"/>
          </w:tcPr>
          <w:p w14:paraId="00DDB628" w14:textId="77777777" w:rsidR="00ED67CE" w:rsidRPr="00ED67CE" w:rsidRDefault="00ED67CE" w:rsidP="00ED67CE">
            <w:pPr>
              <w:jc w:val="center"/>
              <w:rPr>
                <w:sz w:val="16"/>
                <w:szCs w:val="16"/>
              </w:rPr>
            </w:pPr>
            <w:r w:rsidRPr="00ED67CE">
              <w:rPr>
                <w:sz w:val="16"/>
                <w:szCs w:val="16"/>
              </w:rPr>
              <w:t>Дорогобужский котельный завод</w:t>
            </w:r>
          </w:p>
        </w:tc>
        <w:tc>
          <w:tcPr>
            <w:tcW w:w="567" w:type="dxa"/>
            <w:shd w:val="clear" w:color="auto" w:fill="auto"/>
            <w:noWrap/>
            <w:vAlign w:val="center"/>
            <w:hideMark/>
          </w:tcPr>
          <w:p w14:paraId="54A1CC56" w14:textId="77777777" w:rsidR="00ED67CE" w:rsidRPr="00ED67CE" w:rsidRDefault="00ED67CE" w:rsidP="00ED67CE">
            <w:pPr>
              <w:jc w:val="center"/>
              <w:rPr>
                <w:sz w:val="16"/>
                <w:szCs w:val="16"/>
              </w:rPr>
            </w:pPr>
            <w:r w:rsidRPr="00ED67CE">
              <w:rPr>
                <w:sz w:val="16"/>
                <w:szCs w:val="16"/>
              </w:rPr>
              <w:t>2023</w:t>
            </w:r>
          </w:p>
        </w:tc>
        <w:tc>
          <w:tcPr>
            <w:tcW w:w="284" w:type="dxa"/>
            <w:vMerge w:val="restart"/>
            <w:shd w:val="clear" w:color="000000" w:fill="FFFFFF"/>
            <w:textDirection w:val="btLr"/>
            <w:vAlign w:val="center"/>
            <w:hideMark/>
          </w:tcPr>
          <w:p w14:paraId="5E28D4BC" w14:textId="77777777" w:rsidR="00ED67CE" w:rsidRPr="00ED67CE" w:rsidRDefault="00ED67CE" w:rsidP="00ED67CE">
            <w:pPr>
              <w:ind w:left="113" w:right="113"/>
              <w:jc w:val="center"/>
              <w:rPr>
                <w:sz w:val="16"/>
                <w:szCs w:val="16"/>
              </w:rPr>
            </w:pPr>
            <w:r w:rsidRPr="00ED67CE">
              <w:rPr>
                <w:sz w:val="16"/>
                <w:szCs w:val="16"/>
              </w:rPr>
              <w:t>Каменный уголь</w:t>
            </w:r>
          </w:p>
        </w:tc>
        <w:tc>
          <w:tcPr>
            <w:tcW w:w="270" w:type="dxa"/>
            <w:vMerge w:val="restart"/>
            <w:shd w:val="clear" w:color="000000" w:fill="FFFFFF"/>
            <w:textDirection w:val="btLr"/>
            <w:vAlign w:val="center"/>
            <w:hideMark/>
          </w:tcPr>
          <w:p w14:paraId="5F761F44" w14:textId="77777777" w:rsidR="00ED67CE" w:rsidRPr="00ED67CE" w:rsidRDefault="00ED67CE" w:rsidP="00ED67CE">
            <w:pPr>
              <w:ind w:left="113" w:right="113"/>
              <w:jc w:val="center"/>
              <w:rPr>
                <w:sz w:val="16"/>
                <w:szCs w:val="16"/>
              </w:rPr>
            </w:pPr>
            <w:r w:rsidRPr="00ED67CE">
              <w:rPr>
                <w:sz w:val="16"/>
                <w:szCs w:val="16"/>
                <w:lang w:val="en-US"/>
              </w:rPr>
              <w:t>Na</w:t>
            </w:r>
            <w:r w:rsidRPr="00ED67CE">
              <w:rPr>
                <w:sz w:val="16"/>
                <w:szCs w:val="16"/>
              </w:rPr>
              <w:t>-</w:t>
            </w:r>
            <w:proofErr w:type="spellStart"/>
            <w:r w:rsidRPr="00ED67CE">
              <w:rPr>
                <w:sz w:val="16"/>
                <w:szCs w:val="16"/>
              </w:rPr>
              <w:t>катионирование</w:t>
            </w:r>
            <w:proofErr w:type="spellEnd"/>
          </w:p>
        </w:tc>
        <w:tc>
          <w:tcPr>
            <w:tcW w:w="425" w:type="dxa"/>
            <w:vMerge w:val="restart"/>
            <w:shd w:val="clear" w:color="000000" w:fill="FFFFFF"/>
            <w:textDirection w:val="btLr"/>
            <w:vAlign w:val="center"/>
          </w:tcPr>
          <w:p w14:paraId="519A4DEB" w14:textId="77777777" w:rsidR="00ED67CE" w:rsidRPr="00ED67CE" w:rsidRDefault="00ED67CE" w:rsidP="00ED67CE">
            <w:pPr>
              <w:ind w:left="113" w:right="113"/>
              <w:jc w:val="center"/>
              <w:rPr>
                <w:color w:val="000000"/>
                <w:sz w:val="16"/>
                <w:szCs w:val="16"/>
              </w:rPr>
            </w:pPr>
            <w:r w:rsidRPr="00ED67CE">
              <w:rPr>
                <w:bCs/>
                <w:sz w:val="16"/>
                <w:szCs w:val="16"/>
              </w:rPr>
              <w:t>дистанционная</w:t>
            </w:r>
          </w:p>
        </w:tc>
        <w:tc>
          <w:tcPr>
            <w:tcW w:w="426" w:type="dxa"/>
            <w:vMerge w:val="restart"/>
            <w:shd w:val="clear" w:color="000000" w:fill="FFFFFF"/>
            <w:textDirection w:val="btLr"/>
            <w:vAlign w:val="center"/>
          </w:tcPr>
          <w:p w14:paraId="27ABFE86" w14:textId="77777777" w:rsidR="00ED67CE" w:rsidRPr="00ED67CE" w:rsidRDefault="00ED67CE" w:rsidP="00ED67CE">
            <w:pPr>
              <w:ind w:left="113" w:right="113"/>
              <w:jc w:val="center"/>
              <w:rPr>
                <w:color w:val="000000"/>
                <w:sz w:val="16"/>
                <w:szCs w:val="16"/>
              </w:rPr>
            </w:pPr>
            <w:r w:rsidRPr="00ED67CE">
              <w:rPr>
                <w:bCs/>
                <w:sz w:val="16"/>
                <w:szCs w:val="16"/>
              </w:rPr>
              <w:t>ДСА 100/25</w:t>
            </w:r>
          </w:p>
        </w:tc>
        <w:tc>
          <w:tcPr>
            <w:tcW w:w="425" w:type="dxa"/>
            <w:vMerge w:val="restart"/>
            <w:shd w:val="clear" w:color="000000" w:fill="FFFFFF"/>
            <w:textDirection w:val="btLr"/>
            <w:vAlign w:val="center"/>
          </w:tcPr>
          <w:p w14:paraId="0C501F78" w14:textId="77777777" w:rsidR="00ED67CE" w:rsidRPr="00ED67CE" w:rsidRDefault="00ED67CE" w:rsidP="00ED67CE">
            <w:pPr>
              <w:ind w:left="113" w:right="113"/>
              <w:jc w:val="center"/>
              <w:rPr>
                <w:color w:val="000000"/>
                <w:sz w:val="16"/>
                <w:szCs w:val="16"/>
              </w:rPr>
            </w:pPr>
            <w:r w:rsidRPr="00ED67CE">
              <w:rPr>
                <w:iCs/>
                <w:sz w:val="16"/>
                <w:szCs w:val="16"/>
              </w:rPr>
              <w:t>ОВА</w:t>
            </w:r>
          </w:p>
        </w:tc>
        <w:tc>
          <w:tcPr>
            <w:tcW w:w="567" w:type="dxa"/>
            <w:vMerge w:val="restart"/>
            <w:shd w:val="clear" w:color="000000" w:fill="FFFFFF"/>
            <w:textDirection w:val="btLr"/>
            <w:vAlign w:val="center"/>
          </w:tcPr>
          <w:p w14:paraId="78D3E853" w14:textId="77777777" w:rsidR="00ED67CE" w:rsidRPr="00ED67CE" w:rsidRDefault="00ED67CE" w:rsidP="00ED67CE">
            <w:pPr>
              <w:ind w:left="113" w:right="113"/>
              <w:jc w:val="center"/>
              <w:rPr>
                <w:color w:val="000000"/>
                <w:sz w:val="16"/>
                <w:szCs w:val="16"/>
              </w:rPr>
            </w:pPr>
            <w:r w:rsidRPr="00ED67CE">
              <w:rPr>
                <w:iCs/>
                <w:sz w:val="16"/>
                <w:szCs w:val="16"/>
              </w:rPr>
              <w:t>ВКТ-7-04</w:t>
            </w:r>
          </w:p>
        </w:tc>
        <w:tc>
          <w:tcPr>
            <w:tcW w:w="438" w:type="dxa"/>
            <w:shd w:val="clear" w:color="000000" w:fill="FFFFFF"/>
            <w:vAlign w:val="center"/>
          </w:tcPr>
          <w:p w14:paraId="7484BF05" w14:textId="77777777" w:rsidR="00ED67CE" w:rsidRPr="00ED67CE" w:rsidRDefault="00ED67CE" w:rsidP="00ED67CE">
            <w:pPr>
              <w:jc w:val="center"/>
              <w:rPr>
                <w:color w:val="000000"/>
                <w:sz w:val="16"/>
                <w:szCs w:val="16"/>
              </w:rPr>
            </w:pPr>
            <w:r w:rsidRPr="00ED67CE">
              <w:rPr>
                <w:color w:val="000000"/>
                <w:sz w:val="16"/>
                <w:szCs w:val="16"/>
              </w:rPr>
              <w:t>-</w:t>
            </w:r>
          </w:p>
        </w:tc>
        <w:tc>
          <w:tcPr>
            <w:tcW w:w="851" w:type="dxa"/>
            <w:shd w:val="clear" w:color="000000" w:fill="FFFFFF"/>
            <w:vAlign w:val="center"/>
          </w:tcPr>
          <w:p w14:paraId="23A12139" w14:textId="77777777" w:rsidR="00ED67CE" w:rsidRPr="00ED67CE" w:rsidRDefault="00ED67CE" w:rsidP="00ED67CE">
            <w:pPr>
              <w:jc w:val="center"/>
              <w:rPr>
                <w:color w:val="000000"/>
                <w:sz w:val="16"/>
                <w:szCs w:val="16"/>
              </w:rPr>
            </w:pPr>
            <w:r w:rsidRPr="00ED67CE">
              <w:rPr>
                <w:color w:val="000000"/>
                <w:sz w:val="16"/>
                <w:szCs w:val="16"/>
              </w:rPr>
              <w:t>-</w:t>
            </w:r>
          </w:p>
        </w:tc>
        <w:tc>
          <w:tcPr>
            <w:tcW w:w="456" w:type="dxa"/>
            <w:vMerge w:val="restart"/>
            <w:shd w:val="clear" w:color="000000" w:fill="FFFFFF"/>
            <w:vAlign w:val="center"/>
          </w:tcPr>
          <w:p w14:paraId="77844BAA" w14:textId="77777777" w:rsidR="00ED67CE" w:rsidRPr="00ED67CE" w:rsidRDefault="00ED67CE" w:rsidP="00ED67CE">
            <w:pPr>
              <w:jc w:val="center"/>
              <w:rPr>
                <w:color w:val="000000"/>
                <w:sz w:val="16"/>
                <w:szCs w:val="16"/>
              </w:rPr>
            </w:pPr>
            <w:r w:rsidRPr="00ED67CE">
              <w:rPr>
                <w:color w:val="000000"/>
                <w:sz w:val="16"/>
                <w:szCs w:val="16"/>
              </w:rPr>
              <w:t>165</w:t>
            </w:r>
          </w:p>
        </w:tc>
        <w:tc>
          <w:tcPr>
            <w:tcW w:w="801" w:type="dxa"/>
            <w:shd w:val="clear" w:color="000000" w:fill="FFFFFF"/>
            <w:vAlign w:val="center"/>
          </w:tcPr>
          <w:p w14:paraId="2957AF4C" w14:textId="77777777" w:rsidR="00ED67CE" w:rsidRPr="00ED67CE" w:rsidRDefault="00ED67CE" w:rsidP="00ED67CE">
            <w:pPr>
              <w:jc w:val="center"/>
              <w:rPr>
                <w:color w:val="000000"/>
                <w:sz w:val="16"/>
                <w:szCs w:val="16"/>
              </w:rPr>
            </w:pPr>
            <w:r w:rsidRPr="00ED67CE">
              <w:rPr>
                <w:color w:val="000000"/>
                <w:sz w:val="16"/>
                <w:szCs w:val="16"/>
              </w:rPr>
              <w:t>Да/78,11</w:t>
            </w:r>
          </w:p>
        </w:tc>
      </w:tr>
      <w:tr w:rsidR="00ED67CE" w:rsidRPr="00ED67CE" w14:paraId="21BD1510" w14:textId="77777777" w:rsidTr="00F50726">
        <w:trPr>
          <w:trHeight w:val="284"/>
        </w:trPr>
        <w:tc>
          <w:tcPr>
            <w:tcW w:w="317" w:type="dxa"/>
            <w:vMerge/>
            <w:vAlign w:val="center"/>
            <w:hideMark/>
          </w:tcPr>
          <w:p w14:paraId="4B56C7DE" w14:textId="77777777" w:rsidR="00ED67CE" w:rsidRPr="00ED67CE" w:rsidRDefault="00ED67CE" w:rsidP="00ED67CE">
            <w:pPr>
              <w:rPr>
                <w:color w:val="000000"/>
                <w:sz w:val="16"/>
                <w:szCs w:val="16"/>
              </w:rPr>
            </w:pPr>
          </w:p>
        </w:tc>
        <w:tc>
          <w:tcPr>
            <w:tcW w:w="424" w:type="dxa"/>
            <w:vMerge/>
            <w:vAlign w:val="center"/>
            <w:hideMark/>
          </w:tcPr>
          <w:p w14:paraId="5B3E7207" w14:textId="77777777" w:rsidR="00ED67CE" w:rsidRPr="00ED67CE" w:rsidRDefault="00ED67CE" w:rsidP="00ED67CE">
            <w:pPr>
              <w:rPr>
                <w:sz w:val="16"/>
                <w:szCs w:val="16"/>
              </w:rPr>
            </w:pPr>
          </w:p>
        </w:tc>
        <w:tc>
          <w:tcPr>
            <w:tcW w:w="710" w:type="dxa"/>
            <w:shd w:val="clear" w:color="000000" w:fill="FFFFFF"/>
            <w:vAlign w:val="center"/>
            <w:hideMark/>
          </w:tcPr>
          <w:p w14:paraId="05A96358" w14:textId="77777777" w:rsidR="00ED67CE" w:rsidRPr="00ED67CE" w:rsidRDefault="00ED67CE" w:rsidP="00ED67CE">
            <w:pPr>
              <w:jc w:val="center"/>
              <w:rPr>
                <w:sz w:val="16"/>
                <w:szCs w:val="16"/>
              </w:rPr>
            </w:pPr>
            <w:proofErr w:type="spellStart"/>
            <w:r w:rsidRPr="00ED67CE">
              <w:rPr>
                <w:sz w:val="16"/>
                <w:szCs w:val="16"/>
              </w:rPr>
              <w:t>Водогр</w:t>
            </w:r>
            <w:proofErr w:type="spellEnd"/>
            <w:r w:rsidRPr="00ED67CE">
              <w:rPr>
                <w:sz w:val="16"/>
                <w:szCs w:val="16"/>
              </w:rPr>
              <w:t>.</w:t>
            </w:r>
          </w:p>
        </w:tc>
        <w:tc>
          <w:tcPr>
            <w:tcW w:w="789" w:type="dxa"/>
            <w:shd w:val="clear" w:color="000000" w:fill="FFFFFF"/>
            <w:vAlign w:val="center"/>
            <w:hideMark/>
          </w:tcPr>
          <w:p w14:paraId="4E54D08E" w14:textId="77777777" w:rsidR="00ED67CE" w:rsidRPr="00ED67CE" w:rsidRDefault="00ED67CE" w:rsidP="00ED67CE">
            <w:pPr>
              <w:jc w:val="center"/>
              <w:rPr>
                <w:sz w:val="16"/>
                <w:szCs w:val="16"/>
              </w:rPr>
            </w:pPr>
            <w:r w:rsidRPr="00ED67CE">
              <w:rPr>
                <w:sz w:val="16"/>
                <w:szCs w:val="16"/>
              </w:rPr>
              <w:t> КВТС 20-150 №2</w:t>
            </w:r>
          </w:p>
        </w:tc>
        <w:tc>
          <w:tcPr>
            <w:tcW w:w="487" w:type="dxa"/>
            <w:shd w:val="clear" w:color="000000" w:fill="FFFFFF"/>
            <w:noWrap/>
            <w:vAlign w:val="center"/>
            <w:hideMark/>
          </w:tcPr>
          <w:p w14:paraId="26D1AA29" w14:textId="77777777" w:rsidR="00ED67CE" w:rsidRPr="00ED67CE" w:rsidRDefault="00ED67CE" w:rsidP="00ED67CE">
            <w:pPr>
              <w:jc w:val="center"/>
              <w:rPr>
                <w:sz w:val="16"/>
                <w:szCs w:val="16"/>
              </w:rPr>
            </w:pPr>
            <w:r w:rsidRPr="00ED67CE">
              <w:rPr>
                <w:sz w:val="16"/>
                <w:szCs w:val="16"/>
              </w:rPr>
              <w:t>20,00</w:t>
            </w:r>
          </w:p>
        </w:tc>
        <w:tc>
          <w:tcPr>
            <w:tcW w:w="656" w:type="dxa"/>
            <w:vMerge/>
            <w:vAlign w:val="center"/>
            <w:hideMark/>
          </w:tcPr>
          <w:p w14:paraId="5479A0D0" w14:textId="77777777" w:rsidR="00ED67CE" w:rsidRPr="00ED67CE" w:rsidRDefault="00ED67CE" w:rsidP="00ED67CE">
            <w:pPr>
              <w:rPr>
                <w:sz w:val="16"/>
                <w:szCs w:val="16"/>
              </w:rPr>
            </w:pPr>
          </w:p>
        </w:tc>
        <w:tc>
          <w:tcPr>
            <w:tcW w:w="1328" w:type="dxa"/>
            <w:shd w:val="clear" w:color="auto" w:fill="auto"/>
            <w:noWrap/>
            <w:vAlign w:val="bottom"/>
          </w:tcPr>
          <w:p w14:paraId="591B350F" w14:textId="77777777" w:rsidR="00ED67CE" w:rsidRPr="00ED67CE" w:rsidRDefault="00ED67CE" w:rsidP="00ED67CE">
            <w:pPr>
              <w:jc w:val="center"/>
              <w:rPr>
                <w:sz w:val="16"/>
                <w:szCs w:val="16"/>
              </w:rPr>
            </w:pPr>
            <w:r w:rsidRPr="00ED67CE">
              <w:rPr>
                <w:sz w:val="16"/>
                <w:szCs w:val="16"/>
              </w:rPr>
              <w:t>Дорогобужский котельный завод</w:t>
            </w:r>
          </w:p>
        </w:tc>
        <w:tc>
          <w:tcPr>
            <w:tcW w:w="567" w:type="dxa"/>
            <w:shd w:val="clear" w:color="auto" w:fill="auto"/>
            <w:noWrap/>
            <w:vAlign w:val="center"/>
            <w:hideMark/>
          </w:tcPr>
          <w:p w14:paraId="03CF7711" w14:textId="77777777" w:rsidR="00ED67CE" w:rsidRPr="00ED67CE" w:rsidRDefault="00ED67CE" w:rsidP="00ED67CE">
            <w:pPr>
              <w:jc w:val="center"/>
              <w:rPr>
                <w:sz w:val="16"/>
                <w:szCs w:val="16"/>
              </w:rPr>
            </w:pPr>
            <w:r w:rsidRPr="00ED67CE">
              <w:rPr>
                <w:sz w:val="16"/>
                <w:szCs w:val="16"/>
              </w:rPr>
              <w:t>2003</w:t>
            </w:r>
          </w:p>
        </w:tc>
        <w:tc>
          <w:tcPr>
            <w:tcW w:w="284" w:type="dxa"/>
            <w:vMerge/>
            <w:vAlign w:val="center"/>
            <w:hideMark/>
          </w:tcPr>
          <w:p w14:paraId="491768E5" w14:textId="77777777" w:rsidR="00ED67CE" w:rsidRPr="00ED67CE" w:rsidRDefault="00ED67CE" w:rsidP="00ED67CE">
            <w:pPr>
              <w:rPr>
                <w:sz w:val="16"/>
                <w:szCs w:val="16"/>
              </w:rPr>
            </w:pPr>
          </w:p>
        </w:tc>
        <w:tc>
          <w:tcPr>
            <w:tcW w:w="270" w:type="dxa"/>
            <w:vMerge/>
            <w:vAlign w:val="center"/>
            <w:hideMark/>
          </w:tcPr>
          <w:p w14:paraId="221FE8FE" w14:textId="77777777" w:rsidR="00ED67CE" w:rsidRPr="00ED67CE" w:rsidRDefault="00ED67CE" w:rsidP="00ED67CE">
            <w:pPr>
              <w:rPr>
                <w:sz w:val="16"/>
                <w:szCs w:val="16"/>
              </w:rPr>
            </w:pPr>
          </w:p>
        </w:tc>
        <w:tc>
          <w:tcPr>
            <w:tcW w:w="425" w:type="dxa"/>
            <w:vMerge/>
            <w:shd w:val="clear" w:color="000000" w:fill="FFFFFF"/>
            <w:vAlign w:val="center"/>
          </w:tcPr>
          <w:p w14:paraId="3D3A1CE9" w14:textId="77777777" w:rsidR="00ED67CE" w:rsidRPr="00ED67CE" w:rsidRDefault="00ED67CE" w:rsidP="00ED67CE">
            <w:pPr>
              <w:jc w:val="center"/>
              <w:rPr>
                <w:color w:val="000000"/>
                <w:sz w:val="16"/>
                <w:szCs w:val="16"/>
              </w:rPr>
            </w:pPr>
          </w:p>
        </w:tc>
        <w:tc>
          <w:tcPr>
            <w:tcW w:w="426" w:type="dxa"/>
            <w:vMerge/>
            <w:shd w:val="clear" w:color="000000" w:fill="FFFFFF"/>
            <w:vAlign w:val="center"/>
          </w:tcPr>
          <w:p w14:paraId="7973D8CE" w14:textId="77777777" w:rsidR="00ED67CE" w:rsidRPr="00ED67CE" w:rsidRDefault="00ED67CE" w:rsidP="00ED67CE">
            <w:pPr>
              <w:jc w:val="center"/>
              <w:rPr>
                <w:color w:val="000000"/>
                <w:sz w:val="16"/>
                <w:szCs w:val="16"/>
              </w:rPr>
            </w:pPr>
          </w:p>
        </w:tc>
        <w:tc>
          <w:tcPr>
            <w:tcW w:w="425" w:type="dxa"/>
            <w:vMerge/>
            <w:shd w:val="clear" w:color="000000" w:fill="FFFFFF"/>
            <w:vAlign w:val="center"/>
          </w:tcPr>
          <w:p w14:paraId="6C513F95" w14:textId="77777777" w:rsidR="00ED67CE" w:rsidRPr="00ED67CE" w:rsidRDefault="00ED67CE" w:rsidP="00ED67CE">
            <w:pPr>
              <w:jc w:val="center"/>
              <w:rPr>
                <w:color w:val="000000"/>
                <w:sz w:val="16"/>
                <w:szCs w:val="16"/>
              </w:rPr>
            </w:pPr>
          </w:p>
        </w:tc>
        <w:tc>
          <w:tcPr>
            <w:tcW w:w="567" w:type="dxa"/>
            <w:vMerge/>
            <w:shd w:val="clear" w:color="000000" w:fill="FFFFFF"/>
            <w:vAlign w:val="center"/>
          </w:tcPr>
          <w:p w14:paraId="040134F0" w14:textId="77777777" w:rsidR="00ED67CE" w:rsidRPr="00ED67CE" w:rsidRDefault="00ED67CE" w:rsidP="00ED67CE">
            <w:pPr>
              <w:jc w:val="center"/>
              <w:rPr>
                <w:color w:val="000000"/>
                <w:sz w:val="16"/>
                <w:szCs w:val="16"/>
              </w:rPr>
            </w:pPr>
          </w:p>
        </w:tc>
        <w:tc>
          <w:tcPr>
            <w:tcW w:w="438" w:type="dxa"/>
            <w:shd w:val="clear" w:color="000000" w:fill="FFFFFF"/>
            <w:vAlign w:val="center"/>
          </w:tcPr>
          <w:p w14:paraId="3D588DC4" w14:textId="77777777" w:rsidR="00ED67CE" w:rsidRPr="00ED67CE" w:rsidRDefault="00ED67CE" w:rsidP="00ED67CE">
            <w:pPr>
              <w:jc w:val="center"/>
              <w:rPr>
                <w:color w:val="000000"/>
                <w:sz w:val="16"/>
                <w:szCs w:val="16"/>
              </w:rPr>
            </w:pPr>
            <w:r w:rsidRPr="00ED67CE">
              <w:rPr>
                <w:color w:val="000000"/>
                <w:sz w:val="16"/>
                <w:szCs w:val="16"/>
              </w:rPr>
              <w:t>-</w:t>
            </w:r>
          </w:p>
        </w:tc>
        <w:tc>
          <w:tcPr>
            <w:tcW w:w="851" w:type="dxa"/>
            <w:shd w:val="clear" w:color="000000" w:fill="FFFFFF"/>
            <w:vAlign w:val="center"/>
          </w:tcPr>
          <w:p w14:paraId="094362FC" w14:textId="77777777" w:rsidR="00ED67CE" w:rsidRPr="00ED67CE" w:rsidRDefault="00ED67CE" w:rsidP="00ED67CE">
            <w:pPr>
              <w:jc w:val="center"/>
              <w:rPr>
                <w:color w:val="000000"/>
                <w:sz w:val="16"/>
                <w:szCs w:val="16"/>
              </w:rPr>
            </w:pPr>
            <w:r w:rsidRPr="00ED67CE">
              <w:rPr>
                <w:color w:val="000000"/>
                <w:sz w:val="16"/>
                <w:szCs w:val="16"/>
              </w:rPr>
              <w:t>-</w:t>
            </w:r>
          </w:p>
        </w:tc>
        <w:tc>
          <w:tcPr>
            <w:tcW w:w="456" w:type="dxa"/>
            <w:vMerge/>
            <w:shd w:val="clear" w:color="000000" w:fill="FFFFFF"/>
            <w:vAlign w:val="center"/>
          </w:tcPr>
          <w:p w14:paraId="79391BA9" w14:textId="77777777" w:rsidR="00ED67CE" w:rsidRPr="00ED67CE" w:rsidRDefault="00ED67CE" w:rsidP="00ED67CE">
            <w:pPr>
              <w:jc w:val="center"/>
              <w:rPr>
                <w:color w:val="000000"/>
                <w:sz w:val="16"/>
                <w:szCs w:val="16"/>
              </w:rPr>
            </w:pPr>
          </w:p>
        </w:tc>
        <w:tc>
          <w:tcPr>
            <w:tcW w:w="801" w:type="dxa"/>
            <w:shd w:val="clear" w:color="000000" w:fill="FFFFFF"/>
            <w:vAlign w:val="center"/>
          </w:tcPr>
          <w:p w14:paraId="1EE7127D" w14:textId="77777777" w:rsidR="00ED67CE" w:rsidRPr="00ED67CE" w:rsidRDefault="00ED67CE" w:rsidP="00ED67CE">
            <w:pPr>
              <w:jc w:val="center"/>
              <w:rPr>
                <w:color w:val="000000"/>
                <w:sz w:val="16"/>
                <w:szCs w:val="16"/>
              </w:rPr>
            </w:pPr>
            <w:r w:rsidRPr="00ED67CE">
              <w:rPr>
                <w:color w:val="000000"/>
                <w:sz w:val="16"/>
                <w:szCs w:val="16"/>
              </w:rPr>
              <w:t>Да/79,31</w:t>
            </w:r>
          </w:p>
        </w:tc>
      </w:tr>
      <w:tr w:rsidR="00ED67CE" w:rsidRPr="00ED67CE" w14:paraId="3E394F78" w14:textId="77777777" w:rsidTr="00F50726">
        <w:trPr>
          <w:trHeight w:val="284"/>
        </w:trPr>
        <w:tc>
          <w:tcPr>
            <w:tcW w:w="317" w:type="dxa"/>
            <w:vMerge/>
            <w:vAlign w:val="center"/>
            <w:hideMark/>
          </w:tcPr>
          <w:p w14:paraId="6DDDBD82" w14:textId="77777777" w:rsidR="00ED67CE" w:rsidRPr="00ED67CE" w:rsidRDefault="00ED67CE" w:rsidP="00ED67CE">
            <w:pPr>
              <w:rPr>
                <w:color w:val="000000"/>
                <w:sz w:val="16"/>
                <w:szCs w:val="16"/>
              </w:rPr>
            </w:pPr>
          </w:p>
        </w:tc>
        <w:tc>
          <w:tcPr>
            <w:tcW w:w="424" w:type="dxa"/>
            <w:vMerge/>
            <w:vAlign w:val="center"/>
            <w:hideMark/>
          </w:tcPr>
          <w:p w14:paraId="6EBC14FE" w14:textId="77777777" w:rsidR="00ED67CE" w:rsidRPr="00ED67CE" w:rsidRDefault="00ED67CE" w:rsidP="00ED67CE">
            <w:pPr>
              <w:rPr>
                <w:sz w:val="16"/>
                <w:szCs w:val="16"/>
              </w:rPr>
            </w:pPr>
          </w:p>
        </w:tc>
        <w:tc>
          <w:tcPr>
            <w:tcW w:w="710" w:type="dxa"/>
            <w:shd w:val="clear" w:color="000000" w:fill="FFFFFF"/>
            <w:vAlign w:val="center"/>
            <w:hideMark/>
          </w:tcPr>
          <w:p w14:paraId="407E3C59" w14:textId="77777777" w:rsidR="00ED67CE" w:rsidRPr="00ED67CE" w:rsidRDefault="00ED67CE" w:rsidP="00ED67CE">
            <w:pPr>
              <w:jc w:val="center"/>
              <w:rPr>
                <w:sz w:val="16"/>
                <w:szCs w:val="16"/>
              </w:rPr>
            </w:pPr>
            <w:r w:rsidRPr="00ED67CE">
              <w:rPr>
                <w:sz w:val="16"/>
                <w:szCs w:val="16"/>
              </w:rPr>
              <w:t>Паровой</w:t>
            </w:r>
          </w:p>
        </w:tc>
        <w:tc>
          <w:tcPr>
            <w:tcW w:w="789" w:type="dxa"/>
            <w:shd w:val="clear" w:color="000000" w:fill="FFFFFF"/>
            <w:vAlign w:val="center"/>
            <w:hideMark/>
          </w:tcPr>
          <w:p w14:paraId="45DE07B6" w14:textId="77777777" w:rsidR="00ED67CE" w:rsidRPr="00ED67CE" w:rsidRDefault="00ED67CE" w:rsidP="00ED67CE">
            <w:pPr>
              <w:jc w:val="center"/>
              <w:rPr>
                <w:sz w:val="16"/>
                <w:szCs w:val="16"/>
              </w:rPr>
            </w:pPr>
            <w:r w:rsidRPr="00ED67CE">
              <w:rPr>
                <w:sz w:val="16"/>
                <w:szCs w:val="16"/>
              </w:rPr>
              <w:t>КЕ 25-14 №3</w:t>
            </w:r>
          </w:p>
        </w:tc>
        <w:tc>
          <w:tcPr>
            <w:tcW w:w="487" w:type="dxa"/>
            <w:shd w:val="clear" w:color="000000" w:fill="FFFFFF"/>
            <w:noWrap/>
            <w:vAlign w:val="center"/>
            <w:hideMark/>
          </w:tcPr>
          <w:p w14:paraId="71DAA1BD" w14:textId="77777777" w:rsidR="00ED67CE" w:rsidRPr="00ED67CE" w:rsidRDefault="00ED67CE" w:rsidP="00ED67CE">
            <w:pPr>
              <w:jc w:val="center"/>
              <w:rPr>
                <w:sz w:val="16"/>
                <w:szCs w:val="16"/>
              </w:rPr>
            </w:pPr>
            <w:r w:rsidRPr="00ED67CE">
              <w:rPr>
                <w:sz w:val="16"/>
                <w:szCs w:val="16"/>
              </w:rPr>
              <w:t>16,50</w:t>
            </w:r>
          </w:p>
        </w:tc>
        <w:tc>
          <w:tcPr>
            <w:tcW w:w="656" w:type="dxa"/>
            <w:vMerge/>
            <w:vAlign w:val="center"/>
            <w:hideMark/>
          </w:tcPr>
          <w:p w14:paraId="6B7BBA95" w14:textId="77777777" w:rsidR="00ED67CE" w:rsidRPr="00ED67CE" w:rsidRDefault="00ED67CE" w:rsidP="00ED67CE">
            <w:pPr>
              <w:rPr>
                <w:sz w:val="16"/>
                <w:szCs w:val="16"/>
              </w:rPr>
            </w:pPr>
          </w:p>
        </w:tc>
        <w:tc>
          <w:tcPr>
            <w:tcW w:w="1328" w:type="dxa"/>
            <w:shd w:val="clear" w:color="auto" w:fill="auto"/>
            <w:noWrap/>
            <w:vAlign w:val="bottom"/>
          </w:tcPr>
          <w:p w14:paraId="04B1C7C4" w14:textId="77777777" w:rsidR="00ED67CE" w:rsidRPr="00ED67CE" w:rsidRDefault="00ED67CE" w:rsidP="00ED67CE">
            <w:pPr>
              <w:jc w:val="center"/>
              <w:rPr>
                <w:sz w:val="16"/>
                <w:szCs w:val="16"/>
              </w:rPr>
            </w:pPr>
            <w:r w:rsidRPr="00ED67CE">
              <w:rPr>
                <w:sz w:val="16"/>
                <w:szCs w:val="16"/>
              </w:rPr>
              <w:t>Бийский котельный завод</w:t>
            </w:r>
          </w:p>
        </w:tc>
        <w:tc>
          <w:tcPr>
            <w:tcW w:w="567" w:type="dxa"/>
            <w:shd w:val="clear" w:color="auto" w:fill="auto"/>
            <w:noWrap/>
            <w:vAlign w:val="center"/>
            <w:hideMark/>
          </w:tcPr>
          <w:p w14:paraId="33495164" w14:textId="77777777" w:rsidR="00ED67CE" w:rsidRPr="00ED67CE" w:rsidRDefault="00ED67CE" w:rsidP="00ED67CE">
            <w:pPr>
              <w:jc w:val="center"/>
              <w:rPr>
                <w:sz w:val="16"/>
                <w:szCs w:val="16"/>
              </w:rPr>
            </w:pPr>
            <w:r w:rsidRPr="00ED67CE">
              <w:rPr>
                <w:sz w:val="16"/>
                <w:szCs w:val="16"/>
              </w:rPr>
              <w:t>2023</w:t>
            </w:r>
          </w:p>
        </w:tc>
        <w:tc>
          <w:tcPr>
            <w:tcW w:w="284" w:type="dxa"/>
            <w:vMerge/>
            <w:vAlign w:val="center"/>
            <w:hideMark/>
          </w:tcPr>
          <w:p w14:paraId="1EC44318" w14:textId="77777777" w:rsidR="00ED67CE" w:rsidRPr="00ED67CE" w:rsidRDefault="00ED67CE" w:rsidP="00ED67CE">
            <w:pPr>
              <w:rPr>
                <w:sz w:val="16"/>
                <w:szCs w:val="16"/>
              </w:rPr>
            </w:pPr>
          </w:p>
        </w:tc>
        <w:tc>
          <w:tcPr>
            <w:tcW w:w="270" w:type="dxa"/>
            <w:vMerge/>
            <w:vAlign w:val="center"/>
            <w:hideMark/>
          </w:tcPr>
          <w:p w14:paraId="6A4EBA6C" w14:textId="77777777" w:rsidR="00ED67CE" w:rsidRPr="00ED67CE" w:rsidRDefault="00ED67CE" w:rsidP="00ED67CE">
            <w:pPr>
              <w:rPr>
                <w:sz w:val="16"/>
                <w:szCs w:val="16"/>
              </w:rPr>
            </w:pPr>
          </w:p>
        </w:tc>
        <w:tc>
          <w:tcPr>
            <w:tcW w:w="425" w:type="dxa"/>
            <w:vMerge/>
            <w:shd w:val="clear" w:color="000000" w:fill="FFFFFF"/>
            <w:vAlign w:val="center"/>
          </w:tcPr>
          <w:p w14:paraId="69529EBE" w14:textId="77777777" w:rsidR="00ED67CE" w:rsidRPr="00ED67CE" w:rsidRDefault="00ED67CE" w:rsidP="00ED67CE">
            <w:pPr>
              <w:jc w:val="center"/>
              <w:rPr>
                <w:color w:val="000000"/>
                <w:sz w:val="16"/>
                <w:szCs w:val="16"/>
              </w:rPr>
            </w:pPr>
          </w:p>
        </w:tc>
        <w:tc>
          <w:tcPr>
            <w:tcW w:w="426" w:type="dxa"/>
            <w:vMerge/>
            <w:shd w:val="clear" w:color="000000" w:fill="FFFFFF"/>
            <w:vAlign w:val="center"/>
          </w:tcPr>
          <w:p w14:paraId="21A0D33D" w14:textId="77777777" w:rsidR="00ED67CE" w:rsidRPr="00ED67CE" w:rsidRDefault="00ED67CE" w:rsidP="00ED67CE">
            <w:pPr>
              <w:jc w:val="center"/>
              <w:rPr>
                <w:color w:val="000000"/>
                <w:sz w:val="16"/>
                <w:szCs w:val="16"/>
              </w:rPr>
            </w:pPr>
          </w:p>
        </w:tc>
        <w:tc>
          <w:tcPr>
            <w:tcW w:w="425" w:type="dxa"/>
            <w:vMerge/>
            <w:shd w:val="clear" w:color="000000" w:fill="FFFFFF"/>
            <w:vAlign w:val="center"/>
          </w:tcPr>
          <w:p w14:paraId="31D49A6F" w14:textId="77777777" w:rsidR="00ED67CE" w:rsidRPr="00ED67CE" w:rsidRDefault="00ED67CE" w:rsidP="00ED67CE">
            <w:pPr>
              <w:jc w:val="center"/>
              <w:rPr>
                <w:color w:val="000000"/>
                <w:sz w:val="16"/>
                <w:szCs w:val="16"/>
              </w:rPr>
            </w:pPr>
          </w:p>
        </w:tc>
        <w:tc>
          <w:tcPr>
            <w:tcW w:w="567" w:type="dxa"/>
            <w:vMerge/>
            <w:shd w:val="clear" w:color="000000" w:fill="FFFFFF"/>
            <w:vAlign w:val="center"/>
          </w:tcPr>
          <w:p w14:paraId="443574E8" w14:textId="77777777" w:rsidR="00ED67CE" w:rsidRPr="00ED67CE" w:rsidRDefault="00ED67CE" w:rsidP="00ED67CE">
            <w:pPr>
              <w:jc w:val="center"/>
              <w:rPr>
                <w:color w:val="000000"/>
                <w:sz w:val="16"/>
                <w:szCs w:val="16"/>
              </w:rPr>
            </w:pPr>
          </w:p>
        </w:tc>
        <w:tc>
          <w:tcPr>
            <w:tcW w:w="438" w:type="dxa"/>
            <w:vMerge w:val="restart"/>
            <w:shd w:val="clear" w:color="000000" w:fill="FFFFFF"/>
            <w:textDirection w:val="btLr"/>
            <w:vAlign w:val="center"/>
          </w:tcPr>
          <w:p w14:paraId="51D2C74A" w14:textId="77777777" w:rsidR="00ED67CE" w:rsidRPr="00ED67CE" w:rsidRDefault="00ED67CE" w:rsidP="00ED67CE">
            <w:pPr>
              <w:ind w:left="113" w:right="113"/>
              <w:jc w:val="center"/>
              <w:rPr>
                <w:color w:val="000000"/>
                <w:sz w:val="16"/>
                <w:szCs w:val="16"/>
              </w:rPr>
            </w:pPr>
            <w:r w:rsidRPr="00ED67CE">
              <w:rPr>
                <w:iCs/>
                <w:sz w:val="16"/>
                <w:szCs w:val="16"/>
                <w:lang w:val="en-US"/>
              </w:rPr>
              <w:t>P=</w:t>
            </w:r>
            <w:r w:rsidRPr="00ED67CE">
              <w:rPr>
                <w:iCs/>
                <w:sz w:val="16"/>
                <w:szCs w:val="16"/>
              </w:rPr>
              <w:t>13 кгс/см</w:t>
            </w:r>
            <w:r w:rsidRPr="00ED67CE">
              <w:rPr>
                <w:iCs/>
                <w:sz w:val="16"/>
                <w:szCs w:val="16"/>
                <w:vertAlign w:val="superscript"/>
              </w:rPr>
              <w:t>2</w:t>
            </w:r>
            <w:r w:rsidRPr="00ED67CE">
              <w:rPr>
                <w:iCs/>
                <w:sz w:val="16"/>
                <w:szCs w:val="16"/>
              </w:rPr>
              <w:t>, t=194ºС</w:t>
            </w:r>
          </w:p>
        </w:tc>
        <w:tc>
          <w:tcPr>
            <w:tcW w:w="851" w:type="dxa"/>
            <w:vMerge w:val="restart"/>
            <w:shd w:val="clear" w:color="000000" w:fill="FFFFFF"/>
            <w:textDirection w:val="btLr"/>
            <w:vAlign w:val="center"/>
          </w:tcPr>
          <w:p w14:paraId="1E344803" w14:textId="77777777" w:rsidR="00ED67CE" w:rsidRPr="00ED67CE" w:rsidRDefault="00ED67CE" w:rsidP="00ED67CE">
            <w:pPr>
              <w:ind w:left="113" w:right="113"/>
              <w:jc w:val="center"/>
              <w:rPr>
                <w:color w:val="000000"/>
                <w:sz w:val="16"/>
                <w:szCs w:val="16"/>
              </w:rPr>
            </w:pPr>
            <w:r w:rsidRPr="00ED67CE">
              <w:rPr>
                <w:iCs/>
                <w:sz w:val="16"/>
                <w:szCs w:val="16"/>
              </w:rPr>
              <w:t xml:space="preserve">Чугунный блочный с </w:t>
            </w:r>
            <w:proofErr w:type="spellStart"/>
            <w:r w:rsidRPr="00ED67CE">
              <w:rPr>
                <w:iCs/>
                <w:sz w:val="16"/>
                <w:szCs w:val="16"/>
              </w:rPr>
              <w:t>газоимпульсной</w:t>
            </w:r>
            <w:proofErr w:type="spellEnd"/>
            <w:r w:rsidRPr="00ED67CE">
              <w:rPr>
                <w:iCs/>
                <w:sz w:val="16"/>
                <w:szCs w:val="16"/>
              </w:rPr>
              <w:t xml:space="preserve"> очисткой ЭБ1-646И</w:t>
            </w:r>
          </w:p>
        </w:tc>
        <w:tc>
          <w:tcPr>
            <w:tcW w:w="456" w:type="dxa"/>
            <w:vMerge/>
            <w:shd w:val="clear" w:color="000000" w:fill="FFFFFF"/>
            <w:vAlign w:val="center"/>
          </w:tcPr>
          <w:p w14:paraId="56BB64AB" w14:textId="77777777" w:rsidR="00ED67CE" w:rsidRPr="00ED67CE" w:rsidRDefault="00ED67CE" w:rsidP="00ED67CE">
            <w:pPr>
              <w:jc w:val="center"/>
              <w:rPr>
                <w:color w:val="000000"/>
                <w:sz w:val="16"/>
                <w:szCs w:val="16"/>
              </w:rPr>
            </w:pPr>
          </w:p>
        </w:tc>
        <w:tc>
          <w:tcPr>
            <w:tcW w:w="801" w:type="dxa"/>
            <w:shd w:val="clear" w:color="000000" w:fill="FFFFFF"/>
            <w:vAlign w:val="center"/>
          </w:tcPr>
          <w:p w14:paraId="6E11DC32" w14:textId="77777777" w:rsidR="00ED67CE" w:rsidRPr="00ED67CE" w:rsidRDefault="00ED67CE" w:rsidP="00ED67CE">
            <w:pPr>
              <w:jc w:val="center"/>
              <w:rPr>
                <w:color w:val="000000"/>
                <w:sz w:val="16"/>
                <w:szCs w:val="16"/>
              </w:rPr>
            </w:pPr>
            <w:r w:rsidRPr="00ED67CE">
              <w:rPr>
                <w:color w:val="000000"/>
                <w:sz w:val="16"/>
                <w:szCs w:val="16"/>
              </w:rPr>
              <w:t>Да/80,95</w:t>
            </w:r>
          </w:p>
        </w:tc>
      </w:tr>
      <w:tr w:rsidR="00ED67CE" w:rsidRPr="00ED67CE" w14:paraId="71F1B3B8" w14:textId="77777777" w:rsidTr="00F50726">
        <w:trPr>
          <w:trHeight w:val="284"/>
        </w:trPr>
        <w:tc>
          <w:tcPr>
            <w:tcW w:w="317" w:type="dxa"/>
            <w:vMerge/>
            <w:vAlign w:val="center"/>
            <w:hideMark/>
          </w:tcPr>
          <w:p w14:paraId="37AA7840" w14:textId="77777777" w:rsidR="00ED67CE" w:rsidRPr="00ED67CE" w:rsidRDefault="00ED67CE" w:rsidP="00ED67CE">
            <w:pPr>
              <w:rPr>
                <w:color w:val="000000"/>
                <w:sz w:val="16"/>
                <w:szCs w:val="16"/>
              </w:rPr>
            </w:pPr>
          </w:p>
        </w:tc>
        <w:tc>
          <w:tcPr>
            <w:tcW w:w="424" w:type="dxa"/>
            <w:vMerge/>
            <w:vAlign w:val="center"/>
            <w:hideMark/>
          </w:tcPr>
          <w:p w14:paraId="21D3F7EF" w14:textId="77777777" w:rsidR="00ED67CE" w:rsidRPr="00ED67CE" w:rsidRDefault="00ED67CE" w:rsidP="00ED67CE">
            <w:pPr>
              <w:rPr>
                <w:sz w:val="16"/>
                <w:szCs w:val="16"/>
              </w:rPr>
            </w:pPr>
          </w:p>
        </w:tc>
        <w:tc>
          <w:tcPr>
            <w:tcW w:w="710" w:type="dxa"/>
            <w:shd w:val="clear" w:color="000000" w:fill="FFFFFF"/>
            <w:vAlign w:val="center"/>
            <w:hideMark/>
          </w:tcPr>
          <w:p w14:paraId="5BDB46A4" w14:textId="77777777" w:rsidR="00ED67CE" w:rsidRPr="00ED67CE" w:rsidRDefault="00ED67CE" w:rsidP="00ED67CE">
            <w:pPr>
              <w:jc w:val="center"/>
              <w:rPr>
                <w:sz w:val="16"/>
                <w:szCs w:val="16"/>
              </w:rPr>
            </w:pPr>
            <w:r w:rsidRPr="00ED67CE">
              <w:rPr>
                <w:sz w:val="16"/>
                <w:szCs w:val="16"/>
              </w:rPr>
              <w:t>Паровой</w:t>
            </w:r>
          </w:p>
        </w:tc>
        <w:tc>
          <w:tcPr>
            <w:tcW w:w="789" w:type="dxa"/>
            <w:shd w:val="clear" w:color="000000" w:fill="FFFFFF"/>
            <w:vAlign w:val="center"/>
            <w:hideMark/>
          </w:tcPr>
          <w:p w14:paraId="0631F1F9" w14:textId="77777777" w:rsidR="00ED67CE" w:rsidRPr="00ED67CE" w:rsidRDefault="00ED67CE" w:rsidP="00ED67CE">
            <w:pPr>
              <w:jc w:val="center"/>
              <w:rPr>
                <w:sz w:val="16"/>
                <w:szCs w:val="16"/>
              </w:rPr>
            </w:pPr>
            <w:r w:rsidRPr="00ED67CE">
              <w:rPr>
                <w:sz w:val="16"/>
                <w:szCs w:val="16"/>
              </w:rPr>
              <w:t>КЕ 25-14 №4</w:t>
            </w:r>
          </w:p>
        </w:tc>
        <w:tc>
          <w:tcPr>
            <w:tcW w:w="487" w:type="dxa"/>
            <w:shd w:val="clear" w:color="000000" w:fill="FFFFFF"/>
            <w:noWrap/>
            <w:vAlign w:val="center"/>
            <w:hideMark/>
          </w:tcPr>
          <w:p w14:paraId="451CA29E" w14:textId="77777777" w:rsidR="00ED67CE" w:rsidRPr="00ED67CE" w:rsidRDefault="00ED67CE" w:rsidP="00ED67CE">
            <w:pPr>
              <w:jc w:val="center"/>
              <w:rPr>
                <w:sz w:val="16"/>
                <w:szCs w:val="16"/>
              </w:rPr>
            </w:pPr>
            <w:r w:rsidRPr="00ED67CE">
              <w:rPr>
                <w:sz w:val="16"/>
                <w:szCs w:val="16"/>
              </w:rPr>
              <w:t>16,50</w:t>
            </w:r>
          </w:p>
        </w:tc>
        <w:tc>
          <w:tcPr>
            <w:tcW w:w="656" w:type="dxa"/>
            <w:vMerge/>
            <w:vAlign w:val="center"/>
            <w:hideMark/>
          </w:tcPr>
          <w:p w14:paraId="769753F9" w14:textId="77777777" w:rsidR="00ED67CE" w:rsidRPr="00ED67CE" w:rsidRDefault="00ED67CE" w:rsidP="00ED67CE">
            <w:pPr>
              <w:rPr>
                <w:sz w:val="16"/>
                <w:szCs w:val="16"/>
              </w:rPr>
            </w:pPr>
          </w:p>
        </w:tc>
        <w:tc>
          <w:tcPr>
            <w:tcW w:w="1328" w:type="dxa"/>
            <w:shd w:val="clear" w:color="auto" w:fill="auto"/>
            <w:noWrap/>
            <w:vAlign w:val="bottom"/>
          </w:tcPr>
          <w:p w14:paraId="267D69B9" w14:textId="77777777" w:rsidR="00ED67CE" w:rsidRPr="00ED67CE" w:rsidRDefault="00ED67CE" w:rsidP="00ED67CE">
            <w:pPr>
              <w:jc w:val="center"/>
              <w:rPr>
                <w:sz w:val="16"/>
                <w:szCs w:val="16"/>
              </w:rPr>
            </w:pPr>
            <w:r w:rsidRPr="00ED67CE">
              <w:rPr>
                <w:sz w:val="16"/>
                <w:szCs w:val="16"/>
              </w:rPr>
              <w:t>Бийский котельный завод</w:t>
            </w:r>
          </w:p>
        </w:tc>
        <w:tc>
          <w:tcPr>
            <w:tcW w:w="567" w:type="dxa"/>
            <w:shd w:val="clear" w:color="auto" w:fill="auto"/>
            <w:noWrap/>
            <w:vAlign w:val="center"/>
            <w:hideMark/>
          </w:tcPr>
          <w:p w14:paraId="344DB832" w14:textId="77777777" w:rsidR="00ED67CE" w:rsidRPr="00ED67CE" w:rsidRDefault="00ED67CE" w:rsidP="00ED67CE">
            <w:pPr>
              <w:jc w:val="center"/>
              <w:rPr>
                <w:sz w:val="16"/>
                <w:szCs w:val="16"/>
              </w:rPr>
            </w:pPr>
            <w:r w:rsidRPr="00ED67CE">
              <w:rPr>
                <w:sz w:val="16"/>
                <w:szCs w:val="16"/>
              </w:rPr>
              <w:t>2023</w:t>
            </w:r>
          </w:p>
        </w:tc>
        <w:tc>
          <w:tcPr>
            <w:tcW w:w="284" w:type="dxa"/>
            <w:vMerge/>
            <w:vAlign w:val="center"/>
            <w:hideMark/>
          </w:tcPr>
          <w:p w14:paraId="24A035C6" w14:textId="77777777" w:rsidR="00ED67CE" w:rsidRPr="00ED67CE" w:rsidRDefault="00ED67CE" w:rsidP="00ED67CE">
            <w:pPr>
              <w:rPr>
                <w:sz w:val="16"/>
                <w:szCs w:val="16"/>
              </w:rPr>
            </w:pPr>
          </w:p>
        </w:tc>
        <w:tc>
          <w:tcPr>
            <w:tcW w:w="270" w:type="dxa"/>
            <w:vMerge/>
            <w:vAlign w:val="center"/>
            <w:hideMark/>
          </w:tcPr>
          <w:p w14:paraId="313BBE14" w14:textId="77777777" w:rsidR="00ED67CE" w:rsidRPr="00ED67CE" w:rsidRDefault="00ED67CE" w:rsidP="00ED67CE">
            <w:pPr>
              <w:rPr>
                <w:sz w:val="16"/>
                <w:szCs w:val="16"/>
              </w:rPr>
            </w:pPr>
          </w:p>
        </w:tc>
        <w:tc>
          <w:tcPr>
            <w:tcW w:w="425" w:type="dxa"/>
            <w:vMerge/>
            <w:shd w:val="clear" w:color="000000" w:fill="FFFFFF"/>
            <w:vAlign w:val="center"/>
          </w:tcPr>
          <w:p w14:paraId="5BF7D43D" w14:textId="77777777" w:rsidR="00ED67CE" w:rsidRPr="00ED67CE" w:rsidRDefault="00ED67CE" w:rsidP="00ED67CE">
            <w:pPr>
              <w:jc w:val="center"/>
              <w:rPr>
                <w:color w:val="000000"/>
                <w:sz w:val="16"/>
                <w:szCs w:val="16"/>
              </w:rPr>
            </w:pPr>
          </w:p>
        </w:tc>
        <w:tc>
          <w:tcPr>
            <w:tcW w:w="426" w:type="dxa"/>
            <w:vMerge/>
            <w:shd w:val="clear" w:color="000000" w:fill="FFFFFF"/>
            <w:vAlign w:val="center"/>
          </w:tcPr>
          <w:p w14:paraId="4D96133B" w14:textId="77777777" w:rsidR="00ED67CE" w:rsidRPr="00ED67CE" w:rsidRDefault="00ED67CE" w:rsidP="00ED67CE">
            <w:pPr>
              <w:jc w:val="center"/>
              <w:rPr>
                <w:color w:val="000000"/>
                <w:sz w:val="16"/>
                <w:szCs w:val="16"/>
              </w:rPr>
            </w:pPr>
          </w:p>
        </w:tc>
        <w:tc>
          <w:tcPr>
            <w:tcW w:w="425" w:type="dxa"/>
            <w:vMerge/>
            <w:shd w:val="clear" w:color="000000" w:fill="FFFFFF"/>
            <w:vAlign w:val="center"/>
          </w:tcPr>
          <w:p w14:paraId="116CADEE" w14:textId="77777777" w:rsidR="00ED67CE" w:rsidRPr="00ED67CE" w:rsidRDefault="00ED67CE" w:rsidP="00ED67CE">
            <w:pPr>
              <w:jc w:val="center"/>
              <w:rPr>
                <w:color w:val="000000"/>
                <w:sz w:val="16"/>
                <w:szCs w:val="16"/>
              </w:rPr>
            </w:pPr>
          </w:p>
        </w:tc>
        <w:tc>
          <w:tcPr>
            <w:tcW w:w="567" w:type="dxa"/>
            <w:vMerge/>
            <w:shd w:val="clear" w:color="000000" w:fill="FFFFFF"/>
            <w:vAlign w:val="center"/>
          </w:tcPr>
          <w:p w14:paraId="115941BB" w14:textId="77777777" w:rsidR="00ED67CE" w:rsidRPr="00ED67CE" w:rsidRDefault="00ED67CE" w:rsidP="00ED67CE">
            <w:pPr>
              <w:jc w:val="center"/>
              <w:rPr>
                <w:color w:val="000000"/>
                <w:sz w:val="16"/>
                <w:szCs w:val="16"/>
              </w:rPr>
            </w:pPr>
          </w:p>
        </w:tc>
        <w:tc>
          <w:tcPr>
            <w:tcW w:w="438" w:type="dxa"/>
            <w:vMerge/>
            <w:shd w:val="clear" w:color="000000" w:fill="FFFFFF"/>
            <w:vAlign w:val="center"/>
          </w:tcPr>
          <w:p w14:paraId="283B543D" w14:textId="77777777" w:rsidR="00ED67CE" w:rsidRPr="00ED67CE" w:rsidRDefault="00ED67CE" w:rsidP="00ED67CE">
            <w:pPr>
              <w:jc w:val="center"/>
              <w:rPr>
                <w:color w:val="000000"/>
                <w:sz w:val="16"/>
                <w:szCs w:val="16"/>
              </w:rPr>
            </w:pPr>
          </w:p>
        </w:tc>
        <w:tc>
          <w:tcPr>
            <w:tcW w:w="851" w:type="dxa"/>
            <w:vMerge/>
            <w:shd w:val="clear" w:color="000000" w:fill="FFFFFF"/>
            <w:vAlign w:val="center"/>
          </w:tcPr>
          <w:p w14:paraId="071B6F92" w14:textId="77777777" w:rsidR="00ED67CE" w:rsidRPr="00ED67CE" w:rsidRDefault="00ED67CE" w:rsidP="00ED67CE">
            <w:pPr>
              <w:jc w:val="center"/>
              <w:rPr>
                <w:color w:val="000000"/>
                <w:sz w:val="16"/>
                <w:szCs w:val="16"/>
              </w:rPr>
            </w:pPr>
          </w:p>
        </w:tc>
        <w:tc>
          <w:tcPr>
            <w:tcW w:w="456" w:type="dxa"/>
            <w:vMerge/>
            <w:shd w:val="clear" w:color="000000" w:fill="FFFFFF"/>
            <w:vAlign w:val="center"/>
          </w:tcPr>
          <w:p w14:paraId="4293EB7C" w14:textId="77777777" w:rsidR="00ED67CE" w:rsidRPr="00ED67CE" w:rsidRDefault="00ED67CE" w:rsidP="00ED67CE">
            <w:pPr>
              <w:jc w:val="center"/>
              <w:rPr>
                <w:color w:val="000000"/>
                <w:sz w:val="16"/>
                <w:szCs w:val="16"/>
              </w:rPr>
            </w:pPr>
          </w:p>
        </w:tc>
        <w:tc>
          <w:tcPr>
            <w:tcW w:w="801" w:type="dxa"/>
            <w:shd w:val="clear" w:color="000000" w:fill="FFFFFF"/>
            <w:vAlign w:val="center"/>
          </w:tcPr>
          <w:p w14:paraId="3FBDDDC5" w14:textId="77777777" w:rsidR="00ED67CE" w:rsidRPr="00ED67CE" w:rsidRDefault="00ED67CE" w:rsidP="00ED67CE">
            <w:pPr>
              <w:jc w:val="center"/>
              <w:rPr>
                <w:color w:val="000000"/>
                <w:sz w:val="16"/>
                <w:szCs w:val="16"/>
              </w:rPr>
            </w:pPr>
            <w:r w:rsidRPr="00ED67CE">
              <w:rPr>
                <w:color w:val="000000"/>
                <w:sz w:val="16"/>
                <w:szCs w:val="16"/>
              </w:rPr>
              <w:t>Да/79,98</w:t>
            </w:r>
          </w:p>
        </w:tc>
      </w:tr>
      <w:tr w:rsidR="00ED67CE" w:rsidRPr="00ED67CE" w14:paraId="627961C6" w14:textId="77777777" w:rsidTr="00F50726">
        <w:trPr>
          <w:trHeight w:val="284"/>
        </w:trPr>
        <w:tc>
          <w:tcPr>
            <w:tcW w:w="317" w:type="dxa"/>
            <w:vMerge/>
            <w:vAlign w:val="center"/>
            <w:hideMark/>
          </w:tcPr>
          <w:p w14:paraId="60887BEC" w14:textId="77777777" w:rsidR="00ED67CE" w:rsidRPr="00ED67CE" w:rsidRDefault="00ED67CE" w:rsidP="00ED67CE">
            <w:pPr>
              <w:rPr>
                <w:color w:val="000000"/>
                <w:sz w:val="16"/>
                <w:szCs w:val="16"/>
              </w:rPr>
            </w:pPr>
          </w:p>
        </w:tc>
        <w:tc>
          <w:tcPr>
            <w:tcW w:w="424" w:type="dxa"/>
            <w:vMerge/>
            <w:vAlign w:val="center"/>
            <w:hideMark/>
          </w:tcPr>
          <w:p w14:paraId="6F070418" w14:textId="77777777" w:rsidR="00ED67CE" w:rsidRPr="00ED67CE" w:rsidRDefault="00ED67CE" w:rsidP="00ED67CE">
            <w:pPr>
              <w:rPr>
                <w:sz w:val="16"/>
                <w:szCs w:val="16"/>
              </w:rPr>
            </w:pPr>
          </w:p>
        </w:tc>
        <w:tc>
          <w:tcPr>
            <w:tcW w:w="710" w:type="dxa"/>
            <w:shd w:val="clear" w:color="000000" w:fill="FFFFFF"/>
            <w:vAlign w:val="center"/>
            <w:hideMark/>
          </w:tcPr>
          <w:p w14:paraId="7B34F41E" w14:textId="77777777" w:rsidR="00ED67CE" w:rsidRPr="00ED67CE" w:rsidRDefault="00ED67CE" w:rsidP="00ED67CE">
            <w:pPr>
              <w:jc w:val="center"/>
              <w:rPr>
                <w:sz w:val="16"/>
                <w:szCs w:val="16"/>
              </w:rPr>
            </w:pPr>
            <w:r w:rsidRPr="00ED67CE">
              <w:rPr>
                <w:sz w:val="16"/>
                <w:szCs w:val="16"/>
              </w:rPr>
              <w:t>Паровой</w:t>
            </w:r>
          </w:p>
        </w:tc>
        <w:tc>
          <w:tcPr>
            <w:tcW w:w="789" w:type="dxa"/>
            <w:shd w:val="clear" w:color="000000" w:fill="FFFFFF"/>
            <w:vAlign w:val="center"/>
            <w:hideMark/>
          </w:tcPr>
          <w:p w14:paraId="39861637" w14:textId="77777777" w:rsidR="00ED67CE" w:rsidRPr="00ED67CE" w:rsidRDefault="00ED67CE" w:rsidP="00ED67CE">
            <w:pPr>
              <w:jc w:val="center"/>
              <w:rPr>
                <w:sz w:val="16"/>
                <w:szCs w:val="16"/>
              </w:rPr>
            </w:pPr>
            <w:r w:rsidRPr="00ED67CE">
              <w:rPr>
                <w:sz w:val="16"/>
                <w:szCs w:val="16"/>
              </w:rPr>
              <w:t>ДКВР 20-13 №5</w:t>
            </w:r>
          </w:p>
        </w:tc>
        <w:tc>
          <w:tcPr>
            <w:tcW w:w="487" w:type="dxa"/>
            <w:shd w:val="clear" w:color="000000" w:fill="FFFFFF"/>
            <w:noWrap/>
            <w:vAlign w:val="center"/>
            <w:hideMark/>
          </w:tcPr>
          <w:p w14:paraId="680F046F" w14:textId="77777777" w:rsidR="00ED67CE" w:rsidRPr="00ED67CE" w:rsidRDefault="00ED67CE" w:rsidP="00ED67CE">
            <w:pPr>
              <w:jc w:val="center"/>
              <w:rPr>
                <w:sz w:val="16"/>
                <w:szCs w:val="16"/>
              </w:rPr>
            </w:pPr>
            <w:r w:rsidRPr="00ED67CE">
              <w:rPr>
                <w:sz w:val="16"/>
                <w:szCs w:val="16"/>
              </w:rPr>
              <w:t>13,20</w:t>
            </w:r>
          </w:p>
        </w:tc>
        <w:tc>
          <w:tcPr>
            <w:tcW w:w="656" w:type="dxa"/>
            <w:vMerge/>
            <w:vAlign w:val="center"/>
            <w:hideMark/>
          </w:tcPr>
          <w:p w14:paraId="232A08F7" w14:textId="77777777" w:rsidR="00ED67CE" w:rsidRPr="00ED67CE" w:rsidRDefault="00ED67CE" w:rsidP="00ED67CE">
            <w:pPr>
              <w:rPr>
                <w:sz w:val="16"/>
                <w:szCs w:val="16"/>
              </w:rPr>
            </w:pPr>
          </w:p>
        </w:tc>
        <w:tc>
          <w:tcPr>
            <w:tcW w:w="1328" w:type="dxa"/>
            <w:shd w:val="clear" w:color="auto" w:fill="auto"/>
            <w:noWrap/>
            <w:vAlign w:val="bottom"/>
          </w:tcPr>
          <w:p w14:paraId="1EA6C220" w14:textId="77777777" w:rsidR="00ED67CE" w:rsidRPr="00ED67CE" w:rsidRDefault="00ED67CE" w:rsidP="00ED67CE">
            <w:pPr>
              <w:jc w:val="center"/>
              <w:rPr>
                <w:sz w:val="16"/>
                <w:szCs w:val="16"/>
              </w:rPr>
            </w:pPr>
            <w:r w:rsidRPr="00ED67CE">
              <w:rPr>
                <w:sz w:val="16"/>
                <w:szCs w:val="16"/>
              </w:rPr>
              <w:t>Бийский котельный завод</w:t>
            </w:r>
          </w:p>
        </w:tc>
        <w:tc>
          <w:tcPr>
            <w:tcW w:w="567" w:type="dxa"/>
            <w:shd w:val="clear" w:color="auto" w:fill="auto"/>
            <w:noWrap/>
            <w:vAlign w:val="center"/>
            <w:hideMark/>
          </w:tcPr>
          <w:p w14:paraId="7E7209A8" w14:textId="77777777" w:rsidR="00ED67CE" w:rsidRPr="00ED67CE" w:rsidRDefault="00ED67CE" w:rsidP="00ED67CE">
            <w:pPr>
              <w:jc w:val="center"/>
              <w:rPr>
                <w:sz w:val="16"/>
                <w:szCs w:val="16"/>
              </w:rPr>
            </w:pPr>
            <w:r w:rsidRPr="00ED67CE">
              <w:rPr>
                <w:sz w:val="16"/>
                <w:szCs w:val="16"/>
              </w:rPr>
              <w:t>2023</w:t>
            </w:r>
          </w:p>
        </w:tc>
        <w:tc>
          <w:tcPr>
            <w:tcW w:w="284" w:type="dxa"/>
            <w:vMerge/>
            <w:vAlign w:val="center"/>
            <w:hideMark/>
          </w:tcPr>
          <w:p w14:paraId="77E96F88" w14:textId="77777777" w:rsidR="00ED67CE" w:rsidRPr="00ED67CE" w:rsidRDefault="00ED67CE" w:rsidP="00ED67CE">
            <w:pPr>
              <w:rPr>
                <w:sz w:val="16"/>
                <w:szCs w:val="16"/>
              </w:rPr>
            </w:pPr>
          </w:p>
        </w:tc>
        <w:tc>
          <w:tcPr>
            <w:tcW w:w="270" w:type="dxa"/>
            <w:vMerge/>
            <w:vAlign w:val="center"/>
            <w:hideMark/>
          </w:tcPr>
          <w:p w14:paraId="5168BE33" w14:textId="77777777" w:rsidR="00ED67CE" w:rsidRPr="00ED67CE" w:rsidRDefault="00ED67CE" w:rsidP="00ED67CE">
            <w:pPr>
              <w:rPr>
                <w:sz w:val="16"/>
                <w:szCs w:val="16"/>
              </w:rPr>
            </w:pPr>
          </w:p>
        </w:tc>
        <w:tc>
          <w:tcPr>
            <w:tcW w:w="425" w:type="dxa"/>
            <w:vMerge/>
            <w:shd w:val="clear" w:color="000000" w:fill="FFFFFF"/>
            <w:vAlign w:val="center"/>
          </w:tcPr>
          <w:p w14:paraId="3A5585DE" w14:textId="77777777" w:rsidR="00ED67CE" w:rsidRPr="00ED67CE" w:rsidRDefault="00ED67CE" w:rsidP="00ED67CE">
            <w:pPr>
              <w:jc w:val="center"/>
              <w:rPr>
                <w:color w:val="000000"/>
                <w:sz w:val="16"/>
                <w:szCs w:val="16"/>
              </w:rPr>
            </w:pPr>
          </w:p>
        </w:tc>
        <w:tc>
          <w:tcPr>
            <w:tcW w:w="426" w:type="dxa"/>
            <w:vMerge/>
            <w:shd w:val="clear" w:color="000000" w:fill="FFFFFF"/>
            <w:vAlign w:val="center"/>
          </w:tcPr>
          <w:p w14:paraId="7DFD593B" w14:textId="77777777" w:rsidR="00ED67CE" w:rsidRPr="00ED67CE" w:rsidRDefault="00ED67CE" w:rsidP="00ED67CE">
            <w:pPr>
              <w:jc w:val="center"/>
              <w:rPr>
                <w:color w:val="000000"/>
                <w:sz w:val="16"/>
                <w:szCs w:val="16"/>
              </w:rPr>
            </w:pPr>
          </w:p>
        </w:tc>
        <w:tc>
          <w:tcPr>
            <w:tcW w:w="425" w:type="dxa"/>
            <w:vMerge/>
            <w:shd w:val="clear" w:color="000000" w:fill="FFFFFF"/>
            <w:vAlign w:val="center"/>
          </w:tcPr>
          <w:p w14:paraId="7B55267D" w14:textId="77777777" w:rsidR="00ED67CE" w:rsidRPr="00ED67CE" w:rsidRDefault="00ED67CE" w:rsidP="00ED67CE">
            <w:pPr>
              <w:jc w:val="center"/>
              <w:rPr>
                <w:color w:val="000000"/>
                <w:sz w:val="16"/>
                <w:szCs w:val="16"/>
              </w:rPr>
            </w:pPr>
          </w:p>
        </w:tc>
        <w:tc>
          <w:tcPr>
            <w:tcW w:w="567" w:type="dxa"/>
            <w:vMerge/>
            <w:shd w:val="clear" w:color="000000" w:fill="FFFFFF"/>
            <w:vAlign w:val="center"/>
          </w:tcPr>
          <w:p w14:paraId="0CB28592" w14:textId="77777777" w:rsidR="00ED67CE" w:rsidRPr="00ED67CE" w:rsidRDefault="00ED67CE" w:rsidP="00ED67CE">
            <w:pPr>
              <w:jc w:val="center"/>
              <w:rPr>
                <w:color w:val="000000"/>
                <w:sz w:val="16"/>
                <w:szCs w:val="16"/>
              </w:rPr>
            </w:pPr>
          </w:p>
        </w:tc>
        <w:tc>
          <w:tcPr>
            <w:tcW w:w="438" w:type="dxa"/>
            <w:vMerge/>
            <w:shd w:val="clear" w:color="000000" w:fill="FFFFFF"/>
            <w:vAlign w:val="center"/>
          </w:tcPr>
          <w:p w14:paraId="37BAE4C4" w14:textId="77777777" w:rsidR="00ED67CE" w:rsidRPr="00ED67CE" w:rsidRDefault="00ED67CE" w:rsidP="00ED67CE">
            <w:pPr>
              <w:jc w:val="center"/>
              <w:rPr>
                <w:color w:val="000000"/>
                <w:sz w:val="16"/>
                <w:szCs w:val="16"/>
              </w:rPr>
            </w:pPr>
          </w:p>
        </w:tc>
        <w:tc>
          <w:tcPr>
            <w:tcW w:w="851" w:type="dxa"/>
            <w:vMerge/>
            <w:shd w:val="clear" w:color="000000" w:fill="FFFFFF"/>
            <w:vAlign w:val="center"/>
          </w:tcPr>
          <w:p w14:paraId="17E70BEC" w14:textId="77777777" w:rsidR="00ED67CE" w:rsidRPr="00ED67CE" w:rsidRDefault="00ED67CE" w:rsidP="00ED67CE">
            <w:pPr>
              <w:jc w:val="center"/>
              <w:rPr>
                <w:color w:val="000000"/>
                <w:sz w:val="16"/>
                <w:szCs w:val="16"/>
              </w:rPr>
            </w:pPr>
          </w:p>
        </w:tc>
        <w:tc>
          <w:tcPr>
            <w:tcW w:w="456" w:type="dxa"/>
            <w:vMerge/>
            <w:shd w:val="clear" w:color="000000" w:fill="FFFFFF"/>
            <w:vAlign w:val="center"/>
          </w:tcPr>
          <w:p w14:paraId="15C1129C" w14:textId="77777777" w:rsidR="00ED67CE" w:rsidRPr="00ED67CE" w:rsidRDefault="00ED67CE" w:rsidP="00ED67CE">
            <w:pPr>
              <w:jc w:val="center"/>
              <w:rPr>
                <w:color w:val="000000"/>
                <w:sz w:val="16"/>
                <w:szCs w:val="16"/>
              </w:rPr>
            </w:pPr>
          </w:p>
        </w:tc>
        <w:tc>
          <w:tcPr>
            <w:tcW w:w="801" w:type="dxa"/>
            <w:shd w:val="clear" w:color="000000" w:fill="FFFFFF"/>
            <w:vAlign w:val="center"/>
          </w:tcPr>
          <w:p w14:paraId="2AF3B527" w14:textId="77777777" w:rsidR="00ED67CE" w:rsidRPr="00ED67CE" w:rsidRDefault="00ED67CE" w:rsidP="00ED67CE">
            <w:pPr>
              <w:jc w:val="center"/>
              <w:rPr>
                <w:color w:val="000000"/>
                <w:sz w:val="16"/>
                <w:szCs w:val="16"/>
              </w:rPr>
            </w:pPr>
            <w:r w:rsidRPr="00ED67CE">
              <w:rPr>
                <w:color w:val="000000"/>
                <w:sz w:val="16"/>
                <w:szCs w:val="16"/>
              </w:rPr>
              <w:t>Да/79,92</w:t>
            </w:r>
          </w:p>
        </w:tc>
      </w:tr>
      <w:tr w:rsidR="00ED67CE" w:rsidRPr="00ED67CE" w14:paraId="048F4F3A" w14:textId="77777777" w:rsidTr="00F50726">
        <w:trPr>
          <w:trHeight w:val="284"/>
        </w:trPr>
        <w:tc>
          <w:tcPr>
            <w:tcW w:w="317" w:type="dxa"/>
            <w:vMerge/>
            <w:vAlign w:val="center"/>
            <w:hideMark/>
          </w:tcPr>
          <w:p w14:paraId="65A8C324" w14:textId="77777777" w:rsidR="00ED67CE" w:rsidRPr="00ED67CE" w:rsidRDefault="00ED67CE" w:rsidP="00ED67CE">
            <w:pPr>
              <w:rPr>
                <w:color w:val="000000"/>
                <w:sz w:val="16"/>
                <w:szCs w:val="16"/>
              </w:rPr>
            </w:pPr>
          </w:p>
        </w:tc>
        <w:tc>
          <w:tcPr>
            <w:tcW w:w="424" w:type="dxa"/>
            <w:vMerge/>
            <w:vAlign w:val="center"/>
            <w:hideMark/>
          </w:tcPr>
          <w:p w14:paraId="16533098" w14:textId="77777777" w:rsidR="00ED67CE" w:rsidRPr="00ED67CE" w:rsidRDefault="00ED67CE" w:rsidP="00ED67CE">
            <w:pPr>
              <w:rPr>
                <w:sz w:val="16"/>
                <w:szCs w:val="16"/>
              </w:rPr>
            </w:pPr>
          </w:p>
        </w:tc>
        <w:tc>
          <w:tcPr>
            <w:tcW w:w="710" w:type="dxa"/>
            <w:shd w:val="clear" w:color="000000" w:fill="FFFFFF"/>
            <w:vAlign w:val="center"/>
            <w:hideMark/>
          </w:tcPr>
          <w:p w14:paraId="107BFC02" w14:textId="77777777" w:rsidR="00ED67CE" w:rsidRPr="00ED67CE" w:rsidRDefault="00ED67CE" w:rsidP="00ED67CE">
            <w:pPr>
              <w:jc w:val="center"/>
              <w:rPr>
                <w:sz w:val="16"/>
                <w:szCs w:val="16"/>
              </w:rPr>
            </w:pPr>
            <w:r w:rsidRPr="00ED67CE">
              <w:rPr>
                <w:sz w:val="16"/>
                <w:szCs w:val="16"/>
              </w:rPr>
              <w:t>Паровой</w:t>
            </w:r>
          </w:p>
        </w:tc>
        <w:tc>
          <w:tcPr>
            <w:tcW w:w="789" w:type="dxa"/>
            <w:shd w:val="clear" w:color="000000" w:fill="FFFFFF"/>
            <w:vAlign w:val="center"/>
            <w:hideMark/>
          </w:tcPr>
          <w:p w14:paraId="7F7F8275" w14:textId="77777777" w:rsidR="00ED67CE" w:rsidRPr="00ED67CE" w:rsidRDefault="00ED67CE" w:rsidP="00ED67CE">
            <w:pPr>
              <w:jc w:val="center"/>
              <w:rPr>
                <w:sz w:val="16"/>
                <w:szCs w:val="16"/>
              </w:rPr>
            </w:pPr>
            <w:r w:rsidRPr="00ED67CE">
              <w:rPr>
                <w:sz w:val="16"/>
                <w:szCs w:val="16"/>
              </w:rPr>
              <w:t>ДКВР 20-13 №6</w:t>
            </w:r>
          </w:p>
        </w:tc>
        <w:tc>
          <w:tcPr>
            <w:tcW w:w="487" w:type="dxa"/>
            <w:shd w:val="clear" w:color="000000" w:fill="FFFFFF"/>
            <w:noWrap/>
            <w:vAlign w:val="center"/>
            <w:hideMark/>
          </w:tcPr>
          <w:p w14:paraId="59BCC960" w14:textId="77777777" w:rsidR="00ED67CE" w:rsidRPr="00ED67CE" w:rsidRDefault="00ED67CE" w:rsidP="00ED67CE">
            <w:pPr>
              <w:jc w:val="center"/>
              <w:rPr>
                <w:sz w:val="16"/>
                <w:szCs w:val="16"/>
              </w:rPr>
            </w:pPr>
            <w:r w:rsidRPr="00ED67CE">
              <w:rPr>
                <w:sz w:val="16"/>
                <w:szCs w:val="16"/>
              </w:rPr>
              <w:t>13,20</w:t>
            </w:r>
          </w:p>
        </w:tc>
        <w:tc>
          <w:tcPr>
            <w:tcW w:w="656" w:type="dxa"/>
            <w:vMerge/>
            <w:vAlign w:val="center"/>
            <w:hideMark/>
          </w:tcPr>
          <w:p w14:paraId="3A863FEB" w14:textId="77777777" w:rsidR="00ED67CE" w:rsidRPr="00ED67CE" w:rsidRDefault="00ED67CE" w:rsidP="00ED67CE">
            <w:pPr>
              <w:rPr>
                <w:sz w:val="16"/>
                <w:szCs w:val="16"/>
              </w:rPr>
            </w:pPr>
          </w:p>
        </w:tc>
        <w:tc>
          <w:tcPr>
            <w:tcW w:w="1328" w:type="dxa"/>
            <w:shd w:val="clear" w:color="auto" w:fill="auto"/>
            <w:noWrap/>
            <w:vAlign w:val="bottom"/>
          </w:tcPr>
          <w:p w14:paraId="4B4EDE41" w14:textId="77777777" w:rsidR="00ED67CE" w:rsidRPr="00ED67CE" w:rsidRDefault="00ED67CE" w:rsidP="00ED67CE">
            <w:pPr>
              <w:jc w:val="center"/>
              <w:rPr>
                <w:sz w:val="16"/>
                <w:szCs w:val="16"/>
              </w:rPr>
            </w:pPr>
            <w:r w:rsidRPr="00ED67CE">
              <w:rPr>
                <w:sz w:val="16"/>
                <w:szCs w:val="16"/>
              </w:rPr>
              <w:t>Бийский котельный завод</w:t>
            </w:r>
          </w:p>
        </w:tc>
        <w:tc>
          <w:tcPr>
            <w:tcW w:w="567" w:type="dxa"/>
            <w:shd w:val="clear" w:color="auto" w:fill="auto"/>
            <w:noWrap/>
            <w:vAlign w:val="center"/>
            <w:hideMark/>
          </w:tcPr>
          <w:p w14:paraId="2BB1532F" w14:textId="77777777" w:rsidR="00ED67CE" w:rsidRPr="00ED67CE" w:rsidRDefault="00ED67CE" w:rsidP="00ED67CE">
            <w:pPr>
              <w:jc w:val="center"/>
              <w:rPr>
                <w:sz w:val="16"/>
                <w:szCs w:val="16"/>
              </w:rPr>
            </w:pPr>
            <w:r w:rsidRPr="00ED67CE">
              <w:rPr>
                <w:sz w:val="16"/>
                <w:szCs w:val="16"/>
              </w:rPr>
              <w:t>1960</w:t>
            </w:r>
          </w:p>
        </w:tc>
        <w:tc>
          <w:tcPr>
            <w:tcW w:w="284" w:type="dxa"/>
            <w:vMerge/>
            <w:vAlign w:val="center"/>
            <w:hideMark/>
          </w:tcPr>
          <w:p w14:paraId="4CD0F74F" w14:textId="77777777" w:rsidR="00ED67CE" w:rsidRPr="00ED67CE" w:rsidRDefault="00ED67CE" w:rsidP="00ED67CE">
            <w:pPr>
              <w:rPr>
                <w:sz w:val="16"/>
                <w:szCs w:val="16"/>
              </w:rPr>
            </w:pPr>
          </w:p>
        </w:tc>
        <w:tc>
          <w:tcPr>
            <w:tcW w:w="270" w:type="dxa"/>
            <w:vMerge/>
            <w:vAlign w:val="center"/>
            <w:hideMark/>
          </w:tcPr>
          <w:p w14:paraId="07AC653F" w14:textId="77777777" w:rsidR="00ED67CE" w:rsidRPr="00ED67CE" w:rsidRDefault="00ED67CE" w:rsidP="00ED67CE">
            <w:pPr>
              <w:rPr>
                <w:sz w:val="16"/>
                <w:szCs w:val="16"/>
              </w:rPr>
            </w:pPr>
          </w:p>
        </w:tc>
        <w:tc>
          <w:tcPr>
            <w:tcW w:w="425" w:type="dxa"/>
            <w:vMerge/>
            <w:shd w:val="clear" w:color="000000" w:fill="FFFFFF"/>
            <w:vAlign w:val="center"/>
          </w:tcPr>
          <w:p w14:paraId="7BB4E9AA" w14:textId="77777777" w:rsidR="00ED67CE" w:rsidRPr="00ED67CE" w:rsidRDefault="00ED67CE" w:rsidP="00ED67CE">
            <w:pPr>
              <w:jc w:val="center"/>
              <w:rPr>
                <w:color w:val="000000"/>
                <w:sz w:val="16"/>
                <w:szCs w:val="16"/>
              </w:rPr>
            </w:pPr>
          </w:p>
        </w:tc>
        <w:tc>
          <w:tcPr>
            <w:tcW w:w="426" w:type="dxa"/>
            <w:vMerge/>
            <w:shd w:val="clear" w:color="000000" w:fill="FFFFFF"/>
            <w:vAlign w:val="center"/>
          </w:tcPr>
          <w:p w14:paraId="66751F68" w14:textId="77777777" w:rsidR="00ED67CE" w:rsidRPr="00ED67CE" w:rsidRDefault="00ED67CE" w:rsidP="00ED67CE">
            <w:pPr>
              <w:jc w:val="center"/>
              <w:rPr>
                <w:color w:val="000000"/>
                <w:sz w:val="16"/>
                <w:szCs w:val="16"/>
              </w:rPr>
            </w:pPr>
          </w:p>
        </w:tc>
        <w:tc>
          <w:tcPr>
            <w:tcW w:w="425" w:type="dxa"/>
            <w:vMerge/>
            <w:shd w:val="clear" w:color="000000" w:fill="FFFFFF"/>
            <w:vAlign w:val="center"/>
          </w:tcPr>
          <w:p w14:paraId="3642D457" w14:textId="77777777" w:rsidR="00ED67CE" w:rsidRPr="00ED67CE" w:rsidRDefault="00ED67CE" w:rsidP="00ED67CE">
            <w:pPr>
              <w:jc w:val="center"/>
              <w:rPr>
                <w:color w:val="000000"/>
                <w:sz w:val="16"/>
                <w:szCs w:val="16"/>
              </w:rPr>
            </w:pPr>
          </w:p>
        </w:tc>
        <w:tc>
          <w:tcPr>
            <w:tcW w:w="567" w:type="dxa"/>
            <w:vMerge/>
            <w:shd w:val="clear" w:color="000000" w:fill="FFFFFF"/>
            <w:vAlign w:val="center"/>
          </w:tcPr>
          <w:p w14:paraId="3CD8D53D" w14:textId="77777777" w:rsidR="00ED67CE" w:rsidRPr="00ED67CE" w:rsidRDefault="00ED67CE" w:rsidP="00ED67CE">
            <w:pPr>
              <w:jc w:val="center"/>
              <w:rPr>
                <w:color w:val="000000"/>
                <w:sz w:val="16"/>
                <w:szCs w:val="16"/>
              </w:rPr>
            </w:pPr>
          </w:p>
        </w:tc>
        <w:tc>
          <w:tcPr>
            <w:tcW w:w="438" w:type="dxa"/>
            <w:vMerge/>
            <w:shd w:val="clear" w:color="000000" w:fill="FFFFFF"/>
            <w:vAlign w:val="center"/>
          </w:tcPr>
          <w:p w14:paraId="65795183" w14:textId="77777777" w:rsidR="00ED67CE" w:rsidRPr="00ED67CE" w:rsidRDefault="00ED67CE" w:rsidP="00ED67CE">
            <w:pPr>
              <w:jc w:val="center"/>
              <w:rPr>
                <w:color w:val="000000"/>
                <w:sz w:val="16"/>
                <w:szCs w:val="16"/>
              </w:rPr>
            </w:pPr>
          </w:p>
        </w:tc>
        <w:tc>
          <w:tcPr>
            <w:tcW w:w="851" w:type="dxa"/>
            <w:vMerge/>
            <w:shd w:val="clear" w:color="000000" w:fill="FFFFFF"/>
            <w:vAlign w:val="center"/>
          </w:tcPr>
          <w:p w14:paraId="7A38EBF3" w14:textId="77777777" w:rsidR="00ED67CE" w:rsidRPr="00ED67CE" w:rsidRDefault="00ED67CE" w:rsidP="00ED67CE">
            <w:pPr>
              <w:jc w:val="center"/>
              <w:rPr>
                <w:color w:val="000000"/>
                <w:sz w:val="16"/>
                <w:szCs w:val="16"/>
              </w:rPr>
            </w:pPr>
          </w:p>
        </w:tc>
        <w:tc>
          <w:tcPr>
            <w:tcW w:w="456" w:type="dxa"/>
            <w:vMerge/>
            <w:shd w:val="clear" w:color="000000" w:fill="FFFFFF"/>
            <w:vAlign w:val="center"/>
          </w:tcPr>
          <w:p w14:paraId="74C0AF8D" w14:textId="77777777" w:rsidR="00ED67CE" w:rsidRPr="00ED67CE" w:rsidRDefault="00ED67CE" w:rsidP="00ED67CE">
            <w:pPr>
              <w:jc w:val="center"/>
              <w:rPr>
                <w:color w:val="000000"/>
                <w:sz w:val="16"/>
                <w:szCs w:val="16"/>
              </w:rPr>
            </w:pPr>
          </w:p>
        </w:tc>
        <w:tc>
          <w:tcPr>
            <w:tcW w:w="801" w:type="dxa"/>
            <w:shd w:val="clear" w:color="000000" w:fill="FFFFFF"/>
            <w:vAlign w:val="center"/>
          </w:tcPr>
          <w:p w14:paraId="1F1BB22E" w14:textId="77777777" w:rsidR="00ED67CE" w:rsidRPr="00ED67CE" w:rsidRDefault="00ED67CE" w:rsidP="00ED67CE">
            <w:pPr>
              <w:jc w:val="center"/>
              <w:rPr>
                <w:color w:val="000000"/>
                <w:sz w:val="16"/>
                <w:szCs w:val="16"/>
              </w:rPr>
            </w:pPr>
            <w:r w:rsidRPr="00ED67CE">
              <w:rPr>
                <w:color w:val="000000"/>
                <w:sz w:val="16"/>
                <w:szCs w:val="16"/>
              </w:rPr>
              <w:t>Да/80,71</w:t>
            </w:r>
          </w:p>
        </w:tc>
      </w:tr>
    </w:tbl>
    <w:p w14:paraId="08DF269C" w14:textId="77777777" w:rsidR="00ED67CE" w:rsidRPr="00ED67CE" w:rsidRDefault="00ED67CE" w:rsidP="00ED67CE">
      <w:pPr>
        <w:autoSpaceDE w:val="0"/>
        <w:autoSpaceDN w:val="0"/>
        <w:adjustRightInd w:val="0"/>
        <w:ind w:firstLine="709"/>
        <w:contextualSpacing/>
        <w:jc w:val="both"/>
        <w:rPr>
          <w:sz w:val="28"/>
          <w:szCs w:val="28"/>
        </w:rPr>
      </w:pPr>
    </w:p>
    <w:p w14:paraId="73D8ED89" w14:textId="77777777" w:rsidR="00ED67CE" w:rsidRPr="00ED67CE" w:rsidRDefault="00ED67CE" w:rsidP="00ED67CE">
      <w:pPr>
        <w:autoSpaceDE w:val="0"/>
        <w:autoSpaceDN w:val="0"/>
        <w:adjustRightInd w:val="0"/>
        <w:ind w:firstLine="709"/>
        <w:contextualSpacing/>
        <w:jc w:val="both"/>
        <w:rPr>
          <w:sz w:val="28"/>
          <w:szCs w:val="28"/>
        </w:rPr>
      </w:pPr>
      <w:r w:rsidRPr="00ED67CE">
        <w:rPr>
          <w:sz w:val="28"/>
          <w:szCs w:val="28"/>
        </w:rPr>
        <w:t xml:space="preserve">ООО «Тепловая компания» производит отпуск тепловой энергии на нужды отопления и ГВС. </w:t>
      </w:r>
    </w:p>
    <w:p w14:paraId="641D89D1" w14:textId="77777777" w:rsidR="00ED67CE" w:rsidRPr="00ED67CE" w:rsidRDefault="00ED67CE" w:rsidP="00ED67CE">
      <w:pPr>
        <w:ind w:firstLine="709"/>
        <w:rPr>
          <w:sz w:val="28"/>
          <w:szCs w:val="28"/>
        </w:rPr>
      </w:pPr>
      <w:r w:rsidRPr="00ED67CE">
        <w:rPr>
          <w:sz w:val="28"/>
          <w:szCs w:val="28"/>
        </w:rPr>
        <w:t>- установленная мощность котельной -99,4 Гкал/ч;</w:t>
      </w:r>
    </w:p>
    <w:p w14:paraId="5C3D0A3D" w14:textId="77777777" w:rsidR="00ED67CE" w:rsidRPr="00ED67CE" w:rsidRDefault="00ED67CE" w:rsidP="00ED67CE">
      <w:pPr>
        <w:ind w:firstLine="709"/>
        <w:rPr>
          <w:sz w:val="28"/>
          <w:szCs w:val="28"/>
        </w:rPr>
      </w:pPr>
      <w:r w:rsidRPr="00ED67CE">
        <w:rPr>
          <w:sz w:val="28"/>
          <w:szCs w:val="28"/>
        </w:rPr>
        <w:t xml:space="preserve">- присоединенная нагрузка – на отопление: 14,031 Гкал/час (при </w:t>
      </w:r>
      <w:r w:rsidRPr="00ED67CE">
        <w:rPr>
          <w:sz w:val="28"/>
          <w:szCs w:val="28"/>
          <w:lang w:val="en-US"/>
        </w:rPr>
        <w:t>t</w:t>
      </w:r>
      <w:r w:rsidRPr="00ED67CE">
        <w:rPr>
          <w:sz w:val="28"/>
          <w:szCs w:val="28"/>
        </w:rPr>
        <w:t xml:space="preserve">= -6,6°С), 29,38 Гкал/час (при </w:t>
      </w:r>
      <w:r w:rsidRPr="00ED67CE">
        <w:rPr>
          <w:sz w:val="28"/>
          <w:szCs w:val="28"/>
          <w:lang w:val="en-US"/>
        </w:rPr>
        <w:t>t</w:t>
      </w:r>
      <w:r w:rsidRPr="00ED67CE">
        <w:rPr>
          <w:sz w:val="28"/>
          <w:szCs w:val="28"/>
        </w:rPr>
        <w:t>= -35°С), на ГВС: 1,937 Гкал/час;</w:t>
      </w:r>
    </w:p>
    <w:p w14:paraId="2CBEB4E8" w14:textId="77777777" w:rsidR="00ED67CE" w:rsidRPr="00ED67CE" w:rsidRDefault="00ED67CE" w:rsidP="00ED67CE">
      <w:pPr>
        <w:ind w:firstLine="709"/>
        <w:rPr>
          <w:color w:val="000000"/>
          <w:sz w:val="28"/>
          <w:szCs w:val="28"/>
        </w:rPr>
      </w:pPr>
      <w:r w:rsidRPr="00ED67CE">
        <w:rPr>
          <w:color w:val="000000"/>
          <w:sz w:val="28"/>
          <w:szCs w:val="28"/>
        </w:rPr>
        <w:t>- основное и резервное топливо – каменный уголь марки ДР;</w:t>
      </w:r>
    </w:p>
    <w:p w14:paraId="2B2EED97" w14:textId="77777777" w:rsidR="00ED67CE" w:rsidRPr="00ED67CE" w:rsidRDefault="00ED67CE" w:rsidP="00ED67CE">
      <w:pPr>
        <w:ind w:firstLine="709"/>
        <w:rPr>
          <w:color w:val="000000"/>
          <w:sz w:val="28"/>
          <w:szCs w:val="28"/>
        </w:rPr>
      </w:pPr>
      <w:r w:rsidRPr="00ED67CE">
        <w:rPr>
          <w:color w:val="000000"/>
          <w:sz w:val="28"/>
          <w:szCs w:val="28"/>
        </w:rPr>
        <w:t xml:space="preserve">- характеристика топливного хозяйства – на предприятии имеется крытый угольный склад вместимостью до 11000 </w:t>
      </w:r>
      <w:proofErr w:type="spellStart"/>
      <w:r w:rsidRPr="00ED67CE">
        <w:rPr>
          <w:color w:val="000000"/>
          <w:sz w:val="28"/>
          <w:szCs w:val="28"/>
        </w:rPr>
        <w:t>тн</w:t>
      </w:r>
      <w:proofErr w:type="spellEnd"/>
      <w:r w:rsidRPr="00ED67CE">
        <w:rPr>
          <w:color w:val="000000"/>
          <w:sz w:val="28"/>
          <w:szCs w:val="28"/>
        </w:rPr>
        <w:t>;</w:t>
      </w:r>
    </w:p>
    <w:p w14:paraId="425D945E" w14:textId="77777777" w:rsidR="00ED67CE" w:rsidRPr="00ED67CE" w:rsidRDefault="00ED67CE" w:rsidP="00ED67CE">
      <w:pPr>
        <w:ind w:firstLine="709"/>
        <w:rPr>
          <w:sz w:val="28"/>
          <w:szCs w:val="28"/>
        </w:rPr>
      </w:pPr>
      <w:r w:rsidRPr="00ED67CE">
        <w:rPr>
          <w:sz w:val="28"/>
          <w:szCs w:val="28"/>
        </w:rPr>
        <w:t>- график отпуска тепловой энергии -115/70 ⁰С;</w:t>
      </w:r>
    </w:p>
    <w:p w14:paraId="1B11C42D" w14:textId="77777777" w:rsidR="00ED67CE" w:rsidRPr="00ED67CE" w:rsidRDefault="00ED67CE" w:rsidP="00ED67CE">
      <w:pPr>
        <w:ind w:firstLine="709"/>
        <w:rPr>
          <w:sz w:val="28"/>
          <w:szCs w:val="28"/>
        </w:rPr>
      </w:pPr>
      <w:r w:rsidRPr="00ED67CE">
        <w:rPr>
          <w:sz w:val="28"/>
          <w:szCs w:val="28"/>
        </w:rPr>
        <w:t>- вид системы теплоснабжения – открытая, 2-х трубная;</w:t>
      </w:r>
    </w:p>
    <w:p w14:paraId="139FA6A7" w14:textId="77777777" w:rsidR="00ED67CE" w:rsidRPr="00ED67CE" w:rsidRDefault="00ED67CE" w:rsidP="00ED67CE">
      <w:pPr>
        <w:ind w:firstLine="709"/>
        <w:rPr>
          <w:sz w:val="28"/>
          <w:szCs w:val="28"/>
        </w:rPr>
      </w:pPr>
      <w:r w:rsidRPr="00ED67CE">
        <w:rPr>
          <w:sz w:val="28"/>
          <w:szCs w:val="28"/>
        </w:rPr>
        <w:lastRenderedPageBreak/>
        <w:t>- организация учета отпуска тепловой энергии – «есть»;</w:t>
      </w:r>
    </w:p>
    <w:p w14:paraId="6EC8FFE6" w14:textId="77777777" w:rsidR="00ED67CE" w:rsidRPr="00ED67CE" w:rsidRDefault="00ED67CE" w:rsidP="00ED67CE">
      <w:pPr>
        <w:ind w:firstLine="709"/>
        <w:rPr>
          <w:sz w:val="28"/>
          <w:szCs w:val="28"/>
        </w:rPr>
      </w:pPr>
      <w:r w:rsidRPr="00ED67CE">
        <w:rPr>
          <w:sz w:val="28"/>
          <w:szCs w:val="28"/>
        </w:rPr>
        <w:t>- проведение режимно-наладочных испытаний котлоагрегатов – «есть».</w:t>
      </w:r>
    </w:p>
    <w:p w14:paraId="300E1357" w14:textId="77777777" w:rsidR="00ED67CE" w:rsidRPr="00ED67CE" w:rsidRDefault="00ED67CE" w:rsidP="00ED67CE">
      <w:pPr>
        <w:ind w:firstLine="709"/>
        <w:contextualSpacing/>
        <w:jc w:val="both"/>
        <w:rPr>
          <w:sz w:val="28"/>
          <w:szCs w:val="28"/>
        </w:rPr>
      </w:pPr>
      <w:r w:rsidRPr="00ED67CE">
        <w:rPr>
          <w:sz w:val="28"/>
          <w:szCs w:val="28"/>
        </w:rPr>
        <w:t xml:space="preserve">Общая протяженность тепловых сетей в 2-х трубном исчислении составляет 12,734 км. </w:t>
      </w:r>
    </w:p>
    <w:p w14:paraId="2708C2F4" w14:textId="77777777" w:rsidR="00ED67CE" w:rsidRPr="00ED67CE" w:rsidRDefault="00ED67CE" w:rsidP="00ED67CE">
      <w:pPr>
        <w:ind w:firstLine="709"/>
        <w:contextualSpacing/>
        <w:jc w:val="both"/>
        <w:rPr>
          <w:sz w:val="28"/>
          <w:szCs w:val="28"/>
        </w:rPr>
      </w:pPr>
      <w:r w:rsidRPr="00ED67CE">
        <w:rPr>
          <w:sz w:val="28"/>
          <w:szCs w:val="28"/>
        </w:rPr>
        <w:t xml:space="preserve">Кроме того, в эксплуатации предприятия находятся паропроводы 208,5 м и </w:t>
      </w:r>
      <w:proofErr w:type="spellStart"/>
      <w:r w:rsidRPr="00ED67CE">
        <w:rPr>
          <w:sz w:val="28"/>
          <w:szCs w:val="28"/>
        </w:rPr>
        <w:t>конденсатопроводы</w:t>
      </w:r>
      <w:proofErr w:type="spellEnd"/>
      <w:r w:rsidRPr="00ED67CE">
        <w:rPr>
          <w:sz w:val="28"/>
          <w:szCs w:val="28"/>
        </w:rPr>
        <w:t xml:space="preserve"> 83 м. </w:t>
      </w:r>
    </w:p>
    <w:p w14:paraId="162BD605" w14:textId="77777777" w:rsidR="00ED67CE" w:rsidRPr="00ED67CE" w:rsidRDefault="00ED67CE" w:rsidP="00ED67CE">
      <w:pPr>
        <w:ind w:firstLine="709"/>
        <w:contextualSpacing/>
        <w:jc w:val="both"/>
        <w:rPr>
          <w:sz w:val="28"/>
          <w:szCs w:val="28"/>
        </w:rPr>
      </w:pPr>
      <w:r w:rsidRPr="00ED67CE">
        <w:rPr>
          <w:sz w:val="28"/>
          <w:szCs w:val="28"/>
        </w:rPr>
        <w:t>Температурный график работы тепловых сетей 115/70 °С. В котельной установлена система ХВО:</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063"/>
        <w:gridCol w:w="851"/>
        <w:gridCol w:w="992"/>
        <w:gridCol w:w="1276"/>
        <w:gridCol w:w="1231"/>
        <w:gridCol w:w="1134"/>
        <w:gridCol w:w="1252"/>
        <w:gridCol w:w="1348"/>
      </w:tblGrid>
      <w:tr w:rsidR="00ED67CE" w:rsidRPr="00ED67CE" w14:paraId="286152DF" w14:textId="77777777" w:rsidTr="00F50726">
        <w:trPr>
          <w:trHeight w:val="20"/>
          <w:jc w:val="center"/>
        </w:trPr>
        <w:tc>
          <w:tcPr>
            <w:tcW w:w="5246" w:type="dxa"/>
            <w:gridSpan w:val="5"/>
            <w:tcBorders>
              <w:top w:val="single" w:sz="4" w:space="0" w:color="auto"/>
              <w:left w:val="single" w:sz="4" w:space="0" w:color="auto"/>
              <w:bottom w:val="single" w:sz="4" w:space="0" w:color="auto"/>
              <w:right w:val="single" w:sz="4" w:space="0" w:color="auto"/>
            </w:tcBorders>
            <w:vAlign w:val="center"/>
          </w:tcPr>
          <w:p w14:paraId="2ABE4D51" w14:textId="77777777" w:rsidR="00ED67CE" w:rsidRPr="00ED67CE" w:rsidRDefault="00ED67CE" w:rsidP="00ED67CE">
            <w:pPr>
              <w:jc w:val="center"/>
              <w:rPr>
                <w:sz w:val="20"/>
                <w:szCs w:val="20"/>
              </w:rPr>
            </w:pPr>
            <w:r w:rsidRPr="00ED67CE">
              <w:rPr>
                <w:sz w:val="20"/>
                <w:szCs w:val="20"/>
              </w:rPr>
              <w:t>Исходная (сырая) вода</w:t>
            </w:r>
          </w:p>
        </w:tc>
        <w:tc>
          <w:tcPr>
            <w:tcW w:w="4965" w:type="dxa"/>
            <w:gridSpan w:val="4"/>
            <w:tcBorders>
              <w:top w:val="single" w:sz="4" w:space="0" w:color="auto"/>
              <w:left w:val="single" w:sz="4" w:space="0" w:color="auto"/>
              <w:bottom w:val="single" w:sz="4" w:space="0" w:color="auto"/>
              <w:right w:val="single" w:sz="4" w:space="0" w:color="auto"/>
            </w:tcBorders>
            <w:vAlign w:val="center"/>
          </w:tcPr>
          <w:p w14:paraId="61A8EB8C" w14:textId="77777777" w:rsidR="00ED67CE" w:rsidRPr="00ED67CE" w:rsidRDefault="00ED67CE" w:rsidP="00ED67CE">
            <w:pPr>
              <w:jc w:val="center"/>
              <w:rPr>
                <w:sz w:val="20"/>
                <w:szCs w:val="20"/>
              </w:rPr>
            </w:pPr>
            <w:r w:rsidRPr="00ED67CE">
              <w:rPr>
                <w:sz w:val="20"/>
                <w:szCs w:val="20"/>
              </w:rPr>
              <w:t>Деаэрация</w:t>
            </w:r>
          </w:p>
        </w:tc>
      </w:tr>
      <w:tr w:rsidR="00ED67CE" w:rsidRPr="00ED67CE" w14:paraId="20B9495D" w14:textId="77777777" w:rsidTr="00F50726">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38B4F5E7" w14:textId="77777777" w:rsidR="00ED67CE" w:rsidRPr="00ED67CE" w:rsidRDefault="00ED67CE" w:rsidP="00ED67CE">
            <w:pPr>
              <w:jc w:val="center"/>
              <w:rPr>
                <w:sz w:val="20"/>
                <w:szCs w:val="20"/>
              </w:rPr>
            </w:pPr>
            <w:r w:rsidRPr="00ED67CE">
              <w:rPr>
                <w:sz w:val="20"/>
                <w:szCs w:val="20"/>
              </w:rPr>
              <w:t>До подогревателя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14A5DF0" w14:textId="77777777" w:rsidR="00ED67CE" w:rsidRPr="00ED67CE" w:rsidRDefault="00ED67CE" w:rsidP="00ED67CE">
            <w:pPr>
              <w:jc w:val="center"/>
              <w:rPr>
                <w:sz w:val="20"/>
                <w:szCs w:val="20"/>
              </w:rPr>
            </w:pPr>
            <w:r w:rsidRPr="00ED67CE">
              <w:rPr>
                <w:sz w:val="20"/>
                <w:szCs w:val="20"/>
              </w:rPr>
              <w:t>После подогревателя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D026A72" w14:textId="77777777" w:rsidR="00ED67CE" w:rsidRPr="00ED67CE" w:rsidRDefault="00ED67CE" w:rsidP="00ED67CE">
            <w:pPr>
              <w:jc w:val="center"/>
              <w:rPr>
                <w:sz w:val="20"/>
                <w:szCs w:val="20"/>
              </w:rPr>
            </w:pPr>
            <w:r w:rsidRPr="00ED67CE">
              <w:rPr>
                <w:sz w:val="20"/>
                <w:szCs w:val="20"/>
              </w:rPr>
              <w:t>Жёсткость</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10BA8257" w14:textId="77777777" w:rsidR="00ED67CE" w:rsidRPr="00ED67CE" w:rsidRDefault="00ED67CE" w:rsidP="00ED67CE">
            <w:pPr>
              <w:jc w:val="center"/>
              <w:rPr>
                <w:sz w:val="20"/>
                <w:szCs w:val="20"/>
              </w:rPr>
            </w:pPr>
            <w:r w:rsidRPr="00ED67CE">
              <w:rPr>
                <w:sz w:val="20"/>
                <w:szCs w:val="20"/>
              </w:rPr>
              <w:t>Тип и</w:t>
            </w:r>
          </w:p>
          <w:p w14:paraId="5E26FEDF" w14:textId="77777777" w:rsidR="00ED67CE" w:rsidRPr="00ED67CE" w:rsidRDefault="00ED67CE" w:rsidP="00ED67CE">
            <w:pPr>
              <w:jc w:val="center"/>
              <w:rPr>
                <w:sz w:val="20"/>
                <w:szCs w:val="20"/>
              </w:rPr>
            </w:pPr>
            <w:r w:rsidRPr="00ED67CE">
              <w:rPr>
                <w:sz w:val="20"/>
                <w:szCs w:val="20"/>
              </w:rPr>
              <w:t>марка</w:t>
            </w:r>
          </w:p>
          <w:p w14:paraId="190CA4DB" w14:textId="77777777" w:rsidR="00ED67CE" w:rsidRPr="00ED67CE" w:rsidRDefault="00ED67CE" w:rsidP="00ED67CE">
            <w:pPr>
              <w:jc w:val="center"/>
              <w:rPr>
                <w:sz w:val="20"/>
                <w:szCs w:val="20"/>
              </w:rPr>
            </w:pPr>
            <w:r w:rsidRPr="00ED67CE">
              <w:rPr>
                <w:sz w:val="20"/>
                <w:szCs w:val="20"/>
              </w:rPr>
              <w:t>деаэратора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51D11FE" w14:textId="77777777" w:rsidR="00ED67CE" w:rsidRPr="00ED67CE" w:rsidRDefault="00ED67CE" w:rsidP="00ED67CE">
            <w:pPr>
              <w:jc w:val="center"/>
              <w:rPr>
                <w:sz w:val="20"/>
                <w:szCs w:val="20"/>
              </w:rPr>
            </w:pPr>
            <w:r w:rsidRPr="00ED67CE">
              <w:rPr>
                <w:sz w:val="20"/>
                <w:szCs w:val="20"/>
              </w:rPr>
              <w:t xml:space="preserve">Марка охладителя </w:t>
            </w:r>
            <w:proofErr w:type="spellStart"/>
            <w:r w:rsidRPr="00ED67CE">
              <w:rPr>
                <w:sz w:val="20"/>
                <w:szCs w:val="20"/>
              </w:rPr>
              <w:t>выпара</w:t>
            </w:r>
            <w:proofErr w:type="spellEnd"/>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17480C1A" w14:textId="77777777" w:rsidR="00ED67CE" w:rsidRPr="00ED67CE" w:rsidRDefault="00ED67CE" w:rsidP="00ED67CE">
            <w:pPr>
              <w:ind w:right="-64"/>
              <w:jc w:val="center"/>
              <w:rPr>
                <w:sz w:val="20"/>
                <w:szCs w:val="20"/>
              </w:rPr>
            </w:pPr>
            <w:r w:rsidRPr="00ED67CE">
              <w:rPr>
                <w:sz w:val="20"/>
                <w:szCs w:val="20"/>
              </w:rPr>
              <w:t>Давление</w:t>
            </w:r>
          </w:p>
          <w:p w14:paraId="4204F838" w14:textId="77777777" w:rsidR="00ED67CE" w:rsidRPr="00ED67CE" w:rsidRDefault="00ED67CE" w:rsidP="00ED67CE">
            <w:pPr>
              <w:jc w:val="center"/>
              <w:rPr>
                <w:sz w:val="20"/>
                <w:szCs w:val="20"/>
              </w:rPr>
            </w:pPr>
            <w:proofErr w:type="spellStart"/>
            <w:r w:rsidRPr="00ED67CE">
              <w:rPr>
                <w:sz w:val="20"/>
                <w:szCs w:val="20"/>
              </w:rPr>
              <w:t>выпара</w:t>
            </w:r>
            <w:proofErr w:type="spellEnd"/>
            <w:r w:rsidRPr="00ED67CE">
              <w:rPr>
                <w:sz w:val="20"/>
                <w:szCs w:val="20"/>
              </w:rPr>
              <w:t xml:space="preserve"> из деаэратора</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14:paraId="53B34DB7" w14:textId="77777777" w:rsidR="00ED67CE" w:rsidRPr="00ED67CE" w:rsidRDefault="00ED67CE" w:rsidP="00ED67CE">
            <w:pPr>
              <w:jc w:val="center"/>
              <w:rPr>
                <w:sz w:val="20"/>
                <w:szCs w:val="20"/>
              </w:rPr>
            </w:pPr>
            <w:r w:rsidRPr="00ED67CE">
              <w:rPr>
                <w:sz w:val="20"/>
                <w:szCs w:val="20"/>
              </w:rPr>
              <w:t xml:space="preserve">Температура </w:t>
            </w:r>
            <w:proofErr w:type="spellStart"/>
            <w:r w:rsidRPr="00ED67CE">
              <w:rPr>
                <w:sz w:val="20"/>
                <w:szCs w:val="20"/>
              </w:rPr>
              <w:t>выпара</w:t>
            </w:r>
            <w:proofErr w:type="spellEnd"/>
            <w:r w:rsidRPr="00ED67CE">
              <w:rPr>
                <w:sz w:val="20"/>
                <w:szCs w:val="20"/>
              </w:rPr>
              <w:t xml:space="preserve"> из деаэратора</w:t>
            </w:r>
          </w:p>
        </w:tc>
      </w:tr>
      <w:tr w:rsidR="00ED67CE" w:rsidRPr="00ED67CE" w14:paraId="0D3D2AD4" w14:textId="77777777" w:rsidTr="00F50726">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F402D21" w14:textId="77777777" w:rsidR="00ED67CE" w:rsidRPr="00ED67CE" w:rsidRDefault="00ED67CE" w:rsidP="00ED67CE">
            <w:pPr>
              <w:jc w:val="center"/>
              <w:rPr>
                <w:sz w:val="20"/>
                <w:szCs w:val="20"/>
              </w:rPr>
            </w:pPr>
            <w:proofErr w:type="spellStart"/>
            <w:r w:rsidRPr="00ED67CE">
              <w:rPr>
                <w:sz w:val="20"/>
                <w:szCs w:val="20"/>
              </w:rPr>
              <w:t>Давле</w:t>
            </w:r>
            <w:proofErr w:type="spellEnd"/>
          </w:p>
          <w:p w14:paraId="5C103B9B" w14:textId="77777777" w:rsidR="00ED67CE" w:rsidRPr="00ED67CE" w:rsidRDefault="00ED67CE" w:rsidP="00ED67CE">
            <w:pPr>
              <w:jc w:val="center"/>
              <w:rPr>
                <w:sz w:val="20"/>
                <w:szCs w:val="20"/>
              </w:rPr>
            </w:pPr>
            <w:proofErr w:type="spellStart"/>
            <w:r w:rsidRPr="00ED67CE">
              <w:rPr>
                <w:sz w:val="20"/>
                <w:szCs w:val="20"/>
              </w:rPr>
              <w:t>ние</w:t>
            </w:r>
            <w:proofErr w:type="spellEnd"/>
          </w:p>
        </w:tc>
        <w:tc>
          <w:tcPr>
            <w:tcW w:w="1063" w:type="dxa"/>
            <w:tcBorders>
              <w:top w:val="single" w:sz="4" w:space="0" w:color="auto"/>
              <w:left w:val="single" w:sz="4" w:space="0" w:color="auto"/>
              <w:bottom w:val="single" w:sz="4" w:space="0" w:color="auto"/>
              <w:right w:val="single" w:sz="4" w:space="0" w:color="auto"/>
            </w:tcBorders>
            <w:vAlign w:val="center"/>
          </w:tcPr>
          <w:p w14:paraId="75CB8372" w14:textId="77777777" w:rsidR="00ED67CE" w:rsidRPr="00ED67CE" w:rsidRDefault="00ED67CE" w:rsidP="00ED67CE">
            <w:pPr>
              <w:jc w:val="center"/>
              <w:rPr>
                <w:sz w:val="20"/>
                <w:szCs w:val="20"/>
              </w:rPr>
            </w:pPr>
            <w:r w:rsidRPr="00ED67CE">
              <w:rPr>
                <w:sz w:val="20"/>
                <w:szCs w:val="20"/>
              </w:rPr>
              <w:t>Темпера</w:t>
            </w:r>
          </w:p>
          <w:p w14:paraId="1B7E99F6" w14:textId="77777777" w:rsidR="00ED67CE" w:rsidRPr="00ED67CE" w:rsidRDefault="00ED67CE" w:rsidP="00ED67CE">
            <w:pPr>
              <w:jc w:val="center"/>
              <w:rPr>
                <w:sz w:val="20"/>
                <w:szCs w:val="20"/>
              </w:rPr>
            </w:pPr>
            <w:r w:rsidRPr="00ED67CE">
              <w:rPr>
                <w:sz w:val="20"/>
                <w:szCs w:val="20"/>
              </w:rPr>
              <w:t>тура</w:t>
            </w:r>
          </w:p>
        </w:tc>
        <w:tc>
          <w:tcPr>
            <w:tcW w:w="851" w:type="dxa"/>
            <w:tcBorders>
              <w:top w:val="single" w:sz="4" w:space="0" w:color="auto"/>
              <w:left w:val="single" w:sz="4" w:space="0" w:color="auto"/>
              <w:bottom w:val="single" w:sz="4" w:space="0" w:color="auto"/>
              <w:right w:val="single" w:sz="4" w:space="0" w:color="auto"/>
            </w:tcBorders>
            <w:vAlign w:val="center"/>
          </w:tcPr>
          <w:p w14:paraId="62E53B6C" w14:textId="77777777" w:rsidR="00ED67CE" w:rsidRPr="00ED67CE" w:rsidRDefault="00ED67CE" w:rsidP="00ED67CE">
            <w:pPr>
              <w:jc w:val="center"/>
              <w:rPr>
                <w:sz w:val="20"/>
                <w:szCs w:val="20"/>
              </w:rPr>
            </w:pPr>
            <w:proofErr w:type="spellStart"/>
            <w:r w:rsidRPr="00ED67CE">
              <w:rPr>
                <w:sz w:val="20"/>
                <w:szCs w:val="20"/>
              </w:rPr>
              <w:t>Давле</w:t>
            </w:r>
            <w:proofErr w:type="spellEnd"/>
          </w:p>
          <w:p w14:paraId="0F257BE6" w14:textId="77777777" w:rsidR="00ED67CE" w:rsidRPr="00ED67CE" w:rsidRDefault="00ED67CE" w:rsidP="00ED67CE">
            <w:pPr>
              <w:jc w:val="center"/>
              <w:rPr>
                <w:sz w:val="20"/>
                <w:szCs w:val="20"/>
              </w:rPr>
            </w:pPr>
            <w:proofErr w:type="spellStart"/>
            <w:r w:rsidRPr="00ED67CE">
              <w:rPr>
                <w:sz w:val="20"/>
                <w:szCs w:val="20"/>
              </w:rPr>
              <w:t>ние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C0EDBFB" w14:textId="77777777" w:rsidR="00ED67CE" w:rsidRPr="00ED67CE" w:rsidRDefault="00ED67CE" w:rsidP="00ED67CE">
            <w:pPr>
              <w:jc w:val="center"/>
              <w:rPr>
                <w:sz w:val="20"/>
                <w:szCs w:val="20"/>
              </w:rPr>
            </w:pPr>
            <w:r w:rsidRPr="00ED67CE">
              <w:rPr>
                <w:sz w:val="20"/>
                <w:szCs w:val="20"/>
              </w:rPr>
              <w:t>Температура</w:t>
            </w:r>
          </w:p>
        </w:tc>
        <w:tc>
          <w:tcPr>
            <w:tcW w:w="1276" w:type="dxa"/>
            <w:vMerge/>
            <w:tcBorders>
              <w:top w:val="single" w:sz="4" w:space="0" w:color="auto"/>
              <w:left w:val="single" w:sz="4" w:space="0" w:color="auto"/>
              <w:bottom w:val="single" w:sz="4" w:space="0" w:color="auto"/>
              <w:right w:val="single" w:sz="4" w:space="0" w:color="auto"/>
            </w:tcBorders>
            <w:vAlign w:val="center"/>
          </w:tcPr>
          <w:p w14:paraId="5119F337" w14:textId="77777777" w:rsidR="00ED67CE" w:rsidRPr="00ED67CE" w:rsidRDefault="00ED67CE" w:rsidP="00ED67CE">
            <w:pPr>
              <w:jc w:val="cente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6B94664F" w14:textId="77777777" w:rsidR="00ED67CE" w:rsidRPr="00ED67CE" w:rsidRDefault="00ED67CE" w:rsidP="00ED67CE">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725E307" w14:textId="77777777" w:rsidR="00ED67CE" w:rsidRPr="00ED67CE" w:rsidRDefault="00ED67CE" w:rsidP="00ED67CE">
            <w:pPr>
              <w:jc w:val="center"/>
              <w:rPr>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438366F9" w14:textId="77777777" w:rsidR="00ED67CE" w:rsidRPr="00ED67CE" w:rsidRDefault="00ED67CE" w:rsidP="00ED67CE">
            <w:pPr>
              <w:jc w:val="cente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231239B9" w14:textId="77777777" w:rsidR="00ED67CE" w:rsidRPr="00ED67CE" w:rsidRDefault="00ED67CE" w:rsidP="00ED67CE">
            <w:pPr>
              <w:jc w:val="center"/>
              <w:rPr>
                <w:sz w:val="20"/>
                <w:szCs w:val="20"/>
              </w:rPr>
            </w:pPr>
          </w:p>
        </w:tc>
      </w:tr>
      <w:tr w:rsidR="00ED67CE" w:rsidRPr="00ED67CE" w14:paraId="5F36F04F" w14:textId="77777777" w:rsidTr="00F50726">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EA0B877" w14:textId="77777777" w:rsidR="00ED67CE" w:rsidRPr="00ED67CE" w:rsidRDefault="00ED67CE" w:rsidP="00ED67CE">
            <w:pPr>
              <w:jc w:val="center"/>
              <w:rPr>
                <w:sz w:val="20"/>
                <w:szCs w:val="20"/>
              </w:rPr>
            </w:pPr>
            <w:r w:rsidRPr="00ED67CE">
              <w:rPr>
                <w:sz w:val="20"/>
                <w:szCs w:val="20"/>
              </w:rPr>
              <w:t>кгс/см</w:t>
            </w:r>
            <w:r w:rsidRPr="00ED67CE">
              <w:rPr>
                <w:sz w:val="20"/>
                <w:szCs w:val="20"/>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76D1A8EF" w14:textId="77777777" w:rsidR="00ED67CE" w:rsidRPr="00ED67CE" w:rsidRDefault="00ED67CE" w:rsidP="00ED67CE">
            <w:pPr>
              <w:jc w:val="center"/>
              <w:rPr>
                <w:sz w:val="20"/>
                <w:szCs w:val="20"/>
              </w:rPr>
            </w:pPr>
            <w:r w:rsidRPr="00ED67CE">
              <w:rPr>
                <w:sz w:val="20"/>
                <w:szCs w:val="20"/>
                <w:vertAlign w:val="superscript"/>
              </w:rPr>
              <w:t>0</w:t>
            </w:r>
            <w:r w:rsidRPr="00ED67CE">
              <w:rPr>
                <w:sz w:val="20"/>
                <w:szCs w:val="20"/>
              </w:rPr>
              <w:t>С</w:t>
            </w:r>
          </w:p>
        </w:tc>
        <w:tc>
          <w:tcPr>
            <w:tcW w:w="851" w:type="dxa"/>
            <w:tcBorders>
              <w:top w:val="single" w:sz="4" w:space="0" w:color="auto"/>
              <w:left w:val="single" w:sz="4" w:space="0" w:color="auto"/>
              <w:bottom w:val="single" w:sz="4" w:space="0" w:color="auto"/>
              <w:right w:val="single" w:sz="4" w:space="0" w:color="auto"/>
            </w:tcBorders>
            <w:vAlign w:val="center"/>
          </w:tcPr>
          <w:p w14:paraId="644AD4D4" w14:textId="77777777" w:rsidR="00ED67CE" w:rsidRPr="00ED67CE" w:rsidRDefault="00ED67CE" w:rsidP="00ED67CE">
            <w:pPr>
              <w:jc w:val="center"/>
              <w:rPr>
                <w:sz w:val="20"/>
                <w:szCs w:val="20"/>
              </w:rPr>
            </w:pPr>
            <w:r w:rsidRPr="00ED67CE">
              <w:rPr>
                <w:sz w:val="20"/>
                <w:szCs w:val="20"/>
              </w:rPr>
              <w:t>кгс/см</w:t>
            </w:r>
            <w:r w:rsidRPr="00ED67CE">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25D3BA89" w14:textId="77777777" w:rsidR="00ED67CE" w:rsidRPr="00ED67CE" w:rsidRDefault="00ED67CE" w:rsidP="00ED67CE">
            <w:pPr>
              <w:jc w:val="center"/>
              <w:rPr>
                <w:sz w:val="20"/>
                <w:szCs w:val="20"/>
              </w:rPr>
            </w:pPr>
            <w:r w:rsidRPr="00ED67CE">
              <w:rPr>
                <w:sz w:val="20"/>
                <w:szCs w:val="20"/>
                <w:vertAlign w:val="superscript"/>
              </w:rPr>
              <w:t>0</w:t>
            </w:r>
            <w:r w:rsidRPr="00ED67CE">
              <w:rPr>
                <w:sz w:val="20"/>
                <w:szCs w:val="20"/>
              </w:rPr>
              <w:t>С</w:t>
            </w:r>
          </w:p>
        </w:tc>
        <w:tc>
          <w:tcPr>
            <w:tcW w:w="1276" w:type="dxa"/>
            <w:tcBorders>
              <w:top w:val="single" w:sz="4" w:space="0" w:color="auto"/>
              <w:left w:val="single" w:sz="4" w:space="0" w:color="auto"/>
              <w:bottom w:val="single" w:sz="4" w:space="0" w:color="auto"/>
              <w:right w:val="single" w:sz="4" w:space="0" w:color="auto"/>
            </w:tcBorders>
            <w:vAlign w:val="center"/>
          </w:tcPr>
          <w:p w14:paraId="46A7D45D" w14:textId="77777777" w:rsidR="00ED67CE" w:rsidRPr="00ED67CE" w:rsidRDefault="00ED67CE" w:rsidP="00ED67CE">
            <w:pPr>
              <w:jc w:val="center"/>
              <w:rPr>
                <w:sz w:val="20"/>
                <w:szCs w:val="20"/>
              </w:rPr>
            </w:pPr>
            <w:r w:rsidRPr="00ED67CE">
              <w:rPr>
                <w:sz w:val="20"/>
                <w:szCs w:val="20"/>
              </w:rPr>
              <w:t>мкг-</w:t>
            </w:r>
            <w:proofErr w:type="spellStart"/>
            <w:r w:rsidRPr="00ED67CE">
              <w:rPr>
                <w:sz w:val="20"/>
                <w:szCs w:val="20"/>
              </w:rPr>
              <w:t>экв</w:t>
            </w:r>
            <w:proofErr w:type="spellEnd"/>
            <w:r w:rsidRPr="00ED67CE">
              <w:rPr>
                <w:sz w:val="20"/>
                <w:szCs w:val="20"/>
              </w:rPr>
              <w:t>/дм</w:t>
            </w:r>
            <w:r w:rsidRPr="00ED67CE">
              <w:rPr>
                <w:sz w:val="20"/>
                <w:szCs w:val="20"/>
                <w:vertAlign w:val="superscript"/>
              </w:rPr>
              <w:t>3</w:t>
            </w:r>
          </w:p>
        </w:tc>
        <w:tc>
          <w:tcPr>
            <w:tcW w:w="1231" w:type="dxa"/>
            <w:vMerge/>
            <w:tcBorders>
              <w:top w:val="single" w:sz="4" w:space="0" w:color="auto"/>
              <w:left w:val="single" w:sz="4" w:space="0" w:color="auto"/>
              <w:bottom w:val="single" w:sz="4" w:space="0" w:color="auto"/>
              <w:right w:val="single" w:sz="4" w:space="0" w:color="auto"/>
            </w:tcBorders>
            <w:vAlign w:val="center"/>
          </w:tcPr>
          <w:p w14:paraId="2F8ACF46" w14:textId="77777777" w:rsidR="00ED67CE" w:rsidRPr="00ED67CE" w:rsidRDefault="00ED67CE" w:rsidP="00ED67CE">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B3E81F3" w14:textId="77777777" w:rsidR="00ED67CE" w:rsidRPr="00ED67CE" w:rsidRDefault="00ED67CE" w:rsidP="00ED67CE">
            <w:pPr>
              <w:jc w:val="center"/>
              <w:rPr>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280C3918" w14:textId="77777777" w:rsidR="00ED67CE" w:rsidRPr="00ED67CE" w:rsidRDefault="00ED67CE" w:rsidP="00ED67CE">
            <w:pPr>
              <w:jc w:val="center"/>
              <w:rPr>
                <w:sz w:val="20"/>
                <w:szCs w:val="20"/>
              </w:rPr>
            </w:pPr>
            <w:r w:rsidRPr="00ED67CE">
              <w:rPr>
                <w:sz w:val="20"/>
                <w:szCs w:val="20"/>
              </w:rPr>
              <w:t>кгс/см</w:t>
            </w:r>
            <w:r w:rsidRPr="00ED67CE">
              <w:rPr>
                <w:sz w:val="20"/>
                <w:szCs w:val="20"/>
                <w:vertAlign w:val="superscript"/>
              </w:rPr>
              <w:t>2</w:t>
            </w:r>
          </w:p>
        </w:tc>
        <w:tc>
          <w:tcPr>
            <w:tcW w:w="1348" w:type="dxa"/>
            <w:tcBorders>
              <w:top w:val="single" w:sz="4" w:space="0" w:color="auto"/>
              <w:left w:val="single" w:sz="4" w:space="0" w:color="auto"/>
              <w:bottom w:val="single" w:sz="4" w:space="0" w:color="auto"/>
              <w:right w:val="single" w:sz="4" w:space="0" w:color="auto"/>
            </w:tcBorders>
            <w:vAlign w:val="center"/>
          </w:tcPr>
          <w:p w14:paraId="77F72442" w14:textId="77777777" w:rsidR="00ED67CE" w:rsidRPr="00ED67CE" w:rsidRDefault="00ED67CE" w:rsidP="00ED67CE">
            <w:pPr>
              <w:jc w:val="center"/>
              <w:rPr>
                <w:sz w:val="20"/>
                <w:szCs w:val="20"/>
              </w:rPr>
            </w:pPr>
            <w:r w:rsidRPr="00ED67CE">
              <w:rPr>
                <w:sz w:val="20"/>
                <w:szCs w:val="20"/>
                <w:vertAlign w:val="superscript"/>
              </w:rPr>
              <w:t>0</w:t>
            </w:r>
            <w:r w:rsidRPr="00ED67CE">
              <w:rPr>
                <w:sz w:val="20"/>
                <w:szCs w:val="20"/>
              </w:rPr>
              <w:t>С</w:t>
            </w:r>
          </w:p>
        </w:tc>
      </w:tr>
      <w:tr w:rsidR="00ED67CE" w:rsidRPr="00ED67CE" w14:paraId="5B5D21A7" w14:textId="77777777" w:rsidTr="00F50726">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59ADFC1C" w14:textId="77777777" w:rsidR="00ED67CE" w:rsidRPr="00ED67CE" w:rsidRDefault="00ED67CE" w:rsidP="00ED67CE">
            <w:pPr>
              <w:jc w:val="center"/>
              <w:rPr>
                <w:sz w:val="20"/>
                <w:szCs w:val="20"/>
              </w:rPr>
            </w:pPr>
            <w:r w:rsidRPr="00ED67CE">
              <w:rPr>
                <w:sz w:val="20"/>
                <w:szCs w:val="20"/>
              </w:rPr>
              <w:t>5,4</w:t>
            </w:r>
          </w:p>
        </w:tc>
        <w:tc>
          <w:tcPr>
            <w:tcW w:w="1063" w:type="dxa"/>
            <w:tcBorders>
              <w:top w:val="single" w:sz="4" w:space="0" w:color="auto"/>
              <w:left w:val="single" w:sz="4" w:space="0" w:color="auto"/>
              <w:bottom w:val="single" w:sz="4" w:space="0" w:color="auto"/>
              <w:right w:val="single" w:sz="4" w:space="0" w:color="auto"/>
            </w:tcBorders>
            <w:vAlign w:val="center"/>
          </w:tcPr>
          <w:p w14:paraId="02ADB038" w14:textId="77777777" w:rsidR="00ED67CE" w:rsidRPr="00ED67CE" w:rsidRDefault="00ED67CE" w:rsidP="00ED67CE">
            <w:pPr>
              <w:jc w:val="center"/>
              <w:rPr>
                <w:sz w:val="20"/>
                <w:szCs w:val="20"/>
              </w:rPr>
            </w:pPr>
            <w:r w:rsidRPr="00ED67CE">
              <w:rPr>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5C4DF2FD" w14:textId="77777777" w:rsidR="00ED67CE" w:rsidRPr="00ED67CE" w:rsidRDefault="00ED67CE" w:rsidP="00ED67CE">
            <w:pPr>
              <w:jc w:val="center"/>
              <w:rPr>
                <w:sz w:val="20"/>
                <w:szCs w:val="20"/>
              </w:rPr>
            </w:pPr>
            <w:r w:rsidRPr="00ED67CE">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356FB8EB" w14:textId="77777777" w:rsidR="00ED67CE" w:rsidRPr="00ED67CE" w:rsidRDefault="00ED67CE" w:rsidP="00ED67CE">
            <w:pPr>
              <w:jc w:val="center"/>
              <w:rPr>
                <w:sz w:val="20"/>
                <w:szCs w:val="20"/>
              </w:rPr>
            </w:pPr>
            <w:r w:rsidRPr="00ED67CE">
              <w:rPr>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1A15D428" w14:textId="77777777" w:rsidR="00ED67CE" w:rsidRPr="00ED67CE" w:rsidRDefault="00ED67CE" w:rsidP="00ED67CE">
            <w:pPr>
              <w:jc w:val="center"/>
              <w:rPr>
                <w:sz w:val="20"/>
                <w:szCs w:val="20"/>
              </w:rPr>
            </w:pPr>
            <w:r w:rsidRPr="00ED67CE">
              <w:rPr>
                <w:sz w:val="20"/>
                <w:szCs w:val="20"/>
              </w:rPr>
              <w:t>2000</w:t>
            </w:r>
          </w:p>
        </w:tc>
        <w:tc>
          <w:tcPr>
            <w:tcW w:w="1231" w:type="dxa"/>
            <w:tcBorders>
              <w:top w:val="single" w:sz="4" w:space="0" w:color="auto"/>
              <w:left w:val="single" w:sz="4" w:space="0" w:color="auto"/>
              <w:bottom w:val="single" w:sz="4" w:space="0" w:color="auto"/>
              <w:right w:val="single" w:sz="4" w:space="0" w:color="auto"/>
            </w:tcBorders>
            <w:vAlign w:val="center"/>
          </w:tcPr>
          <w:p w14:paraId="5278D2A1" w14:textId="77777777" w:rsidR="00ED67CE" w:rsidRPr="00ED67CE" w:rsidRDefault="00ED67CE" w:rsidP="00ED67CE">
            <w:pPr>
              <w:jc w:val="center"/>
              <w:rPr>
                <w:sz w:val="20"/>
                <w:szCs w:val="20"/>
              </w:rPr>
            </w:pPr>
            <w:r w:rsidRPr="00ED67CE">
              <w:rPr>
                <w:bCs/>
                <w:sz w:val="20"/>
                <w:szCs w:val="20"/>
              </w:rPr>
              <w:t>ДСА 100/25</w:t>
            </w:r>
          </w:p>
        </w:tc>
        <w:tc>
          <w:tcPr>
            <w:tcW w:w="1134" w:type="dxa"/>
            <w:tcBorders>
              <w:top w:val="single" w:sz="4" w:space="0" w:color="auto"/>
              <w:left w:val="single" w:sz="4" w:space="0" w:color="auto"/>
              <w:bottom w:val="single" w:sz="4" w:space="0" w:color="auto"/>
              <w:right w:val="single" w:sz="4" w:space="0" w:color="auto"/>
            </w:tcBorders>
            <w:vAlign w:val="center"/>
          </w:tcPr>
          <w:p w14:paraId="00354B00" w14:textId="77777777" w:rsidR="00ED67CE" w:rsidRPr="00ED67CE" w:rsidRDefault="00ED67CE" w:rsidP="00ED67CE">
            <w:pPr>
              <w:jc w:val="center"/>
              <w:rPr>
                <w:sz w:val="20"/>
                <w:szCs w:val="20"/>
              </w:rPr>
            </w:pPr>
            <w:r w:rsidRPr="00ED67CE">
              <w:rPr>
                <w:iCs/>
                <w:sz w:val="20"/>
                <w:szCs w:val="20"/>
              </w:rPr>
              <w:t>ОВА</w:t>
            </w:r>
          </w:p>
        </w:tc>
        <w:tc>
          <w:tcPr>
            <w:tcW w:w="1252" w:type="dxa"/>
            <w:tcBorders>
              <w:top w:val="single" w:sz="4" w:space="0" w:color="auto"/>
              <w:left w:val="single" w:sz="4" w:space="0" w:color="auto"/>
              <w:bottom w:val="single" w:sz="4" w:space="0" w:color="auto"/>
              <w:right w:val="single" w:sz="4" w:space="0" w:color="auto"/>
            </w:tcBorders>
            <w:vAlign w:val="center"/>
          </w:tcPr>
          <w:p w14:paraId="178AF0AE" w14:textId="77777777" w:rsidR="00ED67CE" w:rsidRPr="00ED67CE" w:rsidRDefault="00ED67CE" w:rsidP="00ED67CE">
            <w:pPr>
              <w:jc w:val="center"/>
              <w:rPr>
                <w:sz w:val="20"/>
                <w:szCs w:val="20"/>
              </w:rPr>
            </w:pPr>
            <w:r w:rsidRPr="00ED67CE">
              <w:rPr>
                <w:sz w:val="20"/>
                <w:szCs w:val="20"/>
              </w:rPr>
              <w:t>0,7</w:t>
            </w:r>
          </w:p>
        </w:tc>
        <w:tc>
          <w:tcPr>
            <w:tcW w:w="1348" w:type="dxa"/>
            <w:tcBorders>
              <w:top w:val="single" w:sz="4" w:space="0" w:color="auto"/>
              <w:left w:val="single" w:sz="4" w:space="0" w:color="auto"/>
              <w:bottom w:val="single" w:sz="4" w:space="0" w:color="auto"/>
              <w:right w:val="single" w:sz="4" w:space="0" w:color="auto"/>
            </w:tcBorders>
            <w:vAlign w:val="center"/>
          </w:tcPr>
          <w:p w14:paraId="48400719" w14:textId="77777777" w:rsidR="00ED67CE" w:rsidRPr="00ED67CE" w:rsidRDefault="00ED67CE" w:rsidP="00ED67CE">
            <w:pPr>
              <w:jc w:val="center"/>
              <w:rPr>
                <w:sz w:val="20"/>
                <w:szCs w:val="20"/>
              </w:rPr>
            </w:pPr>
            <w:r w:rsidRPr="00ED67CE">
              <w:rPr>
                <w:sz w:val="20"/>
                <w:szCs w:val="20"/>
              </w:rPr>
              <w:t>104</w:t>
            </w:r>
          </w:p>
        </w:tc>
      </w:tr>
    </w:tbl>
    <w:p w14:paraId="1EE0F257" w14:textId="77777777" w:rsidR="00ED67CE" w:rsidRPr="00ED67CE" w:rsidRDefault="00ED67CE" w:rsidP="00ED67CE">
      <w:pPr>
        <w:ind w:firstLine="709"/>
        <w:contextualSpacing/>
        <w:jc w:val="both"/>
        <w:rPr>
          <w:sz w:val="28"/>
          <w:szCs w:val="28"/>
        </w:rPr>
      </w:pPr>
    </w:p>
    <w:p w14:paraId="36BDB1F2" w14:textId="77777777" w:rsidR="00ED67CE" w:rsidRPr="00ED67CE" w:rsidRDefault="00ED67CE" w:rsidP="00ED67CE">
      <w:pPr>
        <w:ind w:firstLine="709"/>
        <w:contextualSpacing/>
        <w:jc w:val="both"/>
        <w:rPr>
          <w:sz w:val="28"/>
          <w:szCs w:val="28"/>
        </w:rPr>
      </w:pPr>
      <w:r w:rsidRPr="00ED67CE">
        <w:rPr>
          <w:sz w:val="28"/>
          <w:szCs w:val="28"/>
        </w:rPr>
        <w:t>Система теплоснабжения ООО «Тепловая компания» работает по открытой схеме. Тепловые сети имеют как надземную, так и подземную прокладку – канальную. Участки тепловых сетей выполнены в двухтрубном исполнении. Изоляция – мин. вата, стеклоткань.</w:t>
      </w:r>
    </w:p>
    <w:p w14:paraId="26606F8D" w14:textId="77777777" w:rsidR="00ED67CE" w:rsidRPr="00ED67CE" w:rsidRDefault="00ED67CE" w:rsidP="00ED67CE">
      <w:pPr>
        <w:ind w:firstLine="709"/>
        <w:contextualSpacing/>
        <w:jc w:val="both"/>
        <w:rPr>
          <w:sz w:val="28"/>
          <w:szCs w:val="28"/>
        </w:rPr>
      </w:pPr>
      <w:r w:rsidRPr="00ED67CE">
        <w:rPr>
          <w:sz w:val="28"/>
          <w:szCs w:val="28"/>
        </w:rPr>
        <w:t>Продолжительность работы участков тепловой сети с круглосуточным графиком работы – в отопительный период 5808 часов, в летний период 2592 часов с остановкой на профилактику продолжительностью 15 дней.</w:t>
      </w:r>
    </w:p>
    <w:p w14:paraId="5CA43782" w14:textId="77777777" w:rsidR="00ED67CE" w:rsidRPr="00ED67CE" w:rsidRDefault="00ED67CE" w:rsidP="00ED67CE">
      <w:pPr>
        <w:ind w:firstLine="567"/>
        <w:jc w:val="both"/>
        <w:rPr>
          <w:sz w:val="28"/>
          <w:szCs w:val="28"/>
        </w:rPr>
      </w:pPr>
      <w:r w:rsidRPr="00ED67CE">
        <w:rPr>
          <w:sz w:val="28"/>
          <w:szCs w:val="28"/>
        </w:rPr>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22F2546A" w14:textId="77777777" w:rsidR="00ED67CE" w:rsidRPr="00ED67CE" w:rsidRDefault="00ED67CE" w:rsidP="00ED67CE">
      <w:pPr>
        <w:ind w:firstLine="567"/>
        <w:jc w:val="both"/>
        <w:rPr>
          <w:sz w:val="28"/>
          <w:szCs w:val="28"/>
        </w:rPr>
      </w:pPr>
      <w:r w:rsidRPr="00ED67CE">
        <w:rPr>
          <w:sz w:val="28"/>
          <w:szCs w:val="28"/>
        </w:rPr>
        <w:t>- копия Устава;</w:t>
      </w:r>
    </w:p>
    <w:p w14:paraId="459D2659" w14:textId="77777777" w:rsidR="00ED67CE" w:rsidRPr="00ED67CE" w:rsidRDefault="00ED67CE" w:rsidP="00ED67CE">
      <w:pPr>
        <w:ind w:firstLine="567"/>
        <w:jc w:val="both"/>
        <w:rPr>
          <w:sz w:val="28"/>
          <w:szCs w:val="28"/>
        </w:rPr>
      </w:pPr>
      <w:r w:rsidRPr="00ED67CE">
        <w:rPr>
          <w:sz w:val="28"/>
          <w:szCs w:val="28"/>
        </w:rPr>
        <w:t>- копия свидетельства о государственной регистрации;</w:t>
      </w:r>
    </w:p>
    <w:p w14:paraId="38D4F4E1" w14:textId="77777777" w:rsidR="00ED67CE" w:rsidRPr="00ED67CE" w:rsidRDefault="00ED67CE" w:rsidP="00ED67CE">
      <w:pPr>
        <w:ind w:firstLine="567"/>
        <w:jc w:val="both"/>
        <w:rPr>
          <w:sz w:val="28"/>
          <w:szCs w:val="28"/>
        </w:rPr>
      </w:pPr>
      <w:r w:rsidRPr="00ED67CE">
        <w:rPr>
          <w:sz w:val="28"/>
          <w:szCs w:val="28"/>
        </w:rPr>
        <w:t>- копия свидетельства о постановке на учет в налоговом органе;</w:t>
      </w:r>
    </w:p>
    <w:p w14:paraId="5CC33FB1" w14:textId="77777777" w:rsidR="00ED67CE" w:rsidRPr="00ED67CE" w:rsidRDefault="00ED67CE" w:rsidP="00ED67CE">
      <w:pPr>
        <w:ind w:firstLine="567"/>
        <w:jc w:val="both"/>
        <w:rPr>
          <w:sz w:val="28"/>
          <w:szCs w:val="28"/>
        </w:rPr>
      </w:pPr>
      <w:r w:rsidRPr="00ED67CE">
        <w:rPr>
          <w:sz w:val="28"/>
          <w:szCs w:val="28"/>
        </w:rPr>
        <w:t>- перечень оборудования котельной, его технические характеристики;</w:t>
      </w:r>
    </w:p>
    <w:p w14:paraId="496F4EFA" w14:textId="77777777" w:rsidR="00ED67CE" w:rsidRPr="00ED67CE" w:rsidRDefault="00ED67CE" w:rsidP="00ED67CE">
      <w:pPr>
        <w:ind w:firstLine="567"/>
        <w:jc w:val="both"/>
        <w:rPr>
          <w:sz w:val="28"/>
          <w:szCs w:val="28"/>
        </w:rPr>
      </w:pPr>
      <w:r w:rsidRPr="00ED67CE">
        <w:rPr>
          <w:sz w:val="28"/>
          <w:szCs w:val="28"/>
        </w:rPr>
        <w:t>- договор аренды имущественного комплекса (подтверждает площадь котельной);</w:t>
      </w:r>
    </w:p>
    <w:p w14:paraId="4E35B951" w14:textId="77777777" w:rsidR="00ED67CE" w:rsidRPr="00ED67CE" w:rsidRDefault="00ED67CE" w:rsidP="00ED67CE">
      <w:pPr>
        <w:ind w:firstLine="567"/>
        <w:jc w:val="both"/>
        <w:rPr>
          <w:sz w:val="28"/>
          <w:szCs w:val="28"/>
        </w:rPr>
      </w:pPr>
      <w:r w:rsidRPr="00ED67CE">
        <w:rPr>
          <w:sz w:val="28"/>
          <w:szCs w:val="28"/>
        </w:rPr>
        <w:t>- пояснительная записка;</w:t>
      </w:r>
    </w:p>
    <w:p w14:paraId="7E1332DC" w14:textId="77777777" w:rsidR="00ED67CE" w:rsidRPr="00ED67CE" w:rsidRDefault="00ED67CE" w:rsidP="00ED67CE">
      <w:pPr>
        <w:ind w:firstLine="567"/>
        <w:jc w:val="both"/>
        <w:rPr>
          <w:sz w:val="28"/>
          <w:szCs w:val="28"/>
        </w:rPr>
      </w:pPr>
      <w:r w:rsidRPr="00ED67CE">
        <w:rPr>
          <w:sz w:val="28"/>
          <w:szCs w:val="28"/>
        </w:rPr>
        <w:t>- температурный график работы;</w:t>
      </w:r>
    </w:p>
    <w:p w14:paraId="41932B57" w14:textId="77777777" w:rsidR="00ED67CE" w:rsidRPr="00ED67CE" w:rsidRDefault="00ED67CE" w:rsidP="00ED67CE">
      <w:pPr>
        <w:ind w:firstLine="567"/>
        <w:jc w:val="both"/>
        <w:rPr>
          <w:sz w:val="28"/>
          <w:szCs w:val="28"/>
        </w:rPr>
      </w:pPr>
      <w:r w:rsidRPr="00ED67CE">
        <w:rPr>
          <w:sz w:val="28"/>
          <w:szCs w:val="28"/>
        </w:rPr>
        <w:t>- сведения о режимах работы котлоагрегатов на планируемый период работы;</w:t>
      </w:r>
    </w:p>
    <w:p w14:paraId="45F2878A" w14:textId="77777777" w:rsidR="00ED67CE" w:rsidRPr="00ED67CE" w:rsidRDefault="00ED67CE" w:rsidP="00ED67CE">
      <w:pPr>
        <w:ind w:firstLine="567"/>
        <w:jc w:val="both"/>
        <w:rPr>
          <w:sz w:val="28"/>
          <w:szCs w:val="28"/>
        </w:rPr>
      </w:pPr>
      <w:r w:rsidRPr="00ED67CE">
        <w:rPr>
          <w:sz w:val="28"/>
          <w:szCs w:val="28"/>
        </w:rPr>
        <w:t>- плановое значение расхода топлива на планируемый период регулирования;</w:t>
      </w:r>
    </w:p>
    <w:p w14:paraId="0446984C" w14:textId="77777777" w:rsidR="00ED67CE" w:rsidRPr="00ED67CE" w:rsidRDefault="00ED67CE" w:rsidP="00ED67CE">
      <w:pPr>
        <w:ind w:firstLine="567"/>
        <w:jc w:val="both"/>
        <w:rPr>
          <w:sz w:val="28"/>
          <w:szCs w:val="28"/>
        </w:rPr>
      </w:pPr>
      <w:r w:rsidRPr="00ED67CE">
        <w:rPr>
          <w:sz w:val="28"/>
          <w:szCs w:val="28"/>
        </w:rPr>
        <w:t>- плановое значение выработки тепловой энергии на регулируемый период;</w:t>
      </w:r>
    </w:p>
    <w:p w14:paraId="234D42F3" w14:textId="77777777" w:rsidR="00ED67CE" w:rsidRPr="00ED67CE" w:rsidRDefault="00ED67CE" w:rsidP="00ED67CE">
      <w:pPr>
        <w:ind w:firstLine="567"/>
        <w:jc w:val="both"/>
        <w:rPr>
          <w:sz w:val="28"/>
          <w:szCs w:val="28"/>
        </w:rPr>
      </w:pPr>
      <w:r w:rsidRPr="00ED67CE">
        <w:rPr>
          <w:sz w:val="28"/>
          <w:szCs w:val="28"/>
        </w:rPr>
        <w:t>- расчет норматива удельного расхода топлива;</w:t>
      </w:r>
    </w:p>
    <w:p w14:paraId="660E259D" w14:textId="77777777" w:rsidR="00ED67CE" w:rsidRPr="00ED67CE" w:rsidRDefault="00ED67CE" w:rsidP="00ED67CE">
      <w:pPr>
        <w:ind w:firstLine="567"/>
        <w:jc w:val="both"/>
        <w:rPr>
          <w:sz w:val="28"/>
          <w:szCs w:val="28"/>
        </w:rPr>
      </w:pPr>
      <w:r w:rsidRPr="00ED67CE">
        <w:rPr>
          <w:sz w:val="28"/>
          <w:szCs w:val="28"/>
        </w:rPr>
        <w:t>- расчет полезного отпуска на отопление и ГВС жилых, общественных зданий;</w:t>
      </w:r>
    </w:p>
    <w:p w14:paraId="47C5E0DC" w14:textId="77777777" w:rsidR="00ED67CE" w:rsidRPr="00ED67CE" w:rsidRDefault="00ED67CE" w:rsidP="00ED67CE">
      <w:pPr>
        <w:ind w:firstLine="567"/>
        <w:jc w:val="both"/>
        <w:rPr>
          <w:sz w:val="28"/>
          <w:szCs w:val="28"/>
        </w:rPr>
      </w:pPr>
      <w:r w:rsidRPr="00ED67CE">
        <w:rPr>
          <w:sz w:val="28"/>
          <w:szCs w:val="28"/>
        </w:rPr>
        <w:t>- расчет расхода тепловой энергии на собственные нужды;</w:t>
      </w:r>
    </w:p>
    <w:p w14:paraId="0D50362F" w14:textId="77777777" w:rsidR="00ED67CE" w:rsidRPr="00ED67CE" w:rsidRDefault="00ED67CE" w:rsidP="00ED67CE">
      <w:pPr>
        <w:ind w:firstLine="567"/>
        <w:jc w:val="both"/>
        <w:rPr>
          <w:sz w:val="28"/>
          <w:szCs w:val="28"/>
        </w:rPr>
      </w:pPr>
      <w:r w:rsidRPr="00ED67CE">
        <w:rPr>
          <w:sz w:val="28"/>
          <w:szCs w:val="28"/>
        </w:rPr>
        <w:t>- расчет потерь тепла при передаче тепловой энергии;</w:t>
      </w:r>
    </w:p>
    <w:p w14:paraId="593B6FE1" w14:textId="77777777" w:rsidR="00ED67CE" w:rsidRPr="00ED67CE" w:rsidRDefault="00ED67CE" w:rsidP="00ED67CE">
      <w:pPr>
        <w:ind w:firstLine="567"/>
        <w:jc w:val="both"/>
        <w:rPr>
          <w:sz w:val="28"/>
          <w:szCs w:val="28"/>
        </w:rPr>
      </w:pPr>
      <w:r w:rsidRPr="00ED67CE">
        <w:rPr>
          <w:sz w:val="28"/>
          <w:szCs w:val="28"/>
        </w:rPr>
        <w:t>- сертификаты используемого топлива;</w:t>
      </w:r>
    </w:p>
    <w:p w14:paraId="583FFD87" w14:textId="77777777" w:rsidR="00ED67CE" w:rsidRPr="00ED67CE" w:rsidRDefault="00ED67CE" w:rsidP="00ED67CE">
      <w:pPr>
        <w:ind w:firstLine="567"/>
        <w:jc w:val="both"/>
        <w:rPr>
          <w:sz w:val="28"/>
          <w:szCs w:val="28"/>
        </w:rPr>
      </w:pPr>
      <w:r w:rsidRPr="00ED67CE">
        <w:rPr>
          <w:sz w:val="28"/>
          <w:szCs w:val="28"/>
        </w:rPr>
        <w:t>- копии паспортов котлов;</w:t>
      </w:r>
    </w:p>
    <w:p w14:paraId="29EE0860" w14:textId="77777777" w:rsidR="00ED67CE" w:rsidRPr="00ED67CE" w:rsidRDefault="00ED67CE" w:rsidP="00ED67CE">
      <w:pPr>
        <w:ind w:firstLine="567"/>
        <w:jc w:val="both"/>
        <w:rPr>
          <w:sz w:val="28"/>
          <w:szCs w:val="28"/>
        </w:rPr>
      </w:pPr>
      <w:r w:rsidRPr="00ED67CE">
        <w:rPr>
          <w:sz w:val="28"/>
          <w:szCs w:val="28"/>
        </w:rPr>
        <w:lastRenderedPageBreak/>
        <w:t>- расчеты удельных расходов топлива по каждой котельной на каждый месяц периода регулирования и в целом за расчетный период;</w:t>
      </w:r>
    </w:p>
    <w:p w14:paraId="2BC406AB" w14:textId="77777777" w:rsidR="00ED67CE" w:rsidRPr="00ED67CE" w:rsidRDefault="00ED67CE" w:rsidP="00ED67CE">
      <w:pPr>
        <w:ind w:firstLine="567"/>
        <w:jc w:val="both"/>
        <w:rPr>
          <w:sz w:val="28"/>
          <w:szCs w:val="28"/>
        </w:rPr>
      </w:pPr>
      <w:r w:rsidRPr="00ED67CE">
        <w:rPr>
          <w:sz w:val="28"/>
          <w:szCs w:val="28"/>
        </w:rPr>
        <w:t>- значения нормативов на год расчетный, текущий и за два года, предшествующих году текущему, включенных в тариф.</w:t>
      </w:r>
    </w:p>
    <w:p w14:paraId="1A40A604" w14:textId="77777777" w:rsidR="00ED67CE" w:rsidRPr="00ED67CE" w:rsidRDefault="00ED67CE" w:rsidP="00ED67CE">
      <w:pPr>
        <w:ind w:firstLine="567"/>
        <w:jc w:val="both"/>
        <w:rPr>
          <w:sz w:val="28"/>
          <w:szCs w:val="28"/>
        </w:rPr>
      </w:pPr>
    </w:p>
    <w:p w14:paraId="3D2D9D67" w14:textId="77777777" w:rsidR="00ED67CE" w:rsidRPr="00ED67CE" w:rsidRDefault="00ED67CE" w:rsidP="00ED67CE">
      <w:pPr>
        <w:ind w:firstLine="567"/>
        <w:jc w:val="both"/>
        <w:rPr>
          <w:sz w:val="28"/>
          <w:szCs w:val="28"/>
        </w:rPr>
      </w:pPr>
      <w:r w:rsidRPr="00ED67CE">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ED67CE">
          <w:rPr>
            <w:sz w:val="28"/>
            <w:szCs w:val="28"/>
          </w:rPr>
          <w:t>2008 г</w:t>
        </w:r>
      </w:smartTag>
      <w:r w:rsidRPr="00ED67CE">
        <w:rPr>
          <w:sz w:val="28"/>
          <w:szCs w:val="28"/>
        </w:rPr>
        <w:t>. № 323.</w:t>
      </w:r>
    </w:p>
    <w:p w14:paraId="19FC49DE" w14:textId="77777777" w:rsidR="00ED67CE" w:rsidRPr="00ED67CE" w:rsidRDefault="00ED67CE" w:rsidP="00ED67CE">
      <w:pPr>
        <w:ind w:firstLine="567"/>
        <w:jc w:val="both"/>
        <w:rPr>
          <w:szCs w:val="20"/>
        </w:rPr>
      </w:pPr>
      <w:r w:rsidRPr="00ED67CE">
        <w:rPr>
          <w:sz w:val="28"/>
          <w:szCs w:val="28"/>
        </w:rPr>
        <w:t>В таблице 1 представлена динамика основных показателей удельного расхода топлива на отпущенную тепловую энергию.</w:t>
      </w:r>
    </w:p>
    <w:p w14:paraId="7EAA8E21" w14:textId="77777777" w:rsidR="00ED67CE" w:rsidRPr="00ED67CE" w:rsidRDefault="00ED67CE" w:rsidP="00ED67CE">
      <w:pPr>
        <w:jc w:val="right"/>
        <w:rPr>
          <w:sz w:val="28"/>
          <w:szCs w:val="28"/>
        </w:rPr>
      </w:pPr>
      <w:r w:rsidRPr="00ED67CE">
        <w:rPr>
          <w:sz w:val="28"/>
          <w:szCs w:val="28"/>
        </w:rPr>
        <w:t>Таблица 1</w:t>
      </w:r>
    </w:p>
    <w:p w14:paraId="701B88F0" w14:textId="77777777" w:rsidR="00ED67CE" w:rsidRPr="00ED67CE" w:rsidRDefault="00ED67CE" w:rsidP="00ED67CE">
      <w:pPr>
        <w:jc w:val="center"/>
        <w:rPr>
          <w:b/>
          <w:sz w:val="22"/>
          <w:szCs w:val="22"/>
        </w:rPr>
      </w:pPr>
      <w:r w:rsidRPr="00ED67CE">
        <w:rPr>
          <w:b/>
          <w:sz w:val="22"/>
          <w:szCs w:val="22"/>
        </w:rPr>
        <w:t>ДИНАМИКА ОСНОВНЫХ ПОКАЗАТЕЛЕЙ</w:t>
      </w:r>
    </w:p>
    <w:p w14:paraId="6B615041" w14:textId="77777777" w:rsidR="00ED67CE" w:rsidRPr="00ED67CE" w:rsidRDefault="00ED67CE" w:rsidP="00ED67CE">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236"/>
        <w:gridCol w:w="1236"/>
        <w:gridCol w:w="1236"/>
        <w:gridCol w:w="1159"/>
      </w:tblGrid>
      <w:tr w:rsidR="00ED67CE" w:rsidRPr="00ED67CE" w14:paraId="35721416" w14:textId="77777777" w:rsidTr="00F50726">
        <w:trPr>
          <w:trHeight w:val="284"/>
          <w:tblHeader/>
        </w:trPr>
        <w:tc>
          <w:tcPr>
            <w:tcW w:w="2503" w:type="pct"/>
            <w:vMerge w:val="restart"/>
            <w:vAlign w:val="center"/>
          </w:tcPr>
          <w:p w14:paraId="0F50AB34" w14:textId="77777777" w:rsidR="00ED67CE" w:rsidRPr="00ED67CE" w:rsidRDefault="00ED67CE" w:rsidP="00ED67CE">
            <w:pPr>
              <w:jc w:val="center"/>
            </w:pPr>
            <w:r w:rsidRPr="00ED67CE">
              <w:t>показатели</w:t>
            </w:r>
          </w:p>
        </w:tc>
        <w:tc>
          <w:tcPr>
            <w:tcW w:w="601" w:type="pct"/>
            <w:vAlign w:val="center"/>
          </w:tcPr>
          <w:p w14:paraId="24C4986C" w14:textId="77777777" w:rsidR="00ED67CE" w:rsidRPr="00ED67CE" w:rsidRDefault="00ED67CE" w:rsidP="00ED67CE">
            <w:pPr>
              <w:jc w:val="center"/>
            </w:pPr>
            <w:r w:rsidRPr="00ED67CE">
              <w:t>2022 г.</w:t>
            </w:r>
          </w:p>
        </w:tc>
        <w:tc>
          <w:tcPr>
            <w:tcW w:w="632" w:type="pct"/>
            <w:vAlign w:val="center"/>
          </w:tcPr>
          <w:p w14:paraId="2518395C" w14:textId="77777777" w:rsidR="00ED67CE" w:rsidRPr="00ED67CE" w:rsidRDefault="00ED67CE" w:rsidP="00ED67CE">
            <w:pPr>
              <w:jc w:val="center"/>
            </w:pPr>
            <w:r w:rsidRPr="00ED67CE">
              <w:t>2023 г.</w:t>
            </w:r>
          </w:p>
        </w:tc>
        <w:tc>
          <w:tcPr>
            <w:tcW w:w="632" w:type="pct"/>
            <w:vAlign w:val="center"/>
          </w:tcPr>
          <w:p w14:paraId="2D5D34E5" w14:textId="77777777" w:rsidR="00ED67CE" w:rsidRPr="00ED67CE" w:rsidRDefault="00ED67CE" w:rsidP="00ED67CE">
            <w:pPr>
              <w:jc w:val="center"/>
            </w:pPr>
            <w:r w:rsidRPr="00ED67CE">
              <w:t>2024 г.</w:t>
            </w:r>
          </w:p>
        </w:tc>
        <w:tc>
          <w:tcPr>
            <w:tcW w:w="632" w:type="pct"/>
            <w:vAlign w:val="center"/>
          </w:tcPr>
          <w:p w14:paraId="6BC3110D" w14:textId="77777777" w:rsidR="00ED67CE" w:rsidRPr="00ED67CE" w:rsidRDefault="00ED67CE" w:rsidP="00ED67CE">
            <w:pPr>
              <w:jc w:val="center"/>
            </w:pPr>
            <w:r w:rsidRPr="00ED67CE">
              <w:t>2025 г.</w:t>
            </w:r>
          </w:p>
        </w:tc>
      </w:tr>
      <w:tr w:rsidR="00ED67CE" w:rsidRPr="00ED67CE" w14:paraId="4FE7CAC8" w14:textId="77777777" w:rsidTr="00F50726">
        <w:trPr>
          <w:trHeight w:val="284"/>
          <w:tblHeader/>
        </w:trPr>
        <w:tc>
          <w:tcPr>
            <w:tcW w:w="2503" w:type="pct"/>
            <w:vMerge/>
          </w:tcPr>
          <w:p w14:paraId="74796D46" w14:textId="77777777" w:rsidR="00ED67CE" w:rsidRPr="00ED67CE" w:rsidRDefault="00ED67CE" w:rsidP="00ED67CE">
            <w:pPr>
              <w:jc w:val="center"/>
            </w:pPr>
          </w:p>
        </w:tc>
        <w:tc>
          <w:tcPr>
            <w:tcW w:w="601" w:type="pct"/>
            <w:vAlign w:val="center"/>
          </w:tcPr>
          <w:p w14:paraId="71621C19" w14:textId="77777777" w:rsidR="00ED67CE" w:rsidRPr="00ED67CE" w:rsidRDefault="00ED67CE" w:rsidP="00ED67CE">
            <w:pPr>
              <w:jc w:val="center"/>
            </w:pPr>
            <w:r w:rsidRPr="00ED67CE">
              <w:t>план</w:t>
            </w:r>
          </w:p>
        </w:tc>
        <w:tc>
          <w:tcPr>
            <w:tcW w:w="632" w:type="pct"/>
            <w:vAlign w:val="center"/>
          </w:tcPr>
          <w:p w14:paraId="5BDCED15" w14:textId="77777777" w:rsidR="00ED67CE" w:rsidRPr="00ED67CE" w:rsidRDefault="00ED67CE" w:rsidP="00ED67CE">
            <w:pPr>
              <w:jc w:val="center"/>
            </w:pPr>
            <w:r w:rsidRPr="00ED67CE">
              <w:t>план</w:t>
            </w:r>
          </w:p>
        </w:tc>
        <w:tc>
          <w:tcPr>
            <w:tcW w:w="632" w:type="pct"/>
            <w:vAlign w:val="center"/>
          </w:tcPr>
          <w:p w14:paraId="45801E2A" w14:textId="77777777" w:rsidR="00ED67CE" w:rsidRPr="00ED67CE" w:rsidRDefault="00ED67CE" w:rsidP="00ED67CE">
            <w:pPr>
              <w:jc w:val="center"/>
            </w:pPr>
            <w:r w:rsidRPr="00ED67CE">
              <w:t>план</w:t>
            </w:r>
          </w:p>
        </w:tc>
        <w:tc>
          <w:tcPr>
            <w:tcW w:w="632" w:type="pct"/>
            <w:vAlign w:val="center"/>
          </w:tcPr>
          <w:p w14:paraId="5F11FB6F" w14:textId="77777777" w:rsidR="00ED67CE" w:rsidRPr="00ED67CE" w:rsidRDefault="00ED67CE" w:rsidP="00ED67CE">
            <w:pPr>
              <w:jc w:val="center"/>
            </w:pPr>
            <w:r w:rsidRPr="00ED67CE">
              <w:t>расчет</w:t>
            </w:r>
          </w:p>
        </w:tc>
      </w:tr>
      <w:tr w:rsidR="00ED67CE" w:rsidRPr="00ED67CE" w14:paraId="6A8080B5" w14:textId="77777777" w:rsidTr="00F50726">
        <w:trPr>
          <w:trHeight w:val="284"/>
        </w:trPr>
        <w:tc>
          <w:tcPr>
            <w:tcW w:w="5000" w:type="pct"/>
            <w:gridSpan w:val="5"/>
            <w:vAlign w:val="center"/>
          </w:tcPr>
          <w:p w14:paraId="0A5B455C" w14:textId="77777777" w:rsidR="00ED67CE" w:rsidRPr="00ED67CE" w:rsidRDefault="00ED67CE" w:rsidP="00ED67CE">
            <w:pPr>
              <w:jc w:val="center"/>
            </w:pPr>
            <w:r w:rsidRPr="00ED67CE">
              <w:t xml:space="preserve">по организации (в целом) </w:t>
            </w:r>
            <w:r w:rsidRPr="00ED67CE">
              <w:rPr>
                <w:i/>
              </w:rPr>
              <w:t>каменный уголь</w:t>
            </w:r>
          </w:p>
        </w:tc>
      </w:tr>
      <w:tr w:rsidR="00ED67CE" w:rsidRPr="00ED67CE" w14:paraId="67E5A8AB" w14:textId="77777777" w:rsidTr="00F50726">
        <w:trPr>
          <w:trHeight w:val="284"/>
        </w:trPr>
        <w:tc>
          <w:tcPr>
            <w:tcW w:w="2503" w:type="pct"/>
          </w:tcPr>
          <w:p w14:paraId="5ED698FC" w14:textId="77777777" w:rsidR="00ED67CE" w:rsidRPr="00ED67CE" w:rsidRDefault="00ED67CE" w:rsidP="00ED67CE">
            <w:r w:rsidRPr="00ED67CE">
              <w:t>Производство тепловой энергии, Гкал</w:t>
            </w:r>
          </w:p>
        </w:tc>
        <w:tc>
          <w:tcPr>
            <w:tcW w:w="601" w:type="pct"/>
            <w:vAlign w:val="center"/>
          </w:tcPr>
          <w:p w14:paraId="69B7F7B3" w14:textId="77777777" w:rsidR="00ED67CE" w:rsidRPr="00ED67CE" w:rsidRDefault="00ED67CE" w:rsidP="00ED67CE">
            <w:pPr>
              <w:jc w:val="center"/>
              <w:rPr>
                <w:szCs w:val="20"/>
              </w:rPr>
            </w:pPr>
            <w:r w:rsidRPr="00ED67CE">
              <w:rPr>
                <w:szCs w:val="20"/>
              </w:rPr>
              <w:t>117542,97</w:t>
            </w:r>
          </w:p>
        </w:tc>
        <w:tc>
          <w:tcPr>
            <w:tcW w:w="632" w:type="pct"/>
            <w:vAlign w:val="center"/>
          </w:tcPr>
          <w:p w14:paraId="51A68D68" w14:textId="77777777" w:rsidR="00ED67CE" w:rsidRPr="00ED67CE" w:rsidRDefault="00ED67CE" w:rsidP="00ED67CE">
            <w:pPr>
              <w:jc w:val="center"/>
              <w:rPr>
                <w:szCs w:val="20"/>
              </w:rPr>
            </w:pPr>
            <w:r w:rsidRPr="00ED67CE">
              <w:rPr>
                <w:szCs w:val="20"/>
              </w:rPr>
              <w:t>110324,24</w:t>
            </w:r>
          </w:p>
        </w:tc>
        <w:tc>
          <w:tcPr>
            <w:tcW w:w="632" w:type="pct"/>
            <w:vAlign w:val="center"/>
          </w:tcPr>
          <w:p w14:paraId="7D8BA086" w14:textId="77777777" w:rsidR="00ED67CE" w:rsidRPr="00ED67CE" w:rsidRDefault="00ED67CE" w:rsidP="00ED67CE">
            <w:pPr>
              <w:jc w:val="center"/>
              <w:rPr>
                <w:szCs w:val="20"/>
              </w:rPr>
            </w:pPr>
            <w:r w:rsidRPr="00ED67CE">
              <w:rPr>
                <w:szCs w:val="20"/>
              </w:rPr>
              <w:t>109217,2</w:t>
            </w:r>
          </w:p>
        </w:tc>
        <w:tc>
          <w:tcPr>
            <w:tcW w:w="632" w:type="pct"/>
            <w:vAlign w:val="center"/>
          </w:tcPr>
          <w:p w14:paraId="709A3B66" w14:textId="77777777" w:rsidR="00ED67CE" w:rsidRPr="00ED67CE" w:rsidRDefault="00ED67CE" w:rsidP="00ED67CE">
            <w:pPr>
              <w:jc w:val="center"/>
              <w:rPr>
                <w:szCs w:val="20"/>
              </w:rPr>
            </w:pPr>
            <w:r w:rsidRPr="00ED67CE">
              <w:rPr>
                <w:szCs w:val="20"/>
              </w:rPr>
              <w:t>107666,8</w:t>
            </w:r>
          </w:p>
        </w:tc>
      </w:tr>
      <w:tr w:rsidR="00ED67CE" w:rsidRPr="00ED67CE" w14:paraId="176469E1" w14:textId="77777777" w:rsidTr="00F50726">
        <w:trPr>
          <w:trHeight w:val="284"/>
        </w:trPr>
        <w:tc>
          <w:tcPr>
            <w:tcW w:w="2503" w:type="pct"/>
          </w:tcPr>
          <w:p w14:paraId="7084A89F" w14:textId="77777777" w:rsidR="00ED67CE" w:rsidRPr="00ED67CE" w:rsidRDefault="00ED67CE" w:rsidP="00ED67CE">
            <w:r w:rsidRPr="00ED67CE">
              <w:t xml:space="preserve">Средневзвешенный норматив удельного расхода топлива на производство тепловой энергии, кг </w:t>
            </w:r>
            <w:proofErr w:type="spellStart"/>
            <w:r w:rsidRPr="00ED67CE">
              <w:t>у.т</w:t>
            </w:r>
            <w:proofErr w:type="spellEnd"/>
            <w:r w:rsidRPr="00ED67CE">
              <w:t>./кал</w:t>
            </w:r>
          </w:p>
        </w:tc>
        <w:tc>
          <w:tcPr>
            <w:tcW w:w="601" w:type="pct"/>
            <w:vAlign w:val="center"/>
          </w:tcPr>
          <w:p w14:paraId="2C45C94F" w14:textId="77777777" w:rsidR="00ED67CE" w:rsidRPr="00ED67CE" w:rsidRDefault="00ED67CE" w:rsidP="00ED67CE">
            <w:pPr>
              <w:jc w:val="center"/>
              <w:rPr>
                <w:szCs w:val="20"/>
              </w:rPr>
            </w:pPr>
            <w:r w:rsidRPr="00ED67CE">
              <w:rPr>
                <w:szCs w:val="20"/>
              </w:rPr>
              <w:t>184,58</w:t>
            </w:r>
          </w:p>
        </w:tc>
        <w:tc>
          <w:tcPr>
            <w:tcW w:w="632" w:type="pct"/>
            <w:vAlign w:val="center"/>
          </w:tcPr>
          <w:p w14:paraId="0C48A4C2" w14:textId="77777777" w:rsidR="00ED67CE" w:rsidRPr="00ED67CE" w:rsidRDefault="00ED67CE" w:rsidP="00ED67CE">
            <w:pPr>
              <w:jc w:val="center"/>
              <w:rPr>
                <w:szCs w:val="20"/>
              </w:rPr>
            </w:pPr>
            <w:r w:rsidRPr="00ED67CE">
              <w:rPr>
                <w:szCs w:val="20"/>
              </w:rPr>
              <w:t>184,15</w:t>
            </w:r>
          </w:p>
        </w:tc>
        <w:tc>
          <w:tcPr>
            <w:tcW w:w="632" w:type="pct"/>
            <w:vAlign w:val="center"/>
          </w:tcPr>
          <w:p w14:paraId="59E55DC6" w14:textId="77777777" w:rsidR="00ED67CE" w:rsidRPr="00ED67CE" w:rsidRDefault="00ED67CE" w:rsidP="00ED67CE">
            <w:pPr>
              <w:jc w:val="center"/>
              <w:rPr>
                <w:szCs w:val="20"/>
              </w:rPr>
            </w:pPr>
            <w:r w:rsidRPr="00ED67CE">
              <w:rPr>
                <w:szCs w:val="20"/>
              </w:rPr>
              <w:t>186,14</w:t>
            </w:r>
          </w:p>
        </w:tc>
        <w:tc>
          <w:tcPr>
            <w:tcW w:w="632" w:type="pct"/>
            <w:vAlign w:val="center"/>
          </w:tcPr>
          <w:p w14:paraId="4F4B50B7" w14:textId="77777777" w:rsidR="00ED67CE" w:rsidRPr="00ED67CE" w:rsidRDefault="00ED67CE" w:rsidP="00ED67CE">
            <w:pPr>
              <w:jc w:val="center"/>
              <w:rPr>
                <w:szCs w:val="20"/>
              </w:rPr>
            </w:pPr>
            <w:r w:rsidRPr="00ED67CE">
              <w:rPr>
                <w:szCs w:val="20"/>
              </w:rPr>
              <w:t>187,65</w:t>
            </w:r>
          </w:p>
        </w:tc>
      </w:tr>
      <w:tr w:rsidR="00ED67CE" w:rsidRPr="00ED67CE" w14:paraId="65F4FB26" w14:textId="77777777" w:rsidTr="00F50726">
        <w:trPr>
          <w:trHeight w:val="284"/>
        </w:trPr>
        <w:tc>
          <w:tcPr>
            <w:tcW w:w="2503" w:type="pct"/>
          </w:tcPr>
          <w:p w14:paraId="023E97B6" w14:textId="77777777" w:rsidR="00ED67CE" w:rsidRPr="00ED67CE" w:rsidRDefault="00ED67CE" w:rsidP="00ED67CE">
            <w:r w:rsidRPr="00ED67CE">
              <w:t>Расход тепловой энергии на собственные нужды, Гкал</w:t>
            </w:r>
          </w:p>
        </w:tc>
        <w:tc>
          <w:tcPr>
            <w:tcW w:w="601" w:type="pct"/>
            <w:vAlign w:val="center"/>
          </w:tcPr>
          <w:p w14:paraId="364ED2B8" w14:textId="77777777" w:rsidR="00ED67CE" w:rsidRPr="00ED67CE" w:rsidRDefault="00ED67CE" w:rsidP="00ED67CE">
            <w:pPr>
              <w:jc w:val="center"/>
              <w:rPr>
                <w:szCs w:val="20"/>
              </w:rPr>
            </w:pPr>
            <w:r w:rsidRPr="00ED67CE">
              <w:rPr>
                <w:szCs w:val="20"/>
              </w:rPr>
              <w:t>4305,21</w:t>
            </w:r>
          </w:p>
        </w:tc>
        <w:tc>
          <w:tcPr>
            <w:tcW w:w="632" w:type="pct"/>
            <w:vAlign w:val="center"/>
          </w:tcPr>
          <w:p w14:paraId="08F6C021" w14:textId="77777777" w:rsidR="00ED67CE" w:rsidRPr="00ED67CE" w:rsidRDefault="00ED67CE" w:rsidP="00ED67CE">
            <w:pPr>
              <w:jc w:val="center"/>
              <w:rPr>
                <w:szCs w:val="20"/>
              </w:rPr>
            </w:pPr>
            <w:r w:rsidRPr="00ED67CE">
              <w:rPr>
                <w:szCs w:val="20"/>
              </w:rPr>
              <w:t>4374,47</w:t>
            </w:r>
          </w:p>
        </w:tc>
        <w:tc>
          <w:tcPr>
            <w:tcW w:w="632" w:type="pct"/>
            <w:vAlign w:val="center"/>
          </w:tcPr>
          <w:p w14:paraId="7D356FF3" w14:textId="77777777" w:rsidR="00ED67CE" w:rsidRPr="00ED67CE" w:rsidRDefault="00ED67CE" w:rsidP="00ED67CE">
            <w:pPr>
              <w:jc w:val="center"/>
              <w:rPr>
                <w:szCs w:val="20"/>
              </w:rPr>
            </w:pPr>
            <w:r w:rsidRPr="00ED67CE">
              <w:rPr>
                <w:szCs w:val="20"/>
              </w:rPr>
              <w:t>3267,43</w:t>
            </w:r>
          </w:p>
        </w:tc>
        <w:tc>
          <w:tcPr>
            <w:tcW w:w="632" w:type="pct"/>
            <w:vAlign w:val="center"/>
          </w:tcPr>
          <w:p w14:paraId="0614C5CD" w14:textId="77777777" w:rsidR="00ED67CE" w:rsidRPr="00ED67CE" w:rsidRDefault="00ED67CE" w:rsidP="00ED67CE">
            <w:pPr>
              <w:jc w:val="center"/>
              <w:rPr>
                <w:szCs w:val="20"/>
              </w:rPr>
            </w:pPr>
            <w:r w:rsidRPr="00ED67CE">
              <w:rPr>
                <w:szCs w:val="20"/>
              </w:rPr>
              <w:t>3210,12</w:t>
            </w:r>
          </w:p>
        </w:tc>
      </w:tr>
      <w:tr w:rsidR="00ED67CE" w:rsidRPr="00ED67CE" w14:paraId="710324B3" w14:textId="77777777" w:rsidTr="00F50726">
        <w:trPr>
          <w:trHeight w:val="284"/>
        </w:trPr>
        <w:tc>
          <w:tcPr>
            <w:tcW w:w="2503" w:type="pct"/>
          </w:tcPr>
          <w:p w14:paraId="0253CB0F" w14:textId="77777777" w:rsidR="00ED67CE" w:rsidRPr="00ED67CE" w:rsidRDefault="00ED67CE" w:rsidP="00ED67CE">
            <w:r w:rsidRPr="00ED67CE">
              <w:t xml:space="preserve">%                </w:t>
            </w:r>
          </w:p>
        </w:tc>
        <w:tc>
          <w:tcPr>
            <w:tcW w:w="601" w:type="pct"/>
            <w:vAlign w:val="center"/>
          </w:tcPr>
          <w:p w14:paraId="63A1A14A" w14:textId="77777777" w:rsidR="00ED67CE" w:rsidRPr="00ED67CE" w:rsidRDefault="00ED67CE" w:rsidP="00ED67CE">
            <w:pPr>
              <w:jc w:val="center"/>
              <w:rPr>
                <w:szCs w:val="20"/>
              </w:rPr>
            </w:pPr>
            <w:r w:rsidRPr="00ED67CE">
              <w:rPr>
                <w:szCs w:val="20"/>
              </w:rPr>
              <w:t>3,66</w:t>
            </w:r>
          </w:p>
        </w:tc>
        <w:tc>
          <w:tcPr>
            <w:tcW w:w="632" w:type="pct"/>
            <w:vAlign w:val="center"/>
          </w:tcPr>
          <w:p w14:paraId="4AB57F7B" w14:textId="77777777" w:rsidR="00ED67CE" w:rsidRPr="00ED67CE" w:rsidRDefault="00ED67CE" w:rsidP="00ED67CE">
            <w:pPr>
              <w:jc w:val="center"/>
              <w:rPr>
                <w:szCs w:val="20"/>
              </w:rPr>
            </w:pPr>
            <w:r w:rsidRPr="00ED67CE">
              <w:rPr>
                <w:szCs w:val="20"/>
              </w:rPr>
              <w:t>3,97</w:t>
            </w:r>
          </w:p>
        </w:tc>
        <w:tc>
          <w:tcPr>
            <w:tcW w:w="632" w:type="pct"/>
            <w:vAlign w:val="center"/>
          </w:tcPr>
          <w:p w14:paraId="2FE87C3C" w14:textId="77777777" w:rsidR="00ED67CE" w:rsidRPr="00ED67CE" w:rsidRDefault="00ED67CE" w:rsidP="00ED67CE">
            <w:pPr>
              <w:jc w:val="center"/>
              <w:rPr>
                <w:szCs w:val="20"/>
              </w:rPr>
            </w:pPr>
            <w:r w:rsidRPr="00ED67CE">
              <w:rPr>
                <w:szCs w:val="20"/>
              </w:rPr>
              <w:t>2,99</w:t>
            </w:r>
          </w:p>
        </w:tc>
        <w:tc>
          <w:tcPr>
            <w:tcW w:w="632" w:type="pct"/>
            <w:vAlign w:val="center"/>
          </w:tcPr>
          <w:p w14:paraId="04F2C884" w14:textId="77777777" w:rsidR="00ED67CE" w:rsidRPr="00ED67CE" w:rsidRDefault="00ED67CE" w:rsidP="00ED67CE">
            <w:pPr>
              <w:jc w:val="center"/>
              <w:rPr>
                <w:szCs w:val="20"/>
              </w:rPr>
            </w:pPr>
            <w:r w:rsidRPr="00ED67CE">
              <w:rPr>
                <w:szCs w:val="20"/>
              </w:rPr>
              <w:t>2,98</w:t>
            </w:r>
          </w:p>
        </w:tc>
      </w:tr>
      <w:tr w:rsidR="00ED67CE" w:rsidRPr="00ED67CE" w14:paraId="051277FD" w14:textId="77777777" w:rsidTr="00F50726">
        <w:trPr>
          <w:trHeight w:val="284"/>
        </w:trPr>
        <w:tc>
          <w:tcPr>
            <w:tcW w:w="2503" w:type="pct"/>
          </w:tcPr>
          <w:p w14:paraId="20A3E270" w14:textId="77777777" w:rsidR="00ED67CE" w:rsidRPr="00ED67CE" w:rsidRDefault="00ED67CE" w:rsidP="00ED67CE">
            <w:r w:rsidRPr="00ED67CE">
              <w:t>Выработка тепловой энергии (отпуск в тепловую сеть), Гкал</w:t>
            </w:r>
          </w:p>
        </w:tc>
        <w:tc>
          <w:tcPr>
            <w:tcW w:w="601" w:type="pct"/>
            <w:vAlign w:val="center"/>
          </w:tcPr>
          <w:p w14:paraId="4A329C75" w14:textId="77777777" w:rsidR="00ED67CE" w:rsidRPr="00ED67CE" w:rsidRDefault="00ED67CE" w:rsidP="00ED67CE">
            <w:pPr>
              <w:jc w:val="center"/>
              <w:rPr>
                <w:szCs w:val="20"/>
              </w:rPr>
            </w:pPr>
            <w:r w:rsidRPr="00ED67CE">
              <w:rPr>
                <w:szCs w:val="20"/>
              </w:rPr>
              <w:t>113237,76</w:t>
            </w:r>
          </w:p>
        </w:tc>
        <w:tc>
          <w:tcPr>
            <w:tcW w:w="632" w:type="pct"/>
            <w:vAlign w:val="center"/>
          </w:tcPr>
          <w:p w14:paraId="12A91012" w14:textId="77777777" w:rsidR="00ED67CE" w:rsidRPr="00ED67CE" w:rsidRDefault="00ED67CE" w:rsidP="00ED67CE">
            <w:pPr>
              <w:jc w:val="center"/>
              <w:rPr>
                <w:szCs w:val="20"/>
              </w:rPr>
            </w:pPr>
            <w:r w:rsidRPr="00ED67CE">
              <w:rPr>
                <w:szCs w:val="20"/>
              </w:rPr>
              <w:t>105949,77</w:t>
            </w:r>
          </w:p>
        </w:tc>
        <w:tc>
          <w:tcPr>
            <w:tcW w:w="632" w:type="pct"/>
            <w:vAlign w:val="center"/>
          </w:tcPr>
          <w:p w14:paraId="7ADA34AA" w14:textId="77777777" w:rsidR="00ED67CE" w:rsidRPr="00ED67CE" w:rsidRDefault="00ED67CE" w:rsidP="00ED67CE">
            <w:pPr>
              <w:jc w:val="center"/>
              <w:rPr>
                <w:szCs w:val="20"/>
              </w:rPr>
            </w:pPr>
            <w:r w:rsidRPr="00ED67CE">
              <w:rPr>
                <w:szCs w:val="20"/>
              </w:rPr>
              <w:t>105949,77</w:t>
            </w:r>
          </w:p>
        </w:tc>
        <w:tc>
          <w:tcPr>
            <w:tcW w:w="632" w:type="pct"/>
            <w:vAlign w:val="center"/>
          </w:tcPr>
          <w:p w14:paraId="20234B75" w14:textId="77777777" w:rsidR="00ED67CE" w:rsidRPr="00ED67CE" w:rsidRDefault="00ED67CE" w:rsidP="00ED67CE">
            <w:pPr>
              <w:jc w:val="center"/>
              <w:rPr>
                <w:szCs w:val="20"/>
              </w:rPr>
            </w:pPr>
            <w:r w:rsidRPr="00ED67CE">
              <w:rPr>
                <w:szCs w:val="20"/>
              </w:rPr>
              <w:t>104456,7</w:t>
            </w:r>
          </w:p>
        </w:tc>
      </w:tr>
      <w:tr w:rsidR="00ED67CE" w:rsidRPr="00ED67CE" w14:paraId="5BB8D473" w14:textId="77777777" w:rsidTr="00F50726">
        <w:trPr>
          <w:trHeight w:val="284"/>
        </w:trPr>
        <w:tc>
          <w:tcPr>
            <w:tcW w:w="2503" w:type="pct"/>
          </w:tcPr>
          <w:p w14:paraId="3091C608" w14:textId="77777777" w:rsidR="00ED67CE" w:rsidRPr="00ED67CE" w:rsidRDefault="00ED67CE" w:rsidP="00ED67CE">
            <w:r w:rsidRPr="00ED67CE">
              <w:t xml:space="preserve">Норматив удельного расхода топлива на отпущенную тепловую энергию, кг </w:t>
            </w:r>
            <w:proofErr w:type="spellStart"/>
            <w:r w:rsidRPr="00ED67CE">
              <w:t>у.т</w:t>
            </w:r>
            <w:proofErr w:type="spellEnd"/>
            <w:r w:rsidRPr="00ED67CE">
              <w:t>./Гкал</w:t>
            </w:r>
          </w:p>
        </w:tc>
        <w:tc>
          <w:tcPr>
            <w:tcW w:w="601" w:type="pct"/>
            <w:vAlign w:val="center"/>
          </w:tcPr>
          <w:p w14:paraId="6366DF52" w14:textId="77777777" w:rsidR="00ED67CE" w:rsidRPr="00ED67CE" w:rsidRDefault="00ED67CE" w:rsidP="00ED67CE">
            <w:pPr>
              <w:jc w:val="center"/>
              <w:rPr>
                <w:szCs w:val="20"/>
              </w:rPr>
            </w:pPr>
            <w:r w:rsidRPr="00ED67CE">
              <w:rPr>
                <w:szCs w:val="20"/>
              </w:rPr>
              <w:t>191,60</w:t>
            </w:r>
          </w:p>
        </w:tc>
        <w:tc>
          <w:tcPr>
            <w:tcW w:w="632" w:type="pct"/>
            <w:vAlign w:val="center"/>
          </w:tcPr>
          <w:p w14:paraId="7C923263" w14:textId="77777777" w:rsidR="00ED67CE" w:rsidRPr="00ED67CE" w:rsidRDefault="00ED67CE" w:rsidP="00ED67CE">
            <w:pPr>
              <w:jc w:val="center"/>
              <w:rPr>
                <w:szCs w:val="20"/>
              </w:rPr>
            </w:pPr>
            <w:r w:rsidRPr="00ED67CE">
              <w:rPr>
                <w:szCs w:val="20"/>
              </w:rPr>
              <w:t>191,8</w:t>
            </w:r>
          </w:p>
        </w:tc>
        <w:tc>
          <w:tcPr>
            <w:tcW w:w="632" w:type="pct"/>
            <w:vAlign w:val="center"/>
          </w:tcPr>
          <w:p w14:paraId="0FA40BDC" w14:textId="77777777" w:rsidR="00ED67CE" w:rsidRPr="00ED67CE" w:rsidRDefault="00ED67CE" w:rsidP="00ED67CE">
            <w:pPr>
              <w:jc w:val="center"/>
              <w:rPr>
                <w:szCs w:val="20"/>
              </w:rPr>
            </w:pPr>
            <w:r w:rsidRPr="00ED67CE">
              <w:rPr>
                <w:szCs w:val="20"/>
              </w:rPr>
              <w:t>191,9</w:t>
            </w:r>
          </w:p>
        </w:tc>
        <w:tc>
          <w:tcPr>
            <w:tcW w:w="632" w:type="pct"/>
            <w:vAlign w:val="center"/>
          </w:tcPr>
          <w:p w14:paraId="2367AF32" w14:textId="77777777" w:rsidR="00ED67CE" w:rsidRPr="00ED67CE" w:rsidRDefault="00ED67CE" w:rsidP="00ED67CE">
            <w:pPr>
              <w:jc w:val="center"/>
              <w:rPr>
                <w:szCs w:val="20"/>
              </w:rPr>
            </w:pPr>
            <w:r w:rsidRPr="00ED67CE">
              <w:rPr>
                <w:szCs w:val="20"/>
              </w:rPr>
              <w:t>193,42</w:t>
            </w:r>
          </w:p>
        </w:tc>
      </w:tr>
    </w:tbl>
    <w:p w14:paraId="5CBB1DF6" w14:textId="77777777" w:rsidR="00ED67CE" w:rsidRPr="00ED67CE" w:rsidRDefault="00ED67CE" w:rsidP="00ED67CE">
      <w:pPr>
        <w:ind w:firstLine="720"/>
        <w:jc w:val="both"/>
        <w:rPr>
          <w:sz w:val="28"/>
          <w:szCs w:val="28"/>
        </w:rPr>
      </w:pPr>
    </w:p>
    <w:p w14:paraId="11794C93" w14:textId="77777777" w:rsidR="00ED67CE" w:rsidRPr="00ED67CE" w:rsidRDefault="00ED67CE" w:rsidP="00ED67CE">
      <w:pPr>
        <w:ind w:firstLine="720"/>
        <w:jc w:val="both"/>
        <w:rPr>
          <w:sz w:val="28"/>
          <w:szCs w:val="28"/>
        </w:rPr>
      </w:pPr>
      <w:r w:rsidRPr="00ED67CE">
        <w:rPr>
          <w:sz w:val="28"/>
          <w:szCs w:val="28"/>
        </w:rPr>
        <w:t>Увеличение удельного расхода топлива обусловлено проведением очередных (раз в 5 лет для угольных котлов) режимно-наладочных испытаний котлов с выдачей режимных карт.</w:t>
      </w:r>
    </w:p>
    <w:p w14:paraId="757B4D96" w14:textId="77777777" w:rsidR="00ED67CE" w:rsidRPr="00ED67CE" w:rsidRDefault="00ED67CE" w:rsidP="00ED67CE">
      <w:pPr>
        <w:ind w:firstLine="720"/>
        <w:jc w:val="both"/>
        <w:rPr>
          <w:sz w:val="28"/>
          <w:szCs w:val="28"/>
        </w:rPr>
      </w:pPr>
      <w:r w:rsidRPr="00ED67CE">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165C5773" w14:textId="77777777" w:rsidR="00ED67CE" w:rsidRPr="00ED67CE" w:rsidRDefault="00ED67CE" w:rsidP="00ED67CE">
      <w:pPr>
        <w:ind w:firstLine="720"/>
        <w:jc w:val="both"/>
        <w:rPr>
          <w:sz w:val="28"/>
          <w:szCs w:val="28"/>
        </w:rPr>
      </w:pPr>
      <w:r w:rsidRPr="00ED67CE">
        <w:rPr>
          <w:sz w:val="28"/>
          <w:szCs w:val="28"/>
        </w:rPr>
        <w:br w:type="page"/>
      </w:r>
    </w:p>
    <w:p w14:paraId="6F93963D" w14:textId="77777777" w:rsidR="00ED67CE" w:rsidRPr="00ED67CE" w:rsidRDefault="00ED67CE" w:rsidP="00ED67CE">
      <w:pPr>
        <w:tabs>
          <w:tab w:val="left" w:pos="1665"/>
        </w:tabs>
        <w:jc w:val="center"/>
        <w:rPr>
          <w:b/>
          <w:bCs/>
          <w:sz w:val="28"/>
          <w:szCs w:val="28"/>
        </w:rPr>
      </w:pPr>
      <w:r w:rsidRPr="00ED67CE">
        <w:rPr>
          <w:b/>
          <w:bCs/>
          <w:sz w:val="28"/>
          <w:szCs w:val="28"/>
        </w:rPr>
        <w:lastRenderedPageBreak/>
        <w:t xml:space="preserve">Предложение </w:t>
      </w:r>
      <w:r w:rsidRPr="00ED67CE">
        <w:rPr>
          <w:b/>
          <w:sz w:val="28"/>
          <w:szCs w:val="28"/>
        </w:rPr>
        <w:t>по утверждению норматива удельного расхода топлива на отпущенную тепловую энергию от котельной на 2025 год</w:t>
      </w:r>
    </w:p>
    <w:p w14:paraId="0BF79C99" w14:textId="77777777" w:rsidR="00ED67CE" w:rsidRPr="00ED67CE" w:rsidRDefault="00ED67CE" w:rsidP="00ED67CE">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2"/>
        <w:gridCol w:w="2499"/>
        <w:gridCol w:w="2466"/>
      </w:tblGrid>
      <w:tr w:rsidR="00ED67CE" w:rsidRPr="00ED67CE" w14:paraId="161BC396" w14:textId="77777777" w:rsidTr="00F50726">
        <w:tblPrEx>
          <w:tblCellMar>
            <w:top w:w="0" w:type="dxa"/>
            <w:bottom w:w="0" w:type="dxa"/>
          </w:tblCellMar>
        </w:tblPrEx>
        <w:trPr>
          <w:cantSplit/>
          <w:trHeight w:val="488"/>
        </w:trPr>
        <w:tc>
          <w:tcPr>
            <w:tcW w:w="2421" w:type="pct"/>
            <w:vMerge w:val="restart"/>
            <w:vAlign w:val="center"/>
          </w:tcPr>
          <w:p w14:paraId="353F4591" w14:textId="77777777" w:rsidR="00ED67CE" w:rsidRPr="00ED67CE" w:rsidRDefault="00ED67CE" w:rsidP="00ED67CE">
            <w:pPr>
              <w:jc w:val="center"/>
              <w:rPr>
                <w:bCs/>
                <w:iCs/>
                <w:sz w:val="28"/>
                <w:szCs w:val="28"/>
                <w:vertAlign w:val="superscript"/>
              </w:rPr>
            </w:pPr>
            <w:r w:rsidRPr="00ED67CE">
              <w:rPr>
                <w:bCs/>
                <w:iCs/>
                <w:sz w:val="28"/>
                <w:szCs w:val="28"/>
              </w:rPr>
              <w:t>Организация</w:t>
            </w:r>
          </w:p>
        </w:tc>
        <w:tc>
          <w:tcPr>
            <w:tcW w:w="2579" w:type="pct"/>
            <w:gridSpan w:val="2"/>
            <w:vAlign w:val="center"/>
          </w:tcPr>
          <w:p w14:paraId="575C970D" w14:textId="77777777" w:rsidR="00ED67CE" w:rsidRPr="00ED67CE" w:rsidRDefault="00ED67CE" w:rsidP="00ED67CE">
            <w:pPr>
              <w:jc w:val="center"/>
              <w:rPr>
                <w:bCs/>
                <w:sz w:val="28"/>
                <w:szCs w:val="28"/>
              </w:rPr>
            </w:pPr>
            <w:r w:rsidRPr="00ED67CE">
              <w:rPr>
                <w:bCs/>
                <w:sz w:val="28"/>
                <w:szCs w:val="28"/>
              </w:rPr>
              <w:t>Норматив на отпущенную энергию</w:t>
            </w:r>
          </w:p>
        </w:tc>
      </w:tr>
      <w:tr w:rsidR="00ED67CE" w:rsidRPr="00ED67CE" w14:paraId="364DAF44" w14:textId="77777777" w:rsidTr="00F50726">
        <w:tblPrEx>
          <w:tblCellMar>
            <w:top w:w="0" w:type="dxa"/>
            <w:bottom w:w="0" w:type="dxa"/>
          </w:tblCellMar>
        </w:tblPrEx>
        <w:trPr>
          <w:cantSplit/>
          <w:trHeight w:val="628"/>
        </w:trPr>
        <w:tc>
          <w:tcPr>
            <w:tcW w:w="2421" w:type="pct"/>
            <w:vMerge/>
          </w:tcPr>
          <w:p w14:paraId="422B209E" w14:textId="77777777" w:rsidR="00ED67CE" w:rsidRPr="00ED67CE" w:rsidRDefault="00ED67CE" w:rsidP="00ED67CE">
            <w:pPr>
              <w:jc w:val="center"/>
              <w:rPr>
                <w:bCs/>
                <w:iCs/>
                <w:sz w:val="28"/>
                <w:szCs w:val="28"/>
              </w:rPr>
            </w:pPr>
          </w:p>
        </w:tc>
        <w:tc>
          <w:tcPr>
            <w:tcW w:w="1298" w:type="pct"/>
            <w:vAlign w:val="center"/>
          </w:tcPr>
          <w:p w14:paraId="0B8F200C" w14:textId="77777777" w:rsidR="00ED67CE" w:rsidRPr="00ED67CE" w:rsidRDefault="00ED67CE" w:rsidP="00ED67CE">
            <w:pPr>
              <w:jc w:val="center"/>
              <w:rPr>
                <w:bCs/>
                <w:sz w:val="28"/>
                <w:szCs w:val="28"/>
              </w:rPr>
            </w:pPr>
            <w:r w:rsidRPr="00ED67CE">
              <w:rPr>
                <w:bCs/>
                <w:sz w:val="28"/>
                <w:szCs w:val="28"/>
              </w:rPr>
              <w:t>Электрическую,</w:t>
            </w:r>
            <w:r w:rsidRPr="00ED67CE">
              <w:rPr>
                <w:bCs/>
                <w:sz w:val="28"/>
                <w:szCs w:val="28"/>
              </w:rPr>
              <w:br/>
              <w:t xml:space="preserve">кг </w:t>
            </w:r>
            <w:proofErr w:type="spellStart"/>
            <w:r w:rsidRPr="00ED67CE">
              <w:rPr>
                <w:bCs/>
                <w:sz w:val="28"/>
                <w:szCs w:val="28"/>
              </w:rPr>
              <w:t>у.т</w:t>
            </w:r>
            <w:proofErr w:type="spellEnd"/>
            <w:r w:rsidRPr="00ED67CE">
              <w:rPr>
                <w:bCs/>
                <w:sz w:val="28"/>
                <w:szCs w:val="28"/>
              </w:rPr>
              <w:t>./</w:t>
            </w:r>
            <w:proofErr w:type="spellStart"/>
            <w:r w:rsidRPr="00ED67CE">
              <w:rPr>
                <w:bCs/>
                <w:sz w:val="28"/>
                <w:szCs w:val="28"/>
              </w:rPr>
              <w:t>кВт.ч</w:t>
            </w:r>
            <w:proofErr w:type="spellEnd"/>
          </w:p>
        </w:tc>
        <w:tc>
          <w:tcPr>
            <w:tcW w:w="1282" w:type="pct"/>
            <w:vAlign w:val="center"/>
          </w:tcPr>
          <w:p w14:paraId="0CCD2D40" w14:textId="77777777" w:rsidR="00ED67CE" w:rsidRPr="00ED67CE" w:rsidRDefault="00ED67CE" w:rsidP="00ED67CE">
            <w:pPr>
              <w:jc w:val="center"/>
              <w:rPr>
                <w:bCs/>
                <w:sz w:val="28"/>
                <w:szCs w:val="28"/>
              </w:rPr>
            </w:pPr>
            <w:r w:rsidRPr="00ED67CE">
              <w:rPr>
                <w:bCs/>
                <w:sz w:val="28"/>
                <w:szCs w:val="28"/>
              </w:rPr>
              <w:t>Тепловую,</w:t>
            </w:r>
            <w:r w:rsidRPr="00ED67CE">
              <w:rPr>
                <w:bCs/>
                <w:sz w:val="28"/>
                <w:szCs w:val="28"/>
              </w:rPr>
              <w:br/>
              <w:t xml:space="preserve">кг </w:t>
            </w:r>
            <w:proofErr w:type="spellStart"/>
            <w:r w:rsidRPr="00ED67CE">
              <w:rPr>
                <w:bCs/>
                <w:sz w:val="28"/>
                <w:szCs w:val="28"/>
              </w:rPr>
              <w:t>у.т</w:t>
            </w:r>
            <w:proofErr w:type="spellEnd"/>
            <w:r w:rsidRPr="00ED67CE">
              <w:rPr>
                <w:bCs/>
                <w:sz w:val="28"/>
                <w:szCs w:val="28"/>
              </w:rPr>
              <w:t>./Гкал</w:t>
            </w:r>
          </w:p>
        </w:tc>
      </w:tr>
      <w:tr w:rsidR="00ED67CE" w:rsidRPr="00ED67CE" w14:paraId="73985E86" w14:textId="77777777" w:rsidTr="00F50726">
        <w:tblPrEx>
          <w:tblCellMar>
            <w:top w:w="0" w:type="dxa"/>
            <w:bottom w:w="0" w:type="dxa"/>
          </w:tblCellMar>
        </w:tblPrEx>
        <w:trPr>
          <w:trHeight w:val="666"/>
        </w:trPr>
        <w:tc>
          <w:tcPr>
            <w:tcW w:w="2421" w:type="pct"/>
            <w:vAlign w:val="center"/>
          </w:tcPr>
          <w:p w14:paraId="5D499453" w14:textId="77777777" w:rsidR="00ED67CE" w:rsidRPr="00ED67CE" w:rsidRDefault="00ED67CE" w:rsidP="00ED67CE">
            <w:pPr>
              <w:rPr>
                <w:sz w:val="28"/>
                <w:szCs w:val="28"/>
              </w:rPr>
            </w:pPr>
            <w:r w:rsidRPr="00ED67CE">
              <w:rPr>
                <w:color w:val="000000"/>
                <w:sz w:val="28"/>
                <w:szCs w:val="28"/>
              </w:rPr>
              <w:t>ООО «Тепловая компания» ИНН 4205389843 (</w:t>
            </w:r>
            <w:proofErr w:type="spellStart"/>
            <w:r w:rsidRPr="00ED67CE">
              <w:rPr>
                <w:color w:val="000000"/>
                <w:sz w:val="28"/>
                <w:szCs w:val="28"/>
              </w:rPr>
              <w:t>Мысковский</w:t>
            </w:r>
            <w:proofErr w:type="spellEnd"/>
            <w:r w:rsidRPr="00ED67CE">
              <w:rPr>
                <w:color w:val="000000"/>
                <w:sz w:val="28"/>
                <w:szCs w:val="28"/>
              </w:rPr>
              <w:t xml:space="preserve"> городской округ)</w:t>
            </w:r>
          </w:p>
        </w:tc>
        <w:tc>
          <w:tcPr>
            <w:tcW w:w="1298" w:type="pct"/>
            <w:vAlign w:val="center"/>
          </w:tcPr>
          <w:p w14:paraId="6ACC1F13" w14:textId="77777777" w:rsidR="00ED67CE" w:rsidRPr="00ED67CE" w:rsidRDefault="00ED67CE" w:rsidP="00ED67CE">
            <w:pPr>
              <w:jc w:val="center"/>
              <w:rPr>
                <w:bCs/>
                <w:sz w:val="28"/>
                <w:szCs w:val="28"/>
              </w:rPr>
            </w:pPr>
            <w:r w:rsidRPr="00ED67CE">
              <w:rPr>
                <w:bCs/>
                <w:sz w:val="28"/>
                <w:szCs w:val="28"/>
              </w:rPr>
              <w:t>-</w:t>
            </w:r>
          </w:p>
        </w:tc>
        <w:tc>
          <w:tcPr>
            <w:tcW w:w="1282" w:type="pct"/>
            <w:vAlign w:val="center"/>
          </w:tcPr>
          <w:p w14:paraId="33D0FD76" w14:textId="77777777" w:rsidR="00ED67CE" w:rsidRPr="00ED67CE" w:rsidRDefault="00ED67CE" w:rsidP="00ED67CE">
            <w:pPr>
              <w:jc w:val="center"/>
              <w:rPr>
                <w:bCs/>
                <w:sz w:val="28"/>
                <w:szCs w:val="28"/>
              </w:rPr>
            </w:pPr>
            <w:r w:rsidRPr="00ED67CE">
              <w:rPr>
                <w:sz w:val="28"/>
                <w:szCs w:val="28"/>
              </w:rPr>
              <w:t>193,4</w:t>
            </w:r>
          </w:p>
        </w:tc>
      </w:tr>
    </w:tbl>
    <w:p w14:paraId="376F1F89" w14:textId="77777777" w:rsidR="00ED67CE" w:rsidRPr="00ED67CE" w:rsidRDefault="00ED67CE" w:rsidP="00ED67CE">
      <w:pPr>
        <w:jc w:val="both"/>
        <w:rPr>
          <w:sz w:val="26"/>
          <w:szCs w:val="26"/>
        </w:rPr>
      </w:pPr>
    </w:p>
    <w:p w14:paraId="3D199121" w14:textId="77777777" w:rsidR="00ED67CE" w:rsidRPr="00ED67CE" w:rsidRDefault="00ED67CE" w:rsidP="00ED67CE">
      <w:pPr>
        <w:jc w:val="both"/>
        <w:rPr>
          <w:sz w:val="26"/>
          <w:szCs w:val="26"/>
        </w:rPr>
      </w:pPr>
    </w:p>
    <w:p w14:paraId="0A441D86" w14:textId="77777777" w:rsidR="00ED67CE" w:rsidRDefault="00ED67CE" w:rsidP="008366AF">
      <w:pPr>
        <w:tabs>
          <w:tab w:val="left" w:pos="3686"/>
          <w:tab w:val="left" w:pos="9498"/>
        </w:tabs>
        <w:ind w:right="-569"/>
        <w:sectPr w:rsidR="00ED67CE" w:rsidSect="00246B81">
          <w:pgSz w:w="11906" w:h="16838"/>
          <w:pgMar w:top="851" w:right="851" w:bottom="851" w:left="1418" w:header="709" w:footer="709" w:gutter="0"/>
          <w:cols w:space="708"/>
          <w:titlePg/>
          <w:docGrid w:linePitch="360"/>
        </w:sectPr>
      </w:pPr>
    </w:p>
    <w:p w14:paraId="722D572F" w14:textId="393005E4" w:rsidR="00ED67CE" w:rsidRPr="00F01343" w:rsidRDefault="00ED67CE" w:rsidP="00ED67CE">
      <w:pPr>
        <w:tabs>
          <w:tab w:val="left" w:pos="270"/>
          <w:tab w:val="right" w:pos="9355"/>
        </w:tabs>
        <w:ind w:left="-4310" w:firstLine="9555"/>
      </w:pPr>
      <w:r w:rsidRPr="00F01343">
        <w:lastRenderedPageBreak/>
        <w:t>Приложение</w:t>
      </w:r>
      <w:r>
        <w:t xml:space="preserve"> № 1</w:t>
      </w:r>
      <w:r>
        <w:t>9</w:t>
      </w:r>
      <w:r>
        <w:t xml:space="preserve"> к протоколу</w:t>
      </w:r>
      <w:r w:rsidRPr="00F01343">
        <w:t xml:space="preserve"> № </w:t>
      </w:r>
      <w:r>
        <w:t>72</w:t>
      </w:r>
    </w:p>
    <w:p w14:paraId="5076A2CB" w14:textId="77777777" w:rsidR="00ED67CE" w:rsidRPr="00F01343" w:rsidRDefault="00ED67CE" w:rsidP="00ED67CE">
      <w:pPr>
        <w:tabs>
          <w:tab w:val="left" w:pos="3686"/>
          <w:tab w:val="left" w:pos="9498"/>
        </w:tabs>
        <w:ind w:left="-4310" w:right="-569" w:firstLine="9555"/>
      </w:pPr>
      <w:r w:rsidRPr="00F01343">
        <w:t>заседания правления Региональной</w:t>
      </w:r>
    </w:p>
    <w:p w14:paraId="72501997" w14:textId="77777777" w:rsidR="00ED67CE" w:rsidRDefault="00ED67CE" w:rsidP="00ED67CE">
      <w:pPr>
        <w:tabs>
          <w:tab w:val="left" w:pos="3686"/>
          <w:tab w:val="left" w:pos="9498"/>
        </w:tabs>
        <w:ind w:left="-4310" w:right="-569" w:firstLine="9555"/>
      </w:pPr>
      <w:r w:rsidRPr="00F01343">
        <w:t>энергетической комиссии</w:t>
      </w:r>
    </w:p>
    <w:p w14:paraId="05F29984" w14:textId="77777777" w:rsidR="00ED67CE" w:rsidRDefault="00ED67CE" w:rsidP="00ED67CE">
      <w:pPr>
        <w:tabs>
          <w:tab w:val="left" w:pos="3686"/>
          <w:tab w:val="left" w:pos="9498"/>
        </w:tabs>
        <w:ind w:left="-4310" w:right="-569" w:firstLine="9555"/>
      </w:pPr>
      <w:r w:rsidRPr="00F01343">
        <w:t xml:space="preserve">Кузбасса от </w:t>
      </w:r>
      <w:r>
        <w:t>24</w:t>
      </w:r>
      <w:r w:rsidRPr="00F01343">
        <w:t>.</w:t>
      </w:r>
      <w:r>
        <w:t>10</w:t>
      </w:r>
      <w:r w:rsidRPr="00F01343">
        <w:t>.2024</w:t>
      </w:r>
    </w:p>
    <w:p w14:paraId="3EB38AF8" w14:textId="77777777" w:rsidR="00ED67CE" w:rsidRDefault="00ED67CE" w:rsidP="00ED67CE">
      <w:pPr>
        <w:tabs>
          <w:tab w:val="left" w:pos="3686"/>
          <w:tab w:val="left" w:pos="9498"/>
        </w:tabs>
        <w:ind w:left="-4310" w:right="-569" w:firstLine="9555"/>
      </w:pPr>
    </w:p>
    <w:p w14:paraId="11BE9796" w14:textId="77777777" w:rsidR="00ED67CE" w:rsidRPr="00ED67CE" w:rsidRDefault="00ED67CE" w:rsidP="00ED67CE">
      <w:pPr>
        <w:keepNext/>
        <w:jc w:val="center"/>
        <w:outlineLvl w:val="0"/>
        <w:rPr>
          <w:b/>
          <w:iCs/>
          <w:sz w:val="28"/>
          <w:szCs w:val="28"/>
        </w:rPr>
      </w:pPr>
      <w:r w:rsidRPr="00ED67CE">
        <w:rPr>
          <w:b/>
          <w:sz w:val="28"/>
          <w:szCs w:val="28"/>
        </w:rPr>
        <w:t xml:space="preserve">Экспертное заключение Региональной энергетической комиссии Кузбасса </w:t>
      </w:r>
      <w:r w:rsidRPr="00ED67CE">
        <w:rPr>
          <w:b/>
          <w:sz w:val="28"/>
          <w:szCs w:val="28"/>
        </w:rPr>
        <w:br/>
      </w:r>
      <w:r w:rsidRPr="00ED67CE">
        <w:rPr>
          <w:iCs/>
          <w:sz w:val="28"/>
          <w:szCs w:val="28"/>
        </w:rPr>
        <w:t xml:space="preserve">по материалам, представленным </w:t>
      </w:r>
      <w:r w:rsidRPr="00ED67CE">
        <w:rPr>
          <w:sz w:val="28"/>
          <w:szCs w:val="28"/>
        </w:rPr>
        <w:t>ООО «Гурьевск - Сталь»</w:t>
      </w:r>
      <w:r w:rsidRPr="00ED67CE">
        <w:rPr>
          <w:iCs/>
          <w:sz w:val="28"/>
          <w:szCs w:val="28"/>
        </w:rPr>
        <w:t>, для утверждения норматива удельного расхода топлива на отпущенную тепловую энергию от котельных предприятия на 2025 год</w:t>
      </w:r>
      <w:r w:rsidRPr="00ED67CE">
        <w:rPr>
          <w:b/>
          <w:iCs/>
          <w:sz w:val="28"/>
          <w:szCs w:val="28"/>
        </w:rPr>
        <w:t xml:space="preserve"> </w:t>
      </w:r>
    </w:p>
    <w:p w14:paraId="755AE9CE" w14:textId="77777777" w:rsidR="00ED67CE" w:rsidRPr="00ED67CE" w:rsidRDefault="00ED67CE" w:rsidP="00ED67CE">
      <w:pPr>
        <w:jc w:val="both"/>
        <w:rPr>
          <w:sz w:val="28"/>
          <w:szCs w:val="28"/>
        </w:rPr>
      </w:pPr>
    </w:p>
    <w:p w14:paraId="3BC86E29" w14:textId="77777777" w:rsidR="00ED67CE" w:rsidRPr="00ED67CE" w:rsidRDefault="00ED67CE" w:rsidP="00ED67CE">
      <w:pPr>
        <w:ind w:firstLine="709"/>
        <w:jc w:val="both"/>
        <w:rPr>
          <w:sz w:val="28"/>
          <w:szCs w:val="28"/>
        </w:rPr>
      </w:pPr>
      <w:r w:rsidRPr="00ED67CE">
        <w:rPr>
          <w:sz w:val="28"/>
          <w:szCs w:val="28"/>
        </w:rPr>
        <w:t xml:space="preserve">В Региональную энергетическую комиссию Кузбасса обратилось </w:t>
      </w:r>
      <w:r w:rsidRPr="00ED67CE">
        <w:rPr>
          <w:sz w:val="28"/>
          <w:szCs w:val="28"/>
        </w:rPr>
        <w:br/>
        <w:t>ООО «Гурьевск - Сталь» (Гурьевский городской округ)</w:t>
      </w:r>
      <w:r w:rsidRPr="00ED67CE">
        <w:rPr>
          <w:b/>
          <w:sz w:val="28"/>
          <w:szCs w:val="28"/>
        </w:rPr>
        <w:t xml:space="preserve"> </w:t>
      </w:r>
      <w:r w:rsidRPr="00ED67CE">
        <w:rPr>
          <w:sz w:val="28"/>
          <w:szCs w:val="28"/>
        </w:rPr>
        <w:t>(далее – Предприятие) с заявлением на утверждение нормативов удельного расхода топлива на отпущенную тепловую энергию от котельных предприятия на 2025 год.</w:t>
      </w:r>
    </w:p>
    <w:p w14:paraId="1336EB25" w14:textId="77777777" w:rsidR="00ED67CE" w:rsidRPr="00ED67CE" w:rsidRDefault="00ED67CE" w:rsidP="00ED67CE">
      <w:pPr>
        <w:ind w:firstLine="709"/>
        <w:jc w:val="both"/>
        <w:rPr>
          <w:sz w:val="28"/>
          <w:szCs w:val="28"/>
        </w:rPr>
      </w:pPr>
    </w:p>
    <w:p w14:paraId="3CE7B286" w14:textId="77777777" w:rsidR="00ED67CE" w:rsidRPr="00ED67CE" w:rsidRDefault="00ED67CE" w:rsidP="00ED67CE">
      <w:pPr>
        <w:keepNext/>
        <w:ind w:firstLine="709"/>
        <w:jc w:val="center"/>
        <w:outlineLvl w:val="0"/>
        <w:rPr>
          <w:b/>
          <w:sz w:val="28"/>
          <w:szCs w:val="28"/>
        </w:rPr>
      </w:pPr>
      <w:bookmarkStart w:id="29" w:name="_Hlk180516113"/>
      <w:r w:rsidRPr="00ED67CE">
        <w:rPr>
          <w:b/>
          <w:sz w:val="28"/>
          <w:szCs w:val="28"/>
        </w:rPr>
        <w:t>Краткая техническая характеристика предприятия</w:t>
      </w:r>
    </w:p>
    <w:bookmarkEnd w:id="29"/>
    <w:p w14:paraId="1FB88E7B" w14:textId="77777777" w:rsidR="00ED67CE" w:rsidRPr="00ED67CE" w:rsidRDefault="00ED67CE" w:rsidP="00ED67CE">
      <w:pPr>
        <w:widowControl w:val="0"/>
        <w:autoSpaceDE w:val="0"/>
        <w:autoSpaceDN w:val="0"/>
        <w:adjustRightInd w:val="0"/>
        <w:ind w:firstLine="709"/>
        <w:jc w:val="both"/>
        <w:rPr>
          <w:sz w:val="28"/>
          <w:szCs w:val="28"/>
        </w:rPr>
      </w:pPr>
    </w:p>
    <w:p w14:paraId="063EC952" w14:textId="77777777" w:rsidR="00ED67CE" w:rsidRPr="00ED67CE" w:rsidRDefault="00ED67CE" w:rsidP="00ED67CE">
      <w:pPr>
        <w:ind w:firstLine="709"/>
        <w:jc w:val="both"/>
        <w:rPr>
          <w:sz w:val="28"/>
          <w:szCs w:val="28"/>
        </w:rPr>
      </w:pPr>
      <w:bookmarkStart w:id="30" w:name="_Hlk180516174"/>
      <w:r w:rsidRPr="00ED67CE">
        <w:rPr>
          <w:sz w:val="28"/>
          <w:szCs w:val="28"/>
        </w:rPr>
        <w:t xml:space="preserve">ООО «Гурьевск-Сталь» имеет в своем составе участок котельных и тепловых сетей, в который входят следующие объекты теплоснабжения: котельная № 1, котельная № 2, участок тепло водоснабжения с бойлерной № 1, бойлерной № 2. </w:t>
      </w:r>
      <w:r w:rsidRPr="00ED67CE">
        <w:rPr>
          <w:sz w:val="28"/>
          <w:szCs w:val="28"/>
        </w:rPr>
        <w:br/>
        <w:t xml:space="preserve">На балансе предприятия числится 7 паровых котлов, общей производительностью 123 т/час, 10 пароводяных и 20 </w:t>
      </w:r>
      <w:proofErr w:type="spellStart"/>
      <w:r w:rsidRPr="00ED67CE">
        <w:rPr>
          <w:sz w:val="28"/>
          <w:szCs w:val="28"/>
        </w:rPr>
        <w:t>водоводяных</w:t>
      </w:r>
      <w:proofErr w:type="spellEnd"/>
      <w:r w:rsidRPr="00ED67CE">
        <w:rPr>
          <w:sz w:val="28"/>
          <w:szCs w:val="28"/>
        </w:rPr>
        <w:t xml:space="preserve"> подогревателей. Котельная №1 имеет </w:t>
      </w:r>
      <w:proofErr w:type="spellStart"/>
      <w:r w:rsidRPr="00ED67CE">
        <w:rPr>
          <w:sz w:val="28"/>
          <w:szCs w:val="28"/>
        </w:rPr>
        <w:t>химводоподготовку</w:t>
      </w:r>
      <w:proofErr w:type="spellEnd"/>
      <w:r w:rsidRPr="00ED67CE">
        <w:rPr>
          <w:sz w:val="28"/>
          <w:szCs w:val="28"/>
        </w:rPr>
        <w:t xml:space="preserve"> с Na- </w:t>
      </w:r>
      <w:proofErr w:type="spellStart"/>
      <w:r w:rsidRPr="00ED67CE">
        <w:rPr>
          <w:sz w:val="28"/>
          <w:szCs w:val="28"/>
        </w:rPr>
        <w:t>катионированием</w:t>
      </w:r>
      <w:proofErr w:type="spellEnd"/>
      <w:r w:rsidRPr="00ED67CE">
        <w:rPr>
          <w:sz w:val="28"/>
          <w:szCs w:val="28"/>
        </w:rPr>
        <w:t xml:space="preserve"> и деаэрацией. </w:t>
      </w:r>
    </w:p>
    <w:p w14:paraId="31BE10F4" w14:textId="77777777" w:rsidR="00ED67CE" w:rsidRPr="00ED67CE" w:rsidRDefault="00ED67CE" w:rsidP="00ED67CE">
      <w:pPr>
        <w:ind w:firstLine="709"/>
        <w:jc w:val="both"/>
        <w:rPr>
          <w:sz w:val="28"/>
          <w:szCs w:val="28"/>
        </w:rPr>
      </w:pPr>
      <w:r w:rsidRPr="00ED67CE">
        <w:rPr>
          <w:sz w:val="28"/>
          <w:szCs w:val="28"/>
        </w:rPr>
        <w:t>Котельная №2 находится в работе один месяц в летний период во время остановки на ремонт котельной №1.</w:t>
      </w:r>
    </w:p>
    <w:p w14:paraId="639D2306" w14:textId="77777777" w:rsidR="00ED67CE" w:rsidRPr="00ED67CE" w:rsidRDefault="00ED67CE" w:rsidP="00ED67CE">
      <w:pPr>
        <w:ind w:firstLine="709"/>
        <w:jc w:val="both"/>
        <w:rPr>
          <w:sz w:val="28"/>
          <w:szCs w:val="28"/>
        </w:rPr>
      </w:pPr>
      <w:r w:rsidRPr="00ED67CE">
        <w:rPr>
          <w:sz w:val="28"/>
          <w:szCs w:val="28"/>
        </w:rPr>
        <w:t xml:space="preserve">Температурный график работы 125/70 </w:t>
      </w:r>
      <w:proofErr w:type="spellStart"/>
      <w:r w:rsidRPr="00ED67CE">
        <w:rPr>
          <w:sz w:val="28"/>
          <w:szCs w:val="28"/>
          <w:vertAlign w:val="superscript"/>
        </w:rPr>
        <w:t>о</w:t>
      </w:r>
      <w:r w:rsidRPr="00ED67CE">
        <w:rPr>
          <w:sz w:val="28"/>
          <w:szCs w:val="28"/>
        </w:rPr>
        <w:t>С</w:t>
      </w:r>
      <w:proofErr w:type="spellEnd"/>
      <w:r w:rsidRPr="00ED67CE">
        <w:rPr>
          <w:sz w:val="28"/>
          <w:szCs w:val="28"/>
        </w:rPr>
        <w:t xml:space="preserve">, 95/70 </w:t>
      </w:r>
      <w:proofErr w:type="spellStart"/>
      <w:r w:rsidRPr="00ED67CE">
        <w:rPr>
          <w:sz w:val="28"/>
          <w:szCs w:val="28"/>
          <w:vertAlign w:val="superscript"/>
        </w:rPr>
        <w:t>о</w:t>
      </w:r>
      <w:r w:rsidRPr="00ED67CE">
        <w:rPr>
          <w:sz w:val="28"/>
          <w:szCs w:val="28"/>
        </w:rPr>
        <w:t>С</w:t>
      </w:r>
      <w:proofErr w:type="spellEnd"/>
      <w:r w:rsidRPr="00ED67CE">
        <w:rPr>
          <w:sz w:val="28"/>
          <w:szCs w:val="28"/>
        </w:rPr>
        <w:t xml:space="preserve">, 65 </w:t>
      </w:r>
      <w:proofErr w:type="spellStart"/>
      <w:r w:rsidRPr="00ED67CE">
        <w:rPr>
          <w:sz w:val="28"/>
          <w:szCs w:val="28"/>
          <w:vertAlign w:val="superscript"/>
        </w:rPr>
        <w:t>о</w:t>
      </w:r>
      <w:r w:rsidRPr="00ED67CE">
        <w:rPr>
          <w:sz w:val="28"/>
          <w:szCs w:val="28"/>
        </w:rPr>
        <w:t>С</w:t>
      </w:r>
      <w:proofErr w:type="spellEnd"/>
      <w:r w:rsidRPr="00ED67CE">
        <w:rPr>
          <w:sz w:val="28"/>
          <w:szCs w:val="28"/>
        </w:rPr>
        <w:t xml:space="preserve"> (на нужды горячего водоснабжения). Регулирование температуры качественное, в зависимости </w:t>
      </w:r>
      <w:r w:rsidRPr="00ED67CE">
        <w:rPr>
          <w:sz w:val="28"/>
          <w:szCs w:val="28"/>
        </w:rPr>
        <w:br/>
        <w:t>от температуры наружного воздуха. Система теплоснабжения, закрытая на нужды отопления и открытая для горячего водоснабжения и технологические нужды предприятия. Прокладка трубопроводов произведена как в надземном, так и в подземном исполнении. Трубопроводы тепловых сетей изолированы матами минераловатными прошивными. Общая протяженность тепловых сетей в однотрубном исчислении составляет 11 914 м.</w:t>
      </w:r>
    </w:p>
    <w:p w14:paraId="1E559AD6" w14:textId="77777777" w:rsidR="00ED67CE" w:rsidRPr="00ED67CE" w:rsidRDefault="00ED67CE" w:rsidP="00ED67CE">
      <w:pPr>
        <w:ind w:firstLine="709"/>
        <w:jc w:val="both"/>
        <w:rPr>
          <w:sz w:val="28"/>
          <w:szCs w:val="28"/>
        </w:rPr>
      </w:pPr>
      <w:r w:rsidRPr="00ED67CE">
        <w:rPr>
          <w:sz w:val="28"/>
          <w:szCs w:val="28"/>
        </w:rPr>
        <w:t>Основной видом топлива на котельной №1 являются кузнецкие угли рядовых марок ДР. Доставка топлива осуществляется железнодорожным и автомобильным транспортом в течение 3 суток. На котельной № 2 основным видом топлива является мазут марки М-100.</w:t>
      </w:r>
    </w:p>
    <w:p w14:paraId="5521CEAB" w14:textId="77777777" w:rsidR="00ED67CE" w:rsidRPr="00ED67CE" w:rsidRDefault="00ED67CE" w:rsidP="00ED67CE">
      <w:pPr>
        <w:ind w:firstLine="709"/>
        <w:jc w:val="both"/>
        <w:rPr>
          <w:sz w:val="28"/>
          <w:szCs w:val="28"/>
        </w:rPr>
      </w:pPr>
      <w:r w:rsidRPr="00ED67CE">
        <w:rPr>
          <w:sz w:val="28"/>
          <w:szCs w:val="28"/>
        </w:rPr>
        <w:t>Структура и качество сжигаемого угля и мазута определены по сертификатам качества.</w:t>
      </w:r>
    </w:p>
    <w:p w14:paraId="0D02688A" w14:textId="77777777" w:rsidR="00ED67CE" w:rsidRPr="00ED67CE" w:rsidRDefault="00ED67CE" w:rsidP="00ED67CE">
      <w:pPr>
        <w:ind w:firstLine="709"/>
        <w:jc w:val="both"/>
        <w:rPr>
          <w:sz w:val="28"/>
          <w:szCs w:val="28"/>
        </w:rPr>
      </w:pPr>
      <w:r w:rsidRPr="00ED67CE">
        <w:rPr>
          <w:sz w:val="28"/>
          <w:szCs w:val="28"/>
        </w:rPr>
        <w:t>Угольные склады участка промышленных котельных вмещают 8 600 тонн угля.</w:t>
      </w:r>
    </w:p>
    <w:bookmarkEnd w:id="30"/>
    <w:p w14:paraId="3071379F" w14:textId="77777777" w:rsidR="00ED67CE" w:rsidRPr="00ED67CE" w:rsidRDefault="00ED67CE" w:rsidP="00ED67CE">
      <w:pPr>
        <w:ind w:firstLine="709"/>
        <w:jc w:val="both"/>
        <w:rPr>
          <w:sz w:val="28"/>
          <w:szCs w:val="28"/>
        </w:rPr>
      </w:pPr>
    </w:p>
    <w:p w14:paraId="026F9F2A" w14:textId="77777777" w:rsidR="00ED67CE" w:rsidRPr="00ED67CE" w:rsidRDefault="00ED67CE" w:rsidP="00ED67CE">
      <w:pPr>
        <w:ind w:firstLine="709"/>
        <w:jc w:val="center"/>
        <w:rPr>
          <w:b/>
          <w:sz w:val="28"/>
          <w:szCs w:val="28"/>
        </w:rPr>
      </w:pPr>
      <w:bookmarkStart w:id="31" w:name="_Hlk180516180"/>
      <w:r w:rsidRPr="00ED67CE">
        <w:rPr>
          <w:b/>
          <w:sz w:val="28"/>
          <w:szCs w:val="28"/>
        </w:rPr>
        <w:t>Анализ представленных документов</w:t>
      </w:r>
      <w:bookmarkEnd w:id="31"/>
    </w:p>
    <w:p w14:paraId="0F39BDEA" w14:textId="77777777" w:rsidR="00ED67CE" w:rsidRPr="00ED67CE" w:rsidRDefault="00ED67CE" w:rsidP="00ED67CE">
      <w:pPr>
        <w:ind w:firstLine="709"/>
        <w:jc w:val="both"/>
        <w:rPr>
          <w:sz w:val="28"/>
          <w:szCs w:val="28"/>
        </w:rPr>
      </w:pPr>
    </w:p>
    <w:p w14:paraId="35378191" w14:textId="77777777" w:rsidR="00ED67CE" w:rsidRPr="00ED67CE" w:rsidRDefault="00ED67CE" w:rsidP="00ED67CE">
      <w:pPr>
        <w:ind w:firstLine="709"/>
        <w:jc w:val="both"/>
        <w:rPr>
          <w:sz w:val="28"/>
          <w:szCs w:val="28"/>
        </w:rPr>
      </w:pPr>
      <w:r w:rsidRPr="00ED67CE">
        <w:rPr>
          <w:sz w:val="28"/>
          <w:szCs w:val="28"/>
        </w:rPr>
        <w:lastRenderedPageBreak/>
        <w:t>Предприятием для утверждения норматива удельного расхода топлива на отпущенную тепловую энергию от котельного предприятия представлены следующие расчетно-обосновывающие материалы:</w:t>
      </w:r>
    </w:p>
    <w:p w14:paraId="2D727410" w14:textId="77777777" w:rsidR="00ED67CE" w:rsidRPr="00ED67CE" w:rsidRDefault="00ED67CE" w:rsidP="00ED67CE">
      <w:pPr>
        <w:ind w:firstLine="709"/>
        <w:jc w:val="both"/>
        <w:rPr>
          <w:sz w:val="28"/>
          <w:szCs w:val="28"/>
        </w:rPr>
      </w:pPr>
      <w:bookmarkStart w:id="32" w:name="_Hlk99092696"/>
      <w:r w:rsidRPr="00ED67CE">
        <w:rPr>
          <w:sz w:val="28"/>
          <w:szCs w:val="28"/>
        </w:rPr>
        <w:t>- копия Устава;</w:t>
      </w:r>
    </w:p>
    <w:p w14:paraId="1ADB623B" w14:textId="77777777" w:rsidR="00ED67CE" w:rsidRPr="00ED67CE" w:rsidRDefault="00ED67CE" w:rsidP="00ED67CE">
      <w:pPr>
        <w:ind w:firstLine="709"/>
        <w:jc w:val="both"/>
        <w:rPr>
          <w:sz w:val="28"/>
          <w:szCs w:val="28"/>
        </w:rPr>
      </w:pPr>
      <w:r w:rsidRPr="00ED67CE">
        <w:rPr>
          <w:sz w:val="28"/>
          <w:szCs w:val="28"/>
        </w:rPr>
        <w:t>- копия свидетельства о постановке на учет в налоговом органе;</w:t>
      </w:r>
    </w:p>
    <w:bookmarkEnd w:id="32"/>
    <w:p w14:paraId="6D5431CB" w14:textId="77777777" w:rsidR="00ED67CE" w:rsidRPr="00ED67CE" w:rsidRDefault="00ED67CE" w:rsidP="00ED67CE">
      <w:pPr>
        <w:ind w:firstLine="709"/>
        <w:jc w:val="both"/>
        <w:rPr>
          <w:sz w:val="28"/>
          <w:szCs w:val="28"/>
        </w:rPr>
      </w:pPr>
      <w:r w:rsidRPr="00ED67CE">
        <w:rPr>
          <w:sz w:val="28"/>
          <w:szCs w:val="28"/>
        </w:rPr>
        <w:t>- перечень оборудования котельных, его технические характеристики;</w:t>
      </w:r>
    </w:p>
    <w:p w14:paraId="52073A12" w14:textId="77777777" w:rsidR="00ED67CE" w:rsidRPr="00ED67CE" w:rsidRDefault="00ED67CE" w:rsidP="00ED67CE">
      <w:pPr>
        <w:ind w:firstLine="709"/>
        <w:jc w:val="both"/>
        <w:rPr>
          <w:sz w:val="28"/>
          <w:szCs w:val="28"/>
        </w:rPr>
      </w:pPr>
      <w:r w:rsidRPr="00ED67CE">
        <w:rPr>
          <w:sz w:val="28"/>
          <w:szCs w:val="28"/>
        </w:rPr>
        <w:t>- пояснительная записка;</w:t>
      </w:r>
    </w:p>
    <w:p w14:paraId="7A4BB228" w14:textId="77777777" w:rsidR="00ED67CE" w:rsidRPr="00ED67CE" w:rsidRDefault="00ED67CE" w:rsidP="00ED67CE">
      <w:pPr>
        <w:ind w:firstLine="709"/>
        <w:jc w:val="both"/>
        <w:rPr>
          <w:sz w:val="28"/>
          <w:szCs w:val="28"/>
        </w:rPr>
      </w:pPr>
      <w:r w:rsidRPr="00ED67CE">
        <w:rPr>
          <w:sz w:val="28"/>
          <w:szCs w:val="28"/>
        </w:rPr>
        <w:t>- температурный график работы;</w:t>
      </w:r>
    </w:p>
    <w:p w14:paraId="44FE9EC5" w14:textId="77777777" w:rsidR="00ED67CE" w:rsidRPr="00ED67CE" w:rsidRDefault="00ED67CE" w:rsidP="00ED67CE">
      <w:pPr>
        <w:ind w:firstLine="709"/>
        <w:jc w:val="both"/>
        <w:rPr>
          <w:sz w:val="28"/>
          <w:szCs w:val="28"/>
        </w:rPr>
      </w:pPr>
      <w:r w:rsidRPr="00ED67CE">
        <w:rPr>
          <w:sz w:val="28"/>
          <w:szCs w:val="28"/>
        </w:rPr>
        <w:t>- сведения о режимах работы котлоагрегатов на планируемый период работы;</w:t>
      </w:r>
    </w:p>
    <w:p w14:paraId="771DB751" w14:textId="77777777" w:rsidR="00ED67CE" w:rsidRPr="00ED67CE" w:rsidRDefault="00ED67CE" w:rsidP="00ED67CE">
      <w:pPr>
        <w:ind w:firstLine="709"/>
        <w:jc w:val="both"/>
        <w:rPr>
          <w:sz w:val="28"/>
          <w:szCs w:val="28"/>
        </w:rPr>
      </w:pPr>
      <w:r w:rsidRPr="00ED67CE">
        <w:rPr>
          <w:sz w:val="28"/>
          <w:szCs w:val="28"/>
        </w:rPr>
        <w:t>- плановое значение расхода топлива на планируемый период регулирования;</w:t>
      </w:r>
    </w:p>
    <w:p w14:paraId="4A0E90C4" w14:textId="77777777" w:rsidR="00ED67CE" w:rsidRPr="00ED67CE" w:rsidRDefault="00ED67CE" w:rsidP="00ED67CE">
      <w:pPr>
        <w:ind w:firstLine="709"/>
        <w:jc w:val="both"/>
        <w:rPr>
          <w:sz w:val="28"/>
          <w:szCs w:val="28"/>
        </w:rPr>
      </w:pPr>
      <w:r w:rsidRPr="00ED67CE">
        <w:rPr>
          <w:sz w:val="28"/>
          <w:szCs w:val="28"/>
        </w:rPr>
        <w:t>- плановое значение выработки тепловой энергии на регулируемый период;</w:t>
      </w:r>
    </w:p>
    <w:p w14:paraId="2BD4903D" w14:textId="77777777" w:rsidR="00ED67CE" w:rsidRPr="00ED67CE" w:rsidRDefault="00ED67CE" w:rsidP="00ED67CE">
      <w:pPr>
        <w:ind w:firstLine="709"/>
        <w:jc w:val="both"/>
        <w:rPr>
          <w:sz w:val="28"/>
          <w:szCs w:val="28"/>
        </w:rPr>
      </w:pPr>
      <w:r w:rsidRPr="00ED67CE">
        <w:rPr>
          <w:sz w:val="28"/>
          <w:szCs w:val="28"/>
        </w:rPr>
        <w:t>- расчет нормативов удельных расходов топлива;</w:t>
      </w:r>
    </w:p>
    <w:p w14:paraId="14AE3041" w14:textId="77777777" w:rsidR="00ED67CE" w:rsidRPr="00ED67CE" w:rsidRDefault="00ED67CE" w:rsidP="00ED67CE">
      <w:pPr>
        <w:ind w:firstLine="709"/>
        <w:jc w:val="both"/>
        <w:rPr>
          <w:sz w:val="28"/>
          <w:szCs w:val="28"/>
        </w:rPr>
      </w:pPr>
      <w:r w:rsidRPr="00ED67CE">
        <w:rPr>
          <w:sz w:val="28"/>
          <w:szCs w:val="28"/>
        </w:rPr>
        <w:t>- расчет полезного отпуска на отопление и горячего водоснабжения жилых, общественных зданий;</w:t>
      </w:r>
    </w:p>
    <w:p w14:paraId="797DFB03" w14:textId="77777777" w:rsidR="00ED67CE" w:rsidRPr="00ED67CE" w:rsidRDefault="00ED67CE" w:rsidP="00ED67CE">
      <w:pPr>
        <w:ind w:firstLine="709"/>
        <w:jc w:val="both"/>
        <w:rPr>
          <w:sz w:val="28"/>
          <w:szCs w:val="28"/>
        </w:rPr>
      </w:pPr>
      <w:r w:rsidRPr="00ED67CE">
        <w:rPr>
          <w:sz w:val="28"/>
          <w:szCs w:val="28"/>
        </w:rPr>
        <w:t>- расчет расхода тепловой энергии на собственные нужды;</w:t>
      </w:r>
    </w:p>
    <w:p w14:paraId="71139447" w14:textId="77777777" w:rsidR="00ED67CE" w:rsidRPr="00ED67CE" w:rsidRDefault="00ED67CE" w:rsidP="00ED67CE">
      <w:pPr>
        <w:ind w:firstLine="709"/>
        <w:jc w:val="both"/>
        <w:rPr>
          <w:sz w:val="28"/>
          <w:szCs w:val="28"/>
        </w:rPr>
      </w:pPr>
      <w:r w:rsidRPr="00ED67CE">
        <w:rPr>
          <w:sz w:val="28"/>
          <w:szCs w:val="28"/>
        </w:rPr>
        <w:t>- расчет потерь тепла при передаче тепловой энергии;</w:t>
      </w:r>
    </w:p>
    <w:p w14:paraId="172C611B" w14:textId="77777777" w:rsidR="00ED67CE" w:rsidRPr="00ED67CE" w:rsidRDefault="00ED67CE" w:rsidP="00ED67CE">
      <w:pPr>
        <w:ind w:firstLine="709"/>
        <w:jc w:val="both"/>
        <w:rPr>
          <w:sz w:val="28"/>
          <w:szCs w:val="28"/>
        </w:rPr>
      </w:pPr>
      <w:r w:rsidRPr="00ED67CE">
        <w:rPr>
          <w:sz w:val="28"/>
          <w:szCs w:val="28"/>
        </w:rPr>
        <w:t>- сертификаты используемого топлива;</w:t>
      </w:r>
    </w:p>
    <w:p w14:paraId="1C95FF49" w14:textId="77777777" w:rsidR="00ED67CE" w:rsidRPr="00ED67CE" w:rsidRDefault="00ED67CE" w:rsidP="00ED67CE">
      <w:pPr>
        <w:ind w:firstLine="709"/>
        <w:jc w:val="both"/>
        <w:rPr>
          <w:sz w:val="28"/>
          <w:szCs w:val="28"/>
        </w:rPr>
      </w:pPr>
      <w:r w:rsidRPr="00ED67CE">
        <w:rPr>
          <w:sz w:val="28"/>
          <w:szCs w:val="28"/>
        </w:rPr>
        <w:t>- копии паспортов котлов;</w:t>
      </w:r>
    </w:p>
    <w:p w14:paraId="416F4905" w14:textId="77777777" w:rsidR="00ED67CE" w:rsidRPr="00ED67CE" w:rsidRDefault="00ED67CE" w:rsidP="00ED67CE">
      <w:pPr>
        <w:ind w:firstLine="709"/>
        <w:jc w:val="both"/>
        <w:rPr>
          <w:sz w:val="28"/>
          <w:szCs w:val="28"/>
        </w:rPr>
      </w:pPr>
      <w:r w:rsidRPr="00ED67CE">
        <w:rPr>
          <w:sz w:val="28"/>
          <w:szCs w:val="28"/>
        </w:rPr>
        <w:t>- копии режимных карт;</w:t>
      </w:r>
    </w:p>
    <w:p w14:paraId="655112D1" w14:textId="77777777" w:rsidR="00ED67CE" w:rsidRPr="00ED67CE" w:rsidRDefault="00ED67CE" w:rsidP="00ED67CE">
      <w:pPr>
        <w:ind w:firstLine="709"/>
        <w:jc w:val="both"/>
        <w:rPr>
          <w:sz w:val="28"/>
          <w:szCs w:val="28"/>
        </w:rPr>
      </w:pPr>
      <w:r w:rsidRPr="00ED67CE">
        <w:rPr>
          <w:sz w:val="28"/>
          <w:szCs w:val="28"/>
        </w:rPr>
        <w:t>- расчет удельного расхода топлива.</w:t>
      </w:r>
    </w:p>
    <w:p w14:paraId="724BB922" w14:textId="77777777" w:rsidR="00ED67CE" w:rsidRPr="00ED67CE" w:rsidRDefault="00ED67CE" w:rsidP="00ED67CE">
      <w:pPr>
        <w:ind w:firstLine="709"/>
        <w:jc w:val="both"/>
        <w:rPr>
          <w:sz w:val="28"/>
          <w:szCs w:val="28"/>
        </w:rPr>
      </w:pPr>
    </w:p>
    <w:p w14:paraId="5E0A4C0E" w14:textId="77777777" w:rsidR="00ED67CE" w:rsidRPr="00ED67CE" w:rsidRDefault="00ED67CE" w:rsidP="00ED67CE">
      <w:pPr>
        <w:ind w:firstLine="709"/>
        <w:jc w:val="both"/>
        <w:rPr>
          <w:sz w:val="28"/>
          <w:szCs w:val="28"/>
        </w:rPr>
      </w:pPr>
      <w:r w:rsidRPr="00ED67CE">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ED67CE">
        <w:rPr>
          <w:sz w:val="28"/>
          <w:szCs w:val="28"/>
        </w:rPr>
        <w:br/>
        <w:t>от 30.12.2008 № 323.</w:t>
      </w:r>
    </w:p>
    <w:p w14:paraId="4C1494EB" w14:textId="77777777" w:rsidR="00ED67CE" w:rsidRPr="00ED67CE" w:rsidRDefault="00ED67CE" w:rsidP="00ED67CE">
      <w:pPr>
        <w:ind w:firstLine="709"/>
        <w:jc w:val="both"/>
        <w:rPr>
          <w:sz w:val="28"/>
          <w:szCs w:val="28"/>
        </w:rPr>
      </w:pPr>
      <w:r w:rsidRPr="00ED67CE">
        <w:rPr>
          <w:sz w:val="28"/>
          <w:szCs w:val="28"/>
        </w:rPr>
        <w:t>В таблице 1 представлена динамика основных показателей удельного расхода топлива на отпущенную тепловую энергию.</w:t>
      </w:r>
    </w:p>
    <w:p w14:paraId="4CA1E16C" w14:textId="77777777" w:rsidR="00ED67CE" w:rsidRPr="00ED67CE" w:rsidRDefault="00ED67CE" w:rsidP="00ED67CE">
      <w:pPr>
        <w:tabs>
          <w:tab w:val="left" w:pos="975"/>
        </w:tabs>
        <w:rPr>
          <w:szCs w:val="20"/>
        </w:rPr>
      </w:pPr>
      <w:r w:rsidRPr="00ED67CE">
        <w:rPr>
          <w:szCs w:val="20"/>
        </w:rPr>
        <w:br w:type="page"/>
      </w:r>
    </w:p>
    <w:p w14:paraId="7951D535" w14:textId="77777777" w:rsidR="00ED67CE" w:rsidRPr="00ED67CE" w:rsidRDefault="00ED67CE" w:rsidP="00ED67CE">
      <w:pPr>
        <w:numPr>
          <w:ilvl w:val="0"/>
          <w:numId w:val="240"/>
        </w:numPr>
        <w:jc w:val="right"/>
        <w:rPr>
          <w:b/>
          <w:sz w:val="28"/>
          <w:szCs w:val="28"/>
        </w:rPr>
      </w:pPr>
    </w:p>
    <w:p w14:paraId="536D3E73" w14:textId="77777777" w:rsidR="00ED67CE" w:rsidRPr="00ED67CE" w:rsidRDefault="00ED67CE" w:rsidP="00ED67CE">
      <w:pPr>
        <w:jc w:val="center"/>
        <w:rPr>
          <w:b/>
          <w:sz w:val="28"/>
          <w:szCs w:val="28"/>
        </w:rPr>
      </w:pPr>
    </w:p>
    <w:p w14:paraId="2101A6B5" w14:textId="77777777" w:rsidR="00ED67CE" w:rsidRPr="00ED67CE" w:rsidRDefault="00ED67CE" w:rsidP="00ED67CE">
      <w:pPr>
        <w:jc w:val="center"/>
        <w:rPr>
          <w:b/>
          <w:sz w:val="28"/>
          <w:szCs w:val="28"/>
        </w:rPr>
      </w:pPr>
      <w:r w:rsidRPr="00ED67CE">
        <w:rPr>
          <w:b/>
          <w:sz w:val="28"/>
          <w:szCs w:val="28"/>
        </w:rPr>
        <w:t>ДИНАМИКА ОСНОВНЫХ ПОКАЗАТЕЛЕЙ</w:t>
      </w:r>
    </w:p>
    <w:p w14:paraId="57653AEE" w14:textId="77777777" w:rsidR="00ED67CE" w:rsidRPr="00ED67CE" w:rsidRDefault="00ED67CE" w:rsidP="00ED67CE">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1592"/>
        <w:gridCol w:w="1155"/>
        <w:gridCol w:w="1155"/>
        <w:gridCol w:w="1332"/>
        <w:gridCol w:w="10"/>
      </w:tblGrid>
      <w:tr w:rsidR="00ED67CE" w:rsidRPr="00ED67CE" w14:paraId="1FFD6F4E" w14:textId="77777777" w:rsidTr="00F50726">
        <w:trPr>
          <w:trHeight w:val="20"/>
        </w:trPr>
        <w:tc>
          <w:tcPr>
            <w:tcW w:w="2276" w:type="pct"/>
            <w:vMerge w:val="restart"/>
            <w:shd w:val="clear" w:color="auto" w:fill="auto"/>
            <w:vAlign w:val="center"/>
            <w:hideMark/>
          </w:tcPr>
          <w:p w14:paraId="619299BF" w14:textId="77777777" w:rsidR="00ED67CE" w:rsidRPr="00ED67CE" w:rsidRDefault="00ED67CE" w:rsidP="00ED67CE">
            <w:pPr>
              <w:jc w:val="center"/>
              <w:rPr>
                <w:b/>
                <w:bCs/>
                <w:sz w:val="20"/>
                <w:szCs w:val="22"/>
              </w:rPr>
            </w:pPr>
            <w:r w:rsidRPr="00ED67CE">
              <w:rPr>
                <w:b/>
                <w:bCs/>
                <w:sz w:val="20"/>
                <w:szCs w:val="22"/>
              </w:rPr>
              <w:t>показатели</w:t>
            </w:r>
          </w:p>
        </w:tc>
        <w:tc>
          <w:tcPr>
            <w:tcW w:w="2724" w:type="pct"/>
            <w:gridSpan w:val="5"/>
            <w:shd w:val="clear" w:color="auto" w:fill="auto"/>
            <w:vAlign w:val="center"/>
            <w:hideMark/>
          </w:tcPr>
          <w:p w14:paraId="502113B2" w14:textId="77777777" w:rsidR="00ED67CE" w:rsidRPr="00ED67CE" w:rsidRDefault="00ED67CE" w:rsidP="00ED67CE">
            <w:pPr>
              <w:jc w:val="center"/>
              <w:rPr>
                <w:b/>
                <w:bCs/>
                <w:sz w:val="20"/>
                <w:szCs w:val="20"/>
              </w:rPr>
            </w:pPr>
            <w:r w:rsidRPr="00ED67CE">
              <w:rPr>
                <w:b/>
                <w:bCs/>
                <w:sz w:val="20"/>
                <w:szCs w:val="20"/>
              </w:rPr>
              <w:t>Значения показателей</w:t>
            </w:r>
          </w:p>
        </w:tc>
      </w:tr>
      <w:tr w:rsidR="00ED67CE" w:rsidRPr="00ED67CE" w14:paraId="6E828D8C" w14:textId="77777777" w:rsidTr="00F50726">
        <w:trPr>
          <w:trHeight w:val="20"/>
        </w:trPr>
        <w:tc>
          <w:tcPr>
            <w:tcW w:w="2276" w:type="pct"/>
            <w:vMerge/>
            <w:shd w:val="clear" w:color="auto" w:fill="auto"/>
            <w:vAlign w:val="center"/>
            <w:hideMark/>
          </w:tcPr>
          <w:p w14:paraId="58A3BC6E" w14:textId="77777777" w:rsidR="00ED67CE" w:rsidRPr="00ED67CE" w:rsidRDefault="00ED67CE" w:rsidP="00ED67CE">
            <w:pPr>
              <w:jc w:val="center"/>
              <w:rPr>
                <w:b/>
                <w:bCs/>
                <w:sz w:val="20"/>
                <w:szCs w:val="22"/>
              </w:rPr>
            </w:pPr>
          </w:p>
        </w:tc>
        <w:tc>
          <w:tcPr>
            <w:tcW w:w="827" w:type="pct"/>
            <w:shd w:val="clear" w:color="auto" w:fill="auto"/>
            <w:vAlign w:val="center"/>
            <w:hideMark/>
          </w:tcPr>
          <w:p w14:paraId="1C80B18A" w14:textId="77777777" w:rsidR="00ED67CE" w:rsidRPr="00ED67CE" w:rsidRDefault="00ED67CE" w:rsidP="00ED67CE">
            <w:pPr>
              <w:jc w:val="center"/>
              <w:rPr>
                <w:b/>
                <w:bCs/>
                <w:sz w:val="20"/>
                <w:szCs w:val="22"/>
              </w:rPr>
            </w:pPr>
            <w:r w:rsidRPr="00ED67CE">
              <w:rPr>
                <w:b/>
                <w:bCs/>
                <w:sz w:val="20"/>
                <w:szCs w:val="22"/>
              </w:rPr>
              <w:t>2022</w:t>
            </w:r>
          </w:p>
        </w:tc>
        <w:tc>
          <w:tcPr>
            <w:tcW w:w="600" w:type="pct"/>
            <w:shd w:val="clear" w:color="auto" w:fill="auto"/>
            <w:vAlign w:val="center"/>
            <w:hideMark/>
          </w:tcPr>
          <w:p w14:paraId="1027ABFD" w14:textId="77777777" w:rsidR="00ED67CE" w:rsidRPr="00ED67CE" w:rsidRDefault="00ED67CE" w:rsidP="00ED67CE">
            <w:pPr>
              <w:jc w:val="center"/>
              <w:rPr>
                <w:b/>
                <w:bCs/>
                <w:sz w:val="20"/>
                <w:szCs w:val="22"/>
              </w:rPr>
            </w:pPr>
            <w:r w:rsidRPr="00ED67CE">
              <w:rPr>
                <w:b/>
                <w:bCs/>
                <w:sz w:val="20"/>
                <w:szCs w:val="22"/>
              </w:rPr>
              <w:t>2023</w:t>
            </w:r>
          </w:p>
        </w:tc>
        <w:tc>
          <w:tcPr>
            <w:tcW w:w="600" w:type="pct"/>
            <w:shd w:val="clear" w:color="auto" w:fill="auto"/>
            <w:vAlign w:val="center"/>
            <w:hideMark/>
          </w:tcPr>
          <w:p w14:paraId="5CFDCCDE" w14:textId="77777777" w:rsidR="00ED67CE" w:rsidRPr="00ED67CE" w:rsidRDefault="00ED67CE" w:rsidP="00ED67CE">
            <w:pPr>
              <w:jc w:val="center"/>
              <w:rPr>
                <w:b/>
                <w:bCs/>
                <w:sz w:val="20"/>
                <w:szCs w:val="22"/>
              </w:rPr>
            </w:pPr>
            <w:r w:rsidRPr="00ED67CE">
              <w:rPr>
                <w:b/>
                <w:bCs/>
                <w:sz w:val="20"/>
                <w:szCs w:val="22"/>
              </w:rPr>
              <w:t>20</w:t>
            </w:r>
            <w:r w:rsidRPr="00ED67CE">
              <w:rPr>
                <w:b/>
                <w:bCs/>
                <w:sz w:val="20"/>
                <w:szCs w:val="22"/>
                <w:lang w:val="en-US"/>
              </w:rPr>
              <w:t>2</w:t>
            </w:r>
            <w:r w:rsidRPr="00ED67CE">
              <w:rPr>
                <w:b/>
                <w:bCs/>
                <w:sz w:val="20"/>
                <w:szCs w:val="22"/>
              </w:rPr>
              <w:t>4</w:t>
            </w:r>
          </w:p>
        </w:tc>
        <w:tc>
          <w:tcPr>
            <w:tcW w:w="698" w:type="pct"/>
            <w:gridSpan w:val="2"/>
            <w:shd w:val="clear" w:color="auto" w:fill="auto"/>
            <w:vAlign w:val="center"/>
            <w:hideMark/>
          </w:tcPr>
          <w:p w14:paraId="0FA95730" w14:textId="77777777" w:rsidR="00ED67CE" w:rsidRPr="00ED67CE" w:rsidRDefault="00ED67CE" w:rsidP="00ED67CE">
            <w:pPr>
              <w:jc w:val="center"/>
              <w:rPr>
                <w:b/>
                <w:bCs/>
                <w:sz w:val="20"/>
                <w:szCs w:val="22"/>
              </w:rPr>
            </w:pPr>
            <w:r w:rsidRPr="00ED67CE">
              <w:rPr>
                <w:b/>
                <w:bCs/>
                <w:sz w:val="20"/>
                <w:szCs w:val="22"/>
              </w:rPr>
              <w:t>20</w:t>
            </w:r>
            <w:r w:rsidRPr="00ED67CE">
              <w:rPr>
                <w:b/>
                <w:bCs/>
                <w:sz w:val="20"/>
                <w:szCs w:val="22"/>
                <w:lang w:val="en-US"/>
              </w:rPr>
              <w:t>2</w:t>
            </w:r>
            <w:r w:rsidRPr="00ED67CE">
              <w:rPr>
                <w:b/>
                <w:bCs/>
                <w:sz w:val="20"/>
                <w:szCs w:val="22"/>
              </w:rPr>
              <w:t>5</w:t>
            </w:r>
          </w:p>
        </w:tc>
      </w:tr>
      <w:tr w:rsidR="00ED67CE" w:rsidRPr="00ED67CE" w14:paraId="6BD24235" w14:textId="77777777" w:rsidTr="00F50726">
        <w:trPr>
          <w:trHeight w:val="20"/>
        </w:trPr>
        <w:tc>
          <w:tcPr>
            <w:tcW w:w="2276" w:type="pct"/>
            <w:vMerge/>
            <w:shd w:val="clear" w:color="auto" w:fill="auto"/>
            <w:vAlign w:val="center"/>
            <w:hideMark/>
          </w:tcPr>
          <w:p w14:paraId="217D2E25" w14:textId="77777777" w:rsidR="00ED67CE" w:rsidRPr="00ED67CE" w:rsidRDefault="00ED67CE" w:rsidP="00ED67CE">
            <w:pPr>
              <w:jc w:val="center"/>
              <w:rPr>
                <w:rFonts w:ascii="Arial CYR" w:hAnsi="Arial CYR" w:cs="Arial CYR"/>
                <w:sz w:val="20"/>
                <w:szCs w:val="20"/>
              </w:rPr>
            </w:pPr>
          </w:p>
        </w:tc>
        <w:tc>
          <w:tcPr>
            <w:tcW w:w="827" w:type="pct"/>
            <w:shd w:val="clear" w:color="auto" w:fill="auto"/>
            <w:vAlign w:val="center"/>
            <w:hideMark/>
          </w:tcPr>
          <w:p w14:paraId="5A6005B3" w14:textId="77777777" w:rsidR="00ED67CE" w:rsidRPr="00ED67CE" w:rsidRDefault="00ED67CE" w:rsidP="00ED67CE">
            <w:pPr>
              <w:jc w:val="center"/>
              <w:rPr>
                <w:b/>
                <w:bCs/>
                <w:sz w:val="20"/>
                <w:szCs w:val="22"/>
              </w:rPr>
            </w:pPr>
            <w:r w:rsidRPr="00ED67CE">
              <w:rPr>
                <w:b/>
                <w:bCs/>
                <w:sz w:val="20"/>
                <w:szCs w:val="22"/>
              </w:rPr>
              <w:t>план</w:t>
            </w:r>
          </w:p>
        </w:tc>
        <w:tc>
          <w:tcPr>
            <w:tcW w:w="600" w:type="pct"/>
            <w:shd w:val="clear" w:color="auto" w:fill="auto"/>
            <w:vAlign w:val="center"/>
            <w:hideMark/>
          </w:tcPr>
          <w:p w14:paraId="30C79013" w14:textId="77777777" w:rsidR="00ED67CE" w:rsidRPr="00ED67CE" w:rsidRDefault="00ED67CE" w:rsidP="00ED67CE">
            <w:pPr>
              <w:jc w:val="center"/>
              <w:rPr>
                <w:b/>
                <w:bCs/>
                <w:sz w:val="20"/>
                <w:szCs w:val="22"/>
              </w:rPr>
            </w:pPr>
            <w:r w:rsidRPr="00ED67CE">
              <w:rPr>
                <w:b/>
                <w:bCs/>
                <w:sz w:val="20"/>
                <w:szCs w:val="22"/>
              </w:rPr>
              <w:t>план</w:t>
            </w:r>
          </w:p>
        </w:tc>
        <w:tc>
          <w:tcPr>
            <w:tcW w:w="600" w:type="pct"/>
            <w:shd w:val="clear" w:color="auto" w:fill="auto"/>
            <w:vAlign w:val="center"/>
            <w:hideMark/>
          </w:tcPr>
          <w:p w14:paraId="72EEFFE4" w14:textId="77777777" w:rsidR="00ED67CE" w:rsidRPr="00ED67CE" w:rsidRDefault="00ED67CE" w:rsidP="00ED67CE">
            <w:pPr>
              <w:jc w:val="center"/>
              <w:rPr>
                <w:b/>
                <w:bCs/>
                <w:sz w:val="20"/>
                <w:szCs w:val="22"/>
              </w:rPr>
            </w:pPr>
            <w:r w:rsidRPr="00ED67CE">
              <w:rPr>
                <w:b/>
                <w:bCs/>
                <w:sz w:val="20"/>
                <w:szCs w:val="22"/>
              </w:rPr>
              <w:t>план</w:t>
            </w:r>
          </w:p>
        </w:tc>
        <w:tc>
          <w:tcPr>
            <w:tcW w:w="698" w:type="pct"/>
            <w:gridSpan w:val="2"/>
            <w:shd w:val="clear" w:color="auto" w:fill="auto"/>
            <w:vAlign w:val="center"/>
            <w:hideMark/>
          </w:tcPr>
          <w:p w14:paraId="55DBC99C" w14:textId="77777777" w:rsidR="00ED67CE" w:rsidRPr="00ED67CE" w:rsidRDefault="00ED67CE" w:rsidP="00ED67CE">
            <w:pPr>
              <w:jc w:val="center"/>
              <w:rPr>
                <w:b/>
                <w:bCs/>
                <w:sz w:val="20"/>
                <w:szCs w:val="22"/>
              </w:rPr>
            </w:pPr>
            <w:r w:rsidRPr="00ED67CE">
              <w:rPr>
                <w:b/>
                <w:bCs/>
                <w:sz w:val="20"/>
                <w:szCs w:val="22"/>
              </w:rPr>
              <w:t>расчет</w:t>
            </w:r>
          </w:p>
        </w:tc>
      </w:tr>
      <w:tr w:rsidR="00ED67CE" w:rsidRPr="00ED67CE" w14:paraId="497DB08A" w14:textId="77777777" w:rsidTr="00F50726">
        <w:trPr>
          <w:trHeight w:val="20"/>
        </w:trPr>
        <w:tc>
          <w:tcPr>
            <w:tcW w:w="2276" w:type="pct"/>
            <w:shd w:val="clear" w:color="auto" w:fill="auto"/>
            <w:vAlign w:val="center"/>
          </w:tcPr>
          <w:p w14:paraId="7C42D19A" w14:textId="77777777" w:rsidR="00ED67CE" w:rsidRPr="00ED67CE" w:rsidRDefault="00ED67CE" w:rsidP="00ED67CE">
            <w:pPr>
              <w:jc w:val="center"/>
              <w:rPr>
                <w:sz w:val="20"/>
                <w:szCs w:val="22"/>
              </w:rPr>
            </w:pPr>
            <w:r w:rsidRPr="00ED67CE">
              <w:rPr>
                <w:sz w:val="20"/>
                <w:szCs w:val="22"/>
              </w:rPr>
              <w:t>1</w:t>
            </w:r>
          </w:p>
        </w:tc>
        <w:tc>
          <w:tcPr>
            <w:tcW w:w="827" w:type="pct"/>
            <w:shd w:val="clear" w:color="auto" w:fill="auto"/>
            <w:vAlign w:val="center"/>
          </w:tcPr>
          <w:p w14:paraId="2A7005F2" w14:textId="77777777" w:rsidR="00ED67CE" w:rsidRPr="00ED67CE" w:rsidRDefault="00ED67CE" w:rsidP="00ED67CE">
            <w:pPr>
              <w:jc w:val="center"/>
              <w:rPr>
                <w:bCs/>
                <w:sz w:val="20"/>
                <w:szCs w:val="22"/>
              </w:rPr>
            </w:pPr>
            <w:r w:rsidRPr="00ED67CE">
              <w:rPr>
                <w:bCs/>
                <w:sz w:val="20"/>
                <w:szCs w:val="22"/>
              </w:rPr>
              <w:t>2</w:t>
            </w:r>
          </w:p>
        </w:tc>
        <w:tc>
          <w:tcPr>
            <w:tcW w:w="600" w:type="pct"/>
            <w:shd w:val="clear" w:color="auto" w:fill="auto"/>
            <w:vAlign w:val="center"/>
          </w:tcPr>
          <w:p w14:paraId="26A0D847" w14:textId="77777777" w:rsidR="00ED67CE" w:rsidRPr="00ED67CE" w:rsidRDefault="00ED67CE" w:rsidP="00ED67CE">
            <w:pPr>
              <w:jc w:val="center"/>
              <w:rPr>
                <w:bCs/>
                <w:sz w:val="20"/>
                <w:szCs w:val="22"/>
              </w:rPr>
            </w:pPr>
            <w:r w:rsidRPr="00ED67CE">
              <w:rPr>
                <w:bCs/>
                <w:sz w:val="20"/>
                <w:szCs w:val="22"/>
              </w:rPr>
              <w:t>4</w:t>
            </w:r>
          </w:p>
        </w:tc>
        <w:tc>
          <w:tcPr>
            <w:tcW w:w="600" w:type="pct"/>
            <w:shd w:val="clear" w:color="auto" w:fill="auto"/>
            <w:vAlign w:val="center"/>
          </w:tcPr>
          <w:p w14:paraId="0395DA96" w14:textId="77777777" w:rsidR="00ED67CE" w:rsidRPr="00ED67CE" w:rsidRDefault="00ED67CE" w:rsidP="00ED67CE">
            <w:pPr>
              <w:jc w:val="center"/>
              <w:rPr>
                <w:bCs/>
                <w:sz w:val="20"/>
                <w:szCs w:val="22"/>
              </w:rPr>
            </w:pPr>
            <w:r w:rsidRPr="00ED67CE">
              <w:rPr>
                <w:bCs/>
                <w:sz w:val="20"/>
                <w:szCs w:val="22"/>
              </w:rPr>
              <w:t>6</w:t>
            </w:r>
          </w:p>
        </w:tc>
        <w:tc>
          <w:tcPr>
            <w:tcW w:w="698" w:type="pct"/>
            <w:gridSpan w:val="2"/>
            <w:shd w:val="clear" w:color="auto" w:fill="auto"/>
            <w:vAlign w:val="center"/>
          </w:tcPr>
          <w:p w14:paraId="26EF6836" w14:textId="77777777" w:rsidR="00ED67CE" w:rsidRPr="00ED67CE" w:rsidRDefault="00ED67CE" w:rsidP="00ED67CE">
            <w:pPr>
              <w:jc w:val="center"/>
              <w:rPr>
                <w:bCs/>
                <w:sz w:val="20"/>
                <w:szCs w:val="22"/>
              </w:rPr>
            </w:pPr>
            <w:r w:rsidRPr="00ED67CE">
              <w:rPr>
                <w:bCs/>
                <w:sz w:val="20"/>
                <w:szCs w:val="22"/>
              </w:rPr>
              <w:t>7</w:t>
            </w:r>
          </w:p>
        </w:tc>
      </w:tr>
      <w:tr w:rsidR="00ED67CE" w:rsidRPr="00ED67CE" w14:paraId="400651C0" w14:textId="77777777" w:rsidTr="00F50726">
        <w:trPr>
          <w:trHeight w:val="20"/>
        </w:trPr>
        <w:tc>
          <w:tcPr>
            <w:tcW w:w="5000" w:type="pct"/>
            <w:gridSpan w:val="6"/>
            <w:shd w:val="clear" w:color="auto" w:fill="auto"/>
            <w:vAlign w:val="center"/>
          </w:tcPr>
          <w:p w14:paraId="75EA7E90" w14:textId="77777777" w:rsidR="00ED67CE" w:rsidRPr="00ED67CE" w:rsidRDefault="00ED67CE" w:rsidP="00ED67CE">
            <w:pPr>
              <w:jc w:val="center"/>
              <w:rPr>
                <w:b/>
                <w:bCs/>
                <w:sz w:val="20"/>
                <w:szCs w:val="22"/>
              </w:rPr>
            </w:pPr>
            <w:r w:rsidRPr="00ED67CE">
              <w:rPr>
                <w:b/>
                <w:bCs/>
                <w:sz w:val="20"/>
                <w:szCs w:val="22"/>
              </w:rPr>
              <w:t>По видам топлива</w:t>
            </w:r>
          </w:p>
        </w:tc>
      </w:tr>
      <w:tr w:rsidR="00ED67CE" w:rsidRPr="00ED67CE" w14:paraId="01F86D0D" w14:textId="77777777" w:rsidTr="00F50726">
        <w:trPr>
          <w:trHeight w:val="20"/>
        </w:trPr>
        <w:tc>
          <w:tcPr>
            <w:tcW w:w="5000" w:type="pct"/>
            <w:gridSpan w:val="6"/>
            <w:shd w:val="clear" w:color="auto" w:fill="auto"/>
            <w:vAlign w:val="center"/>
          </w:tcPr>
          <w:p w14:paraId="4D7AFAE8" w14:textId="77777777" w:rsidR="00ED67CE" w:rsidRPr="00ED67CE" w:rsidRDefault="00ED67CE" w:rsidP="00ED67CE">
            <w:pPr>
              <w:jc w:val="center"/>
              <w:rPr>
                <w:b/>
                <w:bCs/>
                <w:sz w:val="20"/>
                <w:szCs w:val="22"/>
              </w:rPr>
            </w:pPr>
            <w:r w:rsidRPr="00ED67CE">
              <w:rPr>
                <w:b/>
                <w:bCs/>
                <w:sz w:val="20"/>
                <w:szCs w:val="22"/>
              </w:rPr>
              <w:t>Каменный уголь</w:t>
            </w:r>
          </w:p>
        </w:tc>
      </w:tr>
      <w:tr w:rsidR="00ED67CE" w:rsidRPr="00ED67CE" w14:paraId="6A7B9330" w14:textId="77777777" w:rsidTr="00F50726">
        <w:trPr>
          <w:trHeight w:val="20"/>
        </w:trPr>
        <w:tc>
          <w:tcPr>
            <w:tcW w:w="2276" w:type="pct"/>
            <w:shd w:val="clear" w:color="auto" w:fill="auto"/>
            <w:vAlign w:val="center"/>
            <w:hideMark/>
          </w:tcPr>
          <w:p w14:paraId="327C4C3D" w14:textId="77777777" w:rsidR="00ED67CE" w:rsidRPr="00ED67CE" w:rsidRDefault="00ED67CE" w:rsidP="00ED67CE">
            <w:pPr>
              <w:jc w:val="center"/>
              <w:rPr>
                <w:sz w:val="20"/>
                <w:szCs w:val="20"/>
              </w:rPr>
            </w:pPr>
            <w:r w:rsidRPr="00ED67CE">
              <w:rPr>
                <w:sz w:val="20"/>
                <w:szCs w:val="20"/>
              </w:rPr>
              <w:t>Производство тепловой энергии, Гкал</w:t>
            </w:r>
          </w:p>
        </w:tc>
        <w:tc>
          <w:tcPr>
            <w:tcW w:w="827" w:type="pct"/>
            <w:shd w:val="clear" w:color="auto" w:fill="auto"/>
            <w:vAlign w:val="center"/>
          </w:tcPr>
          <w:p w14:paraId="658582B2" w14:textId="77777777" w:rsidR="00ED67CE" w:rsidRPr="00ED67CE" w:rsidRDefault="00ED67CE" w:rsidP="00ED67CE">
            <w:pPr>
              <w:jc w:val="center"/>
              <w:rPr>
                <w:sz w:val="20"/>
                <w:szCs w:val="20"/>
              </w:rPr>
            </w:pPr>
            <w:r w:rsidRPr="00ED67CE">
              <w:rPr>
                <w:sz w:val="20"/>
                <w:szCs w:val="20"/>
              </w:rPr>
              <w:t>77838,15</w:t>
            </w:r>
          </w:p>
        </w:tc>
        <w:tc>
          <w:tcPr>
            <w:tcW w:w="600" w:type="pct"/>
            <w:shd w:val="clear" w:color="auto" w:fill="auto"/>
            <w:vAlign w:val="center"/>
          </w:tcPr>
          <w:p w14:paraId="4DF3E2E5" w14:textId="77777777" w:rsidR="00ED67CE" w:rsidRPr="00ED67CE" w:rsidRDefault="00ED67CE" w:rsidP="00ED67CE">
            <w:pPr>
              <w:jc w:val="center"/>
              <w:rPr>
                <w:sz w:val="20"/>
                <w:szCs w:val="20"/>
              </w:rPr>
            </w:pPr>
            <w:r w:rsidRPr="00ED67CE">
              <w:rPr>
                <w:sz w:val="20"/>
                <w:szCs w:val="20"/>
              </w:rPr>
              <w:t>130 922,45</w:t>
            </w:r>
          </w:p>
        </w:tc>
        <w:tc>
          <w:tcPr>
            <w:tcW w:w="600" w:type="pct"/>
            <w:shd w:val="clear" w:color="auto" w:fill="auto"/>
            <w:vAlign w:val="center"/>
          </w:tcPr>
          <w:p w14:paraId="20544B2D" w14:textId="77777777" w:rsidR="00ED67CE" w:rsidRPr="00ED67CE" w:rsidRDefault="00ED67CE" w:rsidP="00ED67CE">
            <w:pPr>
              <w:jc w:val="center"/>
              <w:rPr>
                <w:sz w:val="20"/>
                <w:szCs w:val="20"/>
              </w:rPr>
            </w:pPr>
            <w:r w:rsidRPr="00ED67CE">
              <w:rPr>
                <w:sz w:val="20"/>
                <w:szCs w:val="20"/>
              </w:rPr>
              <w:t>130 922,45</w:t>
            </w:r>
          </w:p>
        </w:tc>
        <w:tc>
          <w:tcPr>
            <w:tcW w:w="698" w:type="pct"/>
            <w:gridSpan w:val="2"/>
            <w:shd w:val="clear" w:color="auto" w:fill="auto"/>
            <w:vAlign w:val="center"/>
          </w:tcPr>
          <w:p w14:paraId="5CD4CAF9" w14:textId="77777777" w:rsidR="00ED67CE" w:rsidRPr="00ED67CE" w:rsidRDefault="00ED67CE" w:rsidP="00ED67CE">
            <w:pPr>
              <w:jc w:val="center"/>
              <w:rPr>
                <w:sz w:val="20"/>
                <w:szCs w:val="20"/>
              </w:rPr>
            </w:pPr>
            <w:r w:rsidRPr="00ED67CE">
              <w:rPr>
                <w:sz w:val="20"/>
                <w:szCs w:val="20"/>
              </w:rPr>
              <w:t>124135,08</w:t>
            </w:r>
          </w:p>
        </w:tc>
      </w:tr>
      <w:tr w:rsidR="00ED67CE" w:rsidRPr="00ED67CE" w14:paraId="22D28A08" w14:textId="77777777" w:rsidTr="00F50726">
        <w:trPr>
          <w:trHeight w:val="20"/>
        </w:trPr>
        <w:tc>
          <w:tcPr>
            <w:tcW w:w="2276" w:type="pct"/>
            <w:shd w:val="clear" w:color="auto" w:fill="auto"/>
            <w:vAlign w:val="center"/>
            <w:hideMark/>
          </w:tcPr>
          <w:p w14:paraId="21CA8563" w14:textId="77777777" w:rsidR="00ED67CE" w:rsidRPr="00ED67CE" w:rsidRDefault="00ED67CE" w:rsidP="00ED67CE">
            <w:pPr>
              <w:jc w:val="center"/>
              <w:rPr>
                <w:sz w:val="20"/>
                <w:szCs w:val="20"/>
              </w:rPr>
            </w:pPr>
            <w:r w:rsidRPr="00ED67CE">
              <w:rPr>
                <w:sz w:val="20"/>
                <w:szCs w:val="20"/>
              </w:rPr>
              <w:t xml:space="preserve">Средневзвешенный норматив удельного расхода топлива на производство тепловой энергии, кг </w:t>
            </w:r>
            <w:proofErr w:type="spellStart"/>
            <w:r w:rsidRPr="00ED67CE">
              <w:rPr>
                <w:sz w:val="20"/>
                <w:szCs w:val="20"/>
              </w:rPr>
              <w:t>у.т</w:t>
            </w:r>
            <w:proofErr w:type="spellEnd"/>
            <w:r w:rsidRPr="00ED67CE">
              <w:rPr>
                <w:sz w:val="20"/>
                <w:szCs w:val="20"/>
              </w:rPr>
              <w:t>./Гкал</w:t>
            </w:r>
          </w:p>
        </w:tc>
        <w:tc>
          <w:tcPr>
            <w:tcW w:w="827" w:type="pct"/>
            <w:shd w:val="clear" w:color="auto" w:fill="auto"/>
            <w:vAlign w:val="center"/>
          </w:tcPr>
          <w:p w14:paraId="716BDE7C" w14:textId="77777777" w:rsidR="00ED67CE" w:rsidRPr="00ED67CE" w:rsidRDefault="00ED67CE" w:rsidP="00ED67CE">
            <w:pPr>
              <w:jc w:val="center"/>
              <w:rPr>
                <w:sz w:val="20"/>
                <w:szCs w:val="20"/>
              </w:rPr>
            </w:pPr>
            <w:r w:rsidRPr="00ED67CE">
              <w:rPr>
                <w:sz w:val="20"/>
                <w:szCs w:val="20"/>
              </w:rPr>
              <w:t>180,49</w:t>
            </w:r>
          </w:p>
        </w:tc>
        <w:tc>
          <w:tcPr>
            <w:tcW w:w="600" w:type="pct"/>
            <w:shd w:val="clear" w:color="auto" w:fill="auto"/>
            <w:vAlign w:val="center"/>
          </w:tcPr>
          <w:p w14:paraId="52432BBD" w14:textId="77777777" w:rsidR="00ED67CE" w:rsidRPr="00ED67CE" w:rsidRDefault="00ED67CE" w:rsidP="00ED67CE">
            <w:pPr>
              <w:jc w:val="center"/>
              <w:rPr>
                <w:sz w:val="20"/>
                <w:szCs w:val="20"/>
              </w:rPr>
            </w:pPr>
            <w:r w:rsidRPr="00ED67CE">
              <w:rPr>
                <w:sz w:val="20"/>
                <w:szCs w:val="20"/>
              </w:rPr>
              <w:t>180,02</w:t>
            </w:r>
          </w:p>
        </w:tc>
        <w:tc>
          <w:tcPr>
            <w:tcW w:w="600" w:type="pct"/>
            <w:shd w:val="clear" w:color="auto" w:fill="auto"/>
            <w:vAlign w:val="center"/>
          </w:tcPr>
          <w:p w14:paraId="75F1D2B0" w14:textId="77777777" w:rsidR="00ED67CE" w:rsidRPr="00ED67CE" w:rsidRDefault="00ED67CE" w:rsidP="00ED67CE">
            <w:pPr>
              <w:jc w:val="center"/>
              <w:rPr>
                <w:sz w:val="20"/>
                <w:szCs w:val="20"/>
              </w:rPr>
            </w:pPr>
            <w:r w:rsidRPr="00ED67CE">
              <w:rPr>
                <w:sz w:val="20"/>
                <w:szCs w:val="20"/>
              </w:rPr>
              <w:t>180,02</w:t>
            </w:r>
          </w:p>
        </w:tc>
        <w:tc>
          <w:tcPr>
            <w:tcW w:w="698" w:type="pct"/>
            <w:gridSpan w:val="2"/>
            <w:shd w:val="clear" w:color="auto" w:fill="auto"/>
            <w:vAlign w:val="center"/>
          </w:tcPr>
          <w:p w14:paraId="592CB2C1" w14:textId="77777777" w:rsidR="00ED67CE" w:rsidRPr="00ED67CE" w:rsidRDefault="00ED67CE" w:rsidP="00ED67CE">
            <w:pPr>
              <w:jc w:val="center"/>
              <w:rPr>
                <w:sz w:val="20"/>
                <w:szCs w:val="20"/>
              </w:rPr>
            </w:pPr>
            <w:r w:rsidRPr="00ED67CE">
              <w:rPr>
                <w:sz w:val="20"/>
                <w:szCs w:val="20"/>
              </w:rPr>
              <w:t>180,21</w:t>
            </w:r>
          </w:p>
        </w:tc>
      </w:tr>
      <w:tr w:rsidR="00ED67CE" w:rsidRPr="00ED67CE" w14:paraId="35C06942" w14:textId="77777777" w:rsidTr="00F50726">
        <w:trPr>
          <w:trHeight w:val="20"/>
        </w:trPr>
        <w:tc>
          <w:tcPr>
            <w:tcW w:w="2276" w:type="pct"/>
            <w:shd w:val="clear" w:color="auto" w:fill="auto"/>
            <w:vAlign w:val="center"/>
            <w:hideMark/>
          </w:tcPr>
          <w:p w14:paraId="02060850" w14:textId="77777777" w:rsidR="00ED67CE" w:rsidRPr="00ED67CE" w:rsidRDefault="00ED67CE" w:rsidP="00ED67CE">
            <w:pPr>
              <w:jc w:val="center"/>
              <w:rPr>
                <w:sz w:val="20"/>
                <w:szCs w:val="20"/>
              </w:rPr>
            </w:pPr>
            <w:r w:rsidRPr="00ED67CE">
              <w:rPr>
                <w:sz w:val="20"/>
                <w:szCs w:val="20"/>
              </w:rPr>
              <w:t>Расход тепловой энергии на собственные нужды, Гкал</w:t>
            </w:r>
          </w:p>
        </w:tc>
        <w:tc>
          <w:tcPr>
            <w:tcW w:w="827" w:type="pct"/>
            <w:shd w:val="clear" w:color="auto" w:fill="auto"/>
            <w:vAlign w:val="center"/>
          </w:tcPr>
          <w:p w14:paraId="3C798967" w14:textId="77777777" w:rsidR="00ED67CE" w:rsidRPr="00ED67CE" w:rsidRDefault="00ED67CE" w:rsidP="00ED67CE">
            <w:pPr>
              <w:jc w:val="center"/>
              <w:rPr>
                <w:sz w:val="20"/>
                <w:szCs w:val="20"/>
              </w:rPr>
            </w:pPr>
            <w:r w:rsidRPr="00ED67CE">
              <w:rPr>
                <w:sz w:val="20"/>
                <w:szCs w:val="20"/>
              </w:rPr>
              <w:t>1075,40</w:t>
            </w:r>
          </w:p>
        </w:tc>
        <w:tc>
          <w:tcPr>
            <w:tcW w:w="600" w:type="pct"/>
            <w:shd w:val="clear" w:color="auto" w:fill="auto"/>
            <w:vAlign w:val="center"/>
          </w:tcPr>
          <w:p w14:paraId="1D9911EF" w14:textId="77777777" w:rsidR="00ED67CE" w:rsidRPr="00ED67CE" w:rsidRDefault="00ED67CE" w:rsidP="00ED67CE">
            <w:pPr>
              <w:jc w:val="center"/>
              <w:rPr>
                <w:sz w:val="20"/>
                <w:szCs w:val="20"/>
              </w:rPr>
            </w:pPr>
            <w:r w:rsidRPr="00ED67CE">
              <w:rPr>
                <w:sz w:val="20"/>
                <w:szCs w:val="20"/>
              </w:rPr>
              <w:t>1 834,53</w:t>
            </w:r>
          </w:p>
        </w:tc>
        <w:tc>
          <w:tcPr>
            <w:tcW w:w="600" w:type="pct"/>
            <w:shd w:val="clear" w:color="auto" w:fill="auto"/>
            <w:vAlign w:val="center"/>
          </w:tcPr>
          <w:p w14:paraId="1451BC51" w14:textId="77777777" w:rsidR="00ED67CE" w:rsidRPr="00ED67CE" w:rsidRDefault="00ED67CE" w:rsidP="00ED67CE">
            <w:pPr>
              <w:jc w:val="center"/>
              <w:rPr>
                <w:sz w:val="20"/>
                <w:szCs w:val="20"/>
              </w:rPr>
            </w:pPr>
            <w:r w:rsidRPr="00ED67CE">
              <w:rPr>
                <w:sz w:val="20"/>
                <w:szCs w:val="20"/>
              </w:rPr>
              <w:t>1 834,53</w:t>
            </w:r>
          </w:p>
        </w:tc>
        <w:tc>
          <w:tcPr>
            <w:tcW w:w="698" w:type="pct"/>
            <w:gridSpan w:val="2"/>
            <w:shd w:val="clear" w:color="auto" w:fill="auto"/>
            <w:vAlign w:val="center"/>
          </w:tcPr>
          <w:p w14:paraId="1EB235A3" w14:textId="77777777" w:rsidR="00ED67CE" w:rsidRPr="00ED67CE" w:rsidRDefault="00ED67CE" w:rsidP="00ED67CE">
            <w:pPr>
              <w:jc w:val="center"/>
              <w:rPr>
                <w:sz w:val="20"/>
                <w:szCs w:val="20"/>
              </w:rPr>
            </w:pPr>
            <w:r w:rsidRPr="00ED67CE">
              <w:rPr>
                <w:sz w:val="20"/>
                <w:szCs w:val="20"/>
              </w:rPr>
              <w:t>1699,95</w:t>
            </w:r>
          </w:p>
        </w:tc>
      </w:tr>
      <w:tr w:rsidR="00ED67CE" w:rsidRPr="00ED67CE" w14:paraId="05679C07" w14:textId="77777777" w:rsidTr="00F50726">
        <w:trPr>
          <w:trHeight w:val="20"/>
        </w:trPr>
        <w:tc>
          <w:tcPr>
            <w:tcW w:w="2276" w:type="pct"/>
            <w:shd w:val="clear" w:color="auto" w:fill="auto"/>
            <w:vAlign w:val="center"/>
            <w:hideMark/>
          </w:tcPr>
          <w:p w14:paraId="3192E7E9" w14:textId="77777777" w:rsidR="00ED67CE" w:rsidRPr="00ED67CE" w:rsidRDefault="00ED67CE" w:rsidP="00ED67CE">
            <w:pPr>
              <w:jc w:val="center"/>
              <w:rPr>
                <w:sz w:val="20"/>
                <w:szCs w:val="20"/>
              </w:rPr>
            </w:pPr>
            <w:r w:rsidRPr="00ED67CE">
              <w:rPr>
                <w:sz w:val="20"/>
                <w:szCs w:val="20"/>
              </w:rPr>
              <w:t>%</w:t>
            </w:r>
          </w:p>
        </w:tc>
        <w:tc>
          <w:tcPr>
            <w:tcW w:w="827" w:type="pct"/>
            <w:shd w:val="clear" w:color="auto" w:fill="auto"/>
            <w:vAlign w:val="center"/>
          </w:tcPr>
          <w:p w14:paraId="6BD7B4CD" w14:textId="77777777" w:rsidR="00ED67CE" w:rsidRPr="00ED67CE" w:rsidRDefault="00ED67CE" w:rsidP="00ED67CE">
            <w:pPr>
              <w:jc w:val="center"/>
              <w:rPr>
                <w:sz w:val="20"/>
                <w:szCs w:val="20"/>
              </w:rPr>
            </w:pPr>
            <w:r w:rsidRPr="00ED67CE">
              <w:rPr>
                <w:sz w:val="20"/>
                <w:szCs w:val="20"/>
              </w:rPr>
              <w:t>1,44</w:t>
            </w:r>
          </w:p>
        </w:tc>
        <w:tc>
          <w:tcPr>
            <w:tcW w:w="600" w:type="pct"/>
            <w:shd w:val="clear" w:color="auto" w:fill="auto"/>
            <w:vAlign w:val="center"/>
          </w:tcPr>
          <w:p w14:paraId="4D401089" w14:textId="77777777" w:rsidR="00ED67CE" w:rsidRPr="00ED67CE" w:rsidRDefault="00ED67CE" w:rsidP="00ED67CE">
            <w:pPr>
              <w:jc w:val="center"/>
              <w:rPr>
                <w:sz w:val="20"/>
                <w:szCs w:val="20"/>
              </w:rPr>
            </w:pPr>
            <w:r w:rsidRPr="00ED67CE">
              <w:rPr>
                <w:sz w:val="20"/>
                <w:szCs w:val="20"/>
              </w:rPr>
              <w:t>1,40</w:t>
            </w:r>
          </w:p>
        </w:tc>
        <w:tc>
          <w:tcPr>
            <w:tcW w:w="600" w:type="pct"/>
            <w:shd w:val="clear" w:color="auto" w:fill="auto"/>
            <w:vAlign w:val="center"/>
          </w:tcPr>
          <w:p w14:paraId="2DC73F8C" w14:textId="77777777" w:rsidR="00ED67CE" w:rsidRPr="00ED67CE" w:rsidRDefault="00ED67CE" w:rsidP="00ED67CE">
            <w:pPr>
              <w:jc w:val="center"/>
              <w:rPr>
                <w:sz w:val="20"/>
                <w:szCs w:val="20"/>
              </w:rPr>
            </w:pPr>
            <w:r w:rsidRPr="00ED67CE">
              <w:rPr>
                <w:sz w:val="20"/>
                <w:szCs w:val="20"/>
              </w:rPr>
              <w:t>1,40</w:t>
            </w:r>
          </w:p>
        </w:tc>
        <w:tc>
          <w:tcPr>
            <w:tcW w:w="698" w:type="pct"/>
            <w:gridSpan w:val="2"/>
            <w:shd w:val="clear" w:color="auto" w:fill="auto"/>
            <w:vAlign w:val="center"/>
          </w:tcPr>
          <w:p w14:paraId="4FDDA74A" w14:textId="77777777" w:rsidR="00ED67CE" w:rsidRPr="00ED67CE" w:rsidRDefault="00ED67CE" w:rsidP="00ED67CE">
            <w:pPr>
              <w:jc w:val="center"/>
              <w:rPr>
                <w:sz w:val="20"/>
                <w:szCs w:val="20"/>
              </w:rPr>
            </w:pPr>
            <w:r w:rsidRPr="00ED67CE">
              <w:rPr>
                <w:sz w:val="20"/>
                <w:szCs w:val="20"/>
              </w:rPr>
              <w:t>2,06</w:t>
            </w:r>
          </w:p>
        </w:tc>
      </w:tr>
      <w:tr w:rsidR="00ED67CE" w:rsidRPr="00ED67CE" w14:paraId="2433DE36" w14:textId="77777777" w:rsidTr="00F50726">
        <w:trPr>
          <w:trHeight w:val="20"/>
        </w:trPr>
        <w:tc>
          <w:tcPr>
            <w:tcW w:w="2276" w:type="pct"/>
            <w:shd w:val="clear" w:color="auto" w:fill="auto"/>
            <w:vAlign w:val="center"/>
            <w:hideMark/>
          </w:tcPr>
          <w:p w14:paraId="72D9595C" w14:textId="77777777" w:rsidR="00ED67CE" w:rsidRPr="00ED67CE" w:rsidRDefault="00ED67CE" w:rsidP="00ED67CE">
            <w:pPr>
              <w:jc w:val="center"/>
              <w:rPr>
                <w:sz w:val="20"/>
                <w:szCs w:val="20"/>
              </w:rPr>
            </w:pPr>
            <w:r w:rsidRPr="00ED67CE">
              <w:rPr>
                <w:sz w:val="20"/>
                <w:szCs w:val="20"/>
              </w:rPr>
              <w:t>Выработка тепловой энергии (отпуск в тепловую сеть), Гкал</w:t>
            </w:r>
          </w:p>
        </w:tc>
        <w:tc>
          <w:tcPr>
            <w:tcW w:w="827" w:type="pct"/>
            <w:shd w:val="clear" w:color="auto" w:fill="auto"/>
            <w:vAlign w:val="center"/>
          </w:tcPr>
          <w:p w14:paraId="17460DB1" w14:textId="77777777" w:rsidR="00ED67CE" w:rsidRPr="00ED67CE" w:rsidRDefault="00ED67CE" w:rsidP="00ED67CE">
            <w:pPr>
              <w:jc w:val="center"/>
              <w:rPr>
                <w:sz w:val="20"/>
                <w:szCs w:val="20"/>
              </w:rPr>
            </w:pPr>
            <w:r w:rsidRPr="00ED67CE">
              <w:rPr>
                <w:sz w:val="20"/>
                <w:szCs w:val="20"/>
              </w:rPr>
              <w:t>76762,75</w:t>
            </w:r>
          </w:p>
        </w:tc>
        <w:tc>
          <w:tcPr>
            <w:tcW w:w="600" w:type="pct"/>
            <w:shd w:val="clear" w:color="auto" w:fill="auto"/>
            <w:vAlign w:val="center"/>
          </w:tcPr>
          <w:p w14:paraId="75880F19" w14:textId="77777777" w:rsidR="00ED67CE" w:rsidRPr="00ED67CE" w:rsidRDefault="00ED67CE" w:rsidP="00ED67CE">
            <w:pPr>
              <w:jc w:val="center"/>
              <w:rPr>
                <w:sz w:val="20"/>
                <w:szCs w:val="20"/>
              </w:rPr>
            </w:pPr>
            <w:r w:rsidRPr="00ED67CE">
              <w:rPr>
                <w:sz w:val="20"/>
                <w:szCs w:val="20"/>
              </w:rPr>
              <w:t>129 087,92</w:t>
            </w:r>
          </w:p>
        </w:tc>
        <w:tc>
          <w:tcPr>
            <w:tcW w:w="600" w:type="pct"/>
            <w:shd w:val="clear" w:color="auto" w:fill="auto"/>
            <w:vAlign w:val="center"/>
          </w:tcPr>
          <w:p w14:paraId="7FB81D13" w14:textId="77777777" w:rsidR="00ED67CE" w:rsidRPr="00ED67CE" w:rsidRDefault="00ED67CE" w:rsidP="00ED67CE">
            <w:pPr>
              <w:jc w:val="center"/>
              <w:rPr>
                <w:sz w:val="20"/>
                <w:szCs w:val="20"/>
              </w:rPr>
            </w:pPr>
            <w:r w:rsidRPr="00ED67CE">
              <w:rPr>
                <w:sz w:val="20"/>
                <w:szCs w:val="20"/>
              </w:rPr>
              <w:t>129 087,92</w:t>
            </w:r>
          </w:p>
        </w:tc>
        <w:tc>
          <w:tcPr>
            <w:tcW w:w="698" w:type="pct"/>
            <w:gridSpan w:val="2"/>
            <w:shd w:val="clear" w:color="auto" w:fill="auto"/>
            <w:vAlign w:val="center"/>
          </w:tcPr>
          <w:p w14:paraId="554070CA" w14:textId="77777777" w:rsidR="00ED67CE" w:rsidRPr="00ED67CE" w:rsidRDefault="00ED67CE" w:rsidP="00ED67CE">
            <w:pPr>
              <w:jc w:val="center"/>
              <w:rPr>
                <w:sz w:val="20"/>
                <w:szCs w:val="20"/>
              </w:rPr>
            </w:pPr>
            <w:r w:rsidRPr="00ED67CE">
              <w:rPr>
                <w:sz w:val="20"/>
                <w:szCs w:val="20"/>
              </w:rPr>
              <w:t>86662,71</w:t>
            </w:r>
          </w:p>
        </w:tc>
      </w:tr>
      <w:tr w:rsidR="00ED67CE" w:rsidRPr="00ED67CE" w14:paraId="0D6003E9" w14:textId="77777777" w:rsidTr="00F50726">
        <w:trPr>
          <w:trHeight w:val="20"/>
        </w:trPr>
        <w:tc>
          <w:tcPr>
            <w:tcW w:w="2276" w:type="pct"/>
            <w:shd w:val="clear" w:color="auto" w:fill="auto"/>
            <w:vAlign w:val="center"/>
            <w:hideMark/>
          </w:tcPr>
          <w:p w14:paraId="74E07583" w14:textId="77777777" w:rsidR="00ED67CE" w:rsidRPr="00ED67CE" w:rsidRDefault="00ED67CE" w:rsidP="00ED67CE">
            <w:pPr>
              <w:jc w:val="center"/>
              <w:rPr>
                <w:sz w:val="20"/>
                <w:szCs w:val="20"/>
              </w:rPr>
            </w:pPr>
            <w:r w:rsidRPr="00ED67CE">
              <w:rPr>
                <w:sz w:val="20"/>
                <w:szCs w:val="20"/>
              </w:rPr>
              <w:t xml:space="preserve">Норматив удельного расхода топлива на отпущенную тепловую энергию, </w:t>
            </w:r>
            <w:r w:rsidRPr="00ED67CE">
              <w:rPr>
                <w:sz w:val="20"/>
                <w:szCs w:val="20"/>
              </w:rPr>
              <w:br/>
              <w:t xml:space="preserve">кг </w:t>
            </w:r>
            <w:proofErr w:type="spellStart"/>
            <w:r w:rsidRPr="00ED67CE">
              <w:rPr>
                <w:sz w:val="20"/>
                <w:szCs w:val="20"/>
              </w:rPr>
              <w:t>у.т</w:t>
            </w:r>
            <w:proofErr w:type="spellEnd"/>
            <w:r w:rsidRPr="00ED67CE">
              <w:rPr>
                <w:sz w:val="20"/>
                <w:szCs w:val="20"/>
              </w:rPr>
              <w:t>./Гкал</w:t>
            </w:r>
          </w:p>
        </w:tc>
        <w:tc>
          <w:tcPr>
            <w:tcW w:w="827" w:type="pct"/>
            <w:shd w:val="clear" w:color="auto" w:fill="auto"/>
            <w:vAlign w:val="center"/>
          </w:tcPr>
          <w:p w14:paraId="62090FC2" w14:textId="77777777" w:rsidR="00ED67CE" w:rsidRPr="00ED67CE" w:rsidRDefault="00ED67CE" w:rsidP="00ED67CE">
            <w:pPr>
              <w:jc w:val="center"/>
              <w:rPr>
                <w:sz w:val="20"/>
                <w:szCs w:val="20"/>
              </w:rPr>
            </w:pPr>
            <w:r w:rsidRPr="00ED67CE">
              <w:rPr>
                <w:sz w:val="20"/>
                <w:szCs w:val="20"/>
              </w:rPr>
              <w:t>183,49</w:t>
            </w:r>
          </w:p>
        </w:tc>
        <w:tc>
          <w:tcPr>
            <w:tcW w:w="600" w:type="pct"/>
            <w:shd w:val="clear" w:color="auto" w:fill="auto"/>
            <w:vAlign w:val="center"/>
          </w:tcPr>
          <w:p w14:paraId="10AE7858" w14:textId="77777777" w:rsidR="00ED67CE" w:rsidRPr="00ED67CE" w:rsidRDefault="00ED67CE" w:rsidP="00ED67CE">
            <w:pPr>
              <w:jc w:val="center"/>
              <w:rPr>
                <w:sz w:val="20"/>
                <w:szCs w:val="20"/>
              </w:rPr>
            </w:pPr>
            <w:r w:rsidRPr="00ED67CE">
              <w:rPr>
                <w:sz w:val="20"/>
                <w:szCs w:val="20"/>
              </w:rPr>
              <w:t>182,6</w:t>
            </w:r>
          </w:p>
        </w:tc>
        <w:tc>
          <w:tcPr>
            <w:tcW w:w="600" w:type="pct"/>
            <w:shd w:val="clear" w:color="auto" w:fill="auto"/>
            <w:vAlign w:val="center"/>
          </w:tcPr>
          <w:p w14:paraId="104B8CE8" w14:textId="77777777" w:rsidR="00ED67CE" w:rsidRPr="00ED67CE" w:rsidRDefault="00ED67CE" w:rsidP="00ED67CE">
            <w:pPr>
              <w:jc w:val="center"/>
              <w:rPr>
                <w:sz w:val="20"/>
                <w:szCs w:val="20"/>
              </w:rPr>
            </w:pPr>
            <w:r w:rsidRPr="00ED67CE">
              <w:rPr>
                <w:sz w:val="20"/>
                <w:szCs w:val="20"/>
              </w:rPr>
              <w:t>182,6</w:t>
            </w:r>
          </w:p>
        </w:tc>
        <w:tc>
          <w:tcPr>
            <w:tcW w:w="698" w:type="pct"/>
            <w:gridSpan w:val="2"/>
            <w:shd w:val="clear" w:color="auto" w:fill="auto"/>
            <w:vAlign w:val="center"/>
          </w:tcPr>
          <w:p w14:paraId="3D6957F4" w14:textId="77777777" w:rsidR="00ED67CE" w:rsidRPr="00ED67CE" w:rsidRDefault="00ED67CE" w:rsidP="00ED67CE">
            <w:pPr>
              <w:jc w:val="center"/>
              <w:rPr>
                <w:sz w:val="20"/>
                <w:szCs w:val="20"/>
              </w:rPr>
            </w:pPr>
            <w:r w:rsidRPr="00ED67CE">
              <w:rPr>
                <w:sz w:val="20"/>
                <w:szCs w:val="20"/>
              </w:rPr>
              <w:t>182,9</w:t>
            </w:r>
          </w:p>
        </w:tc>
      </w:tr>
      <w:tr w:rsidR="00ED67CE" w:rsidRPr="00ED67CE" w14:paraId="2C42F9BF" w14:textId="77777777" w:rsidTr="00F50726">
        <w:trPr>
          <w:gridAfter w:val="1"/>
          <w:wAfter w:w="5" w:type="pct"/>
          <w:trHeight w:val="20"/>
        </w:trPr>
        <w:tc>
          <w:tcPr>
            <w:tcW w:w="4995" w:type="pct"/>
            <w:gridSpan w:val="5"/>
            <w:shd w:val="clear" w:color="auto" w:fill="auto"/>
            <w:vAlign w:val="center"/>
          </w:tcPr>
          <w:p w14:paraId="3782B412" w14:textId="77777777" w:rsidR="00ED67CE" w:rsidRPr="00ED67CE" w:rsidRDefault="00ED67CE" w:rsidP="00ED67CE">
            <w:pPr>
              <w:jc w:val="center"/>
              <w:rPr>
                <w:b/>
                <w:bCs/>
                <w:sz w:val="22"/>
                <w:szCs w:val="22"/>
              </w:rPr>
            </w:pPr>
            <w:r w:rsidRPr="00ED67CE">
              <w:rPr>
                <w:b/>
                <w:bCs/>
                <w:sz w:val="22"/>
                <w:szCs w:val="22"/>
              </w:rPr>
              <w:t>Мазут</w:t>
            </w:r>
          </w:p>
        </w:tc>
      </w:tr>
      <w:tr w:rsidR="00ED67CE" w:rsidRPr="00ED67CE" w14:paraId="29322507" w14:textId="77777777" w:rsidTr="00F50726">
        <w:trPr>
          <w:trHeight w:val="20"/>
        </w:trPr>
        <w:tc>
          <w:tcPr>
            <w:tcW w:w="2276" w:type="pct"/>
            <w:shd w:val="clear" w:color="auto" w:fill="auto"/>
            <w:vAlign w:val="center"/>
            <w:hideMark/>
          </w:tcPr>
          <w:p w14:paraId="2073DABF" w14:textId="77777777" w:rsidR="00ED67CE" w:rsidRPr="00ED67CE" w:rsidRDefault="00ED67CE" w:rsidP="00ED67CE">
            <w:pPr>
              <w:jc w:val="center"/>
              <w:rPr>
                <w:sz w:val="20"/>
                <w:szCs w:val="20"/>
              </w:rPr>
            </w:pPr>
            <w:r w:rsidRPr="00ED67CE">
              <w:rPr>
                <w:sz w:val="20"/>
                <w:szCs w:val="20"/>
              </w:rPr>
              <w:t>Производство тепловой энергии, Гкал</w:t>
            </w:r>
          </w:p>
        </w:tc>
        <w:tc>
          <w:tcPr>
            <w:tcW w:w="827" w:type="pct"/>
            <w:shd w:val="clear" w:color="auto" w:fill="auto"/>
            <w:vAlign w:val="center"/>
          </w:tcPr>
          <w:p w14:paraId="179B9A5F" w14:textId="77777777" w:rsidR="00ED67CE" w:rsidRPr="00ED67CE" w:rsidRDefault="00ED67CE" w:rsidP="00ED67CE">
            <w:pPr>
              <w:jc w:val="center"/>
              <w:rPr>
                <w:sz w:val="20"/>
                <w:szCs w:val="20"/>
              </w:rPr>
            </w:pPr>
            <w:r w:rsidRPr="00ED67CE">
              <w:rPr>
                <w:sz w:val="20"/>
                <w:szCs w:val="20"/>
              </w:rPr>
              <w:t>1073,68</w:t>
            </w:r>
          </w:p>
        </w:tc>
        <w:tc>
          <w:tcPr>
            <w:tcW w:w="600" w:type="pct"/>
            <w:shd w:val="clear" w:color="auto" w:fill="auto"/>
            <w:vAlign w:val="center"/>
          </w:tcPr>
          <w:p w14:paraId="477DDED7" w14:textId="77777777" w:rsidR="00ED67CE" w:rsidRPr="00ED67CE" w:rsidRDefault="00ED67CE" w:rsidP="00ED67CE">
            <w:pPr>
              <w:jc w:val="center"/>
              <w:rPr>
                <w:color w:val="000000"/>
                <w:sz w:val="20"/>
                <w:szCs w:val="20"/>
              </w:rPr>
            </w:pPr>
            <w:r w:rsidRPr="00ED67CE">
              <w:rPr>
                <w:color w:val="000000"/>
                <w:sz w:val="20"/>
                <w:szCs w:val="20"/>
              </w:rPr>
              <w:t>1073,68</w:t>
            </w:r>
          </w:p>
        </w:tc>
        <w:tc>
          <w:tcPr>
            <w:tcW w:w="600" w:type="pct"/>
            <w:shd w:val="clear" w:color="auto" w:fill="auto"/>
            <w:vAlign w:val="center"/>
          </w:tcPr>
          <w:p w14:paraId="42DABE04" w14:textId="77777777" w:rsidR="00ED67CE" w:rsidRPr="00ED67CE" w:rsidRDefault="00ED67CE" w:rsidP="00ED67CE">
            <w:pPr>
              <w:jc w:val="center"/>
              <w:rPr>
                <w:color w:val="000000"/>
                <w:sz w:val="20"/>
                <w:szCs w:val="20"/>
              </w:rPr>
            </w:pPr>
            <w:r w:rsidRPr="00ED67CE">
              <w:rPr>
                <w:color w:val="000000"/>
                <w:sz w:val="20"/>
                <w:szCs w:val="20"/>
              </w:rPr>
              <w:t>1073,68</w:t>
            </w:r>
          </w:p>
        </w:tc>
        <w:tc>
          <w:tcPr>
            <w:tcW w:w="698" w:type="pct"/>
            <w:gridSpan w:val="2"/>
            <w:shd w:val="clear" w:color="auto" w:fill="auto"/>
            <w:vAlign w:val="center"/>
          </w:tcPr>
          <w:p w14:paraId="5CB8661C" w14:textId="77777777" w:rsidR="00ED67CE" w:rsidRPr="00ED67CE" w:rsidRDefault="00ED67CE" w:rsidP="00ED67CE">
            <w:pPr>
              <w:jc w:val="center"/>
              <w:rPr>
                <w:color w:val="000000"/>
                <w:sz w:val="20"/>
                <w:szCs w:val="20"/>
              </w:rPr>
            </w:pPr>
            <w:r w:rsidRPr="00ED67CE">
              <w:rPr>
                <w:color w:val="000000"/>
                <w:sz w:val="20"/>
                <w:szCs w:val="20"/>
              </w:rPr>
              <w:t>1010,48</w:t>
            </w:r>
          </w:p>
        </w:tc>
      </w:tr>
      <w:tr w:rsidR="00ED67CE" w:rsidRPr="00ED67CE" w14:paraId="6999C322" w14:textId="77777777" w:rsidTr="00F50726">
        <w:trPr>
          <w:trHeight w:val="20"/>
        </w:trPr>
        <w:tc>
          <w:tcPr>
            <w:tcW w:w="2276" w:type="pct"/>
            <w:shd w:val="clear" w:color="auto" w:fill="auto"/>
            <w:vAlign w:val="center"/>
            <w:hideMark/>
          </w:tcPr>
          <w:p w14:paraId="03C343C1" w14:textId="77777777" w:rsidR="00ED67CE" w:rsidRPr="00ED67CE" w:rsidRDefault="00ED67CE" w:rsidP="00ED67CE">
            <w:pPr>
              <w:jc w:val="center"/>
              <w:rPr>
                <w:sz w:val="20"/>
                <w:szCs w:val="20"/>
              </w:rPr>
            </w:pPr>
            <w:r w:rsidRPr="00ED67CE">
              <w:rPr>
                <w:sz w:val="20"/>
                <w:szCs w:val="20"/>
              </w:rPr>
              <w:t xml:space="preserve">Средневзвешенный норматив удельного расхода топлива на производство </w:t>
            </w:r>
            <w:proofErr w:type="gramStart"/>
            <w:r w:rsidRPr="00ED67CE">
              <w:rPr>
                <w:sz w:val="20"/>
                <w:szCs w:val="20"/>
              </w:rPr>
              <w:t>тепло-вой</w:t>
            </w:r>
            <w:proofErr w:type="gramEnd"/>
            <w:r w:rsidRPr="00ED67CE">
              <w:rPr>
                <w:sz w:val="20"/>
                <w:szCs w:val="20"/>
              </w:rPr>
              <w:t xml:space="preserve"> энергии, кг </w:t>
            </w:r>
            <w:proofErr w:type="spellStart"/>
            <w:r w:rsidRPr="00ED67CE">
              <w:rPr>
                <w:sz w:val="20"/>
                <w:szCs w:val="20"/>
              </w:rPr>
              <w:t>у.т</w:t>
            </w:r>
            <w:proofErr w:type="spellEnd"/>
            <w:r w:rsidRPr="00ED67CE">
              <w:rPr>
                <w:sz w:val="20"/>
                <w:szCs w:val="20"/>
              </w:rPr>
              <w:t>./Гкал</w:t>
            </w:r>
          </w:p>
        </w:tc>
        <w:tc>
          <w:tcPr>
            <w:tcW w:w="827" w:type="pct"/>
            <w:shd w:val="clear" w:color="auto" w:fill="auto"/>
            <w:vAlign w:val="center"/>
          </w:tcPr>
          <w:p w14:paraId="750AFE27" w14:textId="77777777" w:rsidR="00ED67CE" w:rsidRPr="00ED67CE" w:rsidRDefault="00ED67CE" w:rsidP="00ED67CE">
            <w:pPr>
              <w:jc w:val="center"/>
              <w:rPr>
                <w:sz w:val="20"/>
                <w:szCs w:val="20"/>
              </w:rPr>
            </w:pPr>
            <w:r w:rsidRPr="00ED67CE">
              <w:rPr>
                <w:sz w:val="20"/>
                <w:szCs w:val="20"/>
              </w:rPr>
              <w:t>172,77</w:t>
            </w:r>
          </w:p>
        </w:tc>
        <w:tc>
          <w:tcPr>
            <w:tcW w:w="600" w:type="pct"/>
            <w:shd w:val="clear" w:color="auto" w:fill="auto"/>
            <w:vAlign w:val="center"/>
          </w:tcPr>
          <w:p w14:paraId="41C52377" w14:textId="77777777" w:rsidR="00ED67CE" w:rsidRPr="00ED67CE" w:rsidRDefault="00ED67CE" w:rsidP="00ED67CE">
            <w:pPr>
              <w:jc w:val="center"/>
              <w:rPr>
                <w:color w:val="000000"/>
                <w:sz w:val="20"/>
                <w:szCs w:val="20"/>
              </w:rPr>
            </w:pPr>
            <w:r w:rsidRPr="00ED67CE">
              <w:rPr>
                <w:color w:val="000000"/>
                <w:sz w:val="20"/>
                <w:szCs w:val="20"/>
              </w:rPr>
              <w:t>172,77</w:t>
            </w:r>
          </w:p>
        </w:tc>
        <w:tc>
          <w:tcPr>
            <w:tcW w:w="600" w:type="pct"/>
            <w:shd w:val="clear" w:color="auto" w:fill="auto"/>
            <w:vAlign w:val="center"/>
          </w:tcPr>
          <w:p w14:paraId="42EE6B77" w14:textId="77777777" w:rsidR="00ED67CE" w:rsidRPr="00ED67CE" w:rsidRDefault="00ED67CE" w:rsidP="00ED67CE">
            <w:pPr>
              <w:jc w:val="center"/>
              <w:rPr>
                <w:color w:val="000000"/>
                <w:sz w:val="20"/>
                <w:szCs w:val="20"/>
              </w:rPr>
            </w:pPr>
            <w:r w:rsidRPr="00ED67CE">
              <w:rPr>
                <w:color w:val="000000"/>
                <w:sz w:val="20"/>
                <w:szCs w:val="20"/>
              </w:rPr>
              <w:t>172,77</w:t>
            </w:r>
          </w:p>
        </w:tc>
        <w:tc>
          <w:tcPr>
            <w:tcW w:w="698" w:type="pct"/>
            <w:gridSpan w:val="2"/>
            <w:shd w:val="clear" w:color="auto" w:fill="auto"/>
            <w:vAlign w:val="center"/>
          </w:tcPr>
          <w:p w14:paraId="4F9D88E6" w14:textId="77777777" w:rsidR="00ED67CE" w:rsidRPr="00ED67CE" w:rsidRDefault="00ED67CE" w:rsidP="00ED67CE">
            <w:pPr>
              <w:jc w:val="center"/>
              <w:rPr>
                <w:color w:val="000000"/>
                <w:sz w:val="20"/>
                <w:szCs w:val="20"/>
              </w:rPr>
            </w:pPr>
            <w:r w:rsidRPr="00ED67CE">
              <w:rPr>
                <w:color w:val="000000"/>
                <w:sz w:val="20"/>
                <w:szCs w:val="20"/>
              </w:rPr>
              <w:t>172,8</w:t>
            </w:r>
          </w:p>
        </w:tc>
      </w:tr>
      <w:tr w:rsidR="00ED67CE" w:rsidRPr="00ED67CE" w14:paraId="307AC731" w14:textId="77777777" w:rsidTr="00F50726">
        <w:trPr>
          <w:trHeight w:val="20"/>
        </w:trPr>
        <w:tc>
          <w:tcPr>
            <w:tcW w:w="2276" w:type="pct"/>
            <w:shd w:val="clear" w:color="auto" w:fill="auto"/>
            <w:vAlign w:val="center"/>
            <w:hideMark/>
          </w:tcPr>
          <w:p w14:paraId="4ADFD88D" w14:textId="77777777" w:rsidR="00ED67CE" w:rsidRPr="00ED67CE" w:rsidRDefault="00ED67CE" w:rsidP="00ED67CE">
            <w:pPr>
              <w:jc w:val="center"/>
              <w:rPr>
                <w:sz w:val="20"/>
                <w:szCs w:val="20"/>
              </w:rPr>
            </w:pPr>
            <w:r w:rsidRPr="00ED67CE">
              <w:rPr>
                <w:sz w:val="20"/>
                <w:szCs w:val="20"/>
              </w:rPr>
              <w:t>Расход тепловой энергии на собственные нужды, Гкал</w:t>
            </w:r>
          </w:p>
        </w:tc>
        <w:tc>
          <w:tcPr>
            <w:tcW w:w="827" w:type="pct"/>
            <w:shd w:val="clear" w:color="auto" w:fill="auto"/>
            <w:vAlign w:val="center"/>
          </w:tcPr>
          <w:p w14:paraId="088373F7" w14:textId="77777777" w:rsidR="00ED67CE" w:rsidRPr="00ED67CE" w:rsidRDefault="00ED67CE" w:rsidP="00ED67CE">
            <w:pPr>
              <w:jc w:val="center"/>
              <w:rPr>
                <w:sz w:val="20"/>
                <w:szCs w:val="20"/>
              </w:rPr>
            </w:pPr>
            <w:r w:rsidRPr="00ED67CE">
              <w:rPr>
                <w:sz w:val="20"/>
                <w:szCs w:val="20"/>
              </w:rPr>
              <w:t>30,08</w:t>
            </w:r>
          </w:p>
        </w:tc>
        <w:tc>
          <w:tcPr>
            <w:tcW w:w="600" w:type="pct"/>
            <w:shd w:val="clear" w:color="auto" w:fill="auto"/>
            <w:vAlign w:val="center"/>
          </w:tcPr>
          <w:p w14:paraId="36047CEF" w14:textId="77777777" w:rsidR="00ED67CE" w:rsidRPr="00ED67CE" w:rsidRDefault="00ED67CE" w:rsidP="00ED67CE">
            <w:pPr>
              <w:jc w:val="center"/>
              <w:rPr>
                <w:color w:val="000000"/>
                <w:sz w:val="20"/>
                <w:szCs w:val="20"/>
              </w:rPr>
            </w:pPr>
            <w:r w:rsidRPr="00ED67CE">
              <w:rPr>
                <w:color w:val="000000"/>
                <w:sz w:val="20"/>
                <w:szCs w:val="20"/>
              </w:rPr>
              <w:t>30,08</w:t>
            </w:r>
          </w:p>
        </w:tc>
        <w:tc>
          <w:tcPr>
            <w:tcW w:w="600" w:type="pct"/>
            <w:shd w:val="clear" w:color="auto" w:fill="auto"/>
            <w:vAlign w:val="center"/>
          </w:tcPr>
          <w:p w14:paraId="6539AB1F" w14:textId="77777777" w:rsidR="00ED67CE" w:rsidRPr="00ED67CE" w:rsidRDefault="00ED67CE" w:rsidP="00ED67CE">
            <w:pPr>
              <w:jc w:val="center"/>
              <w:rPr>
                <w:color w:val="000000"/>
                <w:sz w:val="20"/>
                <w:szCs w:val="20"/>
              </w:rPr>
            </w:pPr>
            <w:r w:rsidRPr="00ED67CE">
              <w:rPr>
                <w:color w:val="000000"/>
                <w:sz w:val="20"/>
                <w:szCs w:val="20"/>
              </w:rPr>
              <w:t>30,08</w:t>
            </w:r>
          </w:p>
        </w:tc>
        <w:tc>
          <w:tcPr>
            <w:tcW w:w="698" w:type="pct"/>
            <w:gridSpan w:val="2"/>
            <w:shd w:val="clear" w:color="auto" w:fill="auto"/>
            <w:vAlign w:val="center"/>
          </w:tcPr>
          <w:p w14:paraId="7066BD58" w14:textId="77777777" w:rsidR="00ED67CE" w:rsidRPr="00ED67CE" w:rsidRDefault="00ED67CE" w:rsidP="00ED67CE">
            <w:pPr>
              <w:jc w:val="center"/>
              <w:rPr>
                <w:color w:val="000000"/>
                <w:sz w:val="20"/>
                <w:szCs w:val="20"/>
              </w:rPr>
            </w:pPr>
            <w:r w:rsidRPr="00ED67CE">
              <w:rPr>
                <w:color w:val="000000"/>
                <w:sz w:val="20"/>
                <w:szCs w:val="20"/>
              </w:rPr>
              <w:t>29,44</w:t>
            </w:r>
          </w:p>
        </w:tc>
      </w:tr>
      <w:tr w:rsidR="00ED67CE" w:rsidRPr="00ED67CE" w14:paraId="07ACBBCA" w14:textId="77777777" w:rsidTr="00F50726">
        <w:trPr>
          <w:trHeight w:val="20"/>
        </w:trPr>
        <w:tc>
          <w:tcPr>
            <w:tcW w:w="2276" w:type="pct"/>
            <w:shd w:val="clear" w:color="auto" w:fill="auto"/>
            <w:vAlign w:val="center"/>
            <w:hideMark/>
          </w:tcPr>
          <w:p w14:paraId="71385DC4" w14:textId="77777777" w:rsidR="00ED67CE" w:rsidRPr="00ED67CE" w:rsidRDefault="00ED67CE" w:rsidP="00ED67CE">
            <w:pPr>
              <w:jc w:val="center"/>
              <w:rPr>
                <w:sz w:val="20"/>
                <w:szCs w:val="20"/>
              </w:rPr>
            </w:pPr>
            <w:r w:rsidRPr="00ED67CE">
              <w:rPr>
                <w:sz w:val="20"/>
                <w:szCs w:val="20"/>
              </w:rPr>
              <w:t>%</w:t>
            </w:r>
          </w:p>
        </w:tc>
        <w:tc>
          <w:tcPr>
            <w:tcW w:w="827" w:type="pct"/>
            <w:shd w:val="clear" w:color="auto" w:fill="auto"/>
            <w:vAlign w:val="center"/>
          </w:tcPr>
          <w:p w14:paraId="1A722689" w14:textId="77777777" w:rsidR="00ED67CE" w:rsidRPr="00ED67CE" w:rsidRDefault="00ED67CE" w:rsidP="00ED67CE">
            <w:pPr>
              <w:jc w:val="center"/>
              <w:rPr>
                <w:sz w:val="20"/>
                <w:szCs w:val="20"/>
              </w:rPr>
            </w:pPr>
            <w:r w:rsidRPr="00ED67CE">
              <w:rPr>
                <w:sz w:val="20"/>
                <w:szCs w:val="20"/>
              </w:rPr>
              <w:t>2,96</w:t>
            </w:r>
          </w:p>
        </w:tc>
        <w:tc>
          <w:tcPr>
            <w:tcW w:w="600" w:type="pct"/>
            <w:shd w:val="clear" w:color="auto" w:fill="auto"/>
            <w:vAlign w:val="center"/>
          </w:tcPr>
          <w:p w14:paraId="283D12D6" w14:textId="77777777" w:rsidR="00ED67CE" w:rsidRPr="00ED67CE" w:rsidRDefault="00ED67CE" w:rsidP="00ED67CE">
            <w:pPr>
              <w:jc w:val="center"/>
              <w:rPr>
                <w:color w:val="000000"/>
                <w:sz w:val="20"/>
                <w:szCs w:val="20"/>
              </w:rPr>
            </w:pPr>
            <w:r w:rsidRPr="00ED67CE">
              <w:rPr>
                <w:color w:val="000000"/>
                <w:sz w:val="20"/>
                <w:szCs w:val="20"/>
              </w:rPr>
              <w:t>2,80</w:t>
            </w:r>
          </w:p>
        </w:tc>
        <w:tc>
          <w:tcPr>
            <w:tcW w:w="600" w:type="pct"/>
            <w:shd w:val="clear" w:color="auto" w:fill="auto"/>
            <w:vAlign w:val="center"/>
          </w:tcPr>
          <w:p w14:paraId="4A087701" w14:textId="77777777" w:rsidR="00ED67CE" w:rsidRPr="00ED67CE" w:rsidRDefault="00ED67CE" w:rsidP="00ED67CE">
            <w:pPr>
              <w:jc w:val="center"/>
              <w:rPr>
                <w:color w:val="000000"/>
                <w:sz w:val="20"/>
                <w:szCs w:val="20"/>
              </w:rPr>
            </w:pPr>
            <w:r w:rsidRPr="00ED67CE">
              <w:rPr>
                <w:color w:val="000000"/>
                <w:sz w:val="20"/>
                <w:szCs w:val="20"/>
              </w:rPr>
              <w:t>2,80</w:t>
            </w:r>
          </w:p>
        </w:tc>
        <w:tc>
          <w:tcPr>
            <w:tcW w:w="698" w:type="pct"/>
            <w:gridSpan w:val="2"/>
            <w:shd w:val="clear" w:color="auto" w:fill="auto"/>
            <w:vAlign w:val="center"/>
          </w:tcPr>
          <w:p w14:paraId="41CA4458" w14:textId="77777777" w:rsidR="00ED67CE" w:rsidRPr="00ED67CE" w:rsidRDefault="00ED67CE" w:rsidP="00ED67CE">
            <w:pPr>
              <w:jc w:val="center"/>
              <w:rPr>
                <w:color w:val="000000"/>
                <w:sz w:val="20"/>
                <w:szCs w:val="20"/>
              </w:rPr>
            </w:pPr>
            <w:r w:rsidRPr="00ED67CE">
              <w:rPr>
                <w:color w:val="000000"/>
                <w:sz w:val="20"/>
                <w:szCs w:val="20"/>
              </w:rPr>
              <w:t>3,1</w:t>
            </w:r>
          </w:p>
        </w:tc>
      </w:tr>
      <w:tr w:rsidR="00ED67CE" w:rsidRPr="00ED67CE" w14:paraId="498AE72E" w14:textId="77777777" w:rsidTr="00F50726">
        <w:trPr>
          <w:trHeight w:val="20"/>
        </w:trPr>
        <w:tc>
          <w:tcPr>
            <w:tcW w:w="2276" w:type="pct"/>
            <w:shd w:val="clear" w:color="auto" w:fill="auto"/>
            <w:vAlign w:val="center"/>
            <w:hideMark/>
          </w:tcPr>
          <w:p w14:paraId="08ACE35E" w14:textId="77777777" w:rsidR="00ED67CE" w:rsidRPr="00ED67CE" w:rsidRDefault="00ED67CE" w:rsidP="00ED67CE">
            <w:pPr>
              <w:jc w:val="center"/>
              <w:rPr>
                <w:sz w:val="20"/>
                <w:szCs w:val="20"/>
              </w:rPr>
            </w:pPr>
            <w:r w:rsidRPr="00ED67CE">
              <w:rPr>
                <w:sz w:val="20"/>
                <w:szCs w:val="20"/>
              </w:rPr>
              <w:t>Выработка тепловой энергии (отпуск в тепловую сеть), Гкал</w:t>
            </w:r>
          </w:p>
        </w:tc>
        <w:tc>
          <w:tcPr>
            <w:tcW w:w="827" w:type="pct"/>
            <w:shd w:val="clear" w:color="auto" w:fill="auto"/>
            <w:vAlign w:val="center"/>
          </w:tcPr>
          <w:p w14:paraId="6B9B3C5A" w14:textId="77777777" w:rsidR="00ED67CE" w:rsidRPr="00ED67CE" w:rsidRDefault="00ED67CE" w:rsidP="00ED67CE">
            <w:pPr>
              <w:jc w:val="center"/>
              <w:rPr>
                <w:sz w:val="20"/>
                <w:szCs w:val="20"/>
              </w:rPr>
            </w:pPr>
            <w:r w:rsidRPr="00ED67CE">
              <w:rPr>
                <w:sz w:val="20"/>
                <w:szCs w:val="20"/>
              </w:rPr>
              <w:t>1043,6</w:t>
            </w:r>
          </w:p>
        </w:tc>
        <w:tc>
          <w:tcPr>
            <w:tcW w:w="600" w:type="pct"/>
            <w:shd w:val="clear" w:color="auto" w:fill="auto"/>
            <w:vAlign w:val="center"/>
          </w:tcPr>
          <w:p w14:paraId="3D67332B" w14:textId="77777777" w:rsidR="00ED67CE" w:rsidRPr="00ED67CE" w:rsidRDefault="00ED67CE" w:rsidP="00ED67CE">
            <w:pPr>
              <w:jc w:val="center"/>
              <w:rPr>
                <w:color w:val="000000"/>
                <w:sz w:val="20"/>
                <w:szCs w:val="20"/>
              </w:rPr>
            </w:pPr>
            <w:r w:rsidRPr="00ED67CE">
              <w:rPr>
                <w:color w:val="000000"/>
                <w:sz w:val="20"/>
                <w:szCs w:val="20"/>
              </w:rPr>
              <w:t>1 043,60</w:t>
            </w:r>
          </w:p>
        </w:tc>
        <w:tc>
          <w:tcPr>
            <w:tcW w:w="600" w:type="pct"/>
            <w:shd w:val="clear" w:color="auto" w:fill="auto"/>
            <w:vAlign w:val="center"/>
          </w:tcPr>
          <w:p w14:paraId="3B22D6CE" w14:textId="77777777" w:rsidR="00ED67CE" w:rsidRPr="00ED67CE" w:rsidRDefault="00ED67CE" w:rsidP="00ED67CE">
            <w:pPr>
              <w:jc w:val="center"/>
              <w:rPr>
                <w:color w:val="000000"/>
                <w:sz w:val="20"/>
                <w:szCs w:val="20"/>
              </w:rPr>
            </w:pPr>
            <w:r w:rsidRPr="00ED67CE">
              <w:rPr>
                <w:color w:val="000000"/>
                <w:sz w:val="20"/>
                <w:szCs w:val="20"/>
              </w:rPr>
              <w:t>1 043,60</w:t>
            </w:r>
          </w:p>
        </w:tc>
        <w:tc>
          <w:tcPr>
            <w:tcW w:w="698" w:type="pct"/>
            <w:gridSpan w:val="2"/>
            <w:shd w:val="clear" w:color="auto" w:fill="auto"/>
            <w:vAlign w:val="center"/>
          </w:tcPr>
          <w:p w14:paraId="4297830A" w14:textId="77777777" w:rsidR="00ED67CE" w:rsidRPr="00ED67CE" w:rsidRDefault="00ED67CE" w:rsidP="00ED67CE">
            <w:pPr>
              <w:jc w:val="center"/>
              <w:rPr>
                <w:color w:val="000000"/>
                <w:sz w:val="20"/>
                <w:szCs w:val="20"/>
              </w:rPr>
            </w:pPr>
            <w:r w:rsidRPr="00ED67CE">
              <w:rPr>
                <w:color w:val="000000"/>
                <w:sz w:val="20"/>
                <w:szCs w:val="20"/>
              </w:rPr>
              <w:t>981,04</w:t>
            </w:r>
          </w:p>
        </w:tc>
      </w:tr>
      <w:tr w:rsidR="00ED67CE" w:rsidRPr="00ED67CE" w14:paraId="7DE3112F" w14:textId="77777777" w:rsidTr="00F50726">
        <w:trPr>
          <w:trHeight w:val="20"/>
        </w:trPr>
        <w:tc>
          <w:tcPr>
            <w:tcW w:w="2276" w:type="pct"/>
            <w:shd w:val="clear" w:color="auto" w:fill="auto"/>
            <w:vAlign w:val="center"/>
            <w:hideMark/>
          </w:tcPr>
          <w:p w14:paraId="70D3B3AA" w14:textId="77777777" w:rsidR="00ED67CE" w:rsidRPr="00ED67CE" w:rsidRDefault="00ED67CE" w:rsidP="00ED67CE">
            <w:pPr>
              <w:jc w:val="center"/>
              <w:rPr>
                <w:sz w:val="20"/>
                <w:szCs w:val="20"/>
              </w:rPr>
            </w:pPr>
            <w:r w:rsidRPr="00ED67CE">
              <w:rPr>
                <w:sz w:val="20"/>
                <w:szCs w:val="20"/>
              </w:rPr>
              <w:t xml:space="preserve">Норматив удельного расхода топлива на отпущенную тепловую энергию, </w:t>
            </w:r>
            <w:r w:rsidRPr="00ED67CE">
              <w:rPr>
                <w:sz w:val="20"/>
                <w:szCs w:val="20"/>
              </w:rPr>
              <w:br/>
              <w:t xml:space="preserve">кг </w:t>
            </w:r>
            <w:proofErr w:type="spellStart"/>
            <w:r w:rsidRPr="00ED67CE">
              <w:rPr>
                <w:sz w:val="20"/>
                <w:szCs w:val="20"/>
              </w:rPr>
              <w:t>у.т</w:t>
            </w:r>
            <w:proofErr w:type="spellEnd"/>
            <w:r w:rsidRPr="00ED67CE">
              <w:rPr>
                <w:sz w:val="20"/>
                <w:szCs w:val="20"/>
              </w:rPr>
              <w:t>./Гкал</w:t>
            </w:r>
          </w:p>
        </w:tc>
        <w:tc>
          <w:tcPr>
            <w:tcW w:w="827" w:type="pct"/>
            <w:shd w:val="clear" w:color="auto" w:fill="auto"/>
            <w:vAlign w:val="center"/>
          </w:tcPr>
          <w:p w14:paraId="04A06671" w14:textId="77777777" w:rsidR="00ED67CE" w:rsidRPr="00ED67CE" w:rsidRDefault="00ED67CE" w:rsidP="00ED67CE">
            <w:pPr>
              <w:jc w:val="center"/>
              <w:rPr>
                <w:sz w:val="20"/>
                <w:szCs w:val="20"/>
              </w:rPr>
            </w:pPr>
            <w:r w:rsidRPr="00ED67CE">
              <w:rPr>
                <w:sz w:val="20"/>
                <w:szCs w:val="20"/>
              </w:rPr>
              <w:t>178,04</w:t>
            </w:r>
          </w:p>
        </w:tc>
        <w:tc>
          <w:tcPr>
            <w:tcW w:w="600" w:type="pct"/>
            <w:shd w:val="clear" w:color="auto" w:fill="auto"/>
            <w:vAlign w:val="center"/>
          </w:tcPr>
          <w:p w14:paraId="18869CE6" w14:textId="77777777" w:rsidR="00ED67CE" w:rsidRPr="00ED67CE" w:rsidRDefault="00ED67CE" w:rsidP="00ED67CE">
            <w:pPr>
              <w:jc w:val="center"/>
              <w:rPr>
                <w:color w:val="000000"/>
                <w:sz w:val="20"/>
                <w:szCs w:val="20"/>
              </w:rPr>
            </w:pPr>
            <w:r w:rsidRPr="00ED67CE">
              <w:rPr>
                <w:color w:val="000000"/>
                <w:sz w:val="20"/>
                <w:szCs w:val="20"/>
              </w:rPr>
              <w:t>177,7</w:t>
            </w:r>
          </w:p>
        </w:tc>
        <w:tc>
          <w:tcPr>
            <w:tcW w:w="600" w:type="pct"/>
            <w:shd w:val="clear" w:color="auto" w:fill="auto"/>
            <w:vAlign w:val="center"/>
          </w:tcPr>
          <w:p w14:paraId="7F3DDE98" w14:textId="77777777" w:rsidR="00ED67CE" w:rsidRPr="00ED67CE" w:rsidRDefault="00ED67CE" w:rsidP="00ED67CE">
            <w:pPr>
              <w:jc w:val="center"/>
              <w:rPr>
                <w:color w:val="000000"/>
                <w:sz w:val="20"/>
                <w:szCs w:val="20"/>
              </w:rPr>
            </w:pPr>
            <w:r w:rsidRPr="00ED67CE">
              <w:rPr>
                <w:color w:val="000000"/>
                <w:sz w:val="20"/>
                <w:szCs w:val="20"/>
              </w:rPr>
              <w:t>177,7</w:t>
            </w:r>
          </w:p>
        </w:tc>
        <w:tc>
          <w:tcPr>
            <w:tcW w:w="698" w:type="pct"/>
            <w:gridSpan w:val="2"/>
            <w:shd w:val="clear" w:color="auto" w:fill="auto"/>
            <w:vAlign w:val="center"/>
            <w:hideMark/>
          </w:tcPr>
          <w:p w14:paraId="03917285" w14:textId="77777777" w:rsidR="00ED67CE" w:rsidRPr="00ED67CE" w:rsidRDefault="00ED67CE" w:rsidP="00ED67CE">
            <w:pPr>
              <w:jc w:val="center"/>
              <w:rPr>
                <w:color w:val="000000"/>
                <w:sz w:val="20"/>
                <w:szCs w:val="20"/>
              </w:rPr>
            </w:pPr>
            <w:r w:rsidRPr="00ED67CE">
              <w:rPr>
                <w:color w:val="000000"/>
                <w:sz w:val="20"/>
                <w:szCs w:val="20"/>
              </w:rPr>
              <w:t>178,3</w:t>
            </w:r>
          </w:p>
        </w:tc>
      </w:tr>
    </w:tbl>
    <w:p w14:paraId="0B17331C" w14:textId="77777777" w:rsidR="00ED67CE" w:rsidRPr="00ED67CE" w:rsidRDefault="00ED67CE" w:rsidP="00ED67CE">
      <w:pPr>
        <w:tabs>
          <w:tab w:val="left" w:pos="1665"/>
        </w:tabs>
        <w:ind w:left="360" w:right="-1"/>
        <w:jc w:val="both"/>
        <w:rPr>
          <w:b/>
          <w:bCs/>
          <w:sz w:val="28"/>
          <w:szCs w:val="28"/>
        </w:rPr>
      </w:pPr>
      <w:r w:rsidRPr="00ED67CE">
        <w:rPr>
          <w:bCs/>
          <w:sz w:val="28"/>
          <w:szCs w:val="28"/>
        </w:rPr>
        <w:t xml:space="preserve">Увеличение норматива удельного расхода топлива (каменного угла на 0,3 кг </w:t>
      </w:r>
      <w:proofErr w:type="spellStart"/>
      <w:r w:rsidRPr="00ED67CE">
        <w:rPr>
          <w:bCs/>
          <w:sz w:val="28"/>
          <w:szCs w:val="28"/>
        </w:rPr>
        <w:t>у.т</w:t>
      </w:r>
      <w:proofErr w:type="spellEnd"/>
      <w:r w:rsidRPr="00ED67CE">
        <w:rPr>
          <w:bCs/>
          <w:sz w:val="28"/>
          <w:szCs w:val="28"/>
        </w:rPr>
        <w:t xml:space="preserve">./Гкал; Мазут на 0,6 </w:t>
      </w:r>
      <w:r w:rsidRPr="00ED67CE">
        <w:rPr>
          <w:sz w:val="28"/>
          <w:szCs w:val="28"/>
        </w:rPr>
        <w:t xml:space="preserve">кг </w:t>
      </w:r>
      <w:proofErr w:type="spellStart"/>
      <w:r w:rsidRPr="00ED67CE">
        <w:rPr>
          <w:sz w:val="28"/>
          <w:szCs w:val="28"/>
        </w:rPr>
        <w:t>у.т</w:t>
      </w:r>
      <w:proofErr w:type="spellEnd"/>
      <w:r w:rsidRPr="00ED67CE">
        <w:rPr>
          <w:sz w:val="28"/>
          <w:szCs w:val="28"/>
        </w:rPr>
        <w:t>./Гкал)</w:t>
      </w:r>
      <w:r w:rsidRPr="00ED67CE">
        <w:rPr>
          <w:bCs/>
          <w:sz w:val="28"/>
          <w:szCs w:val="28"/>
        </w:rPr>
        <w:t xml:space="preserve"> обусловлено уменьшением полезного отпуска</w:t>
      </w:r>
    </w:p>
    <w:p w14:paraId="1410768B" w14:textId="77777777" w:rsidR="00ED67CE" w:rsidRPr="00ED67CE" w:rsidRDefault="00ED67CE" w:rsidP="00ED67CE">
      <w:pPr>
        <w:ind w:firstLine="720"/>
        <w:jc w:val="both"/>
        <w:rPr>
          <w:sz w:val="28"/>
          <w:szCs w:val="28"/>
        </w:rPr>
      </w:pPr>
    </w:p>
    <w:p w14:paraId="56A05CE8" w14:textId="77777777" w:rsidR="00ED67CE" w:rsidRPr="00ED67CE" w:rsidRDefault="00ED67CE" w:rsidP="00ED67CE">
      <w:pPr>
        <w:ind w:firstLine="709"/>
        <w:jc w:val="both"/>
        <w:rPr>
          <w:sz w:val="28"/>
          <w:szCs w:val="28"/>
        </w:rPr>
      </w:pPr>
      <w:r w:rsidRPr="00ED67CE">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ED67CE">
        <w:rPr>
          <w:sz w:val="28"/>
          <w:szCs w:val="28"/>
        </w:rPr>
        <w:br/>
        <w:t>от 27.07.2010 № 190-ФЗ «О теплоснабжении», норматив удельного расхода топлива на отпущенную тепловую энергию на 2025 год составит:</w:t>
      </w:r>
    </w:p>
    <w:p w14:paraId="611902C7" w14:textId="77777777" w:rsidR="00ED67CE" w:rsidRPr="00ED67CE" w:rsidRDefault="00ED67CE" w:rsidP="00ED67CE">
      <w:pPr>
        <w:jc w:val="both"/>
        <w:rPr>
          <w:sz w:val="28"/>
          <w:szCs w:val="28"/>
        </w:rPr>
      </w:pPr>
      <w:r w:rsidRPr="00ED67CE">
        <w:rPr>
          <w:sz w:val="28"/>
          <w:szCs w:val="28"/>
        </w:rPr>
        <w:br w:type="page"/>
      </w:r>
    </w:p>
    <w:p w14:paraId="178C659C" w14:textId="77777777" w:rsidR="00ED67CE" w:rsidRPr="00ED67CE" w:rsidRDefault="00ED67CE" w:rsidP="00ED67CE">
      <w:pPr>
        <w:tabs>
          <w:tab w:val="left" w:pos="1665"/>
        </w:tabs>
        <w:jc w:val="center"/>
        <w:rPr>
          <w:b/>
          <w:bCs/>
          <w:sz w:val="28"/>
          <w:szCs w:val="28"/>
        </w:rPr>
      </w:pPr>
      <w:r w:rsidRPr="00ED67CE">
        <w:rPr>
          <w:b/>
          <w:bCs/>
          <w:sz w:val="28"/>
          <w:szCs w:val="28"/>
        </w:rPr>
        <w:lastRenderedPageBreak/>
        <w:t>ПРЕДЛОЖЕНИЕ</w:t>
      </w:r>
    </w:p>
    <w:p w14:paraId="0022D8EF" w14:textId="77777777" w:rsidR="00ED67CE" w:rsidRPr="00ED67CE" w:rsidRDefault="00ED67CE" w:rsidP="00ED67CE">
      <w:pPr>
        <w:jc w:val="center"/>
        <w:rPr>
          <w:b/>
          <w:sz w:val="28"/>
          <w:szCs w:val="28"/>
        </w:rPr>
      </w:pPr>
      <w:r w:rsidRPr="00ED67CE">
        <w:rPr>
          <w:b/>
          <w:bCs/>
          <w:sz w:val="28"/>
          <w:szCs w:val="28"/>
        </w:rPr>
        <w:t>по утверждению норматива удельного расхода топлива на отпущенную тепловую энергию от котельных на 2025 год</w:t>
      </w:r>
    </w:p>
    <w:p w14:paraId="53E8F255" w14:textId="77777777" w:rsidR="00ED67CE" w:rsidRPr="00ED67CE" w:rsidRDefault="00ED67CE" w:rsidP="00ED67CE">
      <w:pPr>
        <w:jc w:val="both"/>
        <w:rPr>
          <w:b/>
          <w:bCs/>
          <w:sz w:val="22"/>
          <w:szCs w:val="20"/>
        </w:rPr>
      </w:pPr>
    </w:p>
    <w:p w14:paraId="2AA598D9" w14:textId="77777777" w:rsidR="00ED67CE" w:rsidRPr="00ED67CE" w:rsidRDefault="00ED67CE" w:rsidP="00ED67CE">
      <w:pPr>
        <w:ind w:firstLine="720"/>
        <w:jc w:val="both"/>
        <w:rPr>
          <w:sz w:val="28"/>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0"/>
        <w:gridCol w:w="4307"/>
      </w:tblGrid>
      <w:tr w:rsidR="00ED67CE" w:rsidRPr="00ED67CE" w14:paraId="0A6CCB7F" w14:textId="77777777" w:rsidTr="00F50726">
        <w:trPr>
          <w:trHeight w:val="687"/>
          <w:jc w:val="center"/>
        </w:trPr>
        <w:tc>
          <w:tcPr>
            <w:tcW w:w="2763" w:type="pct"/>
            <w:shd w:val="clear" w:color="auto" w:fill="auto"/>
            <w:vAlign w:val="center"/>
          </w:tcPr>
          <w:p w14:paraId="2DE58943" w14:textId="77777777" w:rsidR="00ED67CE" w:rsidRPr="00ED67CE" w:rsidRDefault="00ED67CE" w:rsidP="00ED67CE">
            <w:pPr>
              <w:jc w:val="center"/>
              <w:rPr>
                <w:bCs/>
                <w:sz w:val="28"/>
                <w:szCs w:val="28"/>
              </w:rPr>
            </w:pPr>
            <w:r w:rsidRPr="00ED67CE">
              <w:rPr>
                <w:bCs/>
                <w:sz w:val="28"/>
                <w:szCs w:val="28"/>
              </w:rPr>
              <w:t>Организация (организационно правовая форма; наименование; местонахождение)</w:t>
            </w:r>
          </w:p>
        </w:tc>
        <w:tc>
          <w:tcPr>
            <w:tcW w:w="2237" w:type="pct"/>
            <w:shd w:val="clear" w:color="auto" w:fill="auto"/>
            <w:vAlign w:val="center"/>
          </w:tcPr>
          <w:p w14:paraId="59CF8D4E" w14:textId="77777777" w:rsidR="00ED67CE" w:rsidRPr="00ED67CE" w:rsidRDefault="00ED67CE" w:rsidP="00ED67CE">
            <w:pPr>
              <w:jc w:val="center"/>
              <w:rPr>
                <w:bCs/>
                <w:sz w:val="28"/>
                <w:szCs w:val="28"/>
              </w:rPr>
            </w:pPr>
            <w:r w:rsidRPr="00ED67CE">
              <w:rPr>
                <w:bCs/>
                <w:sz w:val="28"/>
                <w:szCs w:val="28"/>
              </w:rPr>
              <w:t xml:space="preserve">Норматив на отпущенную тепловую энергию, </w:t>
            </w:r>
            <w:proofErr w:type="spellStart"/>
            <w:r w:rsidRPr="00ED67CE">
              <w:rPr>
                <w:bCs/>
                <w:sz w:val="28"/>
                <w:szCs w:val="28"/>
              </w:rPr>
              <w:t>кг.у.т</w:t>
            </w:r>
            <w:proofErr w:type="spellEnd"/>
            <w:r w:rsidRPr="00ED67CE">
              <w:rPr>
                <w:bCs/>
                <w:sz w:val="28"/>
                <w:szCs w:val="28"/>
              </w:rPr>
              <w:t>./Гкал</w:t>
            </w:r>
          </w:p>
        </w:tc>
      </w:tr>
      <w:tr w:rsidR="00ED67CE" w:rsidRPr="00ED67CE" w14:paraId="6AF5F9FC" w14:textId="77777777" w:rsidTr="00F50726">
        <w:trPr>
          <w:trHeight w:val="20"/>
          <w:jc w:val="center"/>
        </w:trPr>
        <w:tc>
          <w:tcPr>
            <w:tcW w:w="2763" w:type="pct"/>
            <w:vMerge w:val="restart"/>
            <w:vAlign w:val="center"/>
          </w:tcPr>
          <w:p w14:paraId="0AC778AB" w14:textId="77777777" w:rsidR="00ED67CE" w:rsidRPr="00ED67CE" w:rsidRDefault="00ED67CE" w:rsidP="00ED67CE">
            <w:pPr>
              <w:jc w:val="center"/>
              <w:rPr>
                <w:bCs/>
                <w:sz w:val="28"/>
                <w:szCs w:val="28"/>
              </w:rPr>
            </w:pPr>
            <w:r w:rsidRPr="00ED67CE">
              <w:rPr>
                <w:sz w:val="28"/>
                <w:szCs w:val="28"/>
              </w:rPr>
              <w:t>ООО «Гурьевск - Сталь» (Гурьевский городской округ), ИНН 4202050643</w:t>
            </w:r>
          </w:p>
        </w:tc>
        <w:tc>
          <w:tcPr>
            <w:tcW w:w="2237" w:type="pct"/>
            <w:shd w:val="clear" w:color="auto" w:fill="auto"/>
            <w:vAlign w:val="center"/>
          </w:tcPr>
          <w:p w14:paraId="216CEE12" w14:textId="77777777" w:rsidR="00ED67CE" w:rsidRPr="00ED67CE" w:rsidRDefault="00ED67CE" w:rsidP="00ED67CE">
            <w:pPr>
              <w:jc w:val="center"/>
              <w:rPr>
                <w:bCs/>
                <w:sz w:val="28"/>
                <w:szCs w:val="28"/>
              </w:rPr>
            </w:pPr>
            <w:r w:rsidRPr="00ED67CE">
              <w:rPr>
                <w:bCs/>
                <w:sz w:val="28"/>
                <w:szCs w:val="28"/>
              </w:rPr>
              <w:t>Каменный уголь</w:t>
            </w:r>
          </w:p>
        </w:tc>
      </w:tr>
      <w:tr w:rsidR="00ED67CE" w:rsidRPr="00ED67CE" w14:paraId="2F6CB89A" w14:textId="77777777" w:rsidTr="00F50726">
        <w:trPr>
          <w:trHeight w:val="183"/>
          <w:jc w:val="center"/>
        </w:trPr>
        <w:tc>
          <w:tcPr>
            <w:tcW w:w="2763" w:type="pct"/>
            <w:vMerge/>
            <w:shd w:val="clear" w:color="auto" w:fill="auto"/>
            <w:vAlign w:val="center"/>
          </w:tcPr>
          <w:p w14:paraId="79842364" w14:textId="77777777" w:rsidR="00ED67CE" w:rsidRPr="00ED67CE" w:rsidRDefault="00ED67CE" w:rsidP="00ED67CE">
            <w:pPr>
              <w:jc w:val="center"/>
              <w:rPr>
                <w:bCs/>
                <w:sz w:val="28"/>
                <w:szCs w:val="28"/>
              </w:rPr>
            </w:pPr>
          </w:p>
        </w:tc>
        <w:tc>
          <w:tcPr>
            <w:tcW w:w="2237" w:type="pct"/>
            <w:shd w:val="clear" w:color="auto" w:fill="auto"/>
            <w:vAlign w:val="center"/>
          </w:tcPr>
          <w:p w14:paraId="5D4EB46E" w14:textId="77777777" w:rsidR="00ED67CE" w:rsidRPr="00ED67CE" w:rsidRDefault="00ED67CE" w:rsidP="00ED67CE">
            <w:pPr>
              <w:jc w:val="center"/>
              <w:rPr>
                <w:bCs/>
                <w:sz w:val="28"/>
                <w:szCs w:val="28"/>
              </w:rPr>
            </w:pPr>
            <w:r w:rsidRPr="00ED67CE">
              <w:rPr>
                <w:bCs/>
                <w:sz w:val="28"/>
                <w:szCs w:val="28"/>
              </w:rPr>
              <w:t>182,9</w:t>
            </w:r>
          </w:p>
        </w:tc>
      </w:tr>
      <w:tr w:rsidR="00ED67CE" w:rsidRPr="00ED67CE" w14:paraId="3FA7016F" w14:textId="77777777" w:rsidTr="00F50726">
        <w:trPr>
          <w:trHeight w:val="183"/>
          <w:jc w:val="center"/>
        </w:trPr>
        <w:tc>
          <w:tcPr>
            <w:tcW w:w="2763" w:type="pct"/>
            <w:vMerge/>
            <w:shd w:val="clear" w:color="auto" w:fill="auto"/>
            <w:vAlign w:val="center"/>
          </w:tcPr>
          <w:p w14:paraId="78F2C136" w14:textId="77777777" w:rsidR="00ED67CE" w:rsidRPr="00ED67CE" w:rsidRDefault="00ED67CE" w:rsidP="00ED67CE">
            <w:pPr>
              <w:jc w:val="center"/>
              <w:rPr>
                <w:bCs/>
                <w:sz w:val="28"/>
                <w:szCs w:val="28"/>
              </w:rPr>
            </w:pPr>
          </w:p>
        </w:tc>
        <w:tc>
          <w:tcPr>
            <w:tcW w:w="2237" w:type="pct"/>
            <w:shd w:val="clear" w:color="auto" w:fill="auto"/>
            <w:vAlign w:val="center"/>
          </w:tcPr>
          <w:p w14:paraId="13EB2995" w14:textId="77777777" w:rsidR="00ED67CE" w:rsidRPr="00ED67CE" w:rsidRDefault="00ED67CE" w:rsidP="00ED67CE">
            <w:pPr>
              <w:jc w:val="center"/>
              <w:rPr>
                <w:bCs/>
                <w:sz w:val="28"/>
                <w:szCs w:val="28"/>
              </w:rPr>
            </w:pPr>
            <w:r w:rsidRPr="00ED67CE">
              <w:rPr>
                <w:bCs/>
                <w:sz w:val="28"/>
                <w:szCs w:val="28"/>
              </w:rPr>
              <w:t>Мазут</w:t>
            </w:r>
          </w:p>
        </w:tc>
      </w:tr>
      <w:tr w:rsidR="00ED67CE" w:rsidRPr="00ED67CE" w14:paraId="59E90AFF" w14:textId="77777777" w:rsidTr="00F50726">
        <w:trPr>
          <w:trHeight w:val="183"/>
          <w:jc w:val="center"/>
        </w:trPr>
        <w:tc>
          <w:tcPr>
            <w:tcW w:w="2763" w:type="pct"/>
            <w:vMerge/>
            <w:shd w:val="clear" w:color="auto" w:fill="auto"/>
            <w:vAlign w:val="center"/>
          </w:tcPr>
          <w:p w14:paraId="04EEE408" w14:textId="77777777" w:rsidR="00ED67CE" w:rsidRPr="00ED67CE" w:rsidRDefault="00ED67CE" w:rsidP="00ED67CE">
            <w:pPr>
              <w:jc w:val="center"/>
              <w:rPr>
                <w:bCs/>
                <w:sz w:val="28"/>
                <w:szCs w:val="28"/>
              </w:rPr>
            </w:pPr>
          </w:p>
        </w:tc>
        <w:tc>
          <w:tcPr>
            <w:tcW w:w="2237" w:type="pct"/>
            <w:shd w:val="clear" w:color="auto" w:fill="auto"/>
            <w:vAlign w:val="center"/>
          </w:tcPr>
          <w:p w14:paraId="5BAEBF2D" w14:textId="77777777" w:rsidR="00ED67CE" w:rsidRPr="00ED67CE" w:rsidRDefault="00ED67CE" w:rsidP="00ED67CE">
            <w:pPr>
              <w:jc w:val="center"/>
              <w:rPr>
                <w:bCs/>
                <w:sz w:val="28"/>
                <w:szCs w:val="28"/>
              </w:rPr>
            </w:pPr>
            <w:r w:rsidRPr="00ED67CE">
              <w:rPr>
                <w:bCs/>
                <w:sz w:val="28"/>
                <w:szCs w:val="28"/>
              </w:rPr>
              <w:t>178,3</w:t>
            </w:r>
          </w:p>
        </w:tc>
      </w:tr>
    </w:tbl>
    <w:p w14:paraId="5C57B6D2" w14:textId="77777777" w:rsidR="00ED67CE" w:rsidRPr="00ED67CE" w:rsidRDefault="00ED67CE" w:rsidP="00ED67CE">
      <w:pPr>
        <w:ind w:firstLine="720"/>
        <w:jc w:val="both"/>
        <w:rPr>
          <w:sz w:val="26"/>
          <w:szCs w:val="26"/>
        </w:rPr>
      </w:pPr>
    </w:p>
    <w:p w14:paraId="2C0D7C7E" w14:textId="77777777" w:rsidR="00ED67CE" w:rsidRPr="00ED67CE" w:rsidRDefault="00ED67CE" w:rsidP="00ED67CE">
      <w:pPr>
        <w:ind w:firstLine="720"/>
        <w:jc w:val="both"/>
        <w:rPr>
          <w:sz w:val="26"/>
          <w:szCs w:val="26"/>
        </w:rPr>
      </w:pPr>
    </w:p>
    <w:p w14:paraId="22A3377B" w14:textId="77777777" w:rsidR="00ED67CE" w:rsidRDefault="00ED67CE" w:rsidP="008366AF">
      <w:pPr>
        <w:tabs>
          <w:tab w:val="left" w:pos="3686"/>
          <w:tab w:val="left" w:pos="9498"/>
        </w:tabs>
        <w:ind w:right="-569"/>
        <w:sectPr w:rsidR="00ED67CE" w:rsidSect="00246B81">
          <w:pgSz w:w="11906" w:h="16838"/>
          <w:pgMar w:top="851" w:right="851" w:bottom="851" w:left="1418" w:header="709" w:footer="709" w:gutter="0"/>
          <w:cols w:space="708"/>
          <w:titlePg/>
          <w:docGrid w:linePitch="360"/>
        </w:sectPr>
      </w:pPr>
    </w:p>
    <w:p w14:paraId="6A942E2A" w14:textId="63F092E8" w:rsidR="00ED67CE" w:rsidRPr="00F01343" w:rsidRDefault="00ED67CE" w:rsidP="00ED67CE">
      <w:pPr>
        <w:tabs>
          <w:tab w:val="left" w:pos="270"/>
          <w:tab w:val="right" w:pos="9355"/>
        </w:tabs>
        <w:ind w:left="-4310" w:firstLine="9555"/>
      </w:pPr>
      <w:r w:rsidRPr="00F01343">
        <w:lastRenderedPageBreak/>
        <w:t>Приложение</w:t>
      </w:r>
      <w:r>
        <w:t xml:space="preserve"> № </w:t>
      </w:r>
      <w:r>
        <w:t>20</w:t>
      </w:r>
      <w:r>
        <w:t xml:space="preserve"> к протоколу</w:t>
      </w:r>
      <w:r w:rsidRPr="00F01343">
        <w:t xml:space="preserve"> № </w:t>
      </w:r>
      <w:r>
        <w:t>72</w:t>
      </w:r>
    </w:p>
    <w:p w14:paraId="51BC0235" w14:textId="77777777" w:rsidR="00ED67CE" w:rsidRPr="00F01343" w:rsidRDefault="00ED67CE" w:rsidP="00ED67CE">
      <w:pPr>
        <w:tabs>
          <w:tab w:val="left" w:pos="3686"/>
          <w:tab w:val="left" w:pos="9498"/>
        </w:tabs>
        <w:ind w:left="-4310" w:right="-569" w:firstLine="9555"/>
      </w:pPr>
      <w:r w:rsidRPr="00F01343">
        <w:t>заседания правления Региональной</w:t>
      </w:r>
    </w:p>
    <w:p w14:paraId="34AD9C3F" w14:textId="77777777" w:rsidR="00ED67CE" w:rsidRDefault="00ED67CE" w:rsidP="00ED67CE">
      <w:pPr>
        <w:tabs>
          <w:tab w:val="left" w:pos="3686"/>
          <w:tab w:val="left" w:pos="9498"/>
        </w:tabs>
        <w:ind w:left="-4310" w:right="-569" w:firstLine="9555"/>
      </w:pPr>
      <w:r w:rsidRPr="00F01343">
        <w:t>энергетической комиссии</w:t>
      </w:r>
    </w:p>
    <w:p w14:paraId="034FF36F" w14:textId="77777777" w:rsidR="00ED67CE" w:rsidRDefault="00ED67CE" w:rsidP="00ED67CE">
      <w:pPr>
        <w:tabs>
          <w:tab w:val="left" w:pos="3686"/>
          <w:tab w:val="left" w:pos="9498"/>
        </w:tabs>
        <w:ind w:left="-4310" w:right="-569" w:firstLine="9555"/>
      </w:pPr>
      <w:r w:rsidRPr="00F01343">
        <w:t xml:space="preserve">Кузбасса от </w:t>
      </w:r>
      <w:r>
        <w:t>24</w:t>
      </w:r>
      <w:r w:rsidRPr="00F01343">
        <w:t>.</w:t>
      </w:r>
      <w:r>
        <w:t>10</w:t>
      </w:r>
      <w:r w:rsidRPr="00F01343">
        <w:t>.2024</w:t>
      </w:r>
    </w:p>
    <w:p w14:paraId="4F60BF53" w14:textId="77777777" w:rsidR="00ED67CE" w:rsidRDefault="00ED67CE" w:rsidP="00ED67CE">
      <w:pPr>
        <w:tabs>
          <w:tab w:val="left" w:pos="3686"/>
          <w:tab w:val="left" w:pos="9498"/>
        </w:tabs>
        <w:ind w:left="-4310" w:right="-569" w:firstLine="9555"/>
      </w:pPr>
    </w:p>
    <w:p w14:paraId="32C202F4" w14:textId="768787FA" w:rsidR="00ED67CE" w:rsidRPr="00ED67CE" w:rsidRDefault="00ED67CE" w:rsidP="00ED67CE">
      <w:pPr>
        <w:keepNext/>
        <w:jc w:val="center"/>
        <w:outlineLvl w:val="0"/>
        <w:rPr>
          <w:sz w:val="28"/>
          <w:szCs w:val="28"/>
        </w:rPr>
      </w:pPr>
      <w:r w:rsidRPr="00ED67CE">
        <w:rPr>
          <w:b/>
          <w:iCs/>
          <w:sz w:val="28"/>
          <w:szCs w:val="28"/>
        </w:rPr>
        <w:t xml:space="preserve">Экспертное заключение Региональной энергетической комиссии Кузбасса </w:t>
      </w:r>
      <w:r w:rsidRPr="00ED67CE">
        <w:rPr>
          <w:b/>
          <w:iCs/>
          <w:sz w:val="28"/>
          <w:szCs w:val="28"/>
        </w:rPr>
        <w:br/>
      </w:r>
      <w:r w:rsidRPr="00ED67CE">
        <w:rPr>
          <w:iCs/>
          <w:sz w:val="28"/>
          <w:szCs w:val="28"/>
        </w:rPr>
        <w:t xml:space="preserve">по материалам, представленным </w:t>
      </w:r>
      <w:r w:rsidRPr="00ED67CE">
        <w:rPr>
          <w:sz w:val="28"/>
          <w:szCs w:val="28"/>
        </w:rPr>
        <w:t xml:space="preserve">ООО «Топкинский цемент» (г. Топки), для утверждения норматива удельного расхода топлива при производстве тепловой энергии от источника тепловой энергии ООО «Топкинский цемент» (г. Топки) </w:t>
      </w:r>
      <w:r w:rsidRPr="00ED67CE">
        <w:rPr>
          <w:sz w:val="28"/>
          <w:szCs w:val="28"/>
        </w:rPr>
        <w:br/>
        <w:t>на 2025 год</w:t>
      </w:r>
    </w:p>
    <w:p w14:paraId="57F81651" w14:textId="77777777" w:rsidR="00ED67CE" w:rsidRPr="00ED67CE" w:rsidRDefault="00ED67CE" w:rsidP="00ED67CE">
      <w:pPr>
        <w:ind w:firstLine="567"/>
        <w:jc w:val="both"/>
        <w:rPr>
          <w:sz w:val="28"/>
          <w:szCs w:val="28"/>
        </w:rPr>
      </w:pPr>
    </w:p>
    <w:p w14:paraId="637D0CCC" w14:textId="77777777" w:rsidR="00ED67CE" w:rsidRPr="00ED67CE" w:rsidRDefault="00ED67CE" w:rsidP="00ED67CE">
      <w:pPr>
        <w:ind w:firstLine="567"/>
        <w:jc w:val="both"/>
        <w:rPr>
          <w:sz w:val="28"/>
          <w:szCs w:val="28"/>
        </w:rPr>
      </w:pPr>
      <w:r w:rsidRPr="00ED67CE">
        <w:rPr>
          <w:sz w:val="28"/>
          <w:szCs w:val="28"/>
        </w:rPr>
        <w:t xml:space="preserve">В Региональную энергетическую комиссию Кузбасса обратилось </w:t>
      </w:r>
      <w:r w:rsidRPr="00ED67CE">
        <w:rPr>
          <w:sz w:val="28"/>
          <w:szCs w:val="28"/>
        </w:rPr>
        <w:br/>
        <w:t xml:space="preserve">ООО «Топкинский цемент» (г. Топки) с заявкой на утверждение норматива удельного расхода топлива при производстве тепловой энергии от источника тепловой энергии. </w:t>
      </w:r>
    </w:p>
    <w:p w14:paraId="4F60D31D" w14:textId="77777777" w:rsidR="00ED67CE" w:rsidRPr="00ED67CE" w:rsidRDefault="00ED67CE" w:rsidP="00ED67CE">
      <w:pPr>
        <w:ind w:firstLine="567"/>
        <w:jc w:val="both"/>
        <w:rPr>
          <w:sz w:val="28"/>
          <w:szCs w:val="28"/>
        </w:rPr>
      </w:pPr>
    </w:p>
    <w:p w14:paraId="508FD3AE" w14:textId="77777777" w:rsidR="00ED67CE" w:rsidRPr="00ED67CE" w:rsidRDefault="00ED67CE" w:rsidP="00ED67CE">
      <w:pPr>
        <w:keepNext/>
        <w:jc w:val="center"/>
        <w:outlineLvl w:val="0"/>
        <w:rPr>
          <w:b/>
          <w:sz w:val="28"/>
          <w:szCs w:val="28"/>
        </w:rPr>
      </w:pPr>
      <w:r w:rsidRPr="00ED67CE">
        <w:rPr>
          <w:b/>
          <w:sz w:val="28"/>
          <w:szCs w:val="28"/>
        </w:rPr>
        <w:t>Краткая техническая характеристика ЭСО</w:t>
      </w:r>
    </w:p>
    <w:p w14:paraId="38B89360" w14:textId="77777777" w:rsidR="00ED67CE" w:rsidRPr="00ED67CE" w:rsidRDefault="00ED67CE" w:rsidP="00ED67CE">
      <w:pPr>
        <w:ind w:firstLine="567"/>
        <w:jc w:val="both"/>
        <w:rPr>
          <w:sz w:val="28"/>
          <w:szCs w:val="28"/>
        </w:rPr>
      </w:pPr>
    </w:p>
    <w:p w14:paraId="1BFAA990" w14:textId="77777777" w:rsidR="00ED67CE" w:rsidRPr="00ED67CE" w:rsidRDefault="00ED67CE" w:rsidP="00ED67CE">
      <w:pPr>
        <w:ind w:firstLine="567"/>
        <w:jc w:val="both"/>
        <w:rPr>
          <w:sz w:val="28"/>
          <w:szCs w:val="28"/>
        </w:rPr>
      </w:pPr>
      <w:bookmarkStart w:id="33" w:name="_Hlk149720886"/>
      <w:r w:rsidRPr="00ED67CE">
        <w:rPr>
          <w:sz w:val="28"/>
          <w:szCs w:val="28"/>
        </w:rPr>
        <w:t>Котельная работает в течении всего года. Паропроизводительность котельной составляет 136 тонн пара в час. Установленная мощность котельной 78 Гкал/час. Предприятие использует в качестве основного топлива природный газ Нижневартовского месторождения.</w:t>
      </w:r>
    </w:p>
    <w:p w14:paraId="7A47AB10" w14:textId="77777777" w:rsidR="00ED67CE" w:rsidRPr="00ED67CE" w:rsidRDefault="00ED67CE" w:rsidP="00ED67CE">
      <w:pPr>
        <w:ind w:firstLine="567"/>
        <w:jc w:val="both"/>
        <w:rPr>
          <w:sz w:val="28"/>
          <w:szCs w:val="28"/>
        </w:rPr>
      </w:pPr>
      <w:r w:rsidRPr="00ED67CE">
        <w:rPr>
          <w:sz w:val="28"/>
          <w:szCs w:val="28"/>
        </w:rPr>
        <w:t>На котельной установлены:</w:t>
      </w:r>
    </w:p>
    <w:p w14:paraId="2A7A7608" w14:textId="77777777" w:rsidR="00ED67CE" w:rsidRPr="00ED67CE" w:rsidRDefault="00ED67CE" w:rsidP="00ED67CE">
      <w:pPr>
        <w:ind w:firstLine="567"/>
        <w:jc w:val="both"/>
        <w:rPr>
          <w:sz w:val="28"/>
          <w:szCs w:val="28"/>
        </w:rPr>
      </w:pPr>
      <w:r w:rsidRPr="00ED67CE">
        <w:rPr>
          <w:sz w:val="28"/>
          <w:szCs w:val="28"/>
        </w:rPr>
        <w:t>Паровые котлы ДКВР20/13 в количестве 3-х штук, фактическая производительность 28 т/час Год установки котлов – 1970-1971 годы.</w:t>
      </w:r>
    </w:p>
    <w:p w14:paraId="370ED611" w14:textId="77777777" w:rsidR="00ED67CE" w:rsidRPr="00ED67CE" w:rsidRDefault="00ED67CE" w:rsidP="00ED67CE">
      <w:pPr>
        <w:ind w:firstLine="567"/>
        <w:jc w:val="both"/>
        <w:rPr>
          <w:sz w:val="28"/>
          <w:szCs w:val="28"/>
        </w:rPr>
      </w:pPr>
      <w:r w:rsidRPr="00ED67CE">
        <w:rPr>
          <w:sz w:val="28"/>
          <w:szCs w:val="28"/>
        </w:rPr>
        <w:t xml:space="preserve">Паровые котлы ДКВР20/13 в количестве 2-х штук, фактическая производительность 15 т/час, год установки котлов – 1963 год. </w:t>
      </w:r>
    </w:p>
    <w:p w14:paraId="4F3716C0" w14:textId="77777777" w:rsidR="00ED67CE" w:rsidRPr="00ED67CE" w:rsidRDefault="00ED67CE" w:rsidP="00ED67CE">
      <w:pPr>
        <w:ind w:firstLine="567"/>
        <w:jc w:val="both"/>
        <w:rPr>
          <w:sz w:val="28"/>
          <w:szCs w:val="28"/>
        </w:rPr>
      </w:pPr>
      <w:r w:rsidRPr="00ED67CE">
        <w:rPr>
          <w:sz w:val="28"/>
          <w:szCs w:val="28"/>
        </w:rPr>
        <w:t xml:space="preserve">Паровой котел ДЕ16/14ГМ, фактическая производительность 16 т/час, год установки котла – 1996 год. </w:t>
      </w:r>
    </w:p>
    <w:p w14:paraId="0F70B605" w14:textId="77777777" w:rsidR="00ED67CE" w:rsidRPr="00ED67CE" w:rsidRDefault="00ED67CE" w:rsidP="00ED67CE">
      <w:pPr>
        <w:ind w:firstLine="567"/>
        <w:jc w:val="both"/>
        <w:rPr>
          <w:sz w:val="28"/>
          <w:szCs w:val="28"/>
        </w:rPr>
      </w:pPr>
      <w:r w:rsidRPr="00ED67CE">
        <w:rPr>
          <w:sz w:val="28"/>
          <w:szCs w:val="28"/>
        </w:rPr>
        <w:t xml:space="preserve">С целью использования тепла отходящих газов, за каждым котлом предусмотрен индивидуальный чугунный экономайзер системы ВТИ. Питание котлов производится насосами марки ЦНСГ в количестве пяти штук. </w:t>
      </w:r>
    </w:p>
    <w:bookmarkEnd w:id="33"/>
    <w:p w14:paraId="7203915D" w14:textId="77777777" w:rsidR="00ED67CE" w:rsidRPr="00ED67CE" w:rsidRDefault="00ED67CE" w:rsidP="00ED67CE">
      <w:pPr>
        <w:ind w:firstLine="567"/>
        <w:jc w:val="both"/>
        <w:rPr>
          <w:sz w:val="28"/>
          <w:szCs w:val="28"/>
        </w:rPr>
      </w:pPr>
    </w:p>
    <w:p w14:paraId="0DEC9BCB" w14:textId="77777777" w:rsidR="00ED67CE" w:rsidRPr="00ED67CE" w:rsidRDefault="00ED67CE" w:rsidP="00ED67CE">
      <w:pPr>
        <w:keepNext/>
        <w:jc w:val="center"/>
        <w:outlineLvl w:val="0"/>
        <w:rPr>
          <w:b/>
          <w:sz w:val="28"/>
          <w:szCs w:val="28"/>
        </w:rPr>
      </w:pPr>
      <w:bookmarkStart w:id="34" w:name="_Hlk149720929"/>
      <w:r w:rsidRPr="00ED67CE">
        <w:rPr>
          <w:b/>
          <w:sz w:val="28"/>
          <w:szCs w:val="28"/>
        </w:rPr>
        <w:t>Анализ представленных документов</w:t>
      </w:r>
    </w:p>
    <w:bookmarkEnd w:id="34"/>
    <w:p w14:paraId="492169BA" w14:textId="77777777" w:rsidR="00ED67CE" w:rsidRPr="00ED67CE" w:rsidRDefault="00ED67CE" w:rsidP="00ED67CE">
      <w:pPr>
        <w:ind w:firstLine="567"/>
        <w:jc w:val="both"/>
        <w:rPr>
          <w:sz w:val="28"/>
          <w:szCs w:val="28"/>
        </w:rPr>
      </w:pPr>
    </w:p>
    <w:p w14:paraId="21E1DA24" w14:textId="77777777" w:rsidR="00ED67CE" w:rsidRPr="00ED67CE" w:rsidRDefault="00ED67CE" w:rsidP="00ED67CE">
      <w:pPr>
        <w:ind w:firstLine="567"/>
        <w:jc w:val="both"/>
        <w:rPr>
          <w:sz w:val="28"/>
          <w:szCs w:val="28"/>
        </w:rPr>
      </w:pPr>
      <w:r w:rsidRPr="00ED67CE">
        <w:rPr>
          <w:sz w:val="28"/>
          <w:szCs w:val="28"/>
        </w:rPr>
        <w:t>Предприятием для утверждения норматива удельного расхода топлива при производстве тепловой энергии от источника тепловой энергии представлен следующий пакет расчетно-обосновывающих материалов:</w:t>
      </w:r>
    </w:p>
    <w:p w14:paraId="707A5B2F" w14:textId="77777777" w:rsidR="00ED67CE" w:rsidRPr="00ED67CE" w:rsidRDefault="00ED67CE" w:rsidP="00ED67CE">
      <w:pPr>
        <w:ind w:firstLine="567"/>
        <w:jc w:val="both"/>
        <w:rPr>
          <w:sz w:val="28"/>
          <w:szCs w:val="28"/>
        </w:rPr>
      </w:pPr>
      <w:r w:rsidRPr="00ED67CE">
        <w:rPr>
          <w:sz w:val="28"/>
          <w:szCs w:val="28"/>
        </w:rPr>
        <w:t>- Перечень оборудования котельных, его технические характеристики;</w:t>
      </w:r>
    </w:p>
    <w:p w14:paraId="21091E8D" w14:textId="77777777" w:rsidR="00ED67CE" w:rsidRPr="00ED67CE" w:rsidRDefault="00ED67CE" w:rsidP="00ED67CE">
      <w:pPr>
        <w:ind w:firstLine="567"/>
        <w:jc w:val="both"/>
        <w:rPr>
          <w:sz w:val="28"/>
          <w:szCs w:val="28"/>
        </w:rPr>
      </w:pPr>
      <w:r w:rsidRPr="00ED67CE">
        <w:rPr>
          <w:sz w:val="28"/>
          <w:szCs w:val="28"/>
        </w:rPr>
        <w:t>- пояснительная записка по источникам тепловой энергии, подведомственной организации;</w:t>
      </w:r>
    </w:p>
    <w:p w14:paraId="75E5C017" w14:textId="77777777" w:rsidR="00ED67CE" w:rsidRPr="00ED67CE" w:rsidRDefault="00ED67CE" w:rsidP="00ED67CE">
      <w:pPr>
        <w:ind w:firstLine="567"/>
        <w:jc w:val="both"/>
        <w:rPr>
          <w:sz w:val="28"/>
          <w:szCs w:val="28"/>
        </w:rPr>
      </w:pPr>
      <w:r w:rsidRPr="00ED67CE">
        <w:rPr>
          <w:sz w:val="28"/>
          <w:szCs w:val="28"/>
        </w:rPr>
        <w:t>- температурный график работы;</w:t>
      </w:r>
    </w:p>
    <w:p w14:paraId="0A072D64" w14:textId="77777777" w:rsidR="00ED67CE" w:rsidRPr="00ED67CE" w:rsidRDefault="00ED67CE" w:rsidP="00ED67CE">
      <w:pPr>
        <w:ind w:firstLine="567"/>
        <w:jc w:val="both"/>
        <w:rPr>
          <w:sz w:val="28"/>
          <w:szCs w:val="28"/>
        </w:rPr>
      </w:pPr>
      <w:r w:rsidRPr="00ED67CE">
        <w:rPr>
          <w:sz w:val="28"/>
          <w:szCs w:val="28"/>
        </w:rPr>
        <w:t>- сведения о режимах работы котлоагрегатов на планируемый период работы;</w:t>
      </w:r>
    </w:p>
    <w:p w14:paraId="506512B2" w14:textId="77777777" w:rsidR="00ED67CE" w:rsidRPr="00ED67CE" w:rsidRDefault="00ED67CE" w:rsidP="00ED67CE">
      <w:pPr>
        <w:ind w:firstLine="567"/>
        <w:jc w:val="both"/>
        <w:rPr>
          <w:sz w:val="28"/>
          <w:szCs w:val="28"/>
        </w:rPr>
      </w:pPr>
      <w:r w:rsidRPr="00ED67CE">
        <w:rPr>
          <w:sz w:val="28"/>
          <w:szCs w:val="28"/>
        </w:rPr>
        <w:t>- плановое значение расхода топлива на планируемый период регулирования;</w:t>
      </w:r>
    </w:p>
    <w:p w14:paraId="508B0770" w14:textId="77777777" w:rsidR="00ED67CE" w:rsidRPr="00ED67CE" w:rsidRDefault="00ED67CE" w:rsidP="00ED67CE">
      <w:pPr>
        <w:ind w:firstLine="567"/>
        <w:jc w:val="both"/>
        <w:rPr>
          <w:sz w:val="28"/>
          <w:szCs w:val="28"/>
        </w:rPr>
      </w:pPr>
      <w:r w:rsidRPr="00ED67CE">
        <w:rPr>
          <w:sz w:val="28"/>
          <w:szCs w:val="28"/>
        </w:rPr>
        <w:t>- плановое значение выработки тепловой энергии на регулируемый период;</w:t>
      </w:r>
    </w:p>
    <w:p w14:paraId="00A92630" w14:textId="77777777" w:rsidR="00ED67CE" w:rsidRPr="00ED67CE" w:rsidRDefault="00ED67CE" w:rsidP="00ED67CE">
      <w:pPr>
        <w:ind w:firstLine="567"/>
        <w:jc w:val="both"/>
        <w:rPr>
          <w:sz w:val="28"/>
          <w:szCs w:val="28"/>
        </w:rPr>
      </w:pPr>
      <w:r w:rsidRPr="00ED67CE">
        <w:rPr>
          <w:sz w:val="28"/>
          <w:szCs w:val="28"/>
        </w:rPr>
        <w:lastRenderedPageBreak/>
        <w:t>- расчет норматива удельного расхода топлива;</w:t>
      </w:r>
    </w:p>
    <w:p w14:paraId="742AB263" w14:textId="77777777" w:rsidR="00ED67CE" w:rsidRPr="00ED67CE" w:rsidRDefault="00ED67CE" w:rsidP="00ED67CE">
      <w:pPr>
        <w:ind w:firstLine="567"/>
        <w:jc w:val="both"/>
        <w:rPr>
          <w:sz w:val="28"/>
          <w:szCs w:val="28"/>
        </w:rPr>
      </w:pPr>
      <w:r w:rsidRPr="00ED67CE">
        <w:rPr>
          <w:sz w:val="28"/>
          <w:szCs w:val="28"/>
        </w:rPr>
        <w:t>- расчет полезного отпуска на отопление и ГВС жилых, общественных зданий;</w:t>
      </w:r>
    </w:p>
    <w:p w14:paraId="250A6D97" w14:textId="77777777" w:rsidR="00ED67CE" w:rsidRPr="00ED67CE" w:rsidRDefault="00ED67CE" w:rsidP="00ED67CE">
      <w:pPr>
        <w:ind w:firstLine="567"/>
        <w:jc w:val="both"/>
        <w:rPr>
          <w:sz w:val="28"/>
          <w:szCs w:val="28"/>
        </w:rPr>
      </w:pPr>
      <w:r w:rsidRPr="00ED67CE">
        <w:rPr>
          <w:sz w:val="28"/>
          <w:szCs w:val="28"/>
        </w:rPr>
        <w:t>- расчет расхода тепловой энергии на собственные нужды;</w:t>
      </w:r>
    </w:p>
    <w:p w14:paraId="1C1AEEFB" w14:textId="77777777" w:rsidR="00ED67CE" w:rsidRPr="00ED67CE" w:rsidRDefault="00ED67CE" w:rsidP="00ED67CE">
      <w:pPr>
        <w:ind w:firstLine="567"/>
        <w:jc w:val="both"/>
        <w:rPr>
          <w:sz w:val="28"/>
          <w:szCs w:val="28"/>
        </w:rPr>
      </w:pPr>
      <w:r w:rsidRPr="00ED67CE">
        <w:rPr>
          <w:sz w:val="28"/>
          <w:szCs w:val="28"/>
        </w:rPr>
        <w:t>- сертификаты используемого топлива;</w:t>
      </w:r>
    </w:p>
    <w:p w14:paraId="504EE4B4" w14:textId="77777777" w:rsidR="00ED67CE" w:rsidRPr="00ED67CE" w:rsidRDefault="00ED67CE" w:rsidP="00ED67CE">
      <w:pPr>
        <w:ind w:firstLine="567"/>
        <w:jc w:val="both"/>
        <w:rPr>
          <w:sz w:val="28"/>
          <w:szCs w:val="28"/>
        </w:rPr>
      </w:pPr>
      <w:r w:rsidRPr="00ED67CE">
        <w:rPr>
          <w:sz w:val="28"/>
          <w:szCs w:val="28"/>
        </w:rPr>
        <w:t>- копии паспортов котлов;</w:t>
      </w:r>
    </w:p>
    <w:p w14:paraId="7DA8BF34" w14:textId="77777777" w:rsidR="00ED67CE" w:rsidRPr="00ED67CE" w:rsidRDefault="00ED67CE" w:rsidP="00ED67CE">
      <w:pPr>
        <w:ind w:firstLine="567"/>
        <w:jc w:val="both"/>
        <w:rPr>
          <w:sz w:val="28"/>
          <w:szCs w:val="28"/>
        </w:rPr>
      </w:pPr>
      <w:r w:rsidRPr="00ED67CE">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4DBC2AB8" w14:textId="77777777" w:rsidR="00ED67CE" w:rsidRPr="00ED67CE" w:rsidRDefault="00ED67CE" w:rsidP="00ED67CE">
      <w:pPr>
        <w:ind w:firstLine="567"/>
        <w:jc w:val="both"/>
        <w:rPr>
          <w:sz w:val="28"/>
          <w:szCs w:val="28"/>
        </w:rPr>
      </w:pPr>
      <w:r w:rsidRPr="00ED67CE">
        <w:rPr>
          <w:sz w:val="28"/>
          <w:szCs w:val="28"/>
        </w:rPr>
        <w:t>- значения нормативов на год расчетный, текущий и за два года, предшествующих году текущему, включенных в тариф.</w:t>
      </w:r>
    </w:p>
    <w:p w14:paraId="46BFC65C" w14:textId="77777777" w:rsidR="00ED67CE" w:rsidRPr="00ED67CE" w:rsidRDefault="00ED67CE" w:rsidP="00ED67CE">
      <w:pPr>
        <w:ind w:firstLine="567"/>
        <w:jc w:val="both"/>
        <w:rPr>
          <w:sz w:val="28"/>
          <w:szCs w:val="28"/>
        </w:rPr>
      </w:pPr>
      <w:r w:rsidRPr="00ED67CE">
        <w:rPr>
          <w:sz w:val="28"/>
          <w:szCs w:val="28"/>
        </w:rPr>
        <w:t xml:space="preserve">Предприятие заявило на утверждение НУР в размере 155,36 </w:t>
      </w:r>
      <w:proofErr w:type="spellStart"/>
      <w:r w:rsidRPr="00ED67CE">
        <w:rPr>
          <w:sz w:val="28"/>
          <w:szCs w:val="28"/>
        </w:rPr>
        <w:t>кг.у.т</w:t>
      </w:r>
      <w:proofErr w:type="spellEnd"/>
      <w:r w:rsidRPr="00ED67CE">
        <w:rPr>
          <w:sz w:val="28"/>
          <w:szCs w:val="28"/>
        </w:rPr>
        <w:t>./Гкал.</w:t>
      </w:r>
    </w:p>
    <w:p w14:paraId="46299861" w14:textId="77777777" w:rsidR="00ED67CE" w:rsidRPr="00ED67CE" w:rsidRDefault="00ED67CE" w:rsidP="00ED67CE">
      <w:pPr>
        <w:ind w:firstLine="567"/>
        <w:jc w:val="both"/>
        <w:rPr>
          <w:sz w:val="28"/>
          <w:szCs w:val="28"/>
        </w:rPr>
      </w:pPr>
      <w:r w:rsidRPr="00ED67CE">
        <w:rPr>
          <w:sz w:val="28"/>
          <w:szCs w:val="28"/>
        </w:rPr>
        <w:t>В результате анализа представленных расчетов специалистами РЭК Кузбасса выявлено следующее.</w:t>
      </w:r>
    </w:p>
    <w:p w14:paraId="44C79CBA" w14:textId="77777777" w:rsidR="00ED67CE" w:rsidRPr="00ED67CE" w:rsidRDefault="00ED67CE" w:rsidP="00ED67CE">
      <w:pPr>
        <w:ind w:firstLine="567"/>
        <w:jc w:val="both"/>
        <w:rPr>
          <w:sz w:val="28"/>
          <w:szCs w:val="28"/>
        </w:rPr>
      </w:pPr>
      <w:r w:rsidRPr="00ED67CE">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г. №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2025 год предприятие указывает в работе менее эффективные котлы, а также занижена рабочая тепловая нагрузка на котлы, тем самым завышая удельные показатели расхода топлива.</w:t>
      </w:r>
    </w:p>
    <w:p w14:paraId="38D45D18" w14:textId="77777777" w:rsidR="00ED67CE" w:rsidRPr="00ED67CE" w:rsidRDefault="00ED67CE" w:rsidP="00ED67CE">
      <w:pPr>
        <w:ind w:firstLine="567"/>
        <w:jc w:val="both"/>
        <w:rPr>
          <w:sz w:val="28"/>
          <w:szCs w:val="28"/>
        </w:rPr>
      </w:pPr>
      <w:r w:rsidRPr="00ED67CE">
        <w:rPr>
          <w:sz w:val="28"/>
          <w:szCs w:val="28"/>
        </w:rPr>
        <w:t>Специалистами РЭК Кузбасса выполнен перерасчет норматива.</w:t>
      </w:r>
    </w:p>
    <w:p w14:paraId="46042D2C" w14:textId="77777777" w:rsidR="00ED67CE" w:rsidRPr="00ED67CE" w:rsidRDefault="00ED67CE" w:rsidP="00ED67CE">
      <w:pPr>
        <w:ind w:firstLine="567"/>
        <w:jc w:val="both"/>
        <w:rPr>
          <w:sz w:val="28"/>
          <w:szCs w:val="28"/>
        </w:rPr>
      </w:pPr>
      <w:r w:rsidRPr="00ED67CE">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ED67CE">
          <w:rPr>
            <w:sz w:val="28"/>
            <w:szCs w:val="28"/>
          </w:rPr>
          <w:t>2009 г</w:t>
        </w:r>
      </w:smartTag>
      <w:r w:rsidRPr="00ED67CE">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ED67CE">
          <w:rPr>
            <w:sz w:val="28"/>
            <w:szCs w:val="28"/>
          </w:rPr>
          <w:t>2008 г</w:t>
        </w:r>
      </w:smartTag>
      <w:r w:rsidRPr="00ED67CE">
        <w:rPr>
          <w:sz w:val="28"/>
          <w:szCs w:val="28"/>
        </w:rPr>
        <w:t xml:space="preserve">. № 323. </w:t>
      </w:r>
    </w:p>
    <w:p w14:paraId="2945C774" w14:textId="77777777" w:rsidR="00ED67CE" w:rsidRPr="00ED67CE" w:rsidRDefault="00ED67CE" w:rsidP="00ED67CE">
      <w:pPr>
        <w:ind w:firstLine="540"/>
        <w:jc w:val="both"/>
        <w:rPr>
          <w:sz w:val="28"/>
          <w:szCs w:val="28"/>
        </w:rPr>
      </w:pPr>
      <w:r w:rsidRPr="00ED67CE">
        <w:rPr>
          <w:sz w:val="28"/>
          <w:szCs w:val="28"/>
        </w:rPr>
        <w:t>В таблице 1 представлена динамика основных показателей удельных расходов топлива при производстве тепловой энергии.</w:t>
      </w:r>
    </w:p>
    <w:p w14:paraId="75017824" w14:textId="77777777" w:rsidR="00ED67CE" w:rsidRPr="00ED67CE" w:rsidRDefault="00ED67CE" w:rsidP="00ED67CE">
      <w:pPr>
        <w:jc w:val="right"/>
        <w:rPr>
          <w:b/>
          <w:sz w:val="28"/>
          <w:szCs w:val="28"/>
        </w:rPr>
      </w:pPr>
      <w:r w:rsidRPr="00ED67CE">
        <w:rPr>
          <w:sz w:val="28"/>
          <w:szCs w:val="28"/>
        </w:rPr>
        <w:t xml:space="preserve">                                                                                                                                                                                                                 </w:t>
      </w:r>
      <w:r w:rsidRPr="00ED67CE">
        <w:rPr>
          <w:b/>
          <w:sz w:val="28"/>
          <w:szCs w:val="28"/>
        </w:rPr>
        <w:t>Таблица 1</w:t>
      </w:r>
    </w:p>
    <w:p w14:paraId="546AF676" w14:textId="77777777" w:rsidR="00ED67CE" w:rsidRPr="00ED67CE" w:rsidRDefault="00ED67CE" w:rsidP="00ED67CE">
      <w:pPr>
        <w:jc w:val="center"/>
        <w:rPr>
          <w:b/>
          <w:sz w:val="28"/>
          <w:szCs w:val="28"/>
        </w:rPr>
      </w:pPr>
      <w:r w:rsidRPr="00ED67CE">
        <w:rPr>
          <w:b/>
          <w:sz w:val="28"/>
          <w:szCs w:val="28"/>
        </w:rPr>
        <w:t>ДИНАМИКА ОСНОВНЫХ ПОКАЗАТЕЛЕЙ</w:t>
      </w:r>
    </w:p>
    <w:p w14:paraId="267DF099" w14:textId="77777777" w:rsidR="00ED67CE" w:rsidRPr="00ED67CE" w:rsidRDefault="00ED67CE" w:rsidP="00ED67CE">
      <w:pPr>
        <w:jc w:val="center"/>
        <w:rPr>
          <w:b/>
          <w:sz w:val="16"/>
          <w:szCs w:val="16"/>
        </w:rPr>
      </w:pP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134"/>
        <w:gridCol w:w="1134"/>
        <w:gridCol w:w="1134"/>
        <w:gridCol w:w="1134"/>
        <w:gridCol w:w="9"/>
      </w:tblGrid>
      <w:tr w:rsidR="00ED67CE" w:rsidRPr="00ED67CE" w14:paraId="484DB44F" w14:textId="77777777" w:rsidTr="00F50726">
        <w:trPr>
          <w:gridAfter w:val="1"/>
          <w:wAfter w:w="9" w:type="dxa"/>
          <w:trHeight w:val="227"/>
          <w:tblHeader/>
        </w:trPr>
        <w:tc>
          <w:tcPr>
            <w:tcW w:w="4961" w:type="dxa"/>
            <w:vMerge w:val="restart"/>
            <w:vAlign w:val="center"/>
          </w:tcPr>
          <w:p w14:paraId="4883EE5B" w14:textId="77777777" w:rsidR="00ED67CE" w:rsidRPr="00ED67CE" w:rsidRDefault="00ED67CE" w:rsidP="00ED67CE">
            <w:pPr>
              <w:jc w:val="center"/>
            </w:pPr>
            <w:r w:rsidRPr="00ED67CE">
              <w:t>Показатели</w:t>
            </w:r>
          </w:p>
        </w:tc>
        <w:tc>
          <w:tcPr>
            <w:tcW w:w="1134" w:type="dxa"/>
            <w:vAlign w:val="center"/>
          </w:tcPr>
          <w:p w14:paraId="085BEB8F" w14:textId="77777777" w:rsidR="00ED67CE" w:rsidRPr="00ED67CE" w:rsidRDefault="00ED67CE" w:rsidP="00ED67CE">
            <w:pPr>
              <w:jc w:val="center"/>
            </w:pPr>
            <w:r w:rsidRPr="00ED67CE">
              <w:t>2022 г.</w:t>
            </w:r>
          </w:p>
        </w:tc>
        <w:tc>
          <w:tcPr>
            <w:tcW w:w="1134" w:type="dxa"/>
            <w:vAlign w:val="center"/>
          </w:tcPr>
          <w:p w14:paraId="49687FE6" w14:textId="77777777" w:rsidR="00ED67CE" w:rsidRPr="00ED67CE" w:rsidRDefault="00ED67CE" w:rsidP="00ED67CE">
            <w:pPr>
              <w:jc w:val="center"/>
            </w:pPr>
            <w:r w:rsidRPr="00ED67CE">
              <w:t>2023 г.</w:t>
            </w:r>
          </w:p>
        </w:tc>
        <w:tc>
          <w:tcPr>
            <w:tcW w:w="1134" w:type="dxa"/>
            <w:vAlign w:val="center"/>
          </w:tcPr>
          <w:p w14:paraId="48FF882D" w14:textId="77777777" w:rsidR="00ED67CE" w:rsidRPr="00ED67CE" w:rsidRDefault="00ED67CE" w:rsidP="00ED67CE">
            <w:pPr>
              <w:jc w:val="center"/>
            </w:pPr>
            <w:r w:rsidRPr="00ED67CE">
              <w:t>2024 г.</w:t>
            </w:r>
          </w:p>
        </w:tc>
        <w:tc>
          <w:tcPr>
            <w:tcW w:w="1134" w:type="dxa"/>
            <w:vAlign w:val="center"/>
          </w:tcPr>
          <w:p w14:paraId="0E17F639" w14:textId="77777777" w:rsidR="00ED67CE" w:rsidRPr="00ED67CE" w:rsidRDefault="00ED67CE" w:rsidP="00ED67CE">
            <w:pPr>
              <w:jc w:val="center"/>
            </w:pPr>
            <w:r w:rsidRPr="00ED67CE">
              <w:t>2025 г.</w:t>
            </w:r>
          </w:p>
        </w:tc>
      </w:tr>
      <w:tr w:rsidR="00ED67CE" w:rsidRPr="00ED67CE" w14:paraId="32D50A71" w14:textId="77777777" w:rsidTr="00F50726">
        <w:trPr>
          <w:gridAfter w:val="1"/>
          <w:wAfter w:w="9" w:type="dxa"/>
          <w:trHeight w:val="227"/>
          <w:tblHeader/>
        </w:trPr>
        <w:tc>
          <w:tcPr>
            <w:tcW w:w="4961" w:type="dxa"/>
            <w:vMerge/>
          </w:tcPr>
          <w:p w14:paraId="680B1F1A" w14:textId="77777777" w:rsidR="00ED67CE" w:rsidRPr="00ED67CE" w:rsidRDefault="00ED67CE" w:rsidP="00ED67CE">
            <w:pPr>
              <w:jc w:val="center"/>
            </w:pPr>
          </w:p>
        </w:tc>
        <w:tc>
          <w:tcPr>
            <w:tcW w:w="1134" w:type="dxa"/>
            <w:vAlign w:val="center"/>
          </w:tcPr>
          <w:p w14:paraId="0DB51193" w14:textId="77777777" w:rsidR="00ED67CE" w:rsidRPr="00ED67CE" w:rsidRDefault="00ED67CE" w:rsidP="00ED67CE">
            <w:pPr>
              <w:jc w:val="center"/>
            </w:pPr>
            <w:r w:rsidRPr="00ED67CE">
              <w:t>план</w:t>
            </w:r>
          </w:p>
        </w:tc>
        <w:tc>
          <w:tcPr>
            <w:tcW w:w="1134" w:type="dxa"/>
            <w:vAlign w:val="center"/>
          </w:tcPr>
          <w:p w14:paraId="766FE1CE" w14:textId="77777777" w:rsidR="00ED67CE" w:rsidRPr="00ED67CE" w:rsidRDefault="00ED67CE" w:rsidP="00ED67CE">
            <w:pPr>
              <w:jc w:val="center"/>
            </w:pPr>
            <w:r w:rsidRPr="00ED67CE">
              <w:t>план</w:t>
            </w:r>
          </w:p>
        </w:tc>
        <w:tc>
          <w:tcPr>
            <w:tcW w:w="1134" w:type="dxa"/>
            <w:vAlign w:val="center"/>
          </w:tcPr>
          <w:p w14:paraId="3D369EE3" w14:textId="77777777" w:rsidR="00ED67CE" w:rsidRPr="00ED67CE" w:rsidRDefault="00ED67CE" w:rsidP="00ED67CE">
            <w:pPr>
              <w:jc w:val="center"/>
            </w:pPr>
            <w:r w:rsidRPr="00ED67CE">
              <w:t>план</w:t>
            </w:r>
          </w:p>
        </w:tc>
        <w:tc>
          <w:tcPr>
            <w:tcW w:w="1134" w:type="dxa"/>
            <w:vAlign w:val="center"/>
          </w:tcPr>
          <w:p w14:paraId="737A3876" w14:textId="77777777" w:rsidR="00ED67CE" w:rsidRPr="00ED67CE" w:rsidRDefault="00ED67CE" w:rsidP="00ED67CE">
            <w:pPr>
              <w:jc w:val="center"/>
            </w:pPr>
            <w:r w:rsidRPr="00ED67CE">
              <w:t>расчет</w:t>
            </w:r>
          </w:p>
        </w:tc>
      </w:tr>
      <w:tr w:rsidR="00ED67CE" w:rsidRPr="00ED67CE" w14:paraId="081E0117" w14:textId="77777777" w:rsidTr="00F50726">
        <w:trPr>
          <w:trHeight w:val="227"/>
        </w:trPr>
        <w:tc>
          <w:tcPr>
            <w:tcW w:w="9506" w:type="dxa"/>
            <w:gridSpan w:val="6"/>
            <w:vAlign w:val="center"/>
          </w:tcPr>
          <w:p w14:paraId="31FE6964" w14:textId="77777777" w:rsidR="00ED67CE" w:rsidRPr="00ED67CE" w:rsidRDefault="00ED67CE" w:rsidP="00ED67CE">
            <w:pPr>
              <w:jc w:val="center"/>
            </w:pPr>
            <w:r w:rsidRPr="00ED67CE">
              <w:t>по организации (в целом)</w:t>
            </w:r>
          </w:p>
        </w:tc>
      </w:tr>
      <w:tr w:rsidR="00ED67CE" w:rsidRPr="00ED67CE" w14:paraId="4E05A7F3" w14:textId="77777777" w:rsidTr="00F50726">
        <w:trPr>
          <w:gridAfter w:val="1"/>
          <w:wAfter w:w="9" w:type="dxa"/>
          <w:trHeight w:val="227"/>
        </w:trPr>
        <w:tc>
          <w:tcPr>
            <w:tcW w:w="4961" w:type="dxa"/>
          </w:tcPr>
          <w:p w14:paraId="021C8815" w14:textId="77777777" w:rsidR="00ED67CE" w:rsidRPr="00ED67CE" w:rsidRDefault="00ED67CE" w:rsidP="00ED67CE">
            <w:r w:rsidRPr="00ED67CE">
              <w:t xml:space="preserve">Производство тепловой энергии, </w:t>
            </w:r>
            <w:proofErr w:type="spellStart"/>
            <w:proofErr w:type="gramStart"/>
            <w:r w:rsidRPr="00ED67CE">
              <w:t>тыс.Гкал</w:t>
            </w:r>
            <w:proofErr w:type="spellEnd"/>
            <w:proofErr w:type="gramEnd"/>
          </w:p>
        </w:tc>
        <w:tc>
          <w:tcPr>
            <w:tcW w:w="1134" w:type="dxa"/>
            <w:vAlign w:val="center"/>
          </w:tcPr>
          <w:p w14:paraId="1B9D2E00" w14:textId="77777777" w:rsidR="00ED67CE" w:rsidRPr="00ED67CE" w:rsidRDefault="00ED67CE" w:rsidP="00ED67CE">
            <w:pPr>
              <w:jc w:val="center"/>
              <w:rPr>
                <w:color w:val="000000"/>
              </w:rPr>
            </w:pPr>
            <w:r w:rsidRPr="00ED67CE">
              <w:rPr>
                <w:color w:val="000000"/>
              </w:rPr>
              <w:t>74,30</w:t>
            </w:r>
          </w:p>
        </w:tc>
        <w:tc>
          <w:tcPr>
            <w:tcW w:w="1134" w:type="dxa"/>
            <w:vAlign w:val="center"/>
          </w:tcPr>
          <w:p w14:paraId="77FA7B75" w14:textId="77777777" w:rsidR="00ED67CE" w:rsidRPr="00ED67CE" w:rsidRDefault="00ED67CE" w:rsidP="00ED67CE">
            <w:pPr>
              <w:jc w:val="center"/>
            </w:pPr>
            <w:r w:rsidRPr="00ED67CE">
              <w:t>51,231</w:t>
            </w:r>
          </w:p>
        </w:tc>
        <w:tc>
          <w:tcPr>
            <w:tcW w:w="1134" w:type="dxa"/>
            <w:vAlign w:val="center"/>
          </w:tcPr>
          <w:p w14:paraId="5F5F36F5" w14:textId="77777777" w:rsidR="00ED67CE" w:rsidRPr="00ED67CE" w:rsidRDefault="00ED67CE" w:rsidP="00ED67CE">
            <w:pPr>
              <w:jc w:val="center"/>
              <w:rPr>
                <w:szCs w:val="20"/>
              </w:rPr>
            </w:pPr>
            <w:r w:rsidRPr="00ED67CE">
              <w:rPr>
                <w:szCs w:val="20"/>
              </w:rPr>
              <w:t>51,638</w:t>
            </w:r>
          </w:p>
        </w:tc>
        <w:tc>
          <w:tcPr>
            <w:tcW w:w="1134" w:type="dxa"/>
            <w:vAlign w:val="center"/>
          </w:tcPr>
          <w:p w14:paraId="62CC2DCB" w14:textId="77777777" w:rsidR="00ED67CE" w:rsidRPr="00ED67CE" w:rsidRDefault="00ED67CE" w:rsidP="00ED67CE">
            <w:pPr>
              <w:jc w:val="center"/>
              <w:rPr>
                <w:szCs w:val="20"/>
              </w:rPr>
            </w:pPr>
            <w:r w:rsidRPr="00ED67CE">
              <w:rPr>
                <w:szCs w:val="20"/>
              </w:rPr>
              <w:t>61,682</w:t>
            </w:r>
          </w:p>
        </w:tc>
      </w:tr>
      <w:tr w:rsidR="00ED67CE" w:rsidRPr="00ED67CE" w14:paraId="60493833" w14:textId="77777777" w:rsidTr="00F50726">
        <w:trPr>
          <w:gridAfter w:val="1"/>
          <w:wAfter w:w="9" w:type="dxa"/>
          <w:trHeight w:val="227"/>
        </w:trPr>
        <w:tc>
          <w:tcPr>
            <w:tcW w:w="4961" w:type="dxa"/>
          </w:tcPr>
          <w:p w14:paraId="4A0901FF" w14:textId="77777777" w:rsidR="00ED67CE" w:rsidRPr="00ED67CE" w:rsidRDefault="00ED67CE" w:rsidP="00ED67CE">
            <w:r w:rsidRPr="00ED67CE">
              <w:t xml:space="preserve">Средневзвешенный норматив удельного расхода топлива на производство тепловой энергии, кг </w:t>
            </w:r>
            <w:proofErr w:type="spellStart"/>
            <w:r w:rsidRPr="00ED67CE">
              <w:t>у.т</w:t>
            </w:r>
            <w:proofErr w:type="spellEnd"/>
            <w:r w:rsidRPr="00ED67CE">
              <w:t>./кал</w:t>
            </w:r>
          </w:p>
        </w:tc>
        <w:tc>
          <w:tcPr>
            <w:tcW w:w="1134" w:type="dxa"/>
            <w:vAlign w:val="center"/>
          </w:tcPr>
          <w:p w14:paraId="569E82FB" w14:textId="77777777" w:rsidR="00ED67CE" w:rsidRPr="00ED67CE" w:rsidRDefault="00ED67CE" w:rsidP="00ED67CE">
            <w:pPr>
              <w:jc w:val="center"/>
              <w:rPr>
                <w:color w:val="000000"/>
              </w:rPr>
            </w:pPr>
            <w:r w:rsidRPr="00ED67CE">
              <w:rPr>
                <w:color w:val="000000"/>
              </w:rPr>
              <w:t>152,06</w:t>
            </w:r>
          </w:p>
        </w:tc>
        <w:tc>
          <w:tcPr>
            <w:tcW w:w="1134" w:type="dxa"/>
            <w:vAlign w:val="center"/>
          </w:tcPr>
          <w:p w14:paraId="1A13ADE1" w14:textId="77777777" w:rsidR="00ED67CE" w:rsidRPr="00ED67CE" w:rsidRDefault="00ED67CE" w:rsidP="00ED67CE">
            <w:pPr>
              <w:jc w:val="center"/>
            </w:pPr>
            <w:r w:rsidRPr="00ED67CE">
              <w:t>152,39</w:t>
            </w:r>
          </w:p>
        </w:tc>
        <w:tc>
          <w:tcPr>
            <w:tcW w:w="1134" w:type="dxa"/>
            <w:vAlign w:val="center"/>
          </w:tcPr>
          <w:p w14:paraId="00024A4A" w14:textId="77777777" w:rsidR="00ED67CE" w:rsidRPr="00ED67CE" w:rsidRDefault="00ED67CE" w:rsidP="00ED67CE">
            <w:pPr>
              <w:jc w:val="center"/>
              <w:rPr>
                <w:szCs w:val="20"/>
              </w:rPr>
            </w:pPr>
            <w:r w:rsidRPr="00ED67CE">
              <w:rPr>
                <w:szCs w:val="20"/>
              </w:rPr>
              <w:t>152,37</w:t>
            </w:r>
          </w:p>
        </w:tc>
        <w:tc>
          <w:tcPr>
            <w:tcW w:w="1134" w:type="dxa"/>
            <w:vAlign w:val="center"/>
          </w:tcPr>
          <w:p w14:paraId="72E8992D" w14:textId="77777777" w:rsidR="00ED67CE" w:rsidRPr="00ED67CE" w:rsidRDefault="00ED67CE" w:rsidP="00ED67CE">
            <w:pPr>
              <w:jc w:val="center"/>
              <w:rPr>
                <w:szCs w:val="20"/>
              </w:rPr>
            </w:pPr>
            <w:r w:rsidRPr="00ED67CE">
              <w:rPr>
                <w:szCs w:val="20"/>
              </w:rPr>
              <w:t>151,97</w:t>
            </w:r>
          </w:p>
        </w:tc>
      </w:tr>
      <w:tr w:rsidR="00ED67CE" w:rsidRPr="00ED67CE" w14:paraId="7DB56F87" w14:textId="77777777" w:rsidTr="00F50726">
        <w:trPr>
          <w:gridAfter w:val="1"/>
          <w:wAfter w:w="9" w:type="dxa"/>
          <w:trHeight w:val="227"/>
        </w:trPr>
        <w:tc>
          <w:tcPr>
            <w:tcW w:w="4961" w:type="dxa"/>
          </w:tcPr>
          <w:p w14:paraId="73FDF708" w14:textId="77777777" w:rsidR="00ED67CE" w:rsidRPr="00ED67CE" w:rsidRDefault="00ED67CE" w:rsidP="00ED67CE">
            <w:r w:rsidRPr="00ED67CE">
              <w:t xml:space="preserve">Расход тепловой энергии на собственные нужды, </w:t>
            </w:r>
            <w:proofErr w:type="spellStart"/>
            <w:proofErr w:type="gramStart"/>
            <w:r w:rsidRPr="00ED67CE">
              <w:t>тыс.Гкал</w:t>
            </w:r>
            <w:proofErr w:type="spellEnd"/>
            <w:proofErr w:type="gramEnd"/>
          </w:p>
        </w:tc>
        <w:tc>
          <w:tcPr>
            <w:tcW w:w="1134" w:type="dxa"/>
            <w:vAlign w:val="center"/>
          </w:tcPr>
          <w:p w14:paraId="70FAED6E" w14:textId="77777777" w:rsidR="00ED67CE" w:rsidRPr="00ED67CE" w:rsidRDefault="00ED67CE" w:rsidP="00ED67CE">
            <w:pPr>
              <w:jc w:val="center"/>
              <w:rPr>
                <w:color w:val="000000"/>
              </w:rPr>
            </w:pPr>
            <w:r w:rsidRPr="00ED67CE">
              <w:rPr>
                <w:color w:val="000000"/>
              </w:rPr>
              <w:t>0,18</w:t>
            </w:r>
          </w:p>
        </w:tc>
        <w:tc>
          <w:tcPr>
            <w:tcW w:w="1134" w:type="dxa"/>
            <w:vAlign w:val="center"/>
          </w:tcPr>
          <w:p w14:paraId="65739B28" w14:textId="77777777" w:rsidR="00ED67CE" w:rsidRPr="00ED67CE" w:rsidRDefault="00ED67CE" w:rsidP="00ED67CE">
            <w:pPr>
              <w:jc w:val="center"/>
            </w:pPr>
            <w:r w:rsidRPr="00ED67CE">
              <w:t>0,814</w:t>
            </w:r>
          </w:p>
        </w:tc>
        <w:tc>
          <w:tcPr>
            <w:tcW w:w="1134" w:type="dxa"/>
            <w:vAlign w:val="center"/>
          </w:tcPr>
          <w:p w14:paraId="1F1433A9" w14:textId="77777777" w:rsidR="00ED67CE" w:rsidRPr="00ED67CE" w:rsidRDefault="00ED67CE" w:rsidP="00ED67CE">
            <w:pPr>
              <w:jc w:val="center"/>
              <w:rPr>
                <w:szCs w:val="20"/>
              </w:rPr>
            </w:pPr>
            <w:r w:rsidRPr="00ED67CE">
              <w:rPr>
                <w:szCs w:val="20"/>
              </w:rPr>
              <w:t>0,814</w:t>
            </w:r>
          </w:p>
        </w:tc>
        <w:tc>
          <w:tcPr>
            <w:tcW w:w="1134" w:type="dxa"/>
            <w:vAlign w:val="center"/>
          </w:tcPr>
          <w:p w14:paraId="650EA3F9" w14:textId="77777777" w:rsidR="00ED67CE" w:rsidRPr="00ED67CE" w:rsidRDefault="00ED67CE" w:rsidP="00ED67CE">
            <w:pPr>
              <w:jc w:val="center"/>
              <w:rPr>
                <w:szCs w:val="20"/>
              </w:rPr>
            </w:pPr>
            <w:r w:rsidRPr="00ED67CE">
              <w:rPr>
                <w:szCs w:val="20"/>
              </w:rPr>
              <w:t>0,943</w:t>
            </w:r>
          </w:p>
        </w:tc>
      </w:tr>
      <w:tr w:rsidR="00ED67CE" w:rsidRPr="00ED67CE" w14:paraId="4779E604" w14:textId="77777777" w:rsidTr="00F50726">
        <w:trPr>
          <w:gridAfter w:val="1"/>
          <w:wAfter w:w="9" w:type="dxa"/>
          <w:trHeight w:val="227"/>
        </w:trPr>
        <w:tc>
          <w:tcPr>
            <w:tcW w:w="4961" w:type="dxa"/>
          </w:tcPr>
          <w:p w14:paraId="348499B6" w14:textId="77777777" w:rsidR="00ED67CE" w:rsidRPr="00ED67CE" w:rsidRDefault="00ED67CE" w:rsidP="00ED67CE">
            <w:r w:rsidRPr="00ED67CE">
              <w:t xml:space="preserve">%                </w:t>
            </w:r>
          </w:p>
        </w:tc>
        <w:tc>
          <w:tcPr>
            <w:tcW w:w="1134" w:type="dxa"/>
            <w:vAlign w:val="center"/>
          </w:tcPr>
          <w:p w14:paraId="5E09A4C5" w14:textId="77777777" w:rsidR="00ED67CE" w:rsidRPr="00ED67CE" w:rsidRDefault="00ED67CE" w:rsidP="00ED67CE">
            <w:pPr>
              <w:jc w:val="center"/>
              <w:rPr>
                <w:color w:val="000000"/>
              </w:rPr>
            </w:pPr>
            <w:r w:rsidRPr="00ED67CE">
              <w:rPr>
                <w:color w:val="000000"/>
              </w:rPr>
              <w:t>1,58</w:t>
            </w:r>
          </w:p>
        </w:tc>
        <w:tc>
          <w:tcPr>
            <w:tcW w:w="1134" w:type="dxa"/>
            <w:vAlign w:val="center"/>
          </w:tcPr>
          <w:p w14:paraId="3303089C" w14:textId="77777777" w:rsidR="00ED67CE" w:rsidRPr="00ED67CE" w:rsidRDefault="00ED67CE" w:rsidP="00ED67CE">
            <w:pPr>
              <w:jc w:val="center"/>
            </w:pPr>
            <w:r w:rsidRPr="00ED67CE">
              <w:t>1,59</w:t>
            </w:r>
          </w:p>
        </w:tc>
        <w:tc>
          <w:tcPr>
            <w:tcW w:w="1134" w:type="dxa"/>
            <w:vAlign w:val="center"/>
          </w:tcPr>
          <w:p w14:paraId="166E29DB" w14:textId="77777777" w:rsidR="00ED67CE" w:rsidRPr="00ED67CE" w:rsidRDefault="00ED67CE" w:rsidP="00ED67CE">
            <w:pPr>
              <w:jc w:val="center"/>
              <w:rPr>
                <w:szCs w:val="20"/>
              </w:rPr>
            </w:pPr>
            <w:r w:rsidRPr="00ED67CE">
              <w:rPr>
                <w:szCs w:val="20"/>
              </w:rPr>
              <w:t>1,58</w:t>
            </w:r>
          </w:p>
        </w:tc>
        <w:tc>
          <w:tcPr>
            <w:tcW w:w="1134" w:type="dxa"/>
            <w:vAlign w:val="center"/>
          </w:tcPr>
          <w:p w14:paraId="1B488097" w14:textId="77777777" w:rsidR="00ED67CE" w:rsidRPr="00ED67CE" w:rsidRDefault="00ED67CE" w:rsidP="00ED67CE">
            <w:pPr>
              <w:jc w:val="center"/>
              <w:rPr>
                <w:szCs w:val="20"/>
              </w:rPr>
            </w:pPr>
            <w:r w:rsidRPr="00ED67CE">
              <w:rPr>
                <w:szCs w:val="20"/>
              </w:rPr>
              <w:t>1,53</w:t>
            </w:r>
          </w:p>
        </w:tc>
      </w:tr>
      <w:tr w:rsidR="00ED67CE" w:rsidRPr="00ED67CE" w14:paraId="268AD8DF" w14:textId="77777777" w:rsidTr="00F50726">
        <w:trPr>
          <w:gridAfter w:val="1"/>
          <w:wAfter w:w="9" w:type="dxa"/>
          <w:trHeight w:val="227"/>
        </w:trPr>
        <w:tc>
          <w:tcPr>
            <w:tcW w:w="4961" w:type="dxa"/>
          </w:tcPr>
          <w:p w14:paraId="2A79F408" w14:textId="77777777" w:rsidR="00ED67CE" w:rsidRPr="00ED67CE" w:rsidRDefault="00ED67CE" w:rsidP="00ED67CE">
            <w:r w:rsidRPr="00ED67CE">
              <w:t xml:space="preserve">Выработка тепловой энергии (отпуск в тепловую сеть), </w:t>
            </w:r>
            <w:proofErr w:type="spellStart"/>
            <w:proofErr w:type="gramStart"/>
            <w:r w:rsidRPr="00ED67CE">
              <w:t>тыс.Гкал</w:t>
            </w:r>
            <w:proofErr w:type="spellEnd"/>
            <w:proofErr w:type="gramEnd"/>
          </w:p>
        </w:tc>
        <w:tc>
          <w:tcPr>
            <w:tcW w:w="1134" w:type="dxa"/>
            <w:vAlign w:val="center"/>
          </w:tcPr>
          <w:p w14:paraId="2393A2D0" w14:textId="77777777" w:rsidR="00ED67CE" w:rsidRPr="00ED67CE" w:rsidRDefault="00ED67CE" w:rsidP="00ED67CE">
            <w:pPr>
              <w:jc w:val="center"/>
              <w:rPr>
                <w:color w:val="000000"/>
              </w:rPr>
            </w:pPr>
            <w:r w:rsidRPr="00ED67CE">
              <w:rPr>
                <w:color w:val="000000"/>
              </w:rPr>
              <w:t>74,12</w:t>
            </w:r>
          </w:p>
        </w:tc>
        <w:tc>
          <w:tcPr>
            <w:tcW w:w="1134" w:type="dxa"/>
            <w:vAlign w:val="center"/>
          </w:tcPr>
          <w:p w14:paraId="71D9B91C" w14:textId="77777777" w:rsidR="00ED67CE" w:rsidRPr="00ED67CE" w:rsidRDefault="00ED67CE" w:rsidP="00ED67CE">
            <w:pPr>
              <w:jc w:val="center"/>
            </w:pPr>
            <w:r w:rsidRPr="00ED67CE">
              <w:t>50,417</w:t>
            </w:r>
          </w:p>
        </w:tc>
        <w:tc>
          <w:tcPr>
            <w:tcW w:w="1134" w:type="dxa"/>
            <w:vAlign w:val="center"/>
          </w:tcPr>
          <w:p w14:paraId="489F662D" w14:textId="77777777" w:rsidR="00ED67CE" w:rsidRPr="00ED67CE" w:rsidRDefault="00ED67CE" w:rsidP="00ED67CE">
            <w:pPr>
              <w:jc w:val="center"/>
              <w:rPr>
                <w:szCs w:val="20"/>
              </w:rPr>
            </w:pPr>
            <w:r w:rsidRPr="00ED67CE">
              <w:rPr>
                <w:szCs w:val="20"/>
              </w:rPr>
              <w:t>50,824</w:t>
            </w:r>
          </w:p>
        </w:tc>
        <w:tc>
          <w:tcPr>
            <w:tcW w:w="1134" w:type="dxa"/>
            <w:vAlign w:val="center"/>
          </w:tcPr>
          <w:p w14:paraId="261FA1B1" w14:textId="77777777" w:rsidR="00ED67CE" w:rsidRPr="00ED67CE" w:rsidRDefault="00ED67CE" w:rsidP="00ED67CE">
            <w:pPr>
              <w:jc w:val="center"/>
              <w:rPr>
                <w:szCs w:val="20"/>
              </w:rPr>
            </w:pPr>
            <w:r w:rsidRPr="00ED67CE">
              <w:rPr>
                <w:szCs w:val="20"/>
              </w:rPr>
              <w:t>60,739</w:t>
            </w:r>
          </w:p>
        </w:tc>
      </w:tr>
      <w:tr w:rsidR="00ED67CE" w:rsidRPr="00ED67CE" w14:paraId="6F2517F4" w14:textId="77777777" w:rsidTr="00F50726">
        <w:trPr>
          <w:gridAfter w:val="1"/>
          <w:wAfter w:w="9" w:type="dxa"/>
          <w:trHeight w:val="227"/>
        </w:trPr>
        <w:tc>
          <w:tcPr>
            <w:tcW w:w="4961" w:type="dxa"/>
          </w:tcPr>
          <w:p w14:paraId="37AEA71F" w14:textId="77777777" w:rsidR="00ED67CE" w:rsidRPr="00ED67CE" w:rsidRDefault="00ED67CE" w:rsidP="00ED67CE">
            <w:r w:rsidRPr="00ED67CE">
              <w:lastRenderedPageBreak/>
              <w:t xml:space="preserve">Норматив удельного расхода топлива на отпущенную тепловую энергию, кг </w:t>
            </w:r>
            <w:proofErr w:type="spellStart"/>
            <w:r w:rsidRPr="00ED67CE">
              <w:t>у.т</w:t>
            </w:r>
            <w:proofErr w:type="spellEnd"/>
            <w:r w:rsidRPr="00ED67CE">
              <w:t>./Гкал</w:t>
            </w:r>
          </w:p>
        </w:tc>
        <w:tc>
          <w:tcPr>
            <w:tcW w:w="1134" w:type="dxa"/>
            <w:vAlign w:val="center"/>
          </w:tcPr>
          <w:p w14:paraId="424E2E5F" w14:textId="77777777" w:rsidR="00ED67CE" w:rsidRPr="00ED67CE" w:rsidRDefault="00ED67CE" w:rsidP="00ED67CE">
            <w:pPr>
              <w:jc w:val="center"/>
              <w:rPr>
                <w:color w:val="000000"/>
              </w:rPr>
            </w:pPr>
            <w:r w:rsidRPr="00ED67CE">
              <w:rPr>
                <w:color w:val="000000"/>
              </w:rPr>
              <w:t>154,50</w:t>
            </w:r>
          </w:p>
        </w:tc>
        <w:tc>
          <w:tcPr>
            <w:tcW w:w="1134" w:type="dxa"/>
            <w:vAlign w:val="center"/>
          </w:tcPr>
          <w:p w14:paraId="4C55D1BF" w14:textId="77777777" w:rsidR="00ED67CE" w:rsidRPr="00ED67CE" w:rsidRDefault="00ED67CE" w:rsidP="00ED67CE">
            <w:pPr>
              <w:jc w:val="center"/>
            </w:pPr>
            <w:r w:rsidRPr="00ED67CE">
              <w:t>154,85</w:t>
            </w:r>
          </w:p>
        </w:tc>
        <w:tc>
          <w:tcPr>
            <w:tcW w:w="1134" w:type="dxa"/>
            <w:vAlign w:val="center"/>
          </w:tcPr>
          <w:p w14:paraId="135C610F" w14:textId="77777777" w:rsidR="00ED67CE" w:rsidRPr="00ED67CE" w:rsidRDefault="00ED67CE" w:rsidP="00ED67CE">
            <w:pPr>
              <w:jc w:val="center"/>
              <w:rPr>
                <w:szCs w:val="20"/>
              </w:rPr>
            </w:pPr>
            <w:r w:rsidRPr="00ED67CE">
              <w:rPr>
                <w:szCs w:val="20"/>
              </w:rPr>
              <w:t>154,81</w:t>
            </w:r>
          </w:p>
        </w:tc>
        <w:tc>
          <w:tcPr>
            <w:tcW w:w="1134" w:type="dxa"/>
            <w:vAlign w:val="center"/>
          </w:tcPr>
          <w:p w14:paraId="5A0439AA" w14:textId="77777777" w:rsidR="00ED67CE" w:rsidRPr="00ED67CE" w:rsidRDefault="00ED67CE" w:rsidP="00ED67CE">
            <w:pPr>
              <w:jc w:val="center"/>
              <w:rPr>
                <w:szCs w:val="20"/>
              </w:rPr>
            </w:pPr>
            <w:r w:rsidRPr="00ED67CE">
              <w:rPr>
                <w:szCs w:val="20"/>
              </w:rPr>
              <w:t>154,33</w:t>
            </w:r>
          </w:p>
        </w:tc>
      </w:tr>
      <w:tr w:rsidR="00ED67CE" w:rsidRPr="00ED67CE" w14:paraId="26CB0DAA" w14:textId="77777777" w:rsidTr="00F50726">
        <w:trPr>
          <w:trHeight w:val="227"/>
        </w:trPr>
        <w:tc>
          <w:tcPr>
            <w:tcW w:w="9506" w:type="dxa"/>
            <w:gridSpan w:val="6"/>
            <w:vAlign w:val="center"/>
          </w:tcPr>
          <w:p w14:paraId="7D14ECBD" w14:textId="77777777" w:rsidR="00ED67CE" w:rsidRPr="00ED67CE" w:rsidRDefault="00ED67CE" w:rsidP="00ED67CE">
            <w:pPr>
              <w:jc w:val="center"/>
            </w:pPr>
            <w:r w:rsidRPr="00ED67CE">
              <w:t>по видам топлива</w:t>
            </w:r>
          </w:p>
        </w:tc>
      </w:tr>
      <w:tr w:rsidR="00ED67CE" w:rsidRPr="00ED67CE" w14:paraId="38BBA304" w14:textId="77777777" w:rsidTr="00F50726">
        <w:trPr>
          <w:trHeight w:val="227"/>
        </w:trPr>
        <w:tc>
          <w:tcPr>
            <w:tcW w:w="9506" w:type="dxa"/>
            <w:gridSpan w:val="6"/>
            <w:vAlign w:val="center"/>
          </w:tcPr>
          <w:p w14:paraId="56D8081A" w14:textId="77777777" w:rsidR="00ED67CE" w:rsidRPr="00ED67CE" w:rsidRDefault="00ED67CE" w:rsidP="00ED67CE">
            <w:pPr>
              <w:jc w:val="center"/>
            </w:pPr>
            <w:r w:rsidRPr="00ED67CE">
              <w:rPr>
                <w:i/>
              </w:rPr>
              <w:t>газ</w:t>
            </w:r>
          </w:p>
        </w:tc>
      </w:tr>
      <w:tr w:rsidR="00ED67CE" w:rsidRPr="00ED67CE" w14:paraId="5B5FE592" w14:textId="77777777" w:rsidTr="00F50726">
        <w:trPr>
          <w:gridAfter w:val="1"/>
          <w:wAfter w:w="9" w:type="dxa"/>
          <w:trHeight w:val="227"/>
        </w:trPr>
        <w:tc>
          <w:tcPr>
            <w:tcW w:w="4961" w:type="dxa"/>
          </w:tcPr>
          <w:p w14:paraId="11699491" w14:textId="77777777" w:rsidR="00ED67CE" w:rsidRPr="00ED67CE" w:rsidRDefault="00ED67CE" w:rsidP="00ED67CE">
            <w:r w:rsidRPr="00ED67CE">
              <w:t xml:space="preserve">Производство тепловой энергии, </w:t>
            </w:r>
            <w:proofErr w:type="spellStart"/>
            <w:proofErr w:type="gramStart"/>
            <w:r w:rsidRPr="00ED67CE">
              <w:t>тыс.Гкал</w:t>
            </w:r>
            <w:proofErr w:type="spellEnd"/>
            <w:proofErr w:type="gramEnd"/>
          </w:p>
        </w:tc>
        <w:tc>
          <w:tcPr>
            <w:tcW w:w="1134" w:type="dxa"/>
            <w:vAlign w:val="center"/>
          </w:tcPr>
          <w:p w14:paraId="1A75366D" w14:textId="77777777" w:rsidR="00ED67CE" w:rsidRPr="00ED67CE" w:rsidRDefault="00ED67CE" w:rsidP="00ED67CE">
            <w:pPr>
              <w:jc w:val="center"/>
              <w:rPr>
                <w:color w:val="000000"/>
              </w:rPr>
            </w:pPr>
            <w:r w:rsidRPr="00ED67CE">
              <w:rPr>
                <w:color w:val="000000"/>
              </w:rPr>
              <w:t>74,30</w:t>
            </w:r>
          </w:p>
        </w:tc>
        <w:tc>
          <w:tcPr>
            <w:tcW w:w="1134" w:type="dxa"/>
            <w:vAlign w:val="center"/>
          </w:tcPr>
          <w:p w14:paraId="1DB5AC78" w14:textId="77777777" w:rsidR="00ED67CE" w:rsidRPr="00ED67CE" w:rsidRDefault="00ED67CE" w:rsidP="00ED67CE">
            <w:pPr>
              <w:jc w:val="center"/>
            </w:pPr>
            <w:r w:rsidRPr="00ED67CE">
              <w:t>51,231</w:t>
            </w:r>
          </w:p>
        </w:tc>
        <w:tc>
          <w:tcPr>
            <w:tcW w:w="1134" w:type="dxa"/>
            <w:vAlign w:val="center"/>
          </w:tcPr>
          <w:p w14:paraId="5DA64C43" w14:textId="77777777" w:rsidR="00ED67CE" w:rsidRPr="00ED67CE" w:rsidRDefault="00ED67CE" w:rsidP="00ED67CE">
            <w:pPr>
              <w:jc w:val="center"/>
              <w:rPr>
                <w:szCs w:val="20"/>
              </w:rPr>
            </w:pPr>
            <w:r w:rsidRPr="00ED67CE">
              <w:rPr>
                <w:szCs w:val="20"/>
              </w:rPr>
              <w:t>51,638</w:t>
            </w:r>
          </w:p>
        </w:tc>
        <w:tc>
          <w:tcPr>
            <w:tcW w:w="1134" w:type="dxa"/>
            <w:vAlign w:val="center"/>
          </w:tcPr>
          <w:p w14:paraId="4FC889EB" w14:textId="77777777" w:rsidR="00ED67CE" w:rsidRPr="00ED67CE" w:rsidRDefault="00ED67CE" w:rsidP="00ED67CE">
            <w:pPr>
              <w:jc w:val="center"/>
              <w:rPr>
                <w:szCs w:val="20"/>
              </w:rPr>
            </w:pPr>
            <w:r w:rsidRPr="00ED67CE">
              <w:rPr>
                <w:szCs w:val="20"/>
              </w:rPr>
              <w:t>61,682</w:t>
            </w:r>
          </w:p>
        </w:tc>
      </w:tr>
      <w:tr w:rsidR="00ED67CE" w:rsidRPr="00ED67CE" w14:paraId="57E6B32E" w14:textId="77777777" w:rsidTr="00F50726">
        <w:trPr>
          <w:gridAfter w:val="1"/>
          <w:wAfter w:w="9" w:type="dxa"/>
          <w:trHeight w:val="227"/>
        </w:trPr>
        <w:tc>
          <w:tcPr>
            <w:tcW w:w="4961" w:type="dxa"/>
          </w:tcPr>
          <w:p w14:paraId="08F6ECC8" w14:textId="77777777" w:rsidR="00ED67CE" w:rsidRPr="00ED67CE" w:rsidRDefault="00ED67CE" w:rsidP="00ED67CE">
            <w:r w:rsidRPr="00ED67CE">
              <w:t xml:space="preserve">Средневзвешенный норматив удельного расхода топлива на производство тепловой энергии, кг </w:t>
            </w:r>
            <w:proofErr w:type="spellStart"/>
            <w:r w:rsidRPr="00ED67CE">
              <w:t>у.т</w:t>
            </w:r>
            <w:proofErr w:type="spellEnd"/>
            <w:r w:rsidRPr="00ED67CE">
              <w:t>./кал</w:t>
            </w:r>
          </w:p>
        </w:tc>
        <w:tc>
          <w:tcPr>
            <w:tcW w:w="1134" w:type="dxa"/>
            <w:vAlign w:val="center"/>
          </w:tcPr>
          <w:p w14:paraId="03E666DD" w14:textId="77777777" w:rsidR="00ED67CE" w:rsidRPr="00ED67CE" w:rsidRDefault="00ED67CE" w:rsidP="00ED67CE">
            <w:pPr>
              <w:jc w:val="center"/>
              <w:rPr>
                <w:color w:val="000000"/>
              </w:rPr>
            </w:pPr>
            <w:r w:rsidRPr="00ED67CE">
              <w:rPr>
                <w:color w:val="000000"/>
              </w:rPr>
              <w:t>152,06</w:t>
            </w:r>
          </w:p>
        </w:tc>
        <w:tc>
          <w:tcPr>
            <w:tcW w:w="1134" w:type="dxa"/>
            <w:vAlign w:val="center"/>
          </w:tcPr>
          <w:p w14:paraId="3904D439" w14:textId="77777777" w:rsidR="00ED67CE" w:rsidRPr="00ED67CE" w:rsidRDefault="00ED67CE" w:rsidP="00ED67CE">
            <w:pPr>
              <w:jc w:val="center"/>
            </w:pPr>
            <w:r w:rsidRPr="00ED67CE">
              <w:t>152,39</w:t>
            </w:r>
          </w:p>
        </w:tc>
        <w:tc>
          <w:tcPr>
            <w:tcW w:w="1134" w:type="dxa"/>
            <w:vAlign w:val="center"/>
          </w:tcPr>
          <w:p w14:paraId="094E616E" w14:textId="77777777" w:rsidR="00ED67CE" w:rsidRPr="00ED67CE" w:rsidRDefault="00ED67CE" w:rsidP="00ED67CE">
            <w:pPr>
              <w:jc w:val="center"/>
              <w:rPr>
                <w:szCs w:val="20"/>
              </w:rPr>
            </w:pPr>
            <w:r w:rsidRPr="00ED67CE">
              <w:rPr>
                <w:szCs w:val="20"/>
              </w:rPr>
              <w:t>152,37</w:t>
            </w:r>
          </w:p>
        </w:tc>
        <w:tc>
          <w:tcPr>
            <w:tcW w:w="1134" w:type="dxa"/>
            <w:vAlign w:val="center"/>
          </w:tcPr>
          <w:p w14:paraId="1EFC80D2" w14:textId="77777777" w:rsidR="00ED67CE" w:rsidRPr="00ED67CE" w:rsidRDefault="00ED67CE" w:rsidP="00ED67CE">
            <w:pPr>
              <w:jc w:val="center"/>
              <w:rPr>
                <w:szCs w:val="20"/>
              </w:rPr>
            </w:pPr>
            <w:r w:rsidRPr="00ED67CE">
              <w:rPr>
                <w:szCs w:val="20"/>
              </w:rPr>
              <w:t>151,97</w:t>
            </w:r>
          </w:p>
        </w:tc>
      </w:tr>
      <w:tr w:rsidR="00ED67CE" w:rsidRPr="00ED67CE" w14:paraId="32C35DC1" w14:textId="77777777" w:rsidTr="00F50726">
        <w:trPr>
          <w:gridAfter w:val="1"/>
          <w:wAfter w:w="9" w:type="dxa"/>
          <w:trHeight w:val="227"/>
        </w:trPr>
        <w:tc>
          <w:tcPr>
            <w:tcW w:w="4961" w:type="dxa"/>
          </w:tcPr>
          <w:p w14:paraId="4874E312" w14:textId="77777777" w:rsidR="00ED67CE" w:rsidRPr="00ED67CE" w:rsidRDefault="00ED67CE" w:rsidP="00ED67CE">
            <w:r w:rsidRPr="00ED67CE">
              <w:t xml:space="preserve">Расход тепловой энергии на собственные нужды, </w:t>
            </w:r>
            <w:proofErr w:type="spellStart"/>
            <w:proofErr w:type="gramStart"/>
            <w:r w:rsidRPr="00ED67CE">
              <w:t>тыс.Гкал</w:t>
            </w:r>
            <w:proofErr w:type="spellEnd"/>
            <w:proofErr w:type="gramEnd"/>
          </w:p>
        </w:tc>
        <w:tc>
          <w:tcPr>
            <w:tcW w:w="1134" w:type="dxa"/>
            <w:vAlign w:val="center"/>
          </w:tcPr>
          <w:p w14:paraId="473810F1" w14:textId="77777777" w:rsidR="00ED67CE" w:rsidRPr="00ED67CE" w:rsidRDefault="00ED67CE" w:rsidP="00ED67CE">
            <w:pPr>
              <w:jc w:val="center"/>
              <w:rPr>
                <w:color w:val="000000"/>
              </w:rPr>
            </w:pPr>
            <w:r w:rsidRPr="00ED67CE">
              <w:rPr>
                <w:color w:val="000000"/>
              </w:rPr>
              <w:t>0,18</w:t>
            </w:r>
          </w:p>
        </w:tc>
        <w:tc>
          <w:tcPr>
            <w:tcW w:w="1134" w:type="dxa"/>
            <w:vAlign w:val="center"/>
          </w:tcPr>
          <w:p w14:paraId="4CEEBA80" w14:textId="77777777" w:rsidR="00ED67CE" w:rsidRPr="00ED67CE" w:rsidRDefault="00ED67CE" w:rsidP="00ED67CE">
            <w:pPr>
              <w:jc w:val="center"/>
            </w:pPr>
            <w:r w:rsidRPr="00ED67CE">
              <w:t>0,814</w:t>
            </w:r>
          </w:p>
        </w:tc>
        <w:tc>
          <w:tcPr>
            <w:tcW w:w="1134" w:type="dxa"/>
            <w:vAlign w:val="center"/>
          </w:tcPr>
          <w:p w14:paraId="7D75AF3E" w14:textId="77777777" w:rsidR="00ED67CE" w:rsidRPr="00ED67CE" w:rsidRDefault="00ED67CE" w:rsidP="00ED67CE">
            <w:pPr>
              <w:jc w:val="center"/>
              <w:rPr>
                <w:szCs w:val="20"/>
              </w:rPr>
            </w:pPr>
            <w:r w:rsidRPr="00ED67CE">
              <w:rPr>
                <w:szCs w:val="20"/>
              </w:rPr>
              <w:t>0,814</w:t>
            </w:r>
          </w:p>
        </w:tc>
        <w:tc>
          <w:tcPr>
            <w:tcW w:w="1134" w:type="dxa"/>
            <w:vAlign w:val="center"/>
          </w:tcPr>
          <w:p w14:paraId="26D0C932" w14:textId="77777777" w:rsidR="00ED67CE" w:rsidRPr="00ED67CE" w:rsidRDefault="00ED67CE" w:rsidP="00ED67CE">
            <w:pPr>
              <w:jc w:val="center"/>
              <w:rPr>
                <w:szCs w:val="20"/>
              </w:rPr>
            </w:pPr>
            <w:r w:rsidRPr="00ED67CE">
              <w:rPr>
                <w:szCs w:val="20"/>
              </w:rPr>
              <w:t>0,943</w:t>
            </w:r>
          </w:p>
        </w:tc>
      </w:tr>
      <w:tr w:rsidR="00ED67CE" w:rsidRPr="00ED67CE" w14:paraId="48CC6EE3" w14:textId="77777777" w:rsidTr="00F50726">
        <w:trPr>
          <w:gridAfter w:val="1"/>
          <w:wAfter w:w="9" w:type="dxa"/>
          <w:trHeight w:val="227"/>
        </w:trPr>
        <w:tc>
          <w:tcPr>
            <w:tcW w:w="4961" w:type="dxa"/>
          </w:tcPr>
          <w:p w14:paraId="0BF07FBF" w14:textId="77777777" w:rsidR="00ED67CE" w:rsidRPr="00ED67CE" w:rsidRDefault="00ED67CE" w:rsidP="00ED67CE">
            <w:r w:rsidRPr="00ED67CE">
              <w:t xml:space="preserve">%                </w:t>
            </w:r>
          </w:p>
        </w:tc>
        <w:tc>
          <w:tcPr>
            <w:tcW w:w="1134" w:type="dxa"/>
            <w:vAlign w:val="center"/>
          </w:tcPr>
          <w:p w14:paraId="24617291" w14:textId="77777777" w:rsidR="00ED67CE" w:rsidRPr="00ED67CE" w:rsidRDefault="00ED67CE" w:rsidP="00ED67CE">
            <w:pPr>
              <w:jc w:val="center"/>
              <w:rPr>
                <w:color w:val="000000"/>
              </w:rPr>
            </w:pPr>
            <w:r w:rsidRPr="00ED67CE">
              <w:rPr>
                <w:color w:val="000000"/>
              </w:rPr>
              <w:t>1,58</w:t>
            </w:r>
          </w:p>
        </w:tc>
        <w:tc>
          <w:tcPr>
            <w:tcW w:w="1134" w:type="dxa"/>
            <w:vAlign w:val="center"/>
          </w:tcPr>
          <w:p w14:paraId="4974F6A6" w14:textId="77777777" w:rsidR="00ED67CE" w:rsidRPr="00ED67CE" w:rsidRDefault="00ED67CE" w:rsidP="00ED67CE">
            <w:pPr>
              <w:jc w:val="center"/>
            </w:pPr>
            <w:r w:rsidRPr="00ED67CE">
              <w:t>1,59</w:t>
            </w:r>
          </w:p>
        </w:tc>
        <w:tc>
          <w:tcPr>
            <w:tcW w:w="1134" w:type="dxa"/>
            <w:vAlign w:val="center"/>
          </w:tcPr>
          <w:p w14:paraId="27270D35" w14:textId="77777777" w:rsidR="00ED67CE" w:rsidRPr="00ED67CE" w:rsidRDefault="00ED67CE" w:rsidP="00ED67CE">
            <w:pPr>
              <w:jc w:val="center"/>
              <w:rPr>
                <w:szCs w:val="20"/>
              </w:rPr>
            </w:pPr>
            <w:r w:rsidRPr="00ED67CE">
              <w:rPr>
                <w:szCs w:val="20"/>
              </w:rPr>
              <w:t>1,58</w:t>
            </w:r>
          </w:p>
        </w:tc>
        <w:tc>
          <w:tcPr>
            <w:tcW w:w="1134" w:type="dxa"/>
            <w:vAlign w:val="center"/>
          </w:tcPr>
          <w:p w14:paraId="203267FF" w14:textId="77777777" w:rsidR="00ED67CE" w:rsidRPr="00ED67CE" w:rsidRDefault="00ED67CE" w:rsidP="00ED67CE">
            <w:pPr>
              <w:jc w:val="center"/>
              <w:rPr>
                <w:szCs w:val="20"/>
              </w:rPr>
            </w:pPr>
            <w:r w:rsidRPr="00ED67CE">
              <w:rPr>
                <w:szCs w:val="20"/>
              </w:rPr>
              <w:t>1,53</w:t>
            </w:r>
          </w:p>
        </w:tc>
      </w:tr>
      <w:tr w:rsidR="00ED67CE" w:rsidRPr="00ED67CE" w14:paraId="04E21D37" w14:textId="77777777" w:rsidTr="00F50726">
        <w:trPr>
          <w:gridAfter w:val="1"/>
          <w:wAfter w:w="9" w:type="dxa"/>
          <w:trHeight w:val="227"/>
        </w:trPr>
        <w:tc>
          <w:tcPr>
            <w:tcW w:w="4961" w:type="dxa"/>
          </w:tcPr>
          <w:p w14:paraId="65C6DEB8" w14:textId="77777777" w:rsidR="00ED67CE" w:rsidRPr="00ED67CE" w:rsidRDefault="00ED67CE" w:rsidP="00ED67CE">
            <w:r w:rsidRPr="00ED67CE">
              <w:t xml:space="preserve">Выработка тепловой энергии (отпуск в тепловую сеть), </w:t>
            </w:r>
            <w:proofErr w:type="spellStart"/>
            <w:proofErr w:type="gramStart"/>
            <w:r w:rsidRPr="00ED67CE">
              <w:t>тыс.Гкал</w:t>
            </w:r>
            <w:proofErr w:type="spellEnd"/>
            <w:proofErr w:type="gramEnd"/>
          </w:p>
        </w:tc>
        <w:tc>
          <w:tcPr>
            <w:tcW w:w="1134" w:type="dxa"/>
            <w:vAlign w:val="center"/>
          </w:tcPr>
          <w:p w14:paraId="195B1409" w14:textId="77777777" w:rsidR="00ED67CE" w:rsidRPr="00ED67CE" w:rsidRDefault="00ED67CE" w:rsidP="00ED67CE">
            <w:pPr>
              <w:jc w:val="center"/>
              <w:rPr>
                <w:color w:val="000000"/>
              </w:rPr>
            </w:pPr>
            <w:r w:rsidRPr="00ED67CE">
              <w:rPr>
                <w:color w:val="000000"/>
              </w:rPr>
              <w:t>74,12</w:t>
            </w:r>
          </w:p>
        </w:tc>
        <w:tc>
          <w:tcPr>
            <w:tcW w:w="1134" w:type="dxa"/>
            <w:vAlign w:val="center"/>
          </w:tcPr>
          <w:p w14:paraId="561C52EB" w14:textId="77777777" w:rsidR="00ED67CE" w:rsidRPr="00ED67CE" w:rsidRDefault="00ED67CE" w:rsidP="00ED67CE">
            <w:pPr>
              <w:jc w:val="center"/>
            </w:pPr>
            <w:r w:rsidRPr="00ED67CE">
              <w:t>50,417</w:t>
            </w:r>
          </w:p>
        </w:tc>
        <w:tc>
          <w:tcPr>
            <w:tcW w:w="1134" w:type="dxa"/>
            <w:vAlign w:val="center"/>
          </w:tcPr>
          <w:p w14:paraId="17A5DD50" w14:textId="77777777" w:rsidR="00ED67CE" w:rsidRPr="00ED67CE" w:rsidRDefault="00ED67CE" w:rsidP="00ED67CE">
            <w:pPr>
              <w:jc w:val="center"/>
              <w:rPr>
                <w:szCs w:val="20"/>
              </w:rPr>
            </w:pPr>
            <w:r w:rsidRPr="00ED67CE">
              <w:rPr>
                <w:szCs w:val="20"/>
              </w:rPr>
              <w:t>50,824</w:t>
            </w:r>
          </w:p>
        </w:tc>
        <w:tc>
          <w:tcPr>
            <w:tcW w:w="1134" w:type="dxa"/>
            <w:vAlign w:val="center"/>
          </w:tcPr>
          <w:p w14:paraId="5127F4AB" w14:textId="77777777" w:rsidR="00ED67CE" w:rsidRPr="00ED67CE" w:rsidRDefault="00ED67CE" w:rsidP="00ED67CE">
            <w:pPr>
              <w:jc w:val="center"/>
              <w:rPr>
                <w:szCs w:val="20"/>
              </w:rPr>
            </w:pPr>
            <w:r w:rsidRPr="00ED67CE">
              <w:rPr>
                <w:szCs w:val="20"/>
              </w:rPr>
              <w:t>60,739</w:t>
            </w:r>
          </w:p>
        </w:tc>
      </w:tr>
      <w:tr w:rsidR="00ED67CE" w:rsidRPr="00ED67CE" w14:paraId="19D10DD2" w14:textId="77777777" w:rsidTr="00F50726">
        <w:trPr>
          <w:gridAfter w:val="1"/>
          <w:wAfter w:w="9" w:type="dxa"/>
          <w:trHeight w:val="227"/>
        </w:trPr>
        <w:tc>
          <w:tcPr>
            <w:tcW w:w="4961" w:type="dxa"/>
          </w:tcPr>
          <w:p w14:paraId="71877954" w14:textId="77777777" w:rsidR="00ED67CE" w:rsidRPr="00ED67CE" w:rsidRDefault="00ED67CE" w:rsidP="00ED67CE">
            <w:r w:rsidRPr="00ED67CE">
              <w:t xml:space="preserve">Норматив удельного расхода топлива на отпущенную тепловую энергию, кг </w:t>
            </w:r>
            <w:proofErr w:type="spellStart"/>
            <w:r w:rsidRPr="00ED67CE">
              <w:t>у.т</w:t>
            </w:r>
            <w:proofErr w:type="spellEnd"/>
            <w:r w:rsidRPr="00ED67CE">
              <w:t>./Гкал</w:t>
            </w:r>
          </w:p>
        </w:tc>
        <w:tc>
          <w:tcPr>
            <w:tcW w:w="1134" w:type="dxa"/>
            <w:vAlign w:val="center"/>
          </w:tcPr>
          <w:p w14:paraId="75468E1D" w14:textId="77777777" w:rsidR="00ED67CE" w:rsidRPr="00ED67CE" w:rsidRDefault="00ED67CE" w:rsidP="00ED67CE">
            <w:pPr>
              <w:jc w:val="center"/>
              <w:rPr>
                <w:color w:val="000000"/>
              </w:rPr>
            </w:pPr>
            <w:r w:rsidRPr="00ED67CE">
              <w:rPr>
                <w:color w:val="000000"/>
              </w:rPr>
              <w:t>154,50</w:t>
            </w:r>
          </w:p>
        </w:tc>
        <w:tc>
          <w:tcPr>
            <w:tcW w:w="1134" w:type="dxa"/>
            <w:vAlign w:val="center"/>
          </w:tcPr>
          <w:p w14:paraId="2EC6DF74" w14:textId="77777777" w:rsidR="00ED67CE" w:rsidRPr="00ED67CE" w:rsidRDefault="00ED67CE" w:rsidP="00ED67CE">
            <w:pPr>
              <w:jc w:val="center"/>
            </w:pPr>
            <w:r w:rsidRPr="00ED67CE">
              <w:t>154,85</w:t>
            </w:r>
          </w:p>
        </w:tc>
        <w:tc>
          <w:tcPr>
            <w:tcW w:w="1134" w:type="dxa"/>
            <w:vAlign w:val="center"/>
          </w:tcPr>
          <w:p w14:paraId="1E7734CB" w14:textId="77777777" w:rsidR="00ED67CE" w:rsidRPr="00ED67CE" w:rsidRDefault="00ED67CE" w:rsidP="00ED67CE">
            <w:pPr>
              <w:jc w:val="center"/>
              <w:rPr>
                <w:szCs w:val="20"/>
              </w:rPr>
            </w:pPr>
            <w:r w:rsidRPr="00ED67CE">
              <w:rPr>
                <w:szCs w:val="20"/>
              </w:rPr>
              <w:t>154,81</w:t>
            </w:r>
          </w:p>
        </w:tc>
        <w:tc>
          <w:tcPr>
            <w:tcW w:w="1134" w:type="dxa"/>
            <w:vAlign w:val="center"/>
          </w:tcPr>
          <w:p w14:paraId="5E310671" w14:textId="77777777" w:rsidR="00ED67CE" w:rsidRPr="00ED67CE" w:rsidRDefault="00ED67CE" w:rsidP="00ED67CE">
            <w:pPr>
              <w:jc w:val="center"/>
              <w:rPr>
                <w:szCs w:val="20"/>
              </w:rPr>
            </w:pPr>
            <w:r w:rsidRPr="00ED67CE">
              <w:rPr>
                <w:szCs w:val="20"/>
              </w:rPr>
              <w:t>154,33</w:t>
            </w:r>
          </w:p>
        </w:tc>
      </w:tr>
    </w:tbl>
    <w:p w14:paraId="040BF2EE" w14:textId="77777777" w:rsidR="00ED67CE" w:rsidRPr="00ED67CE" w:rsidRDefault="00ED67CE" w:rsidP="00ED67CE">
      <w:pPr>
        <w:ind w:firstLine="709"/>
        <w:jc w:val="both"/>
        <w:rPr>
          <w:sz w:val="22"/>
          <w:szCs w:val="22"/>
        </w:rPr>
      </w:pPr>
    </w:p>
    <w:p w14:paraId="59734C6E" w14:textId="77777777" w:rsidR="00ED67CE" w:rsidRPr="00ED67CE" w:rsidRDefault="00ED67CE" w:rsidP="00ED67CE">
      <w:pPr>
        <w:ind w:firstLine="709"/>
        <w:jc w:val="both"/>
        <w:rPr>
          <w:sz w:val="28"/>
          <w:szCs w:val="28"/>
        </w:rPr>
      </w:pPr>
      <w:r w:rsidRPr="00ED67CE">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ED67CE">
        <w:rPr>
          <w:sz w:val="28"/>
          <w:szCs w:val="28"/>
        </w:rPr>
        <w:br/>
        <w:t>от 27.07.2010 № 190-ФЗ «О теплоснабжении», норматив удельного расхода топлива на отпущенную тепловую энергию на 2025 год составит:</w:t>
      </w:r>
    </w:p>
    <w:p w14:paraId="37480C1A" w14:textId="77777777" w:rsidR="00ED67CE" w:rsidRPr="00ED67CE" w:rsidRDefault="00ED67CE" w:rsidP="00ED67CE">
      <w:pPr>
        <w:ind w:firstLine="709"/>
        <w:jc w:val="both"/>
        <w:rPr>
          <w:sz w:val="28"/>
          <w:szCs w:val="28"/>
        </w:rPr>
      </w:pPr>
    </w:p>
    <w:p w14:paraId="620509C0" w14:textId="77777777" w:rsidR="00ED67CE" w:rsidRPr="00ED67CE" w:rsidRDefault="00ED67CE" w:rsidP="00ED67CE">
      <w:pPr>
        <w:tabs>
          <w:tab w:val="left" w:pos="1665"/>
        </w:tabs>
        <w:jc w:val="center"/>
        <w:rPr>
          <w:b/>
          <w:bCs/>
          <w:sz w:val="28"/>
          <w:szCs w:val="28"/>
        </w:rPr>
      </w:pPr>
      <w:r w:rsidRPr="00ED67CE">
        <w:rPr>
          <w:b/>
          <w:bCs/>
          <w:sz w:val="28"/>
          <w:szCs w:val="28"/>
        </w:rPr>
        <w:t xml:space="preserve">Предложение </w:t>
      </w:r>
      <w:r w:rsidRPr="00ED67CE">
        <w:rPr>
          <w:b/>
          <w:sz w:val="28"/>
          <w:szCs w:val="28"/>
        </w:rPr>
        <w:t>по утверждению норматива удельного расхода топлива при производстве тепловой энергии от источника тепловой энергии на 2025 год</w:t>
      </w:r>
    </w:p>
    <w:p w14:paraId="7653EF73" w14:textId="77777777" w:rsidR="00ED67CE" w:rsidRPr="00ED67CE" w:rsidRDefault="00ED67CE" w:rsidP="00ED67CE">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7"/>
        <w:gridCol w:w="2595"/>
        <w:gridCol w:w="2665"/>
      </w:tblGrid>
      <w:tr w:rsidR="00ED67CE" w:rsidRPr="00ED67CE" w14:paraId="0B17F7D3" w14:textId="77777777" w:rsidTr="00F50726">
        <w:tblPrEx>
          <w:tblCellMar>
            <w:top w:w="0" w:type="dxa"/>
            <w:bottom w:w="0" w:type="dxa"/>
          </w:tblCellMar>
        </w:tblPrEx>
        <w:trPr>
          <w:cantSplit/>
          <w:trHeight w:val="113"/>
        </w:trPr>
        <w:tc>
          <w:tcPr>
            <w:tcW w:w="2268" w:type="pct"/>
            <w:vMerge w:val="restart"/>
            <w:vAlign w:val="center"/>
          </w:tcPr>
          <w:p w14:paraId="0D1613C7" w14:textId="77777777" w:rsidR="00ED67CE" w:rsidRPr="00ED67CE" w:rsidRDefault="00ED67CE" w:rsidP="00ED67CE">
            <w:pPr>
              <w:jc w:val="center"/>
              <w:rPr>
                <w:bCs/>
                <w:iCs/>
                <w:sz w:val="28"/>
                <w:szCs w:val="28"/>
                <w:vertAlign w:val="superscript"/>
              </w:rPr>
            </w:pPr>
            <w:r w:rsidRPr="00ED67CE">
              <w:rPr>
                <w:sz w:val="28"/>
                <w:szCs w:val="28"/>
              </w:rPr>
              <w:t>Наименование регулируемой организации</w:t>
            </w:r>
          </w:p>
        </w:tc>
        <w:tc>
          <w:tcPr>
            <w:tcW w:w="2732" w:type="pct"/>
            <w:gridSpan w:val="2"/>
            <w:vAlign w:val="center"/>
          </w:tcPr>
          <w:p w14:paraId="23017CA8" w14:textId="77777777" w:rsidR="00ED67CE" w:rsidRPr="00ED67CE" w:rsidRDefault="00ED67CE" w:rsidP="00ED67CE">
            <w:pPr>
              <w:jc w:val="center"/>
              <w:rPr>
                <w:bCs/>
                <w:sz w:val="28"/>
                <w:szCs w:val="28"/>
              </w:rPr>
            </w:pPr>
            <w:r w:rsidRPr="00ED67CE">
              <w:rPr>
                <w:bCs/>
                <w:sz w:val="28"/>
                <w:szCs w:val="28"/>
              </w:rPr>
              <w:t>Норматив на отпущенную энергию</w:t>
            </w:r>
          </w:p>
        </w:tc>
      </w:tr>
      <w:tr w:rsidR="00ED67CE" w:rsidRPr="00ED67CE" w14:paraId="3923BB8D" w14:textId="77777777" w:rsidTr="00F50726">
        <w:tblPrEx>
          <w:tblCellMar>
            <w:top w:w="0" w:type="dxa"/>
            <w:bottom w:w="0" w:type="dxa"/>
          </w:tblCellMar>
        </w:tblPrEx>
        <w:trPr>
          <w:cantSplit/>
        </w:trPr>
        <w:tc>
          <w:tcPr>
            <w:tcW w:w="2268" w:type="pct"/>
            <w:vMerge/>
          </w:tcPr>
          <w:p w14:paraId="318B155F" w14:textId="77777777" w:rsidR="00ED67CE" w:rsidRPr="00ED67CE" w:rsidRDefault="00ED67CE" w:rsidP="00ED67CE">
            <w:pPr>
              <w:jc w:val="center"/>
              <w:rPr>
                <w:bCs/>
                <w:iCs/>
                <w:sz w:val="28"/>
                <w:szCs w:val="28"/>
              </w:rPr>
            </w:pPr>
          </w:p>
        </w:tc>
        <w:tc>
          <w:tcPr>
            <w:tcW w:w="1348" w:type="pct"/>
            <w:vAlign w:val="center"/>
          </w:tcPr>
          <w:p w14:paraId="3FBFAE6F" w14:textId="77777777" w:rsidR="00ED67CE" w:rsidRPr="00ED67CE" w:rsidRDefault="00ED67CE" w:rsidP="00ED67CE">
            <w:pPr>
              <w:jc w:val="center"/>
              <w:rPr>
                <w:bCs/>
                <w:sz w:val="28"/>
                <w:szCs w:val="28"/>
              </w:rPr>
            </w:pPr>
            <w:r w:rsidRPr="00ED67CE">
              <w:rPr>
                <w:bCs/>
                <w:sz w:val="28"/>
                <w:szCs w:val="28"/>
              </w:rPr>
              <w:t>Электрическую,</w:t>
            </w:r>
            <w:r w:rsidRPr="00ED67CE">
              <w:rPr>
                <w:bCs/>
                <w:sz w:val="28"/>
                <w:szCs w:val="28"/>
              </w:rPr>
              <w:br/>
              <w:t xml:space="preserve">кг </w:t>
            </w:r>
            <w:proofErr w:type="spellStart"/>
            <w:r w:rsidRPr="00ED67CE">
              <w:rPr>
                <w:bCs/>
                <w:sz w:val="28"/>
                <w:szCs w:val="28"/>
              </w:rPr>
              <w:t>у.т</w:t>
            </w:r>
            <w:proofErr w:type="spellEnd"/>
            <w:r w:rsidRPr="00ED67CE">
              <w:rPr>
                <w:bCs/>
                <w:sz w:val="28"/>
                <w:szCs w:val="28"/>
              </w:rPr>
              <w:t>./</w:t>
            </w:r>
            <w:proofErr w:type="spellStart"/>
            <w:r w:rsidRPr="00ED67CE">
              <w:rPr>
                <w:bCs/>
                <w:sz w:val="28"/>
                <w:szCs w:val="28"/>
              </w:rPr>
              <w:t>кВт.ч</w:t>
            </w:r>
            <w:proofErr w:type="spellEnd"/>
          </w:p>
        </w:tc>
        <w:tc>
          <w:tcPr>
            <w:tcW w:w="1384" w:type="pct"/>
            <w:vAlign w:val="center"/>
          </w:tcPr>
          <w:p w14:paraId="3793B8C2" w14:textId="77777777" w:rsidR="00ED67CE" w:rsidRPr="00ED67CE" w:rsidRDefault="00ED67CE" w:rsidP="00ED67CE">
            <w:pPr>
              <w:jc w:val="center"/>
              <w:rPr>
                <w:bCs/>
                <w:sz w:val="28"/>
                <w:szCs w:val="28"/>
              </w:rPr>
            </w:pPr>
            <w:r w:rsidRPr="00ED67CE">
              <w:rPr>
                <w:bCs/>
                <w:sz w:val="28"/>
                <w:szCs w:val="28"/>
              </w:rPr>
              <w:t>Тепловую,</w:t>
            </w:r>
            <w:r w:rsidRPr="00ED67CE">
              <w:rPr>
                <w:bCs/>
                <w:sz w:val="28"/>
                <w:szCs w:val="28"/>
              </w:rPr>
              <w:br/>
              <w:t xml:space="preserve">кг </w:t>
            </w:r>
            <w:proofErr w:type="spellStart"/>
            <w:r w:rsidRPr="00ED67CE">
              <w:rPr>
                <w:bCs/>
                <w:sz w:val="28"/>
                <w:szCs w:val="28"/>
              </w:rPr>
              <w:t>у.т</w:t>
            </w:r>
            <w:proofErr w:type="spellEnd"/>
            <w:r w:rsidRPr="00ED67CE">
              <w:rPr>
                <w:bCs/>
                <w:sz w:val="28"/>
                <w:szCs w:val="28"/>
              </w:rPr>
              <w:t>./Гкал</w:t>
            </w:r>
          </w:p>
        </w:tc>
      </w:tr>
      <w:tr w:rsidR="00ED67CE" w:rsidRPr="00ED67CE" w14:paraId="70F59C16" w14:textId="77777777" w:rsidTr="00F50726">
        <w:tblPrEx>
          <w:tblCellMar>
            <w:top w:w="0" w:type="dxa"/>
            <w:bottom w:w="0" w:type="dxa"/>
          </w:tblCellMar>
        </w:tblPrEx>
        <w:trPr>
          <w:trHeight w:val="543"/>
        </w:trPr>
        <w:tc>
          <w:tcPr>
            <w:tcW w:w="2268" w:type="pct"/>
            <w:vAlign w:val="center"/>
          </w:tcPr>
          <w:p w14:paraId="2ADED83B" w14:textId="77777777" w:rsidR="00ED67CE" w:rsidRPr="00ED67CE" w:rsidRDefault="00ED67CE" w:rsidP="00ED67CE">
            <w:pPr>
              <w:jc w:val="center"/>
              <w:rPr>
                <w:sz w:val="28"/>
                <w:szCs w:val="28"/>
              </w:rPr>
            </w:pPr>
            <w:r w:rsidRPr="00ED67CE">
              <w:rPr>
                <w:sz w:val="28"/>
                <w:szCs w:val="28"/>
              </w:rPr>
              <w:t xml:space="preserve">ООО «Топкинский цемент» (Топкинский городской округ), </w:t>
            </w:r>
          </w:p>
          <w:p w14:paraId="421A1844" w14:textId="77777777" w:rsidR="00ED67CE" w:rsidRPr="00ED67CE" w:rsidRDefault="00ED67CE" w:rsidP="00ED67CE">
            <w:pPr>
              <w:jc w:val="center"/>
              <w:rPr>
                <w:sz w:val="28"/>
                <w:szCs w:val="28"/>
              </w:rPr>
            </w:pPr>
            <w:r w:rsidRPr="00ED67CE">
              <w:rPr>
                <w:sz w:val="28"/>
                <w:szCs w:val="28"/>
              </w:rPr>
              <w:t>ИНН 4229004316</w:t>
            </w:r>
          </w:p>
        </w:tc>
        <w:tc>
          <w:tcPr>
            <w:tcW w:w="1348" w:type="pct"/>
            <w:vAlign w:val="center"/>
          </w:tcPr>
          <w:p w14:paraId="7E21B174" w14:textId="77777777" w:rsidR="00ED67CE" w:rsidRPr="00ED67CE" w:rsidRDefault="00ED67CE" w:rsidP="00ED67CE">
            <w:pPr>
              <w:jc w:val="center"/>
              <w:rPr>
                <w:bCs/>
                <w:sz w:val="28"/>
                <w:szCs w:val="28"/>
              </w:rPr>
            </w:pPr>
            <w:r w:rsidRPr="00ED67CE">
              <w:rPr>
                <w:bCs/>
                <w:sz w:val="28"/>
                <w:szCs w:val="28"/>
              </w:rPr>
              <w:t>–</w:t>
            </w:r>
          </w:p>
        </w:tc>
        <w:tc>
          <w:tcPr>
            <w:tcW w:w="1384" w:type="pct"/>
            <w:vAlign w:val="center"/>
          </w:tcPr>
          <w:p w14:paraId="6DA1BDA7" w14:textId="77777777" w:rsidR="00ED67CE" w:rsidRPr="00ED67CE" w:rsidRDefault="00ED67CE" w:rsidP="00ED67CE">
            <w:pPr>
              <w:jc w:val="center"/>
              <w:rPr>
                <w:bCs/>
                <w:sz w:val="28"/>
                <w:szCs w:val="28"/>
              </w:rPr>
            </w:pPr>
            <w:r w:rsidRPr="00ED67CE">
              <w:rPr>
                <w:color w:val="000000"/>
                <w:sz w:val="28"/>
                <w:szCs w:val="28"/>
              </w:rPr>
              <w:t>154,3</w:t>
            </w:r>
          </w:p>
        </w:tc>
      </w:tr>
    </w:tbl>
    <w:p w14:paraId="1971F1E7" w14:textId="77777777" w:rsidR="00ED67CE" w:rsidRPr="00ED67CE" w:rsidRDefault="00ED67CE" w:rsidP="00ED67CE">
      <w:pPr>
        <w:jc w:val="both"/>
        <w:rPr>
          <w:sz w:val="22"/>
          <w:szCs w:val="22"/>
        </w:rPr>
      </w:pPr>
    </w:p>
    <w:p w14:paraId="4359F2C6" w14:textId="77777777" w:rsidR="00ED67CE" w:rsidRPr="00ED67CE" w:rsidRDefault="00ED67CE" w:rsidP="00ED67CE">
      <w:pPr>
        <w:jc w:val="both"/>
        <w:rPr>
          <w:sz w:val="22"/>
          <w:szCs w:val="22"/>
        </w:rPr>
      </w:pPr>
    </w:p>
    <w:p w14:paraId="6CC3772F" w14:textId="77777777" w:rsidR="00ED67CE" w:rsidRPr="00ED67CE" w:rsidRDefault="00ED67CE" w:rsidP="00ED67CE">
      <w:pPr>
        <w:jc w:val="both"/>
        <w:rPr>
          <w:sz w:val="22"/>
          <w:szCs w:val="22"/>
        </w:rPr>
      </w:pPr>
    </w:p>
    <w:p w14:paraId="6D14730A" w14:textId="77777777" w:rsidR="00ED67CE" w:rsidRPr="00ED67CE" w:rsidRDefault="00ED67CE" w:rsidP="00ED67CE">
      <w:pPr>
        <w:jc w:val="both"/>
        <w:rPr>
          <w:sz w:val="22"/>
          <w:szCs w:val="22"/>
        </w:rPr>
      </w:pPr>
    </w:p>
    <w:p w14:paraId="3D048B84" w14:textId="77777777" w:rsidR="00ED67CE" w:rsidRDefault="00ED67CE" w:rsidP="008366AF">
      <w:pPr>
        <w:tabs>
          <w:tab w:val="left" w:pos="3686"/>
          <w:tab w:val="left" w:pos="9498"/>
        </w:tabs>
        <w:ind w:right="-569"/>
        <w:sectPr w:rsidR="00ED67CE" w:rsidSect="00246B81">
          <w:pgSz w:w="11906" w:h="16838"/>
          <w:pgMar w:top="851" w:right="851" w:bottom="851" w:left="1418" w:header="709" w:footer="709" w:gutter="0"/>
          <w:cols w:space="708"/>
          <w:titlePg/>
          <w:docGrid w:linePitch="360"/>
        </w:sectPr>
      </w:pPr>
    </w:p>
    <w:p w14:paraId="726923F0" w14:textId="5F91CC7D" w:rsidR="00ED67CE" w:rsidRPr="00F01343" w:rsidRDefault="00ED67CE" w:rsidP="00ED67CE">
      <w:pPr>
        <w:tabs>
          <w:tab w:val="left" w:pos="270"/>
          <w:tab w:val="right" w:pos="9355"/>
        </w:tabs>
        <w:ind w:left="-4310" w:firstLine="9555"/>
      </w:pPr>
      <w:r w:rsidRPr="00F01343">
        <w:lastRenderedPageBreak/>
        <w:t>Приложение</w:t>
      </w:r>
      <w:r>
        <w:t xml:space="preserve"> № 2</w:t>
      </w:r>
      <w:r>
        <w:t>1</w:t>
      </w:r>
      <w:r>
        <w:t xml:space="preserve"> к протоколу</w:t>
      </w:r>
      <w:r w:rsidRPr="00F01343">
        <w:t xml:space="preserve"> № </w:t>
      </w:r>
      <w:r>
        <w:t>72</w:t>
      </w:r>
    </w:p>
    <w:p w14:paraId="469497FC" w14:textId="77777777" w:rsidR="00ED67CE" w:rsidRPr="00F01343" w:rsidRDefault="00ED67CE" w:rsidP="00ED67CE">
      <w:pPr>
        <w:tabs>
          <w:tab w:val="left" w:pos="3686"/>
          <w:tab w:val="left" w:pos="9498"/>
        </w:tabs>
        <w:ind w:left="-4310" w:right="-569" w:firstLine="9555"/>
      </w:pPr>
      <w:r w:rsidRPr="00F01343">
        <w:t>заседания правления Региональной</w:t>
      </w:r>
    </w:p>
    <w:p w14:paraId="4D978AAB" w14:textId="77777777" w:rsidR="00ED67CE" w:rsidRDefault="00ED67CE" w:rsidP="00ED67CE">
      <w:pPr>
        <w:tabs>
          <w:tab w:val="left" w:pos="3686"/>
          <w:tab w:val="left" w:pos="9498"/>
        </w:tabs>
        <w:ind w:left="-4310" w:right="-569" w:firstLine="9555"/>
      </w:pPr>
      <w:r w:rsidRPr="00F01343">
        <w:t>энергетической комиссии</w:t>
      </w:r>
    </w:p>
    <w:p w14:paraId="49AFA015" w14:textId="77777777" w:rsidR="00ED67CE" w:rsidRDefault="00ED67CE" w:rsidP="00ED67CE">
      <w:pPr>
        <w:tabs>
          <w:tab w:val="left" w:pos="3686"/>
          <w:tab w:val="left" w:pos="9498"/>
        </w:tabs>
        <w:ind w:left="-4310" w:right="-569" w:firstLine="9555"/>
      </w:pPr>
      <w:r w:rsidRPr="00F01343">
        <w:t xml:space="preserve">Кузбасса от </w:t>
      </w:r>
      <w:r>
        <w:t>24</w:t>
      </w:r>
      <w:r w:rsidRPr="00F01343">
        <w:t>.</w:t>
      </w:r>
      <w:r>
        <w:t>10</w:t>
      </w:r>
      <w:r w:rsidRPr="00F01343">
        <w:t>.2024</w:t>
      </w:r>
    </w:p>
    <w:p w14:paraId="14187774" w14:textId="77777777" w:rsidR="00ED67CE" w:rsidRDefault="00ED67CE" w:rsidP="00ED67CE">
      <w:pPr>
        <w:tabs>
          <w:tab w:val="left" w:pos="3686"/>
          <w:tab w:val="left" w:pos="9498"/>
        </w:tabs>
        <w:ind w:left="-4310" w:right="-569" w:firstLine="9555"/>
      </w:pPr>
    </w:p>
    <w:p w14:paraId="5C88BEFE" w14:textId="77777777" w:rsidR="00ED67CE" w:rsidRPr="00ED67CE" w:rsidRDefault="00ED67CE" w:rsidP="00ED67CE">
      <w:pPr>
        <w:keepNext/>
        <w:jc w:val="center"/>
        <w:outlineLvl w:val="0"/>
        <w:rPr>
          <w:b/>
          <w:sz w:val="28"/>
          <w:szCs w:val="28"/>
        </w:rPr>
      </w:pPr>
      <w:bookmarkStart w:id="35" w:name="_Hlk51051286"/>
      <w:r w:rsidRPr="00ED67CE">
        <w:rPr>
          <w:b/>
          <w:sz w:val="28"/>
          <w:szCs w:val="28"/>
        </w:rPr>
        <w:t>Экспертное заключение Региональной энергетической комиссии Кузбасса</w:t>
      </w:r>
      <w:bookmarkEnd w:id="35"/>
      <w:r w:rsidRPr="00ED67CE">
        <w:rPr>
          <w:b/>
          <w:sz w:val="28"/>
          <w:szCs w:val="28"/>
        </w:rPr>
        <w:t xml:space="preserve"> </w:t>
      </w:r>
    </w:p>
    <w:p w14:paraId="0513F37D" w14:textId="77777777" w:rsidR="00ED67CE" w:rsidRPr="00ED67CE" w:rsidRDefault="00ED67CE" w:rsidP="00ED67CE">
      <w:pPr>
        <w:keepNext/>
        <w:jc w:val="center"/>
        <w:outlineLvl w:val="0"/>
        <w:rPr>
          <w:sz w:val="28"/>
          <w:szCs w:val="28"/>
        </w:rPr>
      </w:pPr>
      <w:r w:rsidRPr="00ED67CE">
        <w:rPr>
          <w:sz w:val="28"/>
          <w:szCs w:val="28"/>
        </w:rPr>
        <w:t>по материалам, представленным ООО «</w:t>
      </w:r>
      <w:proofErr w:type="spellStart"/>
      <w:r w:rsidRPr="00ED67CE">
        <w:rPr>
          <w:sz w:val="28"/>
          <w:szCs w:val="28"/>
        </w:rPr>
        <w:t>СибСтройСервис</w:t>
      </w:r>
      <w:proofErr w:type="spellEnd"/>
      <w:r w:rsidRPr="00ED67CE">
        <w:rPr>
          <w:sz w:val="28"/>
          <w:szCs w:val="28"/>
        </w:rPr>
        <w:t>» (г. Киселевск), для утверждения норматива удельного расхода топлива на отпущенную в сеть тепловую энергию от котельной ООО «</w:t>
      </w:r>
      <w:proofErr w:type="spellStart"/>
      <w:r w:rsidRPr="00ED67CE">
        <w:rPr>
          <w:sz w:val="28"/>
          <w:szCs w:val="28"/>
        </w:rPr>
        <w:t>СибСтройСервис</w:t>
      </w:r>
      <w:proofErr w:type="spellEnd"/>
      <w:r w:rsidRPr="00ED67CE">
        <w:rPr>
          <w:sz w:val="28"/>
          <w:szCs w:val="28"/>
        </w:rPr>
        <w:t>» на 2025 год</w:t>
      </w:r>
    </w:p>
    <w:p w14:paraId="6970B463" w14:textId="77777777" w:rsidR="00ED67CE" w:rsidRPr="00ED67CE" w:rsidRDefault="00ED67CE" w:rsidP="00ED67CE">
      <w:pPr>
        <w:keepNext/>
        <w:jc w:val="center"/>
        <w:outlineLvl w:val="0"/>
        <w:rPr>
          <w:b/>
          <w:sz w:val="28"/>
          <w:szCs w:val="28"/>
        </w:rPr>
      </w:pPr>
    </w:p>
    <w:p w14:paraId="3F9CDCFB" w14:textId="77777777" w:rsidR="00ED67CE" w:rsidRPr="00ED67CE" w:rsidRDefault="00ED67CE" w:rsidP="00ED67CE">
      <w:pPr>
        <w:ind w:firstLine="567"/>
        <w:jc w:val="both"/>
        <w:rPr>
          <w:sz w:val="28"/>
          <w:szCs w:val="28"/>
        </w:rPr>
      </w:pPr>
      <w:r w:rsidRPr="00ED67CE">
        <w:rPr>
          <w:sz w:val="28"/>
          <w:szCs w:val="28"/>
        </w:rPr>
        <w:t xml:space="preserve">В Региональную энергетическую комиссию </w:t>
      </w:r>
      <w:bookmarkStart w:id="36" w:name="_Hlk51051453"/>
      <w:r w:rsidRPr="00ED67CE">
        <w:rPr>
          <w:sz w:val="28"/>
          <w:szCs w:val="28"/>
        </w:rPr>
        <w:t>Кузбасса</w:t>
      </w:r>
      <w:bookmarkEnd w:id="36"/>
      <w:r w:rsidRPr="00ED67CE">
        <w:rPr>
          <w:sz w:val="28"/>
          <w:szCs w:val="28"/>
        </w:rPr>
        <w:t xml:space="preserve"> обратилось </w:t>
      </w:r>
      <w:r w:rsidRPr="00ED67CE">
        <w:rPr>
          <w:sz w:val="28"/>
          <w:szCs w:val="28"/>
        </w:rPr>
        <w:br/>
        <w:t>ООО «</w:t>
      </w:r>
      <w:proofErr w:type="spellStart"/>
      <w:r w:rsidRPr="00ED67CE">
        <w:rPr>
          <w:sz w:val="28"/>
          <w:szCs w:val="28"/>
        </w:rPr>
        <w:t>СибСтройСервис</w:t>
      </w:r>
      <w:proofErr w:type="spellEnd"/>
      <w:r w:rsidRPr="00ED67CE">
        <w:rPr>
          <w:sz w:val="28"/>
          <w:szCs w:val="28"/>
        </w:rPr>
        <w:t>» (далее – Предприятие) с заявкой на утверждение норматива удельного расхода топлива на отпущенную в сеть тепловую энергию от котельной.</w:t>
      </w:r>
    </w:p>
    <w:p w14:paraId="7FD64EA3" w14:textId="77777777" w:rsidR="00ED67CE" w:rsidRPr="00ED67CE" w:rsidRDefault="00ED67CE" w:rsidP="00ED67CE">
      <w:pPr>
        <w:ind w:firstLine="567"/>
        <w:jc w:val="both"/>
        <w:rPr>
          <w:sz w:val="28"/>
          <w:szCs w:val="28"/>
        </w:rPr>
      </w:pPr>
    </w:p>
    <w:p w14:paraId="5B93D207" w14:textId="77777777" w:rsidR="00ED67CE" w:rsidRPr="00ED67CE" w:rsidRDefault="00ED67CE" w:rsidP="00ED67CE">
      <w:pPr>
        <w:keepNext/>
        <w:ind w:firstLine="709"/>
        <w:jc w:val="center"/>
        <w:outlineLvl w:val="0"/>
        <w:rPr>
          <w:b/>
          <w:sz w:val="28"/>
          <w:szCs w:val="28"/>
        </w:rPr>
      </w:pPr>
      <w:bookmarkStart w:id="37" w:name="_Hlk180530731"/>
      <w:r w:rsidRPr="00ED67CE">
        <w:rPr>
          <w:b/>
          <w:sz w:val="28"/>
          <w:szCs w:val="28"/>
        </w:rPr>
        <w:t>Краткая техническая характеристика предприятия</w:t>
      </w:r>
    </w:p>
    <w:bookmarkEnd w:id="37"/>
    <w:p w14:paraId="50ED3879" w14:textId="77777777" w:rsidR="00ED67CE" w:rsidRPr="00ED67CE" w:rsidRDefault="00ED67CE" w:rsidP="00ED67CE">
      <w:pPr>
        <w:ind w:firstLine="567"/>
        <w:jc w:val="both"/>
        <w:rPr>
          <w:sz w:val="28"/>
          <w:szCs w:val="28"/>
        </w:rPr>
      </w:pPr>
    </w:p>
    <w:p w14:paraId="379C634F" w14:textId="77777777" w:rsidR="00ED67CE" w:rsidRPr="00ED67CE" w:rsidRDefault="00ED67CE" w:rsidP="00ED67CE">
      <w:pPr>
        <w:ind w:firstLine="567"/>
        <w:jc w:val="both"/>
        <w:rPr>
          <w:sz w:val="28"/>
          <w:szCs w:val="28"/>
        </w:rPr>
      </w:pPr>
      <w:bookmarkStart w:id="38" w:name="_Hlk180530735"/>
      <w:r w:rsidRPr="00ED67CE">
        <w:rPr>
          <w:sz w:val="28"/>
          <w:szCs w:val="28"/>
        </w:rPr>
        <w:t xml:space="preserve">Источником теплоснабжения является угольная котельная, оборудованная четырьмя котлами КВм-2,5КБ и двумя котлами КВм-1,8КБ производства </w:t>
      </w:r>
      <w:r w:rsidRPr="00ED67CE">
        <w:rPr>
          <w:sz w:val="28"/>
          <w:szCs w:val="28"/>
        </w:rPr>
        <w:br/>
        <w:t>ООО «ПК Тепло» суммарной тепловой мощностью 11,7 Гкал/ч. Для двух котлов КВм-2,5КБ разработаны режимные карты.</w:t>
      </w:r>
    </w:p>
    <w:p w14:paraId="059A9004" w14:textId="77777777" w:rsidR="00ED67CE" w:rsidRPr="00ED67CE" w:rsidRDefault="00ED67CE" w:rsidP="00ED67CE">
      <w:pPr>
        <w:ind w:firstLine="567"/>
        <w:jc w:val="both"/>
        <w:rPr>
          <w:sz w:val="28"/>
          <w:szCs w:val="28"/>
        </w:rPr>
      </w:pPr>
      <w:r w:rsidRPr="00ED67CE">
        <w:rPr>
          <w:sz w:val="28"/>
          <w:szCs w:val="28"/>
        </w:rPr>
        <w:t>Протяженность тепловых сетей в однотрубном исчислении составляет 13069,4 м со средним по материальные характеристики диаметром 126 мм. Тепловые сети имеют, как четырехтрубное исполнение (закрытая система ГВС), так и двухтрубное исполнение (открытая система ГВС). Температурный график работы тепловых сетей 95/70. Подключенная максимальная нагрузка к тепловым сетям составляет 7,54 Гкал/ч.</w:t>
      </w:r>
    </w:p>
    <w:bookmarkEnd w:id="38"/>
    <w:p w14:paraId="1593936A" w14:textId="77777777" w:rsidR="00ED67CE" w:rsidRPr="00ED67CE" w:rsidRDefault="00ED67CE" w:rsidP="00ED67CE">
      <w:pPr>
        <w:ind w:firstLine="567"/>
        <w:jc w:val="both"/>
        <w:rPr>
          <w:sz w:val="28"/>
          <w:szCs w:val="28"/>
        </w:rPr>
      </w:pPr>
    </w:p>
    <w:p w14:paraId="598B188E" w14:textId="77777777" w:rsidR="00ED67CE" w:rsidRPr="00ED67CE" w:rsidRDefault="00ED67CE" w:rsidP="00ED67CE">
      <w:pPr>
        <w:keepNext/>
        <w:ind w:firstLine="709"/>
        <w:jc w:val="center"/>
        <w:outlineLvl w:val="0"/>
        <w:rPr>
          <w:b/>
          <w:sz w:val="28"/>
          <w:szCs w:val="28"/>
        </w:rPr>
      </w:pPr>
      <w:bookmarkStart w:id="39" w:name="_Hlk180530752"/>
      <w:r w:rsidRPr="00ED67CE">
        <w:rPr>
          <w:b/>
          <w:sz w:val="28"/>
          <w:szCs w:val="28"/>
        </w:rPr>
        <w:t>Анализ представленных документов</w:t>
      </w:r>
    </w:p>
    <w:bookmarkEnd w:id="39"/>
    <w:p w14:paraId="4839F1A0" w14:textId="77777777" w:rsidR="00ED67CE" w:rsidRPr="00ED67CE" w:rsidRDefault="00ED67CE" w:rsidP="00ED67CE">
      <w:pPr>
        <w:ind w:firstLine="567"/>
        <w:jc w:val="both"/>
        <w:rPr>
          <w:sz w:val="28"/>
          <w:szCs w:val="28"/>
        </w:rPr>
      </w:pPr>
    </w:p>
    <w:p w14:paraId="71F7727F" w14:textId="77777777" w:rsidR="00ED67CE" w:rsidRPr="00ED67CE" w:rsidRDefault="00ED67CE" w:rsidP="00ED67CE">
      <w:pPr>
        <w:ind w:firstLine="567"/>
        <w:jc w:val="both"/>
        <w:rPr>
          <w:sz w:val="28"/>
          <w:szCs w:val="28"/>
        </w:rPr>
      </w:pPr>
      <w:r w:rsidRPr="00ED67CE">
        <w:rPr>
          <w:sz w:val="28"/>
          <w:szCs w:val="28"/>
        </w:rPr>
        <w:t>Предприятием для утверждения норматива удельного расхода топлива на отпущенную в сеть тепловую энергию от котельных представлены следующие расчетно-обосновывающие материалы:</w:t>
      </w:r>
    </w:p>
    <w:p w14:paraId="3CF05724" w14:textId="77777777" w:rsidR="00ED67CE" w:rsidRPr="00ED67CE" w:rsidRDefault="00ED67CE" w:rsidP="00ED67CE">
      <w:pPr>
        <w:ind w:firstLine="567"/>
        <w:jc w:val="both"/>
        <w:rPr>
          <w:sz w:val="28"/>
          <w:szCs w:val="28"/>
        </w:rPr>
      </w:pPr>
      <w:r w:rsidRPr="00ED67CE">
        <w:rPr>
          <w:sz w:val="28"/>
          <w:szCs w:val="28"/>
        </w:rPr>
        <w:t>- копия Устава (для организаций);</w:t>
      </w:r>
    </w:p>
    <w:p w14:paraId="6B4BD438" w14:textId="77777777" w:rsidR="00ED67CE" w:rsidRPr="00ED67CE" w:rsidRDefault="00ED67CE" w:rsidP="00ED67CE">
      <w:pPr>
        <w:ind w:firstLine="567"/>
        <w:jc w:val="both"/>
        <w:rPr>
          <w:sz w:val="28"/>
          <w:szCs w:val="28"/>
        </w:rPr>
      </w:pPr>
      <w:r w:rsidRPr="00ED67CE">
        <w:rPr>
          <w:sz w:val="28"/>
          <w:szCs w:val="28"/>
        </w:rPr>
        <w:t>- копия свидетельства о государственной регистрации;</w:t>
      </w:r>
    </w:p>
    <w:p w14:paraId="571967DF" w14:textId="77777777" w:rsidR="00ED67CE" w:rsidRPr="00ED67CE" w:rsidRDefault="00ED67CE" w:rsidP="00ED67CE">
      <w:pPr>
        <w:ind w:firstLine="567"/>
        <w:jc w:val="both"/>
        <w:rPr>
          <w:sz w:val="28"/>
          <w:szCs w:val="28"/>
        </w:rPr>
      </w:pPr>
      <w:r w:rsidRPr="00ED67CE">
        <w:rPr>
          <w:sz w:val="28"/>
          <w:szCs w:val="28"/>
        </w:rPr>
        <w:t>- копия свидетельства о постановке на учет в налоговом органе;</w:t>
      </w:r>
    </w:p>
    <w:p w14:paraId="04B2B5D9" w14:textId="77777777" w:rsidR="00ED67CE" w:rsidRPr="00ED67CE" w:rsidRDefault="00ED67CE" w:rsidP="00ED67CE">
      <w:pPr>
        <w:ind w:firstLine="567"/>
        <w:jc w:val="both"/>
        <w:rPr>
          <w:sz w:val="28"/>
          <w:szCs w:val="28"/>
        </w:rPr>
      </w:pPr>
      <w:r w:rsidRPr="00ED67CE">
        <w:rPr>
          <w:sz w:val="28"/>
          <w:szCs w:val="28"/>
        </w:rPr>
        <w:t>- пояснительная записка по тепловым электростанциям и котельным, подведомственным организации;</w:t>
      </w:r>
    </w:p>
    <w:p w14:paraId="56F70585" w14:textId="77777777" w:rsidR="00ED67CE" w:rsidRPr="00ED67CE" w:rsidRDefault="00ED67CE" w:rsidP="00ED67CE">
      <w:pPr>
        <w:ind w:firstLine="567"/>
        <w:jc w:val="both"/>
        <w:rPr>
          <w:sz w:val="28"/>
          <w:szCs w:val="28"/>
        </w:rPr>
      </w:pPr>
      <w:r w:rsidRPr="00ED67CE">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5D9BA84A" w14:textId="77777777" w:rsidR="00ED67CE" w:rsidRPr="00ED67CE" w:rsidRDefault="00ED67CE" w:rsidP="00ED67CE">
      <w:pPr>
        <w:ind w:firstLine="567"/>
        <w:jc w:val="both"/>
        <w:rPr>
          <w:sz w:val="28"/>
          <w:szCs w:val="28"/>
        </w:rPr>
      </w:pPr>
      <w:r w:rsidRPr="00ED67CE">
        <w:rPr>
          <w:sz w:val="28"/>
          <w:szCs w:val="28"/>
        </w:rPr>
        <w:t>- значения нормативов на год расчетный, текущий и за два года, предшествующих году текущему, включенных в тариф;</w:t>
      </w:r>
    </w:p>
    <w:p w14:paraId="37940B15" w14:textId="77777777" w:rsidR="00ED67CE" w:rsidRPr="00ED67CE" w:rsidRDefault="00ED67CE" w:rsidP="00ED67CE">
      <w:pPr>
        <w:ind w:firstLine="567"/>
        <w:jc w:val="both"/>
        <w:rPr>
          <w:sz w:val="28"/>
          <w:szCs w:val="28"/>
        </w:rPr>
      </w:pPr>
      <w:r w:rsidRPr="00ED67CE">
        <w:rPr>
          <w:sz w:val="28"/>
          <w:szCs w:val="28"/>
        </w:rPr>
        <w:t>- материалы, обосновывающие значения нормативов.</w:t>
      </w:r>
    </w:p>
    <w:p w14:paraId="4579E332" w14:textId="77777777" w:rsidR="00ED67CE" w:rsidRPr="00ED67CE" w:rsidRDefault="00ED67CE" w:rsidP="00ED67CE">
      <w:pPr>
        <w:ind w:firstLine="567"/>
        <w:jc w:val="both"/>
        <w:rPr>
          <w:sz w:val="28"/>
          <w:szCs w:val="28"/>
        </w:rPr>
      </w:pPr>
    </w:p>
    <w:p w14:paraId="700DC256" w14:textId="77777777" w:rsidR="00ED67CE" w:rsidRPr="00ED67CE" w:rsidRDefault="00ED67CE" w:rsidP="00ED67CE">
      <w:pPr>
        <w:ind w:firstLine="567"/>
        <w:jc w:val="both"/>
        <w:rPr>
          <w:sz w:val="28"/>
          <w:szCs w:val="28"/>
        </w:rPr>
      </w:pPr>
      <w:r w:rsidRPr="00ED67CE">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w:t>
      </w:r>
      <w:r w:rsidRPr="00ED67CE">
        <w:rPr>
          <w:sz w:val="28"/>
          <w:szCs w:val="28"/>
        </w:rPr>
        <w:lastRenderedPageBreak/>
        <w:t xml:space="preserve">электрической и тепловой энергии, утвержденным Приказом Минэнерго России </w:t>
      </w:r>
      <w:r w:rsidRPr="00ED67CE">
        <w:rPr>
          <w:sz w:val="28"/>
          <w:szCs w:val="28"/>
        </w:rPr>
        <w:br/>
        <w:t>от 30.12.2008 № 323.</w:t>
      </w:r>
    </w:p>
    <w:p w14:paraId="5AE560E4" w14:textId="77777777" w:rsidR="00ED67CE" w:rsidRPr="00ED67CE" w:rsidRDefault="00ED67CE" w:rsidP="00ED67CE">
      <w:pPr>
        <w:ind w:firstLine="567"/>
        <w:jc w:val="both"/>
        <w:rPr>
          <w:sz w:val="28"/>
          <w:szCs w:val="28"/>
        </w:rPr>
      </w:pPr>
      <w:r w:rsidRPr="00ED67CE">
        <w:rPr>
          <w:sz w:val="28"/>
          <w:szCs w:val="28"/>
        </w:rPr>
        <w:t>В таблице 1 представлена динамика основных показателей удельного расхода топлива на отпущенную тепловую энергию.</w:t>
      </w:r>
    </w:p>
    <w:p w14:paraId="2CC2EA37" w14:textId="77777777" w:rsidR="00ED67CE" w:rsidRPr="00ED67CE" w:rsidRDefault="00ED67CE" w:rsidP="00ED67CE">
      <w:pPr>
        <w:ind w:firstLine="567"/>
        <w:jc w:val="both"/>
        <w:rPr>
          <w:sz w:val="28"/>
          <w:szCs w:val="28"/>
        </w:rPr>
      </w:pPr>
    </w:p>
    <w:p w14:paraId="4C9FFC39" w14:textId="77777777" w:rsidR="00ED67CE" w:rsidRPr="00ED67CE" w:rsidRDefault="00ED67CE" w:rsidP="00ED67CE">
      <w:pPr>
        <w:jc w:val="right"/>
        <w:rPr>
          <w:b/>
          <w:sz w:val="28"/>
          <w:szCs w:val="28"/>
        </w:rPr>
      </w:pPr>
      <w:r w:rsidRPr="00ED67CE">
        <w:rPr>
          <w:b/>
          <w:sz w:val="28"/>
          <w:szCs w:val="28"/>
        </w:rPr>
        <w:t>Таблица 1</w:t>
      </w:r>
    </w:p>
    <w:p w14:paraId="309BF20C" w14:textId="77777777" w:rsidR="00ED67CE" w:rsidRPr="00ED67CE" w:rsidRDefault="00ED67CE" w:rsidP="00ED67CE">
      <w:pPr>
        <w:jc w:val="center"/>
        <w:rPr>
          <w:b/>
          <w:sz w:val="28"/>
          <w:szCs w:val="28"/>
        </w:rPr>
      </w:pPr>
      <w:r w:rsidRPr="00ED67CE">
        <w:rPr>
          <w:b/>
          <w:sz w:val="28"/>
          <w:szCs w:val="28"/>
        </w:rPr>
        <w:t>ДИНАМИКА ОСНОВНЫХ ПОКАЗАТЕЛЕЙ</w:t>
      </w:r>
    </w:p>
    <w:tbl>
      <w:tblPr>
        <w:tblW w:w="9650" w:type="dxa"/>
        <w:tblInd w:w="98" w:type="dxa"/>
        <w:tblLayout w:type="fixed"/>
        <w:tblLook w:val="0000" w:firstRow="0" w:lastRow="0" w:firstColumn="0" w:lastColumn="0" w:noHBand="0" w:noVBand="0"/>
      </w:tblPr>
      <w:tblGrid>
        <w:gridCol w:w="5113"/>
        <w:gridCol w:w="1134"/>
        <w:gridCol w:w="1135"/>
        <w:gridCol w:w="1133"/>
        <w:gridCol w:w="1135"/>
      </w:tblGrid>
      <w:tr w:rsidR="00ED67CE" w:rsidRPr="00ED67CE" w14:paraId="32809264" w14:textId="77777777" w:rsidTr="00F50726">
        <w:trPr>
          <w:trHeight w:val="284"/>
        </w:trPr>
        <w:tc>
          <w:tcPr>
            <w:tcW w:w="5113" w:type="dxa"/>
            <w:vMerge w:val="restart"/>
            <w:tcBorders>
              <w:top w:val="single" w:sz="8" w:space="0" w:color="auto"/>
              <w:left w:val="single" w:sz="8" w:space="0" w:color="auto"/>
              <w:right w:val="single" w:sz="8" w:space="0" w:color="auto"/>
            </w:tcBorders>
            <w:shd w:val="clear" w:color="auto" w:fill="auto"/>
            <w:vAlign w:val="center"/>
          </w:tcPr>
          <w:p w14:paraId="69A179F1" w14:textId="77777777" w:rsidR="00ED67CE" w:rsidRPr="00ED67CE" w:rsidRDefault="00ED67CE" w:rsidP="00ED67CE">
            <w:pPr>
              <w:jc w:val="center"/>
              <w:rPr>
                <w:bCs/>
              </w:rPr>
            </w:pPr>
            <w:r w:rsidRPr="00ED67CE">
              <w:rPr>
                <w:bCs/>
              </w:rPr>
              <w:t>показатели</w:t>
            </w:r>
          </w:p>
        </w:tc>
        <w:tc>
          <w:tcPr>
            <w:tcW w:w="4537" w:type="dxa"/>
            <w:gridSpan w:val="4"/>
            <w:tcBorders>
              <w:top w:val="single" w:sz="8" w:space="0" w:color="auto"/>
              <w:left w:val="nil"/>
              <w:bottom w:val="single" w:sz="4" w:space="0" w:color="auto"/>
              <w:right w:val="single" w:sz="8" w:space="0" w:color="000000"/>
            </w:tcBorders>
            <w:shd w:val="clear" w:color="auto" w:fill="auto"/>
            <w:vAlign w:val="center"/>
          </w:tcPr>
          <w:p w14:paraId="72D00C9B" w14:textId="77777777" w:rsidR="00ED67CE" w:rsidRPr="00ED67CE" w:rsidRDefault="00ED67CE" w:rsidP="00ED67CE">
            <w:pPr>
              <w:jc w:val="center"/>
              <w:rPr>
                <w:bCs/>
              </w:rPr>
            </w:pPr>
            <w:r w:rsidRPr="00ED67CE">
              <w:rPr>
                <w:bCs/>
              </w:rPr>
              <w:t>Значения показателей</w:t>
            </w:r>
          </w:p>
        </w:tc>
      </w:tr>
      <w:tr w:rsidR="00ED67CE" w:rsidRPr="00ED67CE" w14:paraId="3945E28B" w14:textId="77777777" w:rsidTr="00F50726">
        <w:trPr>
          <w:trHeight w:val="284"/>
        </w:trPr>
        <w:tc>
          <w:tcPr>
            <w:tcW w:w="5113" w:type="dxa"/>
            <w:vMerge/>
            <w:tcBorders>
              <w:left w:val="single" w:sz="8" w:space="0" w:color="auto"/>
              <w:right w:val="single" w:sz="8" w:space="0" w:color="auto"/>
            </w:tcBorders>
            <w:shd w:val="clear" w:color="auto" w:fill="auto"/>
            <w:vAlign w:val="center"/>
          </w:tcPr>
          <w:p w14:paraId="097CD861" w14:textId="77777777" w:rsidR="00ED67CE" w:rsidRPr="00ED67CE" w:rsidRDefault="00ED67CE" w:rsidP="00ED67CE">
            <w:pPr>
              <w:rPr>
                <w:bCs/>
              </w:rPr>
            </w:pPr>
          </w:p>
        </w:tc>
        <w:tc>
          <w:tcPr>
            <w:tcW w:w="1134" w:type="dxa"/>
            <w:tcBorders>
              <w:top w:val="single" w:sz="4" w:space="0" w:color="auto"/>
              <w:left w:val="single" w:sz="8" w:space="0" w:color="auto"/>
              <w:bottom w:val="single" w:sz="4" w:space="0" w:color="auto"/>
              <w:right w:val="single" w:sz="4" w:space="0" w:color="auto"/>
            </w:tcBorders>
            <w:shd w:val="clear" w:color="auto" w:fill="auto"/>
            <w:vAlign w:val="center"/>
          </w:tcPr>
          <w:p w14:paraId="1585B0BF" w14:textId="77777777" w:rsidR="00ED67CE" w:rsidRPr="00ED67CE" w:rsidRDefault="00ED67CE" w:rsidP="00ED67CE">
            <w:pPr>
              <w:jc w:val="center"/>
              <w:rPr>
                <w:bCs/>
              </w:rPr>
            </w:pPr>
            <w:r w:rsidRPr="00ED67CE">
              <w:rPr>
                <w:bCs/>
              </w:rPr>
              <w:t>2022 г.</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4DA4902" w14:textId="77777777" w:rsidR="00ED67CE" w:rsidRPr="00ED67CE" w:rsidRDefault="00ED67CE" w:rsidP="00ED67CE">
            <w:pPr>
              <w:jc w:val="center"/>
              <w:rPr>
                <w:bCs/>
              </w:rPr>
            </w:pPr>
            <w:r w:rsidRPr="00ED67CE">
              <w:rPr>
                <w:bCs/>
              </w:rPr>
              <w:t>2023 г.</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52F9F5B" w14:textId="77777777" w:rsidR="00ED67CE" w:rsidRPr="00ED67CE" w:rsidRDefault="00ED67CE" w:rsidP="00ED67CE">
            <w:pPr>
              <w:jc w:val="center"/>
              <w:rPr>
                <w:bCs/>
              </w:rPr>
            </w:pPr>
            <w:r w:rsidRPr="00ED67CE">
              <w:rPr>
                <w:bCs/>
              </w:rPr>
              <w:t>2024 г.</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F01206E" w14:textId="77777777" w:rsidR="00ED67CE" w:rsidRPr="00ED67CE" w:rsidRDefault="00ED67CE" w:rsidP="00ED67CE">
            <w:pPr>
              <w:jc w:val="center"/>
              <w:rPr>
                <w:bCs/>
              </w:rPr>
            </w:pPr>
            <w:r w:rsidRPr="00ED67CE">
              <w:rPr>
                <w:bCs/>
              </w:rPr>
              <w:t>2025 г.</w:t>
            </w:r>
          </w:p>
        </w:tc>
      </w:tr>
      <w:tr w:rsidR="00ED67CE" w:rsidRPr="00ED67CE" w14:paraId="1B0ABD09" w14:textId="77777777" w:rsidTr="00F50726">
        <w:trPr>
          <w:trHeight w:val="284"/>
        </w:trPr>
        <w:tc>
          <w:tcPr>
            <w:tcW w:w="5113" w:type="dxa"/>
            <w:vMerge/>
            <w:tcBorders>
              <w:left w:val="single" w:sz="8" w:space="0" w:color="auto"/>
              <w:bottom w:val="single" w:sz="4" w:space="0" w:color="auto"/>
              <w:right w:val="single" w:sz="8" w:space="0" w:color="auto"/>
            </w:tcBorders>
            <w:shd w:val="clear" w:color="auto" w:fill="auto"/>
            <w:vAlign w:val="center"/>
          </w:tcPr>
          <w:p w14:paraId="4910CC62" w14:textId="77777777" w:rsidR="00ED67CE" w:rsidRPr="00ED67CE" w:rsidRDefault="00ED67CE" w:rsidP="00ED67CE"/>
        </w:tc>
        <w:tc>
          <w:tcPr>
            <w:tcW w:w="1134" w:type="dxa"/>
            <w:tcBorders>
              <w:top w:val="single" w:sz="4" w:space="0" w:color="auto"/>
              <w:left w:val="single" w:sz="8" w:space="0" w:color="auto"/>
              <w:bottom w:val="single" w:sz="4" w:space="0" w:color="auto"/>
              <w:right w:val="single" w:sz="4" w:space="0" w:color="auto"/>
            </w:tcBorders>
            <w:shd w:val="clear" w:color="auto" w:fill="auto"/>
            <w:vAlign w:val="center"/>
          </w:tcPr>
          <w:p w14:paraId="247D95EF" w14:textId="77777777" w:rsidR="00ED67CE" w:rsidRPr="00ED67CE" w:rsidRDefault="00ED67CE" w:rsidP="00ED67CE">
            <w:pPr>
              <w:jc w:val="center"/>
              <w:rPr>
                <w:bCs/>
              </w:rPr>
            </w:pPr>
            <w:r w:rsidRPr="00ED67CE">
              <w:rPr>
                <w:bCs/>
              </w:rPr>
              <w:t>план</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0EDAC7F" w14:textId="77777777" w:rsidR="00ED67CE" w:rsidRPr="00ED67CE" w:rsidRDefault="00ED67CE" w:rsidP="00ED67CE">
            <w:pPr>
              <w:jc w:val="center"/>
              <w:rPr>
                <w:bCs/>
              </w:rPr>
            </w:pPr>
            <w:r w:rsidRPr="00ED67CE">
              <w:rPr>
                <w:bCs/>
              </w:rPr>
              <w:t>план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8FF403B" w14:textId="77777777" w:rsidR="00ED67CE" w:rsidRPr="00ED67CE" w:rsidRDefault="00ED67CE" w:rsidP="00ED67CE">
            <w:pPr>
              <w:jc w:val="center"/>
              <w:rPr>
                <w:bCs/>
              </w:rPr>
            </w:pPr>
            <w:r w:rsidRPr="00ED67CE">
              <w:rPr>
                <w:bCs/>
              </w:rPr>
              <w:t>план</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34FE4D6" w14:textId="77777777" w:rsidR="00ED67CE" w:rsidRPr="00ED67CE" w:rsidRDefault="00ED67CE" w:rsidP="00ED67CE">
            <w:pPr>
              <w:jc w:val="center"/>
              <w:rPr>
                <w:bCs/>
              </w:rPr>
            </w:pPr>
            <w:r w:rsidRPr="00ED67CE">
              <w:rPr>
                <w:bCs/>
              </w:rPr>
              <w:t>отчет</w:t>
            </w:r>
          </w:p>
        </w:tc>
      </w:tr>
      <w:tr w:rsidR="00ED67CE" w:rsidRPr="00ED67CE" w14:paraId="7730488B" w14:textId="77777777" w:rsidTr="00F50726">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0602CD34" w14:textId="77777777" w:rsidR="00ED67CE" w:rsidRPr="00ED67CE" w:rsidRDefault="00ED67CE" w:rsidP="00ED67CE">
            <w:r w:rsidRPr="00ED67CE">
              <w:t>Производство тепловой энергии, 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6E995" w14:textId="77777777" w:rsidR="00ED67CE" w:rsidRPr="00ED67CE" w:rsidRDefault="00ED67CE" w:rsidP="00ED67CE">
            <w:pPr>
              <w:jc w:val="center"/>
            </w:pPr>
            <w:r w:rsidRPr="00ED67CE">
              <w:t>23547,97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6BBBA9E" w14:textId="77777777" w:rsidR="00ED67CE" w:rsidRPr="00ED67CE" w:rsidRDefault="00ED67CE" w:rsidP="00ED67CE">
            <w:pPr>
              <w:jc w:val="center"/>
            </w:pPr>
            <w:r w:rsidRPr="00ED67CE">
              <w:t>21950,94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AF30FCC" w14:textId="77777777" w:rsidR="00ED67CE" w:rsidRPr="00ED67CE" w:rsidRDefault="00ED67CE" w:rsidP="00ED67CE">
            <w:pPr>
              <w:jc w:val="center"/>
            </w:pPr>
            <w:r w:rsidRPr="00ED67CE">
              <w:rPr>
                <w:szCs w:val="20"/>
              </w:rPr>
              <w:t>20836,01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9B1DB21" w14:textId="77777777" w:rsidR="00ED67CE" w:rsidRPr="00ED67CE" w:rsidRDefault="00ED67CE" w:rsidP="00ED67CE">
            <w:pPr>
              <w:jc w:val="center"/>
              <w:rPr>
                <w:szCs w:val="20"/>
              </w:rPr>
            </w:pPr>
            <w:r w:rsidRPr="00ED67CE">
              <w:rPr>
                <w:szCs w:val="20"/>
              </w:rPr>
              <w:t>20783,06</w:t>
            </w:r>
          </w:p>
        </w:tc>
      </w:tr>
      <w:tr w:rsidR="00ED67CE" w:rsidRPr="00ED67CE" w14:paraId="538383C8" w14:textId="77777777" w:rsidTr="00F50726">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125BE83F" w14:textId="77777777" w:rsidR="00ED67CE" w:rsidRPr="00ED67CE" w:rsidRDefault="00ED67CE" w:rsidP="00ED67CE">
            <w:r w:rsidRPr="00ED67CE">
              <w:t xml:space="preserve">Средневзвешенный норматив удельного расхода топлива на производство тепловой энергии, кг </w:t>
            </w:r>
            <w:proofErr w:type="spellStart"/>
            <w:r w:rsidRPr="00ED67CE">
              <w:t>у.т</w:t>
            </w:r>
            <w:proofErr w:type="spellEnd"/>
            <w:r w:rsidRPr="00ED67CE">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E97427" w14:textId="77777777" w:rsidR="00ED67CE" w:rsidRPr="00ED67CE" w:rsidRDefault="00ED67CE" w:rsidP="00ED67CE">
            <w:pPr>
              <w:jc w:val="center"/>
            </w:pPr>
            <w:r w:rsidRPr="00ED67CE">
              <w:t>191,15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919F003" w14:textId="77777777" w:rsidR="00ED67CE" w:rsidRPr="00ED67CE" w:rsidRDefault="00ED67CE" w:rsidP="00ED67CE">
            <w:pPr>
              <w:jc w:val="center"/>
            </w:pPr>
            <w:r w:rsidRPr="00ED67CE">
              <w:t>191,38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3194FAD" w14:textId="77777777" w:rsidR="00ED67CE" w:rsidRPr="00ED67CE" w:rsidRDefault="00ED67CE" w:rsidP="00ED67CE">
            <w:pPr>
              <w:jc w:val="center"/>
            </w:pPr>
            <w:r w:rsidRPr="00ED67CE">
              <w:rPr>
                <w:szCs w:val="20"/>
              </w:rPr>
              <w:t>191,13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D12563F" w14:textId="77777777" w:rsidR="00ED67CE" w:rsidRPr="00ED67CE" w:rsidRDefault="00ED67CE" w:rsidP="00ED67CE">
            <w:pPr>
              <w:jc w:val="center"/>
              <w:rPr>
                <w:szCs w:val="20"/>
              </w:rPr>
            </w:pPr>
            <w:r w:rsidRPr="00ED67CE">
              <w:rPr>
                <w:szCs w:val="20"/>
              </w:rPr>
              <w:t>191,85</w:t>
            </w:r>
          </w:p>
        </w:tc>
      </w:tr>
      <w:tr w:rsidR="00ED67CE" w:rsidRPr="00ED67CE" w14:paraId="3B57486B" w14:textId="77777777" w:rsidTr="00F50726">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776361C6" w14:textId="77777777" w:rsidR="00ED67CE" w:rsidRPr="00ED67CE" w:rsidRDefault="00ED67CE" w:rsidP="00ED67CE">
            <w:r w:rsidRPr="00ED67CE">
              <w:t>Расход тепловой энергии на собственные нужды, 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AEC21" w14:textId="77777777" w:rsidR="00ED67CE" w:rsidRPr="00ED67CE" w:rsidRDefault="00ED67CE" w:rsidP="00ED67CE">
            <w:pPr>
              <w:jc w:val="center"/>
            </w:pPr>
            <w:r w:rsidRPr="00ED67CE">
              <w:t>375,49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A3189ED" w14:textId="77777777" w:rsidR="00ED67CE" w:rsidRPr="00ED67CE" w:rsidRDefault="00ED67CE" w:rsidP="00ED67CE">
            <w:pPr>
              <w:jc w:val="center"/>
            </w:pPr>
            <w:r w:rsidRPr="00ED67CE">
              <w:t>374,98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9851E10" w14:textId="77777777" w:rsidR="00ED67CE" w:rsidRPr="00ED67CE" w:rsidRDefault="00ED67CE" w:rsidP="00ED67CE">
            <w:pPr>
              <w:jc w:val="center"/>
            </w:pPr>
            <w:r w:rsidRPr="00ED67CE">
              <w:rPr>
                <w:szCs w:val="20"/>
              </w:rPr>
              <w:t>309,71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2DF4B44" w14:textId="77777777" w:rsidR="00ED67CE" w:rsidRPr="00ED67CE" w:rsidRDefault="00ED67CE" w:rsidP="00ED67CE">
            <w:pPr>
              <w:jc w:val="center"/>
              <w:rPr>
                <w:szCs w:val="20"/>
              </w:rPr>
            </w:pPr>
            <w:r w:rsidRPr="00ED67CE">
              <w:rPr>
                <w:szCs w:val="20"/>
              </w:rPr>
              <w:t>297,3</w:t>
            </w:r>
          </w:p>
        </w:tc>
      </w:tr>
      <w:tr w:rsidR="00ED67CE" w:rsidRPr="00ED67CE" w14:paraId="14604E66" w14:textId="77777777" w:rsidTr="00F50726">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1E820D1C" w14:textId="77777777" w:rsidR="00ED67CE" w:rsidRPr="00ED67CE" w:rsidRDefault="00ED67CE" w:rsidP="00ED67CE">
            <w:r w:rsidRPr="00ED67CE">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3DB5A6" w14:textId="77777777" w:rsidR="00ED67CE" w:rsidRPr="00ED67CE" w:rsidRDefault="00ED67CE" w:rsidP="00ED67CE">
            <w:pPr>
              <w:jc w:val="center"/>
            </w:pPr>
            <w:r w:rsidRPr="00ED67CE">
              <w:t>1,59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06E9047" w14:textId="77777777" w:rsidR="00ED67CE" w:rsidRPr="00ED67CE" w:rsidRDefault="00ED67CE" w:rsidP="00ED67CE">
            <w:pPr>
              <w:jc w:val="center"/>
            </w:pPr>
            <w:r w:rsidRPr="00ED67CE">
              <w:t>1,71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CA1A7B8" w14:textId="77777777" w:rsidR="00ED67CE" w:rsidRPr="00ED67CE" w:rsidRDefault="00ED67CE" w:rsidP="00ED67CE">
            <w:pPr>
              <w:jc w:val="center"/>
            </w:pPr>
            <w:r w:rsidRPr="00ED67CE">
              <w:rPr>
                <w:szCs w:val="20"/>
              </w:rPr>
              <w:t>1,49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0AC12F6" w14:textId="77777777" w:rsidR="00ED67CE" w:rsidRPr="00ED67CE" w:rsidRDefault="00ED67CE" w:rsidP="00ED67CE">
            <w:pPr>
              <w:jc w:val="center"/>
              <w:rPr>
                <w:szCs w:val="20"/>
              </w:rPr>
            </w:pPr>
            <w:r w:rsidRPr="00ED67CE">
              <w:rPr>
                <w:szCs w:val="20"/>
              </w:rPr>
              <w:t>1,43</w:t>
            </w:r>
          </w:p>
        </w:tc>
      </w:tr>
      <w:tr w:rsidR="00ED67CE" w:rsidRPr="00ED67CE" w14:paraId="6167D483" w14:textId="77777777" w:rsidTr="00F50726">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4DAC493D" w14:textId="77777777" w:rsidR="00ED67CE" w:rsidRPr="00ED67CE" w:rsidRDefault="00ED67CE" w:rsidP="00ED67CE">
            <w:r w:rsidRPr="00ED67CE">
              <w:t>Выработка тепловой энергии (отпуск в тепловую сеть), 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828D1D" w14:textId="77777777" w:rsidR="00ED67CE" w:rsidRPr="00ED67CE" w:rsidRDefault="00ED67CE" w:rsidP="00ED67CE">
            <w:pPr>
              <w:jc w:val="center"/>
            </w:pPr>
            <w:r w:rsidRPr="00ED67CE">
              <w:t>23172,48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C6C7736" w14:textId="77777777" w:rsidR="00ED67CE" w:rsidRPr="00ED67CE" w:rsidRDefault="00ED67CE" w:rsidP="00ED67CE">
            <w:pPr>
              <w:jc w:val="center"/>
            </w:pPr>
            <w:r w:rsidRPr="00ED67CE">
              <w:t>21575,97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8263F1D" w14:textId="77777777" w:rsidR="00ED67CE" w:rsidRPr="00ED67CE" w:rsidRDefault="00ED67CE" w:rsidP="00ED67CE">
            <w:pPr>
              <w:jc w:val="center"/>
            </w:pPr>
            <w:r w:rsidRPr="00ED67CE">
              <w:rPr>
                <w:szCs w:val="20"/>
              </w:rPr>
              <w:t>20526,30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E5015F8" w14:textId="77777777" w:rsidR="00ED67CE" w:rsidRPr="00ED67CE" w:rsidRDefault="00ED67CE" w:rsidP="00ED67CE">
            <w:pPr>
              <w:jc w:val="center"/>
              <w:rPr>
                <w:szCs w:val="20"/>
              </w:rPr>
            </w:pPr>
            <w:r w:rsidRPr="00ED67CE">
              <w:rPr>
                <w:szCs w:val="20"/>
              </w:rPr>
              <w:t>20485,8</w:t>
            </w:r>
          </w:p>
        </w:tc>
      </w:tr>
      <w:tr w:rsidR="00ED67CE" w:rsidRPr="00ED67CE" w14:paraId="66647B7A" w14:textId="77777777" w:rsidTr="00F50726">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67508486" w14:textId="77777777" w:rsidR="00ED67CE" w:rsidRPr="00ED67CE" w:rsidRDefault="00ED67CE" w:rsidP="00ED67CE">
            <w:r w:rsidRPr="00ED67CE">
              <w:t xml:space="preserve">Норматив удельного расхода топлива на отпущенную тепловую энергию, кг </w:t>
            </w:r>
            <w:proofErr w:type="spellStart"/>
            <w:r w:rsidRPr="00ED67CE">
              <w:t>у.т</w:t>
            </w:r>
            <w:proofErr w:type="spellEnd"/>
            <w:r w:rsidRPr="00ED67CE">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8E7D7" w14:textId="77777777" w:rsidR="00ED67CE" w:rsidRPr="00ED67CE" w:rsidRDefault="00ED67CE" w:rsidP="00ED67CE">
            <w:pPr>
              <w:jc w:val="center"/>
            </w:pPr>
            <w:r w:rsidRPr="00ED67CE">
              <w:t>194,25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5E2F0CE" w14:textId="77777777" w:rsidR="00ED67CE" w:rsidRPr="00ED67CE" w:rsidRDefault="00ED67CE" w:rsidP="00ED67CE">
            <w:pPr>
              <w:jc w:val="center"/>
            </w:pPr>
            <w:r w:rsidRPr="00ED67CE">
              <w:t>194,71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E3CF689" w14:textId="77777777" w:rsidR="00ED67CE" w:rsidRPr="00ED67CE" w:rsidRDefault="00ED67CE" w:rsidP="00ED67CE">
            <w:pPr>
              <w:jc w:val="center"/>
              <w:rPr>
                <w:vertAlign w:val="superscript"/>
              </w:rPr>
            </w:pPr>
            <w:r w:rsidRPr="00ED67CE">
              <w:rPr>
                <w:szCs w:val="20"/>
              </w:rPr>
              <w:t>194,0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3CACE99" w14:textId="77777777" w:rsidR="00ED67CE" w:rsidRPr="00ED67CE" w:rsidRDefault="00ED67CE" w:rsidP="00ED67CE">
            <w:pPr>
              <w:jc w:val="center"/>
              <w:rPr>
                <w:szCs w:val="20"/>
              </w:rPr>
            </w:pPr>
            <w:r w:rsidRPr="00ED67CE">
              <w:rPr>
                <w:szCs w:val="20"/>
              </w:rPr>
              <w:t>194,64</w:t>
            </w:r>
          </w:p>
        </w:tc>
      </w:tr>
    </w:tbl>
    <w:p w14:paraId="37E1E47E" w14:textId="77777777" w:rsidR="00ED67CE" w:rsidRPr="00ED67CE" w:rsidRDefault="00ED67CE" w:rsidP="00ED67CE">
      <w:pPr>
        <w:jc w:val="center"/>
        <w:rPr>
          <w:b/>
          <w:sz w:val="28"/>
          <w:szCs w:val="28"/>
        </w:rPr>
      </w:pPr>
    </w:p>
    <w:p w14:paraId="70078233" w14:textId="77777777" w:rsidR="00ED67CE" w:rsidRPr="00ED67CE" w:rsidRDefault="00ED67CE" w:rsidP="00ED67CE">
      <w:pPr>
        <w:ind w:firstLine="720"/>
        <w:jc w:val="both"/>
        <w:rPr>
          <w:sz w:val="28"/>
          <w:szCs w:val="28"/>
        </w:rPr>
      </w:pPr>
      <w:r w:rsidRPr="00ED67CE">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w:t>
      </w:r>
      <w:r w:rsidRPr="00ED67CE">
        <w:rPr>
          <w:sz w:val="28"/>
          <w:szCs w:val="28"/>
        </w:rPr>
        <w:br/>
        <w:t>от 27.07.2010 № 190-ФЗ «О теплоснабжении», норматив удельного расхода топлива на отпущенную тепловую энергию на 2025 год составит:</w:t>
      </w:r>
    </w:p>
    <w:p w14:paraId="6B1AC2DB" w14:textId="77777777" w:rsidR="00ED67CE" w:rsidRPr="00ED67CE" w:rsidRDefault="00ED67CE" w:rsidP="00ED67CE">
      <w:pPr>
        <w:ind w:firstLine="720"/>
        <w:jc w:val="both"/>
        <w:rPr>
          <w:sz w:val="28"/>
          <w:szCs w:val="28"/>
        </w:rPr>
      </w:pPr>
    </w:p>
    <w:p w14:paraId="7CB22DC9" w14:textId="77777777" w:rsidR="00ED67CE" w:rsidRPr="00ED67CE" w:rsidRDefault="00ED67CE" w:rsidP="00ED67CE">
      <w:pPr>
        <w:tabs>
          <w:tab w:val="left" w:pos="1665"/>
        </w:tabs>
        <w:jc w:val="center"/>
        <w:rPr>
          <w:b/>
          <w:bCs/>
          <w:sz w:val="28"/>
          <w:szCs w:val="28"/>
        </w:rPr>
      </w:pPr>
      <w:r w:rsidRPr="00ED67CE">
        <w:rPr>
          <w:b/>
          <w:bCs/>
          <w:sz w:val="28"/>
          <w:szCs w:val="28"/>
        </w:rPr>
        <w:t xml:space="preserve">Предложение </w:t>
      </w:r>
      <w:r w:rsidRPr="00ED67CE">
        <w:rPr>
          <w:b/>
          <w:sz w:val="28"/>
          <w:szCs w:val="28"/>
        </w:rPr>
        <w:t xml:space="preserve">по утверждению норматива удельного расхода топлива </w:t>
      </w:r>
      <w:r w:rsidRPr="00ED67CE">
        <w:rPr>
          <w:b/>
          <w:sz w:val="28"/>
          <w:szCs w:val="28"/>
        </w:rPr>
        <w:br/>
        <w:t>на отпущенную в сеть тепловую энергию от котельной на 2025 год</w:t>
      </w:r>
    </w:p>
    <w:p w14:paraId="5A937D51" w14:textId="77777777" w:rsidR="00ED67CE" w:rsidRPr="00ED67CE" w:rsidRDefault="00ED67CE" w:rsidP="00ED67CE">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5"/>
        <w:gridCol w:w="4082"/>
      </w:tblGrid>
      <w:tr w:rsidR="00ED67CE" w:rsidRPr="00ED67CE" w14:paraId="6281D464" w14:textId="77777777" w:rsidTr="00F50726">
        <w:tblPrEx>
          <w:tblCellMar>
            <w:top w:w="0" w:type="dxa"/>
            <w:bottom w:w="0" w:type="dxa"/>
          </w:tblCellMar>
        </w:tblPrEx>
        <w:trPr>
          <w:trHeight w:val="556"/>
        </w:trPr>
        <w:tc>
          <w:tcPr>
            <w:tcW w:w="2880" w:type="pct"/>
            <w:vAlign w:val="center"/>
          </w:tcPr>
          <w:p w14:paraId="673B6BA8" w14:textId="77777777" w:rsidR="00ED67CE" w:rsidRPr="00ED67CE" w:rsidRDefault="00ED67CE" w:rsidP="00ED67CE">
            <w:pPr>
              <w:jc w:val="center"/>
              <w:rPr>
                <w:bCs/>
                <w:iCs/>
                <w:sz w:val="28"/>
                <w:szCs w:val="28"/>
                <w:vertAlign w:val="superscript"/>
              </w:rPr>
            </w:pPr>
            <w:r w:rsidRPr="00ED67CE">
              <w:rPr>
                <w:bCs/>
                <w:iCs/>
                <w:sz w:val="28"/>
                <w:szCs w:val="28"/>
              </w:rPr>
              <w:t>Организация</w:t>
            </w:r>
          </w:p>
        </w:tc>
        <w:tc>
          <w:tcPr>
            <w:tcW w:w="2120" w:type="pct"/>
            <w:vAlign w:val="center"/>
          </w:tcPr>
          <w:p w14:paraId="6D9E0710" w14:textId="77777777" w:rsidR="00ED67CE" w:rsidRPr="00ED67CE" w:rsidRDefault="00ED67CE" w:rsidP="00ED67CE">
            <w:pPr>
              <w:jc w:val="center"/>
              <w:rPr>
                <w:bCs/>
                <w:iCs/>
                <w:sz w:val="28"/>
                <w:szCs w:val="28"/>
              </w:rPr>
            </w:pPr>
            <w:r w:rsidRPr="00ED67CE">
              <w:rPr>
                <w:bCs/>
                <w:iCs/>
                <w:sz w:val="28"/>
                <w:szCs w:val="28"/>
              </w:rPr>
              <w:t xml:space="preserve">Норматив на отпущенную тепловую энергию, кг </w:t>
            </w:r>
            <w:proofErr w:type="spellStart"/>
            <w:r w:rsidRPr="00ED67CE">
              <w:rPr>
                <w:bCs/>
                <w:iCs/>
                <w:sz w:val="28"/>
                <w:szCs w:val="28"/>
              </w:rPr>
              <w:t>у.т</w:t>
            </w:r>
            <w:proofErr w:type="spellEnd"/>
            <w:r w:rsidRPr="00ED67CE">
              <w:rPr>
                <w:bCs/>
                <w:iCs/>
                <w:sz w:val="28"/>
                <w:szCs w:val="28"/>
              </w:rPr>
              <w:t>./Гкал</w:t>
            </w:r>
          </w:p>
        </w:tc>
      </w:tr>
      <w:tr w:rsidR="00ED67CE" w:rsidRPr="00ED67CE" w14:paraId="1FB4CD1D" w14:textId="77777777" w:rsidTr="00F50726">
        <w:tblPrEx>
          <w:tblCellMar>
            <w:top w:w="0" w:type="dxa"/>
            <w:bottom w:w="0" w:type="dxa"/>
          </w:tblCellMar>
        </w:tblPrEx>
        <w:trPr>
          <w:trHeight w:val="556"/>
        </w:trPr>
        <w:tc>
          <w:tcPr>
            <w:tcW w:w="2880" w:type="pct"/>
            <w:vAlign w:val="center"/>
          </w:tcPr>
          <w:p w14:paraId="29BDE99B" w14:textId="77777777" w:rsidR="00ED67CE" w:rsidRPr="00ED67CE" w:rsidRDefault="00ED67CE" w:rsidP="00ED67CE">
            <w:pPr>
              <w:jc w:val="center"/>
              <w:rPr>
                <w:sz w:val="28"/>
                <w:szCs w:val="28"/>
              </w:rPr>
            </w:pPr>
            <w:r w:rsidRPr="00ED67CE">
              <w:rPr>
                <w:sz w:val="28"/>
                <w:szCs w:val="28"/>
              </w:rPr>
              <w:t>ООО «</w:t>
            </w:r>
            <w:proofErr w:type="spellStart"/>
            <w:r w:rsidRPr="00ED67CE">
              <w:rPr>
                <w:sz w:val="28"/>
                <w:szCs w:val="28"/>
              </w:rPr>
              <w:t>СибСтройСервис</w:t>
            </w:r>
            <w:proofErr w:type="spellEnd"/>
            <w:r w:rsidRPr="00ED67CE">
              <w:rPr>
                <w:sz w:val="28"/>
                <w:szCs w:val="28"/>
              </w:rPr>
              <w:t>» (Киселевский городской округ), ИНН 4211022988</w:t>
            </w:r>
          </w:p>
        </w:tc>
        <w:tc>
          <w:tcPr>
            <w:tcW w:w="2120" w:type="pct"/>
            <w:vAlign w:val="center"/>
          </w:tcPr>
          <w:p w14:paraId="75B79AA6" w14:textId="77777777" w:rsidR="00ED67CE" w:rsidRPr="00ED67CE" w:rsidRDefault="00ED67CE" w:rsidP="00ED67CE">
            <w:pPr>
              <w:jc w:val="center"/>
              <w:rPr>
                <w:b/>
                <w:sz w:val="28"/>
                <w:szCs w:val="28"/>
              </w:rPr>
            </w:pPr>
            <w:r w:rsidRPr="00ED67CE">
              <w:rPr>
                <w:sz w:val="28"/>
                <w:szCs w:val="28"/>
              </w:rPr>
              <w:t>194,6</w:t>
            </w:r>
          </w:p>
        </w:tc>
      </w:tr>
    </w:tbl>
    <w:p w14:paraId="762DA048" w14:textId="77777777" w:rsidR="00ED67CE" w:rsidRPr="00ED67CE" w:rsidRDefault="00ED67CE" w:rsidP="00ED67CE">
      <w:pPr>
        <w:jc w:val="both"/>
        <w:rPr>
          <w:sz w:val="28"/>
          <w:szCs w:val="28"/>
        </w:rPr>
      </w:pPr>
    </w:p>
    <w:p w14:paraId="4F6AE6B0" w14:textId="77777777" w:rsidR="00ED67CE" w:rsidRPr="00ED67CE" w:rsidRDefault="00ED67CE" w:rsidP="00ED67CE">
      <w:pPr>
        <w:jc w:val="both"/>
        <w:rPr>
          <w:sz w:val="28"/>
          <w:szCs w:val="28"/>
        </w:rPr>
      </w:pPr>
    </w:p>
    <w:p w14:paraId="17150BE7" w14:textId="77777777" w:rsidR="00ED67CE" w:rsidRPr="00ED67CE" w:rsidRDefault="00ED67CE" w:rsidP="00ED67CE">
      <w:pPr>
        <w:jc w:val="both"/>
        <w:rPr>
          <w:sz w:val="28"/>
          <w:szCs w:val="28"/>
        </w:rPr>
      </w:pPr>
    </w:p>
    <w:p w14:paraId="5D5759FD" w14:textId="77777777" w:rsidR="00ED67CE" w:rsidRDefault="00ED67CE" w:rsidP="008366AF">
      <w:pPr>
        <w:tabs>
          <w:tab w:val="left" w:pos="3686"/>
          <w:tab w:val="left" w:pos="9498"/>
        </w:tabs>
        <w:ind w:right="-569"/>
        <w:sectPr w:rsidR="00ED67CE" w:rsidSect="00246B81">
          <w:pgSz w:w="11906" w:h="16838"/>
          <w:pgMar w:top="851" w:right="851" w:bottom="851" w:left="1418" w:header="709" w:footer="709" w:gutter="0"/>
          <w:cols w:space="708"/>
          <w:titlePg/>
          <w:docGrid w:linePitch="360"/>
        </w:sectPr>
      </w:pPr>
    </w:p>
    <w:p w14:paraId="7B241B71" w14:textId="11C49DB2" w:rsidR="00ED67CE" w:rsidRPr="00F01343" w:rsidRDefault="00ED67CE" w:rsidP="00ED67CE">
      <w:pPr>
        <w:tabs>
          <w:tab w:val="left" w:pos="270"/>
          <w:tab w:val="right" w:pos="9355"/>
        </w:tabs>
        <w:ind w:left="-4310" w:firstLine="9555"/>
      </w:pPr>
      <w:r w:rsidRPr="00F01343">
        <w:lastRenderedPageBreak/>
        <w:t>Приложение</w:t>
      </w:r>
      <w:r>
        <w:t xml:space="preserve"> № 2</w:t>
      </w:r>
      <w:r>
        <w:t xml:space="preserve">2 </w:t>
      </w:r>
      <w:r>
        <w:t>к протоколу</w:t>
      </w:r>
      <w:r w:rsidRPr="00F01343">
        <w:t xml:space="preserve"> № </w:t>
      </w:r>
      <w:r>
        <w:t>72</w:t>
      </w:r>
    </w:p>
    <w:p w14:paraId="333DCAC4" w14:textId="77777777" w:rsidR="00ED67CE" w:rsidRPr="00F01343" w:rsidRDefault="00ED67CE" w:rsidP="00ED67CE">
      <w:pPr>
        <w:tabs>
          <w:tab w:val="left" w:pos="3686"/>
          <w:tab w:val="left" w:pos="9498"/>
        </w:tabs>
        <w:ind w:left="-4310" w:right="-569" w:firstLine="9555"/>
      </w:pPr>
      <w:r w:rsidRPr="00F01343">
        <w:t>заседания правления Региональной</w:t>
      </w:r>
    </w:p>
    <w:p w14:paraId="64989FD6" w14:textId="77777777" w:rsidR="00ED67CE" w:rsidRDefault="00ED67CE" w:rsidP="00ED67CE">
      <w:pPr>
        <w:tabs>
          <w:tab w:val="left" w:pos="3686"/>
          <w:tab w:val="left" w:pos="9498"/>
        </w:tabs>
        <w:ind w:left="-4310" w:right="-569" w:firstLine="9555"/>
      </w:pPr>
      <w:r w:rsidRPr="00F01343">
        <w:t>энергетической комиссии</w:t>
      </w:r>
    </w:p>
    <w:p w14:paraId="4E38BE64" w14:textId="77777777" w:rsidR="00ED67CE" w:rsidRDefault="00ED67CE" w:rsidP="00ED67CE">
      <w:pPr>
        <w:tabs>
          <w:tab w:val="left" w:pos="3686"/>
          <w:tab w:val="left" w:pos="9498"/>
        </w:tabs>
        <w:ind w:left="-4310" w:right="-569" w:firstLine="9555"/>
      </w:pPr>
      <w:r w:rsidRPr="00F01343">
        <w:t xml:space="preserve">Кузбасса от </w:t>
      </w:r>
      <w:r>
        <w:t>24</w:t>
      </w:r>
      <w:r w:rsidRPr="00F01343">
        <w:t>.</w:t>
      </w:r>
      <w:r>
        <w:t>10</w:t>
      </w:r>
      <w:r w:rsidRPr="00F01343">
        <w:t>.2024</w:t>
      </w:r>
    </w:p>
    <w:p w14:paraId="5C49BDD2" w14:textId="77777777" w:rsidR="00ED67CE" w:rsidRDefault="00ED67CE" w:rsidP="00ED67CE">
      <w:pPr>
        <w:tabs>
          <w:tab w:val="left" w:pos="3686"/>
          <w:tab w:val="left" w:pos="9498"/>
        </w:tabs>
        <w:ind w:left="-4310" w:right="-569" w:firstLine="9555"/>
      </w:pPr>
    </w:p>
    <w:p w14:paraId="5E47A07F" w14:textId="77777777" w:rsidR="00ED67CE" w:rsidRPr="00ED67CE" w:rsidRDefault="00ED67CE" w:rsidP="00ED67CE">
      <w:pPr>
        <w:keepNext/>
        <w:jc w:val="center"/>
        <w:outlineLvl w:val="0"/>
        <w:rPr>
          <w:b/>
          <w:sz w:val="28"/>
          <w:szCs w:val="28"/>
        </w:rPr>
      </w:pPr>
      <w:r w:rsidRPr="00ED67CE">
        <w:rPr>
          <w:b/>
          <w:sz w:val="28"/>
          <w:szCs w:val="28"/>
        </w:rPr>
        <w:t>Экспертное заключение Региональной энергетической комиссии Кузбасса</w:t>
      </w:r>
    </w:p>
    <w:p w14:paraId="7CE51647" w14:textId="77777777" w:rsidR="00ED67CE" w:rsidRPr="00ED67CE" w:rsidRDefault="00ED67CE" w:rsidP="00ED67CE">
      <w:pPr>
        <w:jc w:val="center"/>
        <w:rPr>
          <w:sz w:val="28"/>
          <w:szCs w:val="20"/>
        </w:rPr>
      </w:pPr>
      <w:r w:rsidRPr="00ED67CE">
        <w:rPr>
          <w:sz w:val="28"/>
          <w:szCs w:val="20"/>
        </w:rPr>
        <w:t xml:space="preserve">по материалам, представленным МУП «МТСК» (г. Междуреченск), </w:t>
      </w:r>
      <w:r w:rsidRPr="00ED67CE">
        <w:rPr>
          <w:sz w:val="28"/>
          <w:szCs w:val="20"/>
        </w:rPr>
        <w:br/>
        <w:t>для утверждения норматива удельного расхода топлива на отпущенную тепловую энергию от котельных на 2025 год</w:t>
      </w:r>
    </w:p>
    <w:p w14:paraId="6840482C" w14:textId="77777777" w:rsidR="00ED67CE" w:rsidRDefault="00ED67CE" w:rsidP="00ED67CE">
      <w:pPr>
        <w:ind w:firstLine="709"/>
        <w:jc w:val="both"/>
        <w:rPr>
          <w:i/>
          <w:sz w:val="25"/>
          <w:szCs w:val="25"/>
        </w:rPr>
      </w:pPr>
    </w:p>
    <w:p w14:paraId="59E3C88F" w14:textId="4089243E" w:rsidR="00ED67CE" w:rsidRPr="00ED67CE" w:rsidRDefault="00ED67CE" w:rsidP="00ED67CE">
      <w:pPr>
        <w:ind w:firstLine="709"/>
        <w:jc w:val="both"/>
        <w:rPr>
          <w:sz w:val="28"/>
          <w:szCs w:val="28"/>
        </w:rPr>
      </w:pPr>
      <w:r w:rsidRPr="00ED67CE">
        <w:rPr>
          <w:sz w:val="28"/>
          <w:szCs w:val="28"/>
        </w:rPr>
        <w:t xml:space="preserve">В Региональную энергетическую комиссию Кузбасса обратилось </w:t>
      </w:r>
      <w:r w:rsidRPr="00ED67CE">
        <w:rPr>
          <w:sz w:val="28"/>
          <w:szCs w:val="28"/>
        </w:rPr>
        <w:br/>
        <w:t>МУП «МТСК» (Междуреченский муниципальный округ) (далее – Предприятие) с заявлением на утверждение норматива удельного расхода топлива на отпущенную тепловую энергию от котельных.</w:t>
      </w:r>
    </w:p>
    <w:p w14:paraId="1291EF31" w14:textId="77777777" w:rsidR="00ED67CE" w:rsidRPr="00ED67CE" w:rsidRDefault="00ED67CE" w:rsidP="00ED67CE">
      <w:pPr>
        <w:ind w:firstLine="709"/>
        <w:jc w:val="both"/>
        <w:rPr>
          <w:sz w:val="28"/>
          <w:szCs w:val="28"/>
        </w:rPr>
      </w:pPr>
    </w:p>
    <w:p w14:paraId="0391EB18" w14:textId="77777777" w:rsidR="00ED67CE" w:rsidRPr="00ED67CE" w:rsidRDefault="00ED67CE" w:rsidP="00ED67CE">
      <w:pPr>
        <w:keepNext/>
        <w:jc w:val="center"/>
        <w:outlineLvl w:val="0"/>
        <w:rPr>
          <w:b/>
          <w:sz w:val="28"/>
          <w:szCs w:val="28"/>
        </w:rPr>
      </w:pPr>
      <w:r w:rsidRPr="00ED67CE">
        <w:rPr>
          <w:b/>
          <w:sz w:val="28"/>
          <w:szCs w:val="28"/>
        </w:rPr>
        <w:t>Краткая техническая характеристика предприятия</w:t>
      </w:r>
    </w:p>
    <w:p w14:paraId="0FF4A55A" w14:textId="77777777" w:rsidR="00ED67CE" w:rsidRPr="00ED67CE" w:rsidRDefault="00ED67CE" w:rsidP="00ED67CE">
      <w:pPr>
        <w:ind w:firstLine="709"/>
        <w:jc w:val="both"/>
        <w:rPr>
          <w:sz w:val="28"/>
          <w:szCs w:val="28"/>
        </w:rPr>
      </w:pPr>
    </w:p>
    <w:p w14:paraId="377838ED" w14:textId="77777777" w:rsidR="00ED67CE" w:rsidRPr="00ED67CE" w:rsidRDefault="00ED67CE" w:rsidP="00ED67CE">
      <w:pPr>
        <w:ind w:firstLine="709"/>
        <w:jc w:val="both"/>
        <w:rPr>
          <w:sz w:val="28"/>
          <w:szCs w:val="28"/>
        </w:rPr>
      </w:pPr>
      <w:bookmarkStart w:id="40" w:name="_Hlk180431403"/>
      <w:r w:rsidRPr="00ED67CE">
        <w:rPr>
          <w:sz w:val="28"/>
          <w:szCs w:val="28"/>
        </w:rPr>
        <w:t>На балансе МУП «МТСК» находится – 13 котельных.</w:t>
      </w:r>
    </w:p>
    <w:p w14:paraId="1A2C9DAA" w14:textId="77777777" w:rsidR="00ED67CE" w:rsidRPr="00ED67CE" w:rsidRDefault="00ED67CE" w:rsidP="00ED67CE">
      <w:pPr>
        <w:ind w:firstLine="709"/>
        <w:jc w:val="both"/>
        <w:rPr>
          <w:sz w:val="28"/>
          <w:szCs w:val="28"/>
        </w:rPr>
      </w:pPr>
      <w:r w:rsidRPr="00ED67CE">
        <w:rPr>
          <w:sz w:val="28"/>
          <w:szCs w:val="28"/>
        </w:rPr>
        <w:t>Районная котельная мощностью – 180 Гкал/час отапливает промышленную зону, дома и объекты соцкультбыта в Восточном и Западном районах города, и несет 86 % нагрузки по оказанию услуг населению и абонентам.</w:t>
      </w:r>
    </w:p>
    <w:p w14:paraId="3CA933C3" w14:textId="77777777" w:rsidR="00ED67CE" w:rsidRPr="00ED67CE" w:rsidRDefault="00ED67CE" w:rsidP="00ED67CE">
      <w:pPr>
        <w:ind w:firstLine="709"/>
        <w:jc w:val="both"/>
        <w:rPr>
          <w:sz w:val="28"/>
          <w:szCs w:val="28"/>
        </w:rPr>
      </w:pPr>
      <w:r w:rsidRPr="00ED67CE">
        <w:rPr>
          <w:sz w:val="28"/>
          <w:szCs w:val="28"/>
        </w:rPr>
        <w:t xml:space="preserve">Квартальные котельные, находящиеся в Восточном районе города, оказывают услуги по отоплению и горячему водоснабжению, индивидуально </w:t>
      </w:r>
      <w:r w:rsidRPr="00ED67CE">
        <w:rPr>
          <w:sz w:val="28"/>
          <w:szCs w:val="28"/>
        </w:rPr>
        <w:br/>
        <w:t>для определенного квартала.</w:t>
      </w:r>
    </w:p>
    <w:p w14:paraId="423391BD" w14:textId="77777777" w:rsidR="00ED67CE" w:rsidRPr="00ED67CE" w:rsidRDefault="00ED67CE" w:rsidP="00ED67CE">
      <w:pPr>
        <w:ind w:firstLine="709"/>
        <w:jc w:val="both"/>
        <w:rPr>
          <w:sz w:val="28"/>
          <w:szCs w:val="28"/>
        </w:rPr>
      </w:pPr>
      <w:r w:rsidRPr="00ED67CE">
        <w:rPr>
          <w:sz w:val="28"/>
          <w:szCs w:val="28"/>
        </w:rPr>
        <w:t>Поселковые котельные расположены за чертой города и подают горячую воду и отопление объектам в поселках.</w:t>
      </w:r>
    </w:p>
    <w:p w14:paraId="4F6AC797" w14:textId="77777777" w:rsidR="00ED67CE" w:rsidRPr="00ED67CE" w:rsidRDefault="00ED67CE" w:rsidP="00ED67CE">
      <w:pPr>
        <w:ind w:firstLine="709"/>
        <w:jc w:val="both"/>
        <w:rPr>
          <w:sz w:val="28"/>
          <w:szCs w:val="28"/>
        </w:rPr>
      </w:pPr>
      <w:r w:rsidRPr="00ED67CE">
        <w:rPr>
          <w:sz w:val="28"/>
          <w:szCs w:val="28"/>
        </w:rPr>
        <w:t>Котлы районной котельной оборудованы механизированной подачей топлива, остальные котельные с ручным забросом топлив (каменный уголь).</w:t>
      </w:r>
    </w:p>
    <w:p w14:paraId="4E77D415" w14:textId="77777777" w:rsidR="00ED67CE" w:rsidRPr="00ED67CE" w:rsidRDefault="00ED67CE" w:rsidP="00ED67CE">
      <w:pPr>
        <w:ind w:firstLine="709"/>
        <w:jc w:val="both"/>
        <w:rPr>
          <w:sz w:val="28"/>
          <w:szCs w:val="28"/>
        </w:rPr>
      </w:pPr>
      <w:r w:rsidRPr="00ED67CE">
        <w:rPr>
          <w:sz w:val="28"/>
          <w:szCs w:val="28"/>
        </w:rPr>
        <w:t>Районная котельная работает по температурному графику – 110/70 </w:t>
      </w:r>
      <w:r w:rsidRPr="00ED67CE">
        <w:rPr>
          <w:sz w:val="28"/>
          <w:szCs w:val="28"/>
          <w:vertAlign w:val="superscript"/>
        </w:rPr>
        <w:t>0</w:t>
      </w:r>
      <w:r w:rsidRPr="00ED67CE">
        <w:rPr>
          <w:sz w:val="28"/>
          <w:szCs w:val="28"/>
        </w:rPr>
        <w:t>С, остальные котельные по графику – 95/70 </w:t>
      </w:r>
      <w:r w:rsidRPr="00ED67CE">
        <w:rPr>
          <w:sz w:val="28"/>
          <w:szCs w:val="28"/>
          <w:vertAlign w:val="superscript"/>
        </w:rPr>
        <w:t>0</w:t>
      </w:r>
      <w:r w:rsidRPr="00ED67CE">
        <w:rPr>
          <w:sz w:val="28"/>
          <w:szCs w:val="28"/>
        </w:rPr>
        <w:t>С.</w:t>
      </w:r>
    </w:p>
    <w:p w14:paraId="660FF681" w14:textId="77777777" w:rsidR="00ED67CE" w:rsidRPr="00ED67CE" w:rsidRDefault="00ED67CE" w:rsidP="00ED67CE">
      <w:pPr>
        <w:ind w:firstLine="709"/>
        <w:jc w:val="both"/>
        <w:rPr>
          <w:sz w:val="28"/>
          <w:szCs w:val="28"/>
        </w:rPr>
      </w:pPr>
      <w:r w:rsidRPr="00ED67CE">
        <w:rPr>
          <w:sz w:val="28"/>
          <w:szCs w:val="28"/>
        </w:rPr>
        <w:t>Котельные предназначены для подачи горячего водоснабжения и отопления.</w:t>
      </w:r>
    </w:p>
    <w:p w14:paraId="0D709AA4" w14:textId="77777777" w:rsidR="00ED67CE" w:rsidRPr="00ED67CE" w:rsidRDefault="00ED67CE" w:rsidP="00ED67CE">
      <w:pPr>
        <w:ind w:firstLine="709"/>
        <w:jc w:val="both"/>
        <w:rPr>
          <w:sz w:val="28"/>
          <w:szCs w:val="28"/>
        </w:rPr>
      </w:pPr>
      <w:r w:rsidRPr="00ED67CE">
        <w:rPr>
          <w:sz w:val="28"/>
          <w:szCs w:val="28"/>
        </w:rPr>
        <w:t xml:space="preserve">На котельных: Районная котельная, котельная № 4, котельная №7, котельная Новый Улус, котельная Верхняя Терраса, котельная </w:t>
      </w:r>
      <w:proofErr w:type="spellStart"/>
      <w:r w:rsidRPr="00ED67CE">
        <w:rPr>
          <w:sz w:val="28"/>
          <w:szCs w:val="28"/>
        </w:rPr>
        <w:t>Чебал</w:t>
      </w:r>
      <w:proofErr w:type="spellEnd"/>
      <w:r w:rsidRPr="00ED67CE">
        <w:rPr>
          <w:sz w:val="28"/>
          <w:szCs w:val="28"/>
        </w:rPr>
        <w:t>-Су, Широкий Лог система теплоснабжения открытая, двухтрубная, на кварталах от центрального теплового пункта (далее – ЦТП) – смешанная, двух и четырехтрубная.</w:t>
      </w:r>
    </w:p>
    <w:p w14:paraId="33E94F02" w14:textId="77777777" w:rsidR="00ED67CE" w:rsidRPr="00ED67CE" w:rsidRDefault="00ED67CE" w:rsidP="00ED67CE">
      <w:pPr>
        <w:ind w:firstLine="709"/>
        <w:jc w:val="both"/>
        <w:rPr>
          <w:sz w:val="28"/>
          <w:szCs w:val="28"/>
        </w:rPr>
      </w:pPr>
      <w:r w:rsidRPr="00ED67CE">
        <w:rPr>
          <w:sz w:val="28"/>
          <w:szCs w:val="28"/>
        </w:rPr>
        <w:t>На квартальных котельных: № 11, № 21, № 23, № 26, и поселковых: № 2, котельная детский оздоровительный лагерь «Чайка» (далее – ДОЛ «Чайка) система теплоснабжения закрытая, четырехтрубная.</w:t>
      </w:r>
    </w:p>
    <w:p w14:paraId="1888D9DE" w14:textId="77777777" w:rsidR="00ED67CE" w:rsidRPr="00ED67CE" w:rsidRDefault="00ED67CE" w:rsidP="00ED67CE">
      <w:pPr>
        <w:ind w:firstLine="709"/>
        <w:jc w:val="both"/>
        <w:rPr>
          <w:sz w:val="28"/>
          <w:szCs w:val="28"/>
        </w:rPr>
      </w:pPr>
      <w:r w:rsidRPr="00ED67CE">
        <w:rPr>
          <w:sz w:val="28"/>
          <w:szCs w:val="28"/>
        </w:rPr>
        <w:t xml:space="preserve">Доставка топлива до центральных складов (районной котельной </w:t>
      </w:r>
      <w:r w:rsidRPr="00ED67CE">
        <w:rPr>
          <w:sz w:val="28"/>
          <w:szCs w:val="28"/>
        </w:rPr>
        <w:br/>
        <w:t xml:space="preserve">и центрального) осуществляется железнодорожным транспортом. Угольный склад районной котельной закрытый, оборудован механизированной топливоподачей. Доставка от центрального склада до квартальных котельных производится автотранспортом. Угольный склад районной котельной закрытый, угольные склады квартальных и поселковых котельных открытые. Для нужд </w:t>
      </w:r>
      <w:r w:rsidRPr="00ED67CE">
        <w:rPr>
          <w:sz w:val="28"/>
          <w:szCs w:val="28"/>
        </w:rPr>
        <w:lastRenderedPageBreak/>
        <w:t>модульных котельных выполняется подготовка топлива: сортировка угля, фасовка в мешки объемом 1т и транспортировка автотранспортом к каждому источнику с выгрузкой в бункера.</w:t>
      </w:r>
    </w:p>
    <w:p w14:paraId="551AE0D4" w14:textId="77777777" w:rsidR="00ED67CE" w:rsidRPr="00ED67CE" w:rsidRDefault="00ED67CE" w:rsidP="00ED67CE">
      <w:pPr>
        <w:ind w:firstLine="709"/>
        <w:jc w:val="both"/>
        <w:rPr>
          <w:sz w:val="28"/>
          <w:szCs w:val="28"/>
        </w:rPr>
      </w:pPr>
      <w:r w:rsidRPr="00ED67CE">
        <w:rPr>
          <w:sz w:val="28"/>
          <w:szCs w:val="28"/>
        </w:rPr>
        <w:t xml:space="preserve">В состав Районной котельной входит вспомогательная котельная оборудованная </w:t>
      </w:r>
      <w:proofErr w:type="gramStart"/>
      <w:r w:rsidRPr="00ED67CE">
        <w:rPr>
          <w:sz w:val="28"/>
          <w:szCs w:val="28"/>
        </w:rPr>
        <w:t>котлом  ДКВР</w:t>
      </w:r>
      <w:proofErr w:type="gramEnd"/>
      <w:r w:rsidRPr="00ED67CE">
        <w:rPr>
          <w:sz w:val="28"/>
          <w:szCs w:val="28"/>
        </w:rPr>
        <w:t xml:space="preserve"> – 6,5/13 и 2 котлами Е –1/9, которые работают на собственные нужды Районной котельной для выработки пара для подогрева мазута, а так же на подогрев воды для обслуживающего персонала во время ремонта основной котельной.</w:t>
      </w:r>
    </w:p>
    <w:p w14:paraId="0330144A" w14:textId="77777777" w:rsidR="00ED67CE" w:rsidRPr="00ED67CE" w:rsidRDefault="00ED67CE" w:rsidP="00ED67CE">
      <w:pPr>
        <w:ind w:firstLine="709"/>
        <w:jc w:val="both"/>
        <w:rPr>
          <w:sz w:val="28"/>
          <w:szCs w:val="28"/>
        </w:rPr>
      </w:pPr>
      <w:r w:rsidRPr="00ED67CE">
        <w:rPr>
          <w:sz w:val="28"/>
          <w:szCs w:val="28"/>
        </w:rPr>
        <w:t xml:space="preserve">Квартальные котельные: № 11, № 21, № 23, № 26, производительностью </w:t>
      </w:r>
      <w:r w:rsidRPr="00ED67CE">
        <w:rPr>
          <w:sz w:val="28"/>
          <w:szCs w:val="28"/>
        </w:rPr>
        <w:br/>
        <w:t xml:space="preserve">от 6,8 Гкал/час до 9,6 Гкал/час, с тепловой нагрузкой от 3,66 Гкал/час </w:t>
      </w:r>
      <w:r w:rsidRPr="00ED67CE">
        <w:rPr>
          <w:sz w:val="28"/>
          <w:szCs w:val="28"/>
        </w:rPr>
        <w:br/>
        <w:t>до 5,</w:t>
      </w:r>
      <w:proofErr w:type="gramStart"/>
      <w:r w:rsidRPr="00ED67CE">
        <w:rPr>
          <w:sz w:val="28"/>
          <w:szCs w:val="28"/>
        </w:rPr>
        <w:t>28  Гкал</w:t>
      </w:r>
      <w:proofErr w:type="gramEnd"/>
      <w:r w:rsidRPr="00ED67CE">
        <w:rPr>
          <w:sz w:val="28"/>
          <w:szCs w:val="28"/>
        </w:rPr>
        <w:t>/час оборудованы водогрейными чугунными и стальными котлами со слоевым сжиганием и ручным забросом топлива.</w:t>
      </w:r>
    </w:p>
    <w:p w14:paraId="6687043E" w14:textId="77777777" w:rsidR="00ED67CE" w:rsidRPr="00ED67CE" w:rsidRDefault="00ED67CE" w:rsidP="00ED67CE">
      <w:pPr>
        <w:ind w:firstLine="709"/>
        <w:jc w:val="both"/>
        <w:rPr>
          <w:sz w:val="28"/>
          <w:szCs w:val="28"/>
        </w:rPr>
      </w:pPr>
      <w:r w:rsidRPr="00ED67CE">
        <w:rPr>
          <w:sz w:val="28"/>
          <w:szCs w:val="28"/>
        </w:rPr>
        <w:t>На котельных одна группа котлов работает на отоплении, другая на горячее водоснабжение, система теплоснабжения закрытая, четырехтрубная.</w:t>
      </w:r>
    </w:p>
    <w:p w14:paraId="64BAA28E" w14:textId="77777777" w:rsidR="00ED67CE" w:rsidRPr="00ED67CE" w:rsidRDefault="00ED67CE" w:rsidP="00ED67CE">
      <w:pPr>
        <w:ind w:firstLine="709"/>
        <w:jc w:val="both"/>
        <w:rPr>
          <w:sz w:val="28"/>
          <w:szCs w:val="28"/>
        </w:rPr>
      </w:pPr>
      <w:r w:rsidRPr="00ED67CE">
        <w:rPr>
          <w:sz w:val="28"/>
          <w:szCs w:val="28"/>
        </w:rPr>
        <w:t>В системе горячего водоснабжения имеются переводные котлы, которые в случае понижения температуры наружного воздуха ниже 39</w:t>
      </w:r>
      <w:r w:rsidRPr="00ED67CE">
        <w:rPr>
          <w:sz w:val="28"/>
          <w:szCs w:val="28"/>
          <w:vertAlign w:val="superscript"/>
        </w:rPr>
        <w:t>0</w:t>
      </w:r>
      <w:r w:rsidRPr="00ED67CE">
        <w:rPr>
          <w:sz w:val="28"/>
          <w:szCs w:val="28"/>
        </w:rPr>
        <w:t>С, переводят на отопление.</w:t>
      </w:r>
    </w:p>
    <w:p w14:paraId="66FAFEDF" w14:textId="77777777" w:rsidR="00ED67CE" w:rsidRPr="00ED67CE" w:rsidRDefault="00ED67CE" w:rsidP="00ED67CE">
      <w:pPr>
        <w:ind w:firstLine="709"/>
        <w:jc w:val="both"/>
        <w:rPr>
          <w:sz w:val="28"/>
          <w:szCs w:val="28"/>
        </w:rPr>
      </w:pPr>
      <w:r w:rsidRPr="00ED67CE">
        <w:rPr>
          <w:sz w:val="28"/>
          <w:szCs w:val="28"/>
        </w:rPr>
        <w:t>Котельные эксплуатируются с 1950– 1962 гг. и имеют износ зданий от 30% до 70%, износ котлов колеблется от 10% до 80%. КПД котлов составляет от 40% до 63%, разрушаются стены зданий котельных, кирпичные борова оседают, затапливаются грунтовыми водами.</w:t>
      </w:r>
    </w:p>
    <w:p w14:paraId="46109052" w14:textId="77777777" w:rsidR="00ED67CE" w:rsidRPr="00ED67CE" w:rsidRDefault="00ED67CE" w:rsidP="00ED67CE">
      <w:pPr>
        <w:ind w:firstLine="709"/>
        <w:jc w:val="both"/>
        <w:rPr>
          <w:sz w:val="28"/>
          <w:szCs w:val="28"/>
        </w:rPr>
      </w:pPr>
      <w:r w:rsidRPr="00ED67CE">
        <w:rPr>
          <w:sz w:val="28"/>
          <w:szCs w:val="28"/>
        </w:rPr>
        <w:t>Котельные работают по температурному графику 95 – 70</w:t>
      </w:r>
      <w:r w:rsidRPr="00ED67CE">
        <w:rPr>
          <w:sz w:val="28"/>
          <w:szCs w:val="28"/>
          <w:vertAlign w:val="superscript"/>
        </w:rPr>
        <w:t>0</w:t>
      </w:r>
      <w:r w:rsidRPr="00ED67CE">
        <w:rPr>
          <w:sz w:val="28"/>
          <w:szCs w:val="28"/>
        </w:rPr>
        <w:t xml:space="preserve">С. На котельных сжигается уголь марки «Д». Уголь к котлам доставляется ручными тачками, или через люк забрасывается к котлам. </w:t>
      </w:r>
    </w:p>
    <w:p w14:paraId="047D756E" w14:textId="77777777" w:rsidR="00ED67CE" w:rsidRPr="00ED67CE" w:rsidRDefault="00ED67CE" w:rsidP="00ED67CE">
      <w:pPr>
        <w:ind w:firstLine="709"/>
        <w:jc w:val="both"/>
        <w:rPr>
          <w:sz w:val="28"/>
          <w:szCs w:val="28"/>
        </w:rPr>
      </w:pPr>
      <w:r w:rsidRPr="00ED67CE">
        <w:rPr>
          <w:sz w:val="28"/>
          <w:szCs w:val="28"/>
        </w:rPr>
        <w:t xml:space="preserve">На котельной № 11 уголь подается </w:t>
      </w:r>
      <w:proofErr w:type="spellStart"/>
      <w:r w:rsidRPr="00ED67CE">
        <w:rPr>
          <w:sz w:val="28"/>
          <w:szCs w:val="28"/>
        </w:rPr>
        <w:t>электротельфером</w:t>
      </w:r>
      <w:proofErr w:type="spellEnd"/>
      <w:r w:rsidRPr="00ED67CE">
        <w:rPr>
          <w:sz w:val="28"/>
          <w:szCs w:val="28"/>
        </w:rPr>
        <w:t>.</w:t>
      </w:r>
    </w:p>
    <w:p w14:paraId="5C0EB60E" w14:textId="77777777" w:rsidR="00ED67CE" w:rsidRPr="00ED67CE" w:rsidRDefault="00ED67CE" w:rsidP="00ED67CE">
      <w:pPr>
        <w:ind w:firstLine="709"/>
        <w:jc w:val="both"/>
        <w:rPr>
          <w:sz w:val="28"/>
          <w:szCs w:val="28"/>
        </w:rPr>
      </w:pPr>
      <w:r w:rsidRPr="00ED67CE">
        <w:rPr>
          <w:sz w:val="28"/>
          <w:szCs w:val="28"/>
        </w:rPr>
        <w:t xml:space="preserve">Поселковые котельные: № 2, № 4, Широкий Лог, производительностью </w:t>
      </w:r>
      <w:r w:rsidRPr="00ED67CE">
        <w:rPr>
          <w:sz w:val="28"/>
          <w:szCs w:val="28"/>
        </w:rPr>
        <w:br/>
        <w:t xml:space="preserve">от 1,6 Гкал/час до 6,2 Гкал/час с тепловой нагрузкой от 0,88 Гкал/час </w:t>
      </w:r>
      <w:r w:rsidRPr="00ED67CE">
        <w:rPr>
          <w:sz w:val="28"/>
          <w:szCs w:val="28"/>
        </w:rPr>
        <w:br/>
        <w:t>до 3,04 Гкал/час оборудованы водогрейными котлами с ручным забросом топлива.</w:t>
      </w:r>
    </w:p>
    <w:p w14:paraId="3B6B20A9" w14:textId="77777777" w:rsidR="00ED67CE" w:rsidRPr="00ED67CE" w:rsidRDefault="00ED67CE" w:rsidP="00ED67CE">
      <w:pPr>
        <w:ind w:firstLine="709"/>
        <w:jc w:val="both"/>
        <w:rPr>
          <w:sz w:val="28"/>
          <w:szCs w:val="28"/>
        </w:rPr>
      </w:pPr>
      <w:r w:rsidRPr="00ED67CE">
        <w:rPr>
          <w:sz w:val="28"/>
          <w:szCs w:val="28"/>
        </w:rPr>
        <w:t xml:space="preserve">На котельной № 2 одна группа котлов работает на отоплении, другая </w:t>
      </w:r>
      <w:r w:rsidRPr="00ED67CE">
        <w:rPr>
          <w:sz w:val="28"/>
          <w:szCs w:val="28"/>
        </w:rPr>
        <w:br/>
        <w:t>на горячее водоснабжение, система теплоснабжения закрытая, четырехтрубная.</w:t>
      </w:r>
    </w:p>
    <w:p w14:paraId="17D0CA9D" w14:textId="77777777" w:rsidR="00ED67CE" w:rsidRPr="00ED67CE" w:rsidRDefault="00ED67CE" w:rsidP="00ED67CE">
      <w:pPr>
        <w:ind w:firstLine="709"/>
        <w:jc w:val="both"/>
        <w:rPr>
          <w:sz w:val="28"/>
          <w:szCs w:val="28"/>
        </w:rPr>
      </w:pPr>
      <w:r w:rsidRPr="00ED67CE">
        <w:rPr>
          <w:sz w:val="28"/>
          <w:szCs w:val="28"/>
        </w:rPr>
        <w:t xml:space="preserve">Поселковые котельные: </w:t>
      </w:r>
      <w:proofErr w:type="spellStart"/>
      <w:r w:rsidRPr="00ED67CE">
        <w:rPr>
          <w:sz w:val="28"/>
          <w:szCs w:val="28"/>
        </w:rPr>
        <w:t>Чебал</w:t>
      </w:r>
      <w:proofErr w:type="spellEnd"/>
      <w:r w:rsidRPr="00ED67CE">
        <w:rPr>
          <w:sz w:val="28"/>
          <w:szCs w:val="28"/>
        </w:rPr>
        <w:t xml:space="preserve">-Су, №7, Новый Улус, ДОЛ «Чайка», Верхняя Терраса производительностью от 0,34 Гкал/час до 0,52 Гкал/час с тепловой нагрузкой от 0,2 Гкал/час до 0,38 Гкал/час. Ввод в эксплуатацию 2016 год. Модульные котельные оборудованы двумя стальными жаротрубными водогрейными котлами со шнековой системой подачи угля в топку и автоматизированной водоохлаждаемой линейной горелкой. </w:t>
      </w:r>
    </w:p>
    <w:bookmarkEnd w:id="40"/>
    <w:p w14:paraId="3FF9ACFF" w14:textId="77777777" w:rsidR="00ED67CE" w:rsidRPr="00ED67CE" w:rsidRDefault="00ED67CE" w:rsidP="00ED67CE">
      <w:pPr>
        <w:ind w:firstLine="567"/>
        <w:jc w:val="both"/>
        <w:rPr>
          <w:sz w:val="28"/>
          <w:szCs w:val="28"/>
        </w:rPr>
      </w:pPr>
    </w:p>
    <w:p w14:paraId="686E82CF" w14:textId="77777777" w:rsidR="00ED67CE" w:rsidRPr="00ED67CE" w:rsidRDefault="00ED67CE" w:rsidP="00ED67CE">
      <w:pPr>
        <w:keepNext/>
        <w:jc w:val="center"/>
        <w:outlineLvl w:val="0"/>
        <w:rPr>
          <w:b/>
          <w:sz w:val="28"/>
          <w:szCs w:val="28"/>
        </w:rPr>
      </w:pPr>
      <w:bookmarkStart w:id="41" w:name="_Hlk151494978"/>
      <w:r w:rsidRPr="00ED67CE">
        <w:rPr>
          <w:b/>
          <w:sz w:val="28"/>
          <w:szCs w:val="28"/>
        </w:rPr>
        <w:t>Анализ представленных документов</w:t>
      </w:r>
    </w:p>
    <w:bookmarkEnd w:id="41"/>
    <w:p w14:paraId="729D26AC" w14:textId="77777777" w:rsidR="00ED67CE" w:rsidRPr="00ED67CE" w:rsidRDefault="00ED67CE" w:rsidP="00ED67CE">
      <w:pPr>
        <w:ind w:firstLine="567"/>
        <w:jc w:val="both"/>
        <w:rPr>
          <w:sz w:val="28"/>
          <w:szCs w:val="28"/>
        </w:rPr>
      </w:pPr>
    </w:p>
    <w:p w14:paraId="11E18EC5" w14:textId="77777777" w:rsidR="00ED67CE" w:rsidRPr="00ED67CE" w:rsidRDefault="00ED67CE" w:rsidP="00ED67CE">
      <w:pPr>
        <w:ind w:firstLine="567"/>
        <w:jc w:val="both"/>
        <w:rPr>
          <w:sz w:val="28"/>
          <w:szCs w:val="28"/>
        </w:rPr>
      </w:pPr>
      <w:r w:rsidRPr="00ED67CE">
        <w:rPr>
          <w:sz w:val="28"/>
          <w:szCs w:val="28"/>
        </w:rPr>
        <w:t>Предприятием для утверждения норматива удельного расхода топлива на отпущенную тепловую энергию от котельных предприятия представлены следующие расчетно-обосновывающие материалы:</w:t>
      </w:r>
    </w:p>
    <w:p w14:paraId="152EDFD4" w14:textId="77777777" w:rsidR="00ED67CE" w:rsidRPr="00ED67CE" w:rsidRDefault="00ED67CE" w:rsidP="00ED67CE">
      <w:pPr>
        <w:ind w:firstLine="567"/>
        <w:jc w:val="both"/>
        <w:rPr>
          <w:sz w:val="28"/>
          <w:szCs w:val="28"/>
        </w:rPr>
      </w:pPr>
      <w:r w:rsidRPr="00ED67CE">
        <w:rPr>
          <w:sz w:val="28"/>
          <w:szCs w:val="28"/>
        </w:rPr>
        <w:t>- копия Устава;</w:t>
      </w:r>
    </w:p>
    <w:p w14:paraId="424D8DB3" w14:textId="77777777" w:rsidR="00ED67CE" w:rsidRPr="00ED67CE" w:rsidRDefault="00ED67CE" w:rsidP="00ED67CE">
      <w:pPr>
        <w:ind w:firstLine="567"/>
        <w:jc w:val="both"/>
        <w:rPr>
          <w:sz w:val="28"/>
          <w:szCs w:val="28"/>
        </w:rPr>
      </w:pPr>
      <w:r w:rsidRPr="00ED67CE">
        <w:rPr>
          <w:sz w:val="28"/>
          <w:szCs w:val="28"/>
        </w:rPr>
        <w:t>- копия свидетельства о государственной регистрации;</w:t>
      </w:r>
    </w:p>
    <w:p w14:paraId="3441E305" w14:textId="77777777" w:rsidR="00ED67CE" w:rsidRPr="00ED67CE" w:rsidRDefault="00ED67CE" w:rsidP="00ED67CE">
      <w:pPr>
        <w:ind w:firstLine="567"/>
        <w:jc w:val="both"/>
        <w:rPr>
          <w:sz w:val="28"/>
          <w:szCs w:val="28"/>
        </w:rPr>
      </w:pPr>
      <w:r w:rsidRPr="00ED67CE">
        <w:rPr>
          <w:sz w:val="28"/>
          <w:szCs w:val="28"/>
        </w:rPr>
        <w:lastRenderedPageBreak/>
        <w:t>- копия свидетельства о постановке на учет в налоговом органе;</w:t>
      </w:r>
    </w:p>
    <w:p w14:paraId="5EAF0C3C" w14:textId="77777777" w:rsidR="00ED67CE" w:rsidRPr="00ED67CE" w:rsidRDefault="00ED67CE" w:rsidP="00ED67CE">
      <w:pPr>
        <w:ind w:firstLine="567"/>
        <w:jc w:val="both"/>
        <w:rPr>
          <w:sz w:val="28"/>
          <w:szCs w:val="28"/>
        </w:rPr>
      </w:pPr>
      <w:r w:rsidRPr="00ED67CE">
        <w:rPr>
          <w:sz w:val="28"/>
          <w:szCs w:val="28"/>
        </w:rPr>
        <w:t>- перечень оборудования котельных, его технические характеристики;</w:t>
      </w:r>
    </w:p>
    <w:p w14:paraId="7C753654" w14:textId="77777777" w:rsidR="00ED67CE" w:rsidRPr="00ED67CE" w:rsidRDefault="00ED67CE" w:rsidP="00ED67CE">
      <w:pPr>
        <w:ind w:firstLine="567"/>
        <w:jc w:val="both"/>
        <w:rPr>
          <w:sz w:val="28"/>
          <w:szCs w:val="28"/>
        </w:rPr>
      </w:pPr>
      <w:r w:rsidRPr="00ED67CE">
        <w:rPr>
          <w:sz w:val="28"/>
          <w:szCs w:val="28"/>
        </w:rPr>
        <w:t>- договор аренды имущественного комплекса (подтверждает площадь котельной);</w:t>
      </w:r>
    </w:p>
    <w:p w14:paraId="37B2413B" w14:textId="77777777" w:rsidR="00ED67CE" w:rsidRPr="00ED67CE" w:rsidRDefault="00ED67CE" w:rsidP="00ED67CE">
      <w:pPr>
        <w:ind w:firstLine="567"/>
        <w:jc w:val="both"/>
        <w:rPr>
          <w:sz w:val="28"/>
          <w:szCs w:val="28"/>
        </w:rPr>
      </w:pPr>
      <w:r w:rsidRPr="00ED67CE">
        <w:rPr>
          <w:sz w:val="28"/>
          <w:szCs w:val="28"/>
        </w:rPr>
        <w:t>- пояснительная записка;</w:t>
      </w:r>
    </w:p>
    <w:p w14:paraId="4C7D5311" w14:textId="77777777" w:rsidR="00ED67CE" w:rsidRPr="00ED67CE" w:rsidRDefault="00ED67CE" w:rsidP="00ED67CE">
      <w:pPr>
        <w:ind w:firstLine="567"/>
        <w:jc w:val="both"/>
        <w:rPr>
          <w:sz w:val="28"/>
          <w:szCs w:val="28"/>
        </w:rPr>
      </w:pPr>
      <w:r w:rsidRPr="00ED67CE">
        <w:rPr>
          <w:sz w:val="28"/>
          <w:szCs w:val="28"/>
        </w:rPr>
        <w:t>- температурный график работы;</w:t>
      </w:r>
    </w:p>
    <w:p w14:paraId="7EE89CD2" w14:textId="77777777" w:rsidR="00ED67CE" w:rsidRPr="00ED67CE" w:rsidRDefault="00ED67CE" w:rsidP="00ED67CE">
      <w:pPr>
        <w:ind w:firstLine="567"/>
        <w:jc w:val="both"/>
        <w:rPr>
          <w:sz w:val="28"/>
          <w:szCs w:val="28"/>
        </w:rPr>
      </w:pPr>
      <w:r w:rsidRPr="00ED67CE">
        <w:rPr>
          <w:sz w:val="28"/>
          <w:szCs w:val="28"/>
        </w:rPr>
        <w:t>- сведения о режимах работы котлоагрегатов на планируемый период работы;</w:t>
      </w:r>
    </w:p>
    <w:p w14:paraId="3CD528D6" w14:textId="77777777" w:rsidR="00ED67CE" w:rsidRPr="00ED67CE" w:rsidRDefault="00ED67CE" w:rsidP="00ED67CE">
      <w:pPr>
        <w:ind w:firstLine="567"/>
        <w:jc w:val="both"/>
        <w:rPr>
          <w:sz w:val="28"/>
          <w:szCs w:val="28"/>
        </w:rPr>
      </w:pPr>
      <w:r w:rsidRPr="00ED67CE">
        <w:rPr>
          <w:sz w:val="28"/>
          <w:szCs w:val="28"/>
        </w:rPr>
        <w:t>- плановое значение расхода топлива на планируемый период регулирования;</w:t>
      </w:r>
    </w:p>
    <w:p w14:paraId="588C8005" w14:textId="77777777" w:rsidR="00ED67CE" w:rsidRPr="00ED67CE" w:rsidRDefault="00ED67CE" w:rsidP="00ED67CE">
      <w:pPr>
        <w:ind w:firstLine="567"/>
        <w:jc w:val="both"/>
        <w:rPr>
          <w:sz w:val="28"/>
          <w:szCs w:val="28"/>
        </w:rPr>
      </w:pPr>
      <w:r w:rsidRPr="00ED67CE">
        <w:rPr>
          <w:sz w:val="28"/>
          <w:szCs w:val="28"/>
        </w:rPr>
        <w:t>- плановое значение выработки тепловой энергии на регулируемый период;</w:t>
      </w:r>
    </w:p>
    <w:p w14:paraId="21181756" w14:textId="77777777" w:rsidR="00ED67CE" w:rsidRPr="00ED67CE" w:rsidRDefault="00ED67CE" w:rsidP="00ED67CE">
      <w:pPr>
        <w:ind w:firstLine="567"/>
        <w:jc w:val="both"/>
        <w:rPr>
          <w:sz w:val="28"/>
          <w:szCs w:val="28"/>
        </w:rPr>
      </w:pPr>
      <w:r w:rsidRPr="00ED67CE">
        <w:rPr>
          <w:sz w:val="28"/>
          <w:szCs w:val="28"/>
        </w:rPr>
        <w:t>- расчет норматива удельного расхода топлива;</w:t>
      </w:r>
    </w:p>
    <w:p w14:paraId="3443F7B7" w14:textId="77777777" w:rsidR="00ED67CE" w:rsidRPr="00ED67CE" w:rsidRDefault="00ED67CE" w:rsidP="00ED67CE">
      <w:pPr>
        <w:ind w:firstLine="567"/>
        <w:jc w:val="both"/>
        <w:rPr>
          <w:sz w:val="28"/>
          <w:szCs w:val="28"/>
        </w:rPr>
      </w:pPr>
      <w:r w:rsidRPr="00ED67CE">
        <w:rPr>
          <w:sz w:val="28"/>
          <w:szCs w:val="28"/>
        </w:rPr>
        <w:t xml:space="preserve">- расчет полезного отпуска на отопление и горячего водоснабжения </w:t>
      </w:r>
      <w:r w:rsidRPr="00ED67CE">
        <w:rPr>
          <w:sz w:val="28"/>
          <w:szCs w:val="28"/>
        </w:rPr>
        <w:br/>
        <w:t>(далее – ГВС) жилых, общественных зданий;</w:t>
      </w:r>
    </w:p>
    <w:p w14:paraId="2E82E72C" w14:textId="77777777" w:rsidR="00ED67CE" w:rsidRPr="00ED67CE" w:rsidRDefault="00ED67CE" w:rsidP="00ED67CE">
      <w:pPr>
        <w:ind w:firstLine="567"/>
        <w:jc w:val="both"/>
        <w:rPr>
          <w:sz w:val="28"/>
          <w:szCs w:val="28"/>
        </w:rPr>
      </w:pPr>
      <w:r w:rsidRPr="00ED67CE">
        <w:rPr>
          <w:sz w:val="28"/>
          <w:szCs w:val="28"/>
        </w:rPr>
        <w:t>- расчет расхода тепловой энергии на собственные нужды;</w:t>
      </w:r>
    </w:p>
    <w:p w14:paraId="6EEB4598" w14:textId="77777777" w:rsidR="00ED67CE" w:rsidRPr="00ED67CE" w:rsidRDefault="00ED67CE" w:rsidP="00ED67CE">
      <w:pPr>
        <w:ind w:firstLine="567"/>
        <w:jc w:val="both"/>
        <w:rPr>
          <w:sz w:val="28"/>
          <w:szCs w:val="28"/>
        </w:rPr>
      </w:pPr>
      <w:r w:rsidRPr="00ED67CE">
        <w:rPr>
          <w:sz w:val="28"/>
          <w:szCs w:val="28"/>
        </w:rPr>
        <w:t>- расчет потерь тепла при передаче тепловой энергии;</w:t>
      </w:r>
    </w:p>
    <w:p w14:paraId="52D9C46A" w14:textId="77777777" w:rsidR="00ED67CE" w:rsidRPr="00ED67CE" w:rsidRDefault="00ED67CE" w:rsidP="00ED67CE">
      <w:pPr>
        <w:ind w:firstLine="567"/>
        <w:jc w:val="both"/>
        <w:rPr>
          <w:sz w:val="28"/>
          <w:szCs w:val="28"/>
        </w:rPr>
      </w:pPr>
      <w:r w:rsidRPr="00ED67CE">
        <w:rPr>
          <w:sz w:val="28"/>
          <w:szCs w:val="28"/>
        </w:rPr>
        <w:t>- сертификаты используемого топлива;</w:t>
      </w:r>
    </w:p>
    <w:p w14:paraId="0750FB71" w14:textId="77777777" w:rsidR="00ED67CE" w:rsidRPr="00ED67CE" w:rsidRDefault="00ED67CE" w:rsidP="00ED67CE">
      <w:pPr>
        <w:ind w:firstLine="567"/>
        <w:jc w:val="both"/>
        <w:rPr>
          <w:sz w:val="28"/>
          <w:szCs w:val="28"/>
        </w:rPr>
      </w:pPr>
      <w:r w:rsidRPr="00ED67CE">
        <w:rPr>
          <w:sz w:val="28"/>
          <w:szCs w:val="28"/>
        </w:rPr>
        <w:t>- копии паспортов котлов;</w:t>
      </w:r>
    </w:p>
    <w:p w14:paraId="48CAC4DD" w14:textId="77777777" w:rsidR="00ED67CE" w:rsidRPr="00ED67CE" w:rsidRDefault="00ED67CE" w:rsidP="00ED67CE">
      <w:pPr>
        <w:ind w:firstLine="567"/>
        <w:jc w:val="both"/>
        <w:rPr>
          <w:sz w:val="28"/>
          <w:szCs w:val="28"/>
        </w:rPr>
      </w:pPr>
      <w:r w:rsidRPr="00ED67CE">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25EF2F93" w14:textId="77777777" w:rsidR="00ED67CE" w:rsidRPr="00ED67CE" w:rsidRDefault="00ED67CE" w:rsidP="00ED67CE">
      <w:pPr>
        <w:ind w:firstLine="567"/>
        <w:jc w:val="both"/>
        <w:rPr>
          <w:sz w:val="28"/>
          <w:szCs w:val="28"/>
        </w:rPr>
      </w:pPr>
      <w:r w:rsidRPr="00ED67CE">
        <w:rPr>
          <w:sz w:val="28"/>
          <w:szCs w:val="28"/>
        </w:rPr>
        <w:t>- значения нормативов на год расчетный, текущий и за два года, предшествующих году текущему, включенных в тариф.</w:t>
      </w:r>
    </w:p>
    <w:p w14:paraId="6400D359" w14:textId="77777777" w:rsidR="00ED67CE" w:rsidRPr="00ED67CE" w:rsidRDefault="00ED67CE" w:rsidP="00ED67CE">
      <w:pPr>
        <w:ind w:firstLine="567"/>
        <w:jc w:val="both"/>
        <w:rPr>
          <w:sz w:val="28"/>
          <w:szCs w:val="28"/>
        </w:rPr>
      </w:pPr>
      <w:r w:rsidRPr="00ED67CE">
        <w:rPr>
          <w:sz w:val="28"/>
          <w:szCs w:val="28"/>
        </w:rPr>
        <w:t xml:space="preserve">- </w:t>
      </w:r>
      <w:r w:rsidRPr="00ED67CE">
        <w:rPr>
          <w:sz w:val="28"/>
          <w:szCs w:val="27"/>
        </w:rPr>
        <w:t>заключение экспертизы материалов, обосновывающих значение норматива удельного расхода топлива на отпущенную тепловую энергию от котельной шахты «</w:t>
      </w:r>
      <w:proofErr w:type="spellStart"/>
      <w:r w:rsidRPr="00ED67CE">
        <w:rPr>
          <w:sz w:val="28"/>
          <w:szCs w:val="27"/>
        </w:rPr>
        <w:t>Полысаевская</w:t>
      </w:r>
      <w:proofErr w:type="spellEnd"/>
      <w:r w:rsidRPr="00ED67CE">
        <w:rPr>
          <w:sz w:val="28"/>
          <w:szCs w:val="27"/>
        </w:rPr>
        <w:t>» на 2025 год, выполненной ООО «</w:t>
      </w:r>
      <w:proofErr w:type="spellStart"/>
      <w:r w:rsidRPr="00ED67CE">
        <w:rPr>
          <w:sz w:val="28"/>
          <w:szCs w:val="27"/>
        </w:rPr>
        <w:t>Госэнерготариф</w:t>
      </w:r>
      <w:proofErr w:type="spellEnd"/>
      <w:r w:rsidRPr="00ED67CE">
        <w:rPr>
          <w:sz w:val="28"/>
          <w:szCs w:val="27"/>
        </w:rPr>
        <w:t>».</w:t>
      </w:r>
    </w:p>
    <w:p w14:paraId="0EB8D8F9" w14:textId="77777777" w:rsidR="00ED67CE" w:rsidRPr="00ED67CE" w:rsidRDefault="00ED67CE" w:rsidP="00ED67CE">
      <w:pPr>
        <w:ind w:firstLine="567"/>
        <w:jc w:val="both"/>
        <w:rPr>
          <w:sz w:val="28"/>
          <w:szCs w:val="28"/>
        </w:rPr>
      </w:pPr>
      <w:r w:rsidRPr="00ED67CE">
        <w:rPr>
          <w:sz w:val="28"/>
          <w:szCs w:val="28"/>
        </w:rPr>
        <w:t xml:space="preserve">Предприятие заявило на утверждение НУР в размере 189,3 </w:t>
      </w:r>
      <w:proofErr w:type="spellStart"/>
      <w:r w:rsidRPr="00ED67CE">
        <w:rPr>
          <w:sz w:val="28"/>
          <w:szCs w:val="28"/>
        </w:rPr>
        <w:t>кг.у.т</w:t>
      </w:r>
      <w:proofErr w:type="spellEnd"/>
      <w:r w:rsidRPr="00ED67CE">
        <w:rPr>
          <w:sz w:val="28"/>
          <w:szCs w:val="28"/>
        </w:rPr>
        <w:t>./Гкал.</w:t>
      </w:r>
    </w:p>
    <w:p w14:paraId="6468818D" w14:textId="77777777" w:rsidR="00ED67CE" w:rsidRPr="00ED67CE" w:rsidRDefault="00ED67CE" w:rsidP="00ED67CE">
      <w:pPr>
        <w:ind w:firstLine="567"/>
        <w:jc w:val="both"/>
        <w:rPr>
          <w:sz w:val="28"/>
          <w:szCs w:val="28"/>
        </w:rPr>
      </w:pPr>
    </w:p>
    <w:p w14:paraId="183EE7CD" w14:textId="77777777" w:rsidR="00ED67CE" w:rsidRPr="00ED67CE" w:rsidRDefault="00ED67CE" w:rsidP="00ED67CE">
      <w:pPr>
        <w:ind w:firstLine="567"/>
        <w:jc w:val="both"/>
        <w:rPr>
          <w:sz w:val="28"/>
          <w:szCs w:val="28"/>
        </w:rPr>
      </w:pPr>
      <w:r w:rsidRPr="00ED67CE">
        <w:rPr>
          <w:sz w:val="28"/>
          <w:szCs w:val="28"/>
        </w:rPr>
        <w:t xml:space="preserve">В результате анализа представленных расчетов специалистами РЭК Кузбасса выявлено, что при расчете норматива удельного расхода топлива на 2025 год предприятие завысило количество растопок, а также завысило расходы тепловой энергии на подогрев мазута. В связи с этим специалистами РЭК Кузбасса скорректировано количество растопок на котельных предприятия (количество растопок принято на уровне предыдущего года). Так же скорректированы затраты тепловой энергии на хранение и подогрев мазута (корректировка выполнена с учетом хранения мазута исходя из среднего объема </w:t>
      </w:r>
      <w:proofErr w:type="gramStart"/>
      <w:r w:rsidRPr="00ED67CE">
        <w:rPr>
          <w:sz w:val="28"/>
          <w:szCs w:val="28"/>
        </w:rPr>
        <w:t>мазута</w:t>
      </w:r>
      <w:proofErr w:type="gramEnd"/>
      <w:r w:rsidRPr="00ED67CE">
        <w:rPr>
          <w:sz w:val="28"/>
          <w:szCs w:val="28"/>
        </w:rPr>
        <w:t xml:space="preserve"> расходованного за последние три года). </w:t>
      </w:r>
    </w:p>
    <w:p w14:paraId="404F5454" w14:textId="77777777" w:rsidR="00ED67CE" w:rsidRPr="00ED67CE" w:rsidRDefault="00ED67CE" w:rsidP="00ED67CE">
      <w:pPr>
        <w:ind w:firstLine="567"/>
        <w:jc w:val="both"/>
        <w:rPr>
          <w:sz w:val="28"/>
          <w:szCs w:val="28"/>
        </w:rPr>
      </w:pPr>
      <w:r w:rsidRPr="00ED67CE">
        <w:rPr>
          <w:sz w:val="28"/>
          <w:szCs w:val="28"/>
        </w:rPr>
        <w:t>Таким образом, специалистами РЭК Кузбасса выполнен перерасчет норматива.</w:t>
      </w:r>
    </w:p>
    <w:p w14:paraId="3E62DE7A" w14:textId="77777777" w:rsidR="00ED67CE" w:rsidRPr="00ED67CE" w:rsidRDefault="00ED67CE" w:rsidP="00ED67CE">
      <w:pPr>
        <w:ind w:firstLine="567"/>
        <w:jc w:val="both"/>
        <w:rPr>
          <w:sz w:val="28"/>
          <w:szCs w:val="28"/>
        </w:rPr>
      </w:pPr>
      <w:r w:rsidRPr="00ED67CE">
        <w:rPr>
          <w:sz w:val="28"/>
          <w:szCs w:val="28"/>
        </w:rPr>
        <w:t>В таблице 2 представлена динамика основных показателей удельного расхода топлива на отпущенную тепловую энергию.</w:t>
      </w:r>
    </w:p>
    <w:p w14:paraId="71FDBE7E" w14:textId="77777777" w:rsidR="00ED67CE" w:rsidRPr="00ED67CE" w:rsidRDefault="00ED67CE" w:rsidP="00ED67CE">
      <w:pPr>
        <w:jc w:val="right"/>
        <w:rPr>
          <w:sz w:val="28"/>
          <w:szCs w:val="28"/>
        </w:rPr>
      </w:pPr>
      <w:r w:rsidRPr="00ED67CE">
        <w:rPr>
          <w:sz w:val="28"/>
          <w:szCs w:val="28"/>
        </w:rPr>
        <w:t>Таблица 2</w:t>
      </w:r>
    </w:p>
    <w:p w14:paraId="2E81CF40" w14:textId="77777777" w:rsidR="00ED67CE" w:rsidRPr="00ED67CE" w:rsidRDefault="00ED67CE" w:rsidP="00ED67CE">
      <w:pPr>
        <w:jc w:val="center"/>
        <w:rPr>
          <w:b/>
          <w:sz w:val="28"/>
          <w:szCs w:val="28"/>
        </w:rPr>
      </w:pPr>
      <w:r w:rsidRPr="00ED67CE">
        <w:rPr>
          <w:b/>
          <w:sz w:val="28"/>
          <w:szCs w:val="28"/>
        </w:rPr>
        <w:t>ДИНАМИКА ОСНОВНЫХ ПОКАЗАТЕЛЕЙ</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5"/>
        <w:gridCol w:w="1276"/>
        <w:gridCol w:w="1276"/>
        <w:gridCol w:w="1276"/>
      </w:tblGrid>
      <w:tr w:rsidR="00ED67CE" w:rsidRPr="00ED67CE" w14:paraId="1F865F99" w14:textId="77777777" w:rsidTr="00F50726">
        <w:trPr>
          <w:trHeight w:val="284"/>
          <w:tblHeader/>
        </w:trPr>
        <w:tc>
          <w:tcPr>
            <w:tcW w:w="4536" w:type="dxa"/>
            <w:vMerge w:val="restart"/>
            <w:vAlign w:val="center"/>
          </w:tcPr>
          <w:p w14:paraId="44F89E3F" w14:textId="77777777" w:rsidR="00ED67CE" w:rsidRPr="00ED67CE" w:rsidRDefault="00ED67CE" w:rsidP="00ED67CE">
            <w:pPr>
              <w:jc w:val="center"/>
              <w:rPr>
                <w:sz w:val="22"/>
                <w:szCs w:val="22"/>
              </w:rPr>
            </w:pPr>
            <w:r w:rsidRPr="00ED67CE">
              <w:rPr>
                <w:sz w:val="22"/>
                <w:szCs w:val="22"/>
              </w:rPr>
              <w:lastRenderedPageBreak/>
              <w:t>показатели</w:t>
            </w:r>
          </w:p>
        </w:tc>
        <w:tc>
          <w:tcPr>
            <w:tcW w:w="1275" w:type="dxa"/>
            <w:vAlign w:val="center"/>
          </w:tcPr>
          <w:p w14:paraId="10DBA21E" w14:textId="77777777" w:rsidR="00ED67CE" w:rsidRPr="00ED67CE" w:rsidRDefault="00ED67CE" w:rsidP="00ED67CE">
            <w:pPr>
              <w:jc w:val="center"/>
              <w:rPr>
                <w:sz w:val="22"/>
                <w:szCs w:val="22"/>
              </w:rPr>
            </w:pPr>
            <w:r w:rsidRPr="00ED67CE">
              <w:rPr>
                <w:sz w:val="22"/>
                <w:szCs w:val="22"/>
              </w:rPr>
              <w:t>2022 г.</w:t>
            </w:r>
          </w:p>
        </w:tc>
        <w:tc>
          <w:tcPr>
            <w:tcW w:w="1276" w:type="dxa"/>
            <w:vAlign w:val="center"/>
          </w:tcPr>
          <w:p w14:paraId="54E71A76" w14:textId="77777777" w:rsidR="00ED67CE" w:rsidRPr="00ED67CE" w:rsidRDefault="00ED67CE" w:rsidP="00ED67CE">
            <w:pPr>
              <w:jc w:val="center"/>
              <w:rPr>
                <w:sz w:val="22"/>
                <w:szCs w:val="22"/>
              </w:rPr>
            </w:pPr>
            <w:r w:rsidRPr="00ED67CE">
              <w:rPr>
                <w:sz w:val="22"/>
                <w:szCs w:val="22"/>
              </w:rPr>
              <w:t>2023 г.</w:t>
            </w:r>
          </w:p>
        </w:tc>
        <w:tc>
          <w:tcPr>
            <w:tcW w:w="1276" w:type="dxa"/>
            <w:vAlign w:val="center"/>
          </w:tcPr>
          <w:p w14:paraId="40EEF83C" w14:textId="77777777" w:rsidR="00ED67CE" w:rsidRPr="00ED67CE" w:rsidRDefault="00ED67CE" w:rsidP="00ED67CE">
            <w:pPr>
              <w:jc w:val="center"/>
              <w:rPr>
                <w:sz w:val="22"/>
                <w:szCs w:val="22"/>
              </w:rPr>
            </w:pPr>
            <w:r w:rsidRPr="00ED67CE">
              <w:rPr>
                <w:sz w:val="22"/>
                <w:szCs w:val="22"/>
              </w:rPr>
              <w:t>2024 г.</w:t>
            </w:r>
          </w:p>
        </w:tc>
        <w:tc>
          <w:tcPr>
            <w:tcW w:w="1276" w:type="dxa"/>
            <w:vAlign w:val="center"/>
          </w:tcPr>
          <w:p w14:paraId="2AB5E7B2" w14:textId="77777777" w:rsidR="00ED67CE" w:rsidRPr="00ED67CE" w:rsidRDefault="00ED67CE" w:rsidP="00ED67CE">
            <w:pPr>
              <w:jc w:val="center"/>
              <w:rPr>
                <w:sz w:val="22"/>
                <w:szCs w:val="22"/>
              </w:rPr>
            </w:pPr>
            <w:r w:rsidRPr="00ED67CE">
              <w:rPr>
                <w:sz w:val="22"/>
                <w:szCs w:val="22"/>
              </w:rPr>
              <w:t>2025 г.</w:t>
            </w:r>
          </w:p>
        </w:tc>
      </w:tr>
      <w:tr w:rsidR="00ED67CE" w:rsidRPr="00ED67CE" w14:paraId="770B12A5" w14:textId="77777777" w:rsidTr="00F50726">
        <w:trPr>
          <w:trHeight w:val="284"/>
          <w:tblHeader/>
        </w:trPr>
        <w:tc>
          <w:tcPr>
            <w:tcW w:w="4536" w:type="dxa"/>
            <w:vMerge/>
            <w:vAlign w:val="center"/>
          </w:tcPr>
          <w:p w14:paraId="010E3273" w14:textId="77777777" w:rsidR="00ED67CE" w:rsidRPr="00ED67CE" w:rsidRDefault="00ED67CE" w:rsidP="00ED67CE">
            <w:pPr>
              <w:rPr>
                <w:sz w:val="22"/>
                <w:szCs w:val="22"/>
              </w:rPr>
            </w:pPr>
          </w:p>
        </w:tc>
        <w:tc>
          <w:tcPr>
            <w:tcW w:w="1275" w:type="dxa"/>
            <w:vAlign w:val="center"/>
          </w:tcPr>
          <w:p w14:paraId="18B20C4B" w14:textId="77777777" w:rsidR="00ED67CE" w:rsidRPr="00ED67CE" w:rsidRDefault="00ED67CE" w:rsidP="00ED67CE">
            <w:pPr>
              <w:jc w:val="center"/>
              <w:rPr>
                <w:sz w:val="22"/>
                <w:szCs w:val="22"/>
              </w:rPr>
            </w:pPr>
            <w:r w:rsidRPr="00ED67CE">
              <w:rPr>
                <w:sz w:val="22"/>
                <w:szCs w:val="22"/>
              </w:rPr>
              <w:t>план</w:t>
            </w:r>
          </w:p>
        </w:tc>
        <w:tc>
          <w:tcPr>
            <w:tcW w:w="1276" w:type="dxa"/>
            <w:vAlign w:val="center"/>
          </w:tcPr>
          <w:p w14:paraId="018E5AAA" w14:textId="77777777" w:rsidR="00ED67CE" w:rsidRPr="00ED67CE" w:rsidRDefault="00ED67CE" w:rsidP="00ED67CE">
            <w:pPr>
              <w:jc w:val="center"/>
              <w:rPr>
                <w:sz w:val="22"/>
                <w:szCs w:val="22"/>
              </w:rPr>
            </w:pPr>
            <w:r w:rsidRPr="00ED67CE">
              <w:rPr>
                <w:sz w:val="22"/>
                <w:szCs w:val="22"/>
              </w:rPr>
              <w:t>план</w:t>
            </w:r>
          </w:p>
        </w:tc>
        <w:tc>
          <w:tcPr>
            <w:tcW w:w="1276" w:type="dxa"/>
            <w:vAlign w:val="center"/>
          </w:tcPr>
          <w:p w14:paraId="4D38DA53" w14:textId="77777777" w:rsidR="00ED67CE" w:rsidRPr="00ED67CE" w:rsidRDefault="00ED67CE" w:rsidP="00ED67CE">
            <w:pPr>
              <w:jc w:val="center"/>
              <w:rPr>
                <w:sz w:val="22"/>
                <w:szCs w:val="22"/>
              </w:rPr>
            </w:pPr>
            <w:r w:rsidRPr="00ED67CE">
              <w:rPr>
                <w:sz w:val="22"/>
                <w:szCs w:val="22"/>
              </w:rPr>
              <w:t>план</w:t>
            </w:r>
          </w:p>
        </w:tc>
        <w:tc>
          <w:tcPr>
            <w:tcW w:w="1276" w:type="dxa"/>
            <w:vAlign w:val="center"/>
          </w:tcPr>
          <w:p w14:paraId="191C8AF2" w14:textId="77777777" w:rsidR="00ED67CE" w:rsidRPr="00ED67CE" w:rsidRDefault="00ED67CE" w:rsidP="00ED67CE">
            <w:pPr>
              <w:jc w:val="center"/>
              <w:rPr>
                <w:sz w:val="22"/>
                <w:szCs w:val="22"/>
              </w:rPr>
            </w:pPr>
            <w:r w:rsidRPr="00ED67CE">
              <w:rPr>
                <w:sz w:val="22"/>
                <w:szCs w:val="22"/>
              </w:rPr>
              <w:t>расчет</w:t>
            </w:r>
          </w:p>
        </w:tc>
      </w:tr>
      <w:tr w:rsidR="00ED67CE" w:rsidRPr="00ED67CE" w14:paraId="6F7E854F" w14:textId="77777777" w:rsidTr="00F50726">
        <w:trPr>
          <w:trHeight w:val="284"/>
          <w:tblHeader/>
        </w:trPr>
        <w:tc>
          <w:tcPr>
            <w:tcW w:w="4536" w:type="dxa"/>
            <w:vAlign w:val="center"/>
          </w:tcPr>
          <w:p w14:paraId="7ED72EA3" w14:textId="77777777" w:rsidR="00ED67CE" w:rsidRPr="00ED67CE" w:rsidRDefault="00ED67CE" w:rsidP="00ED67CE">
            <w:pPr>
              <w:jc w:val="center"/>
              <w:rPr>
                <w:sz w:val="22"/>
                <w:szCs w:val="22"/>
              </w:rPr>
            </w:pPr>
            <w:r w:rsidRPr="00ED67CE">
              <w:rPr>
                <w:sz w:val="22"/>
                <w:szCs w:val="22"/>
              </w:rPr>
              <w:t>1</w:t>
            </w:r>
          </w:p>
        </w:tc>
        <w:tc>
          <w:tcPr>
            <w:tcW w:w="1275" w:type="dxa"/>
            <w:vAlign w:val="center"/>
          </w:tcPr>
          <w:p w14:paraId="2025163B" w14:textId="77777777" w:rsidR="00ED67CE" w:rsidRPr="00ED67CE" w:rsidRDefault="00ED67CE" w:rsidP="00ED67CE">
            <w:pPr>
              <w:jc w:val="center"/>
              <w:rPr>
                <w:sz w:val="22"/>
                <w:szCs w:val="22"/>
              </w:rPr>
            </w:pPr>
            <w:r w:rsidRPr="00ED67CE">
              <w:rPr>
                <w:sz w:val="22"/>
                <w:szCs w:val="22"/>
              </w:rPr>
              <w:t>2</w:t>
            </w:r>
          </w:p>
        </w:tc>
        <w:tc>
          <w:tcPr>
            <w:tcW w:w="1276" w:type="dxa"/>
            <w:vAlign w:val="center"/>
          </w:tcPr>
          <w:p w14:paraId="49D2A861" w14:textId="77777777" w:rsidR="00ED67CE" w:rsidRPr="00ED67CE" w:rsidRDefault="00ED67CE" w:rsidP="00ED67CE">
            <w:pPr>
              <w:jc w:val="center"/>
              <w:rPr>
                <w:sz w:val="22"/>
                <w:szCs w:val="22"/>
              </w:rPr>
            </w:pPr>
            <w:r w:rsidRPr="00ED67CE">
              <w:rPr>
                <w:sz w:val="22"/>
                <w:szCs w:val="22"/>
              </w:rPr>
              <w:t>3</w:t>
            </w:r>
          </w:p>
        </w:tc>
        <w:tc>
          <w:tcPr>
            <w:tcW w:w="1276" w:type="dxa"/>
            <w:vAlign w:val="center"/>
          </w:tcPr>
          <w:p w14:paraId="31926E00" w14:textId="77777777" w:rsidR="00ED67CE" w:rsidRPr="00ED67CE" w:rsidRDefault="00ED67CE" w:rsidP="00ED67CE">
            <w:pPr>
              <w:jc w:val="center"/>
              <w:rPr>
                <w:sz w:val="22"/>
                <w:szCs w:val="22"/>
              </w:rPr>
            </w:pPr>
            <w:r w:rsidRPr="00ED67CE">
              <w:rPr>
                <w:sz w:val="22"/>
                <w:szCs w:val="22"/>
              </w:rPr>
              <w:t>4</w:t>
            </w:r>
          </w:p>
        </w:tc>
        <w:tc>
          <w:tcPr>
            <w:tcW w:w="1276" w:type="dxa"/>
            <w:vAlign w:val="center"/>
          </w:tcPr>
          <w:p w14:paraId="5992CAE4" w14:textId="77777777" w:rsidR="00ED67CE" w:rsidRPr="00ED67CE" w:rsidRDefault="00ED67CE" w:rsidP="00ED67CE">
            <w:pPr>
              <w:jc w:val="center"/>
              <w:rPr>
                <w:sz w:val="22"/>
                <w:szCs w:val="22"/>
              </w:rPr>
            </w:pPr>
            <w:r w:rsidRPr="00ED67CE">
              <w:rPr>
                <w:sz w:val="22"/>
                <w:szCs w:val="22"/>
              </w:rPr>
              <w:t>5</w:t>
            </w:r>
          </w:p>
        </w:tc>
      </w:tr>
      <w:tr w:rsidR="00ED67CE" w:rsidRPr="00ED67CE" w14:paraId="50F3957E" w14:textId="77777777" w:rsidTr="00F50726">
        <w:trPr>
          <w:trHeight w:val="284"/>
        </w:trPr>
        <w:tc>
          <w:tcPr>
            <w:tcW w:w="9639" w:type="dxa"/>
            <w:gridSpan w:val="5"/>
            <w:vAlign w:val="center"/>
          </w:tcPr>
          <w:p w14:paraId="63CD2AE6" w14:textId="77777777" w:rsidR="00ED67CE" w:rsidRPr="00ED67CE" w:rsidRDefault="00ED67CE" w:rsidP="00ED67CE">
            <w:pPr>
              <w:jc w:val="center"/>
              <w:rPr>
                <w:sz w:val="22"/>
                <w:szCs w:val="22"/>
              </w:rPr>
            </w:pPr>
            <w:r w:rsidRPr="00ED67CE">
              <w:rPr>
                <w:sz w:val="22"/>
                <w:szCs w:val="22"/>
              </w:rPr>
              <w:t>по организации (в целом)</w:t>
            </w:r>
          </w:p>
        </w:tc>
      </w:tr>
      <w:tr w:rsidR="00ED67CE" w:rsidRPr="00ED67CE" w14:paraId="011C8170" w14:textId="77777777" w:rsidTr="00F50726">
        <w:trPr>
          <w:trHeight w:val="284"/>
        </w:trPr>
        <w:tc>
          <w:tcPr>
            <w:tcW w:w="4536" w:type="dxa"/>
            <w:vAlign w:val="center"/>
          </w:tcPr>
          <w:p w14:paraId="2BBAD7BE" w14:textId="77777777" w:rsidR="00ED67CE" w:rsidRPr="00ED67CE" w:rsidRDefault="00ED67CE" w:rsidP="00ED67CE">
            <w:pPr>
              <w:rPr>
                <w:szCs w:val="20"/>
              </w:rPr>
            </w:pPr>
            <w:r w:rsidRPr="00ED67CE">
              <w:rPr>
                <w:szCs w:val="20"/>
              </w:rPr>
              <w:t>Производство тепловой энергии, Гкал</w:t>
            </w:r>
          </w:p>
        </w:tc>
        <w:tc>
          <w:tcPr>
            <w:tcW w:w="1275" w:type="dxa"/>
            <w:vAlign w:val="center"/>
          </w:tcPr>
          <w:p w14:paraId="39F36D1D" w14:textId="77777777" w:rsidR="00ED67CE" w:rsidRPr="00ED67CE" w:rsidRDefault="00ED67CE" w:rsidP="00ED67CE">
            <w:pPr>
              <w:jc w:val="center"/>
              <w:rPr>
                <w:szCs w:val="20"/>
              </w:rPr>
            </w:pPr>
            <w:r w:rsidRPr="00ED67CE">
              <w:rPr>
                <w:szCs w:val="20"/>
              </w:rPr>
              <w:t>612250,69</w:t>
            </w:r>
          </w:p>
        </w:tc>
        <w:tc>
          <w:tcPr>
            <w:tcW w:w="1276" w:type="dxa"/>
            <w:vAlign w:val="center"/>
          </w:tcPr>
          <w:p w14:paraId="4AADCA40" w14:textId="77777777" w:rsidR="00ED67CE" w:rsidRPr="00ED67CE" w:rsidRDefault="00ED67CE" w:rsidP="00ED67CE">
            <w:pPr>
              <w:jc w:val="center"/>
              <w:rPr>
                <w:szCs w:val="20"/>
              </w:rPr>
            </w:pPr>
            <w:r w:rsidRPr="00ED67CE">
              <w:rPr>
                <w:szCs w:val="20"/>
              </w:rPr>
              <w:t>527456</w:t>
            </w:r>
          </w:p>
        </w:tc>
        <w:tc>
          <w:tcPr>
            <w:tcW w:w="1276" w:type="dxa"/>
            <w:vAlign w:val="center"/>
          </w:tcPr>
          <w:p w14:paraId="0834D57E" w14:textId="77777777" w:rsidR="00ED67CE" w:rsidRPr="00ED67CE" w:rsidRDefault="00ED67CE" w:rsidP="00ED67CE">
            <w:pPr>
              <w:jc w:val="center"/>
              <w:rPr>
                <w:szCs w:val="20"/>
              </w:rPr>
            </w:pPr>
            <w:r w:rsidRPr="00ED67CE">
              <w:rPr>
                <w:szCs w:val="20"/>
              </w:rPr>
              <w:t>480717,44</w:t>
            </w:r>
          </w:p>
        </w:tc>
        <w:tc>
          <w:tcPr>
            <w:tcW w:w="1276" w:type="dxa"/>
            <w:vAlign w:val="center"/>
          </w:tcPr>
          <w:p w14:paraId="6DEEE6E3" w14:textId="77777777" w:rsidR="00ED67CE" w:rsidRPr="00ED67CE" w:rsidRDefault="00ED67CE" w:rsidP="00ED67CE">
            <w:pPr>
              <w:jc w:val="center"/>
              <w:rPr>
                <w:szCs w:val="20"/>
              </w:rPr>
            </w:pPr>
            <w:r w:rsidRPr="00ED67CE">
              <w:rPr>
                <w:szCs w:val="20"/>
              </w:rPr>
              <w:t>519547,0</w:t>
            </w:r>
          </w:p>
        </w:tc>
      </w:tr>
      <w:tr w:rsidR="00ED67CE" w:rsidRPr="00ED67CE" w14:paraId="21FCD95A" w14:textId="77777777" w:rsidTr="00F50726">
        <w:trPr>
          <w:trHeight w:val="284"/>
        </w:trPr>
        <w:tc>
          <w:tcPr>
            <w:tcW w:w="4536" w:type="dxa"/>
            <w:vAlign w:val="center"/>
          </w:tcPr>
          <w:p w14:paraId="3D9E599D" w14:textId="77777777" w:rsidR="00ED67CE" w:rsidRPr="00ED67CE" w:rsidRDefault="00ED67CE" w:rsidP="00ED67CE">
            <w:pPr>
              <w:rPr>
                <w:szCs w:val="20"/>
              </w:rPr>
            </w:pPr>
            <w:r w:rsidRPr="00ED67CE">
              <w:rPr>
                <w:szCs w:val="20"/>
              </w:rPr>
              <w:t xml:space="preserve">Средневзвешенный норматив удельного расхода топлива на производство тепловой энергии, кг </w:t>
            </w:r>
            <w:proofErr w:type="spellStart"/>
            <w:r w:rsidRPr="00ED67CE">
              <w:rPr>
                <w:szCs w:val="20"/>
              </w:rPr>
              <w:t>у.т</w:t>
            </w:r>
            <w:proofErr w:type="spellEnd"/>
            <w:r w:rsidRPr="00ED67CE">
              <w:rPr>
                <w:szCs w:val="20"/>
              </w:rPr>
              <w:t>./кал</w:t>
            </w:r>
          </w:p>
        </w:tc>
        <w:tc>
          <w:tcPr>
            <w:tcW w:w="1275" w:type="dxa"/>
            <w:vAlign w:val="center"/>
          </w:tcPr>
          <w:p w14:paraId="7EE0B127" w14:textId="77777777" w:rsidR="00ED67CE" w:rsidRPr="00ED67CE" w:rsidRDefault="00ED67CE" w:rsidP="00ED67CE">
            <w:pPr>
              <w:jc w:val="center"/>
              <w:rPr>
                <w:szCs w:val="20"/>
              </w:rPr>
            </w:pPr>
            <w:r w:rsidRPr="00ED67CE">
              <w:rPr>
                <w:szCs w:val="20"/>
              </w:rPr>
              <w:t>179,47</w:t>
            </w:r>
          </w:p>
        </w:tc>
        <w:tc>
          <w:tcPr>
            <w:tcW w:w="1276" w:type="dxa"/>
            <w:vAlign w:val="center"/>
          </w:tcPr>
          <w:p w14:paraId="0CF917A9" w14:textId="77777777" w:rsidR="00ED67CE" w:rsidRPr="00ED67CE" w:rsidRDefault="00ED67CE" w:rsidP="00ED67CE">
            <w:pPr>
              <w:jc w:val="center"/>
              <w:rPr>
                <w:szCs w:val="20"/>
              </w:rPr>
            </w:pPr>
            <w:r w:rsidRPr="00ED67CE">
              <w:rPr>
                <w:szCs w:val="20"/>
              </w:rPr>
              <w:t>178,7</w:t>
            </w:r>
          </w:p>
        </w:tc>
        <w:tc>
          <w:tcPr>
            <w:tcW w:w="1276" w:type="dxa"/>
            <w:vAlign w:val="center"/>
          </w:tcPr>
          <w:p w14:paraId="4B0D76DA" w14:textId="77777777" w:rsidR="00ED67CE" w:rsidRPr="00ED67CE" w:rsidRDefault="00ED67CE" w:rsidP="00ED67CE">
            <w:pPr>
              <w:jc w:val="center"/>
              <w:rPr>
                <w:szCs w:val="20"/>
              </w:rPr>
            </w:pPr>
            <w:r w:rsidRPr="00ED67CE">
              <w:rPr>
                <w:szCs w:val="20"/>
              </w:rPr>
              <w:t>181,87</w:t>
            </w:r>
          </w:p>
        </w:tc>
        <w:tc>
          <w:tcPr>
            <w:tcW w:w="1276" w:type="dxa"/>
            <w:vAlign w:val="center"/>
          </w:tcPr>
          <w:p w14:paraId="5E955579" w14:textId="77777777" w:rsidR="00ED67CE" w:rsidRPr="00ED67CE" w:rsidRDefault="00ED67CE" w:rsidP="00ED67CE">
            <w:pPr>
              <w:jc w:val="center"/>
              <w:rPr>
                <w:szCs w:val="20"/>
              </w:rPr>
            </w:pPr>
            <w:r w:rsidRPr="00ED67CE">
              <w:rPr>
                <w:szCs w:val="20"/>
              </w:rPr>
              <w:t>181,6</w:t>
            </w:r>
          </w:p>
        </w:tc>
      </w:tr>
      <w:tr w:rsidR="00ED67CE" w:rsidRPr="00ED67CE" w14:paraId="1C782CC5" w14:textId="77777777" w:rsidTr="00F50726">
        <w:trPr>
          <w:trHeight w:val="284"/>
        </w:trPr>
        <w:tc>
          <w:tcPr>
            <w:tcW w:w="4536" w:type="dxa"/>
            <w:vAlign w:val="center"/>
          </w:tcPr>
          <w:p w14:paraId="7C2B15BA" w14:textId="77777777" w:rsidR="00ED67CE" w:rsidRPr="00ED67CE" w:rsidRDefault="00ED67CE" w:rsidP="00ED67CE">
            <w:pPr>
              <w:rPr>
                <w:szCs w:val="20"/>
              </w:rPr>
            </w:pPr>
            <w:r w:rsidRPr="00ED67CE">
              <w:rPr>
                <w:szCs w:val="20"/>
              </w:rPr>
              <w:t>Расход тепловой энергии на собственные нужды, Гкал</w:t>
            </w:r>
          </w:p>
        </w:tc>
        <w:tc>
          <w:tcPr>
            <w:tcW w:w="1275" w:type="dxa"/>
            <w:vAlign w:val="center"/>
          </w:tcPr>
          <w:p w14:paraId="1BED7E14" w14:textId="77777777" w:rsidR="00ED67CE" w:rsidRPr="00ED67CE" w:rsidRDefault="00ED67CE" w:rsidP="00ED67CE">
            <w:pPr>
              <w:jc w:val="center"/>
              <w:rPr>
                <w:szCs w:val="20"/>
              </w:rPr>
            </w:pPr>
            <w:r w:rsidRPr="00ED67CE">
              <w:rPr>
                <w:szCs w:val="20"/>
              </w:rPr>
              <w:t>21301,61</w:t>
            </w:r>
          </w:p>
        </w:tc>
        <w:tc>
          <w:tcPr>
            <w:tcW w:w="1276" w:type="dxa"/>
            <w:vAlign w:val="center"/>
          </w:tcPr>
          <w:p w14:paraId="010A8256" w14:textId="77777777" w:rsidR="00ED67CE" w:rsidRPr="00ED67CE" w:rsidRDefault="00ED67CE" w:rsidP="00ED67CE">
            <w:pPr>
              <w:jc w:val="center"/>
              <w:rPr>
                <w:szCs w:val="20"/>
              </w:rPr>
            </w:pPr>
            <w:r w:rsidRPr="00ED67CE">
              <w:rPr>
                <w:szCs w:val="20"/>
              </w:rPr>
              <w:t>20495</w:t>
            </w:r>
          </w:p>
        </w:tc>
        <w:tc>
          <w:tcPr>
            <w:tcW w:w="1276" w:type="dxa"/>
            <w:vAlign w:val="center"/>
          </w:tcPr>
          <w:p w14:paraId="0B36D225" w14:textId="77777777" w:rsidR="00ED67CE" w:rsidRPr="00ED67CE" w:rsidRDefault="00ED67CE" w:rsidP="00ED67CE">
            <w:pPr>
              <w:jc w:val="center"/>
              <w:rPr>
                <w:szCs w:val="20"/>
              </w:rPr>
            </w:pPr>
            <w:r w:rsidRPr="00ED67CE">
              <w:rPr>
                <w:szCs w:val="20"/>
              </w:rPr>
              <w:t>10434,15</w:t>
            </w:r>
          </w:p>
        </w:tc>
        <w:tc>
          <w:tcPr>
            <w:tcW w:w="1276" w:type="dxa"/>
            <w:vAlign w:val="center"/>
          </w:tcPr>
          <w:p w14:paraId="5128920F" w14:textId="77777777" w:rsidR="00ED67CE" w:rsidRPr="00ED67CE" w:rsidRDefault="00ED67CE" w:rsidP="00ED67CE">
            <w:pPr>
              <w:jc w:val="center"/>
              <w:rPr>
                <w:szCs w:val="20"/>
              </w:rPr>
            </w:pPr>
            <w:r w:rsidRPr="00ED67CE">
              <w:rPr>
                <w:szCs w:val="20"/>
              </w:rPr>
              <w:t>10716,0</w:t>
            </w:r>
          </w:p>
        </w:tc>
      </w:tr>
      <w:tr w:rsidR="00ED67CE" w:rsidRPr="00ED67CE" w14:paraId="0B3D4C6F" w14:textId="77777777" w:rsidTr="00F50726">
        <w:trPr>
          <w:trHeight w:val="284"/>
        </w:trPr>
        <w:tc>
          <w:tcPr>
            <w:tcW w:w="4536" w:type="dxa"/>
            <w:vAlign w:val="center"/>
          </w:tcPr>
          <w:p w14:paraId="495A3F28" w14:textId="77777777" w:rsidR="00ED67CE" w:rsidRPr="00ED67CE" w:rsidRDefault="00ED67CE" w:rsidP="00ED67CE">
            <w:pPr>
              <w:rPr>
                <w:szCs w:val="20"/>
              </w:rPr>
            </w:pPr>
            <w:r w:rsidRPr="00ED67CE">
              <w:rPr>
                <w:szCs w:val="20"/>
              </w:rPr>
              <w:t>%</w:t>
            </w:r>
          </w:p>
        </w:tc>
        <w:tc>
          <w:tcPr>
            <w:tcW w:w="1275" w:type="dxa"/>
            <w:vAlign w:val="center"/>
          </w:tcPr>
          <w:p w14:paraId="2635C736" w14:textId="77777777" w:rsidR="00ED67CE" w:rsidRPr="00ED67CE" w:rsidRDefault="00ED67CE" w:rsidP="00ED67CE">
            <w:pPr>
              <w:jc w:val="center"/>
              <w:rPr>
                <w:szCs w:val="20"/>
              </w:rPr>
            </w:pPr>
            <w:r w:rsidRPr="00ED67CE">
              <w:rPr>
                <w:szCs w:val="20"/>
              </w:rPr>
              <w:t>3,48</w:t>
            </w:r>
          </w:p>
        </w:tc>
        <w:tc>
          <w:tcPr>
            <w:tcW w:w="1276" w:type="dxa"/>
            <w:vAlign w:val="center"/>
          </w:tcPr>
          <w:p w14:paraId="782828BF" w14:textId="77777777" w:rsidR="00ED67CE" w:rsidRPr="00ED67CE" w:rsidRDefault="00ED67CE" w:rsidP="00ED67CE">
            <w:pPr>
              <w:jc w:val="center"/>
              <w:rPr>
                <w:szCs w:val="20"/>
              </w:rPr>
            </w:pPr>
            <w:r w:rsidRPr="00ED67CE">
              <w:rPr>
                <w:szCs w:val="20"/>
              </w:rPr>
              <w:t>3,9</w:t>
            </w:r>
          </w:p>
        </w:tc>
        <w:tc>
          <w:tcPr>
            <w:tcW w:w="1276" w:type="dxa"/>
            <w:vAlign w:val="center"/>
          </w:tcPr>
          <w:p w14:paraId="37B02830" w14:textId="77777777" w:rsidR="00ED67CE" w:rsidRPr="00ED67CE" w:rsidRDefault="00ED67CE" w:rsidP="00ED67CE">
            <w:pPr>
              <w:jc w:val="center"/>
              <w:rPr>
                <w:szCs w:val="20"/>
              </w:rPr>
            </w:pPr>
            <w:r w:rsidRPr="00ED67CE">
              <w:rPr>
                <w:szCs w:val="20"/>
              </w:rPr>
              <w:t>2,17</w:t>
            </w:r>
          </w:p>
        </w:tc>
        <w:tc>
          <w:tcPr>
            <w:tcW w:w="1276" w:type="dxa"/>
            <w:vAlign w:val="center"/>
          </w:tcPr>
          <w:p w14:paraId="7C029C90" w14:textId="77777777" w:rsidR="00ED67CE" w:rsidRPr="00ED67CE" w:rsidRDefault="00ED67CE" w:rsidP="00ED67CE">
            <w:pPr>
              <w:jc w:val="center"/>
              <w:rPr>
                <w:szCs w:val="20"/>
              </w:rPr>
            </w:pPr>
            <w:r w:rsidRPr="00ED67CE">
              <w:rPr>
                <w:szCs w:val="20"/>
              </w:rPr>
              <w:t>2,1</w:t>
            </w:r>
          </w:p>
        </w:tc>
      </w:tr>
      <w:tr w:rsidR="00ED67CE" w:rsidRPr="00ED67CE" w14:paraId="407D7382" w14:textId="77777777" w:rsidTr="00F50726">
        <w:trPr>
          <w:trHeight w:val="284"/>
        </w:trPr>
        <w:tc>
          <w:tcPr>
            <w:tcW w:w="4536" w:type="dxa"/>
            <w:vAlign w:val="center"/>
          </w:tcPr>
          <w:p w14:paraId="49A9E536" w14:textId="77777777" w:rsidR="00ED67CE" w:rsidRPr="00ED67CE" w:rsidRDefault="00ED67CE" w:rsidP="00ED67CE">
            <w:pPr>
              <w:rPr>
                <w:szCs w:val="20"/>
              </w:rPr>
            </w:pPr>
            <w:r w:rsidRPr="00ED67CE">
              <w:rPr>
                <w:szCs w:val="20"/>
              </w:rPr>
              <w:t>Выработка тепловой энергии (отпуск в тепловую сеть), Гкал</w:t>
            </w:r>
          </w:p>
        </w:tc>
        <w:tc>
          <w:tcPr>
            <w:tcW w:w="1275" w:type="dxa"/>
            <w:vAlign w:val="center"/>
          </w:tcPr>
          <w:p w14:paraId="15CB2CE0" w14:textId="77777777" w:rsidR="00ED67CE" w:rsidRPr="00ED67CE" w:rsidRDefault="00ED67CE" w:rsidP="00ED67CE">
            <w:pPr>
              <w:jc w:val="center"/>
              <w:rPr>
                <w:szCs w:val="20"/>
              </w:rPr>
            </w:pPr>
            <w:r w:rsidRPr="00ED67CE">
              <w:rPr>
                <w:szCs w:val="20"/>
              </w:rPr>
              <w:t>590949,08</w:t>
            </w:r>
          </w:p>
        </w:tc>
        <w:tc>
          <w:tcPr>
            <w:tcW w:w="1276" w:type="dxa"/>
            <w:vAlign w:val="center"/>
          </w:tcPr>
          <w:p w14:paraId="2E854233" w14:textId="77777777" w:rsidR="00ED67CE" w:rsidRPr="00ED67CE" w:rsidRDefault="00ED67CE" w:rsidP="00ED67CE">
            <w:pPr>
              <w:jc w:val="center"/>
              <w:rPr>
                <w:szCs w:val="20"/>
              </w:rPr>
            </w:pPr>
            <w:r w:rsidRPr="00ED67CE">
              <w:rPr>
                <w:szCs w:val="20"/>
              </w:rPr>
              <w:t>506961</w:t>
            </w:r>
          </w:p>
        </w:tc>
        <w:tc>
          <w:tcPr>
            <w:tcW w:w="1276" w:type="dxa"/>
            <w:vAlign w:val="center"/>
          </w:tcPr>
          <w:p w14:paraId="49497A8A" w14:textId="77777777" w:rsidR="00ED67CE" w:rsidRPr="00ED67CE" w:rsidRDefault="00ED67CE" w:rsidP="00ED67CE">
            <w:pPr>
              <w:jc w:val="center"/>
              <w:rPr>
                <w:szCs w:val="20"/>
              </w:rPr>
            </w:pPr>
            <w:r w:rsidRPr="00ED67CE">
              <w:rPr>
                <w:szCs w:val="20"/>
              </w:rPr>
              <w:t>470283,29</w:t>
            </w:r>
          </w:p>
        </w:tc>
        <w:tc>
          <w:tcPr>
            <w:tcW w:w="1276" w:type="dxa"/>
            <w:vAlign w:val="center"/>
          </w:tcPr>
          <w:p w14:paraId="22EEDC12" w14:textId="77777777" w:rsidR="00ED67CE" w:rsidRPr="00ED67CE" w:rsidRDefault="00ED67CE" w:rsidP="00ED67CE">
            <w:pPr>
              <w:jc w:val="center"/>
              <w:rPr>
                <w:szCs w:val="20"/>
              </w:rPr>
            </w:pPr>
            <w:r w:rsidRPr="00ED67CE">
              <w:rPr>
                <w:szCs w:val="20"/>
              </w:rPr>
              <w:t>508831,0</w:t>
            </w:r>
          </w:p>
        </w:tc>
      </w:tr>
      <w:tr w:rsidR="00ED67CE" w:rsidRPr="00ED67CE" w14:paraId="0002CFAF" w14:textId="77777777" w:rsidTr="00F50726">
        <w:trPr>
          <w:trHeight w:val="284"/>
        </w:trPr>
        <w:tc>
          <w:tcPr>
            <w:tcW w:w="4536" w:type="dxa"/>
            <w:vAlign w:val="center"/>
          </w:tcPr>
          <w:p w14:paraId="27C51B51" w14:textId="77777777" w:rsidR="00ED67CE" w:rsidRPr="00ED67CE" w:rsidRDefault="00ED67CE" w:rsidP="00ED67CE">
            <w:pPr>
              <w:rPr>
                <w:szCs w:val="20"/>
              </w:rPr>
            </w:pPr>
            <w:r w:rsidRPr="00ED67CE">
              <w:rPr>
                <w:szCs w:val="20"/>
              </w:rPr>
              <w:t xml:space="preserve">Норматив удельного расхода топлива на отпущенную тепловую энергию, кг </w:t>
            </w:r>
            <w:proofErr w:type="spellStart"/>
            <w:r w:rsidRPr="00ED67CE">
              <w:rPr>
                <w:szCs w:val="20"/>
              </w:rPr>
              <w:t>у.т</w:t>
            </w:r>
            <w:proofErr w:type="spellEnd"/>
            <w:r w:rsidRPr="00ED67CE">
              <w:rPr>
                <w:szCs w:val="20"/>
              </w:rPr>
              <w:t>./Гкал</w:t>
            </w:r>
          </w:p>
        </w:tc>
        <w:tc>
          <w:tcPr>
            <w:tcW w:w="1275" w:type="dxa"/>
            <w:vAlign w:val="center"/>
          </w:tcPr>
          <w:p w14:paraId="4FB5CB24" w14:textId="77777777" w:rsidR="00ED67CE" w:rsidRPr="00ED67CE" w:rsidRDefault="00ED67CE" w:rsidP="00ED67CE">
            <w:pPr>
              <w:jc w:val="center"/>
              <w:rPr>
                <w:szCs w:val="20"/>
              </w:rPr>
            </w:pPr>
            <w:r w:rsidRPr="00ED67CE">
              <w:rPr>
                <w:szCs w:val="20"/>
              </w:rPr>
              <w:t>185,94</w:t>
            </w:r>
          </w:p>
        </w:tc>
        <w:tc>
          <w:tcPr>
            <w:tcW w:w="1276" w:type="dxa"/>
            <w:vAlign w:val="center"/>
          </w:tcPr>
          <w:p w14:paraId="0C3F0051" w14:textId="77777777" w:rsidR="00ED67CE" w:rsidRPr="00ED67CE" w:rsidRDefault="00ED67CE" w:rsidP="00ED67CE">
            <w:pPr>
              <w:jc w:val="center"/>
              <w:rPr>
                <w:szCs w:val="20"/>
              </w:rPr>
            </w:pPr>
            <w:r w:rsidRPr="00ED67CE">
              <w:rPr>
                <w:szCs w:val="20"/>
              </w:rPr>
              <w:t>185,9</w:t>
            </w:r>
          </w:p>
        </w:tc>
        <w:tc>
          <w:tcPr>
            <w:tcW w:w="1276" w:type="dxa"/>
            <w:vAlign w:val="center"/>
          </w:tcPr>
          <w:p w14:paraId="67FBEDE7" w14:textId="77777777" w:rsidR="00ED67CE" w:rsidRPr="00ED67CE" w:rsidRDefault="00ED67CE" w:rsidP="00ED67CE">
            <w:pPr>
              <w:jc w:val="center"/>
              <w:rPr>
                <w:szCs w:val="20"/>
              </w:rPr>
            </w:pPr>
            <w:r w:rsidRPr="00ED67CE">
              <w:rPr>
                <w:szCs w:val="20"/>
              </w:rPr>
              <w:t>185,90</w:t>
            </w:r>
          </w:p>
        </w:tc>
        <w:tc>
          <w:tcPr>
            <w:tcW w:w="1276" w:type="dxa"/>
            <w:vAlign w:val="center"/>
          </w:tcPr>
          <w:p w14:paraId="46E2A5E3" w14:textId="77777777" w:rsidR="00ED67CE" w:rsidRPr="00ED67CE" w:rsidRDefault="00ED67CE" w:rsidP="00ED67CE">
            <w:pPr>
              <w:jc w:val="center"/>
              <w:rPr>
                <w:szCs w:val="20"/>
              </w:rPr>
            </w:pPr>
            <w:r w:rsidRPr="00ED67CE">
              <w:rPr>
                <w:szCs w:val="20"/>
              </w:rPr>
              <w:t>185,5</w:t>
            </w:r>
          </w:p>
        </w:tc>
      </w:tr>
    </w:tbl>
    <w:p w14:paraId="06E6145D" w14:textId="77777777" w:rsidR="00ED67CE" w:rsidRPr="00ED67CE" w:rsidRDefault="00ED67CE" w:rsidP="00ED67CE">
      <w:pPr>
        <w:rPr>
          <w:szCs w:val="20"/>
        </w:rPr>
      </w:pPr>
      <w:r w:rsidRPr="00ED67CE">
        <w:rPr>
          <w:szCs w:val="20"/>
        </w:rPr>
        <w:br w:type="page"/>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5"/>
        <w:gridCol w:w="1276"/>
        <w:gridCol w:w="1276"/>
        <w:gridCol w:w="1276"/>
      </w:tblGrid>
      <w:tr w:rsidR="00ED67CE" w:rsidRPr="00ED67CE" w14:paraId="2BC869E6" w14:textId="77777777" w:rsidTr="00F50726">
        <w:trPr>
          <w:trHeight w:val="284"/>
          <w:tblHeader/>
        </w:trPr>
        <w:tc>
          <w:tcPr>
            <w:tcW w:w="4536" w:type="dxa"/>
            <w:vAlign w:val="center"/>
          </w:tcPr>
          <w:p w14:paraId="43A7F892" w14:textId="77777777" w:rsidR="00ED67CE" w:rsidRPr="00ED67CE" w:rsidRDefault="00ED67CE" w:rsidP="00ED67CE">
            <w:pPr>
              <w:jc w:val="center"/>
              <w:rPr>
                <w:sz w:val="22"/>
                <w:szCs w:val="22"/>
              </w:rPr>
            </w:pPr>
            <w:r w:rsidRPr="00ED67CE">
              <w:rPr>
                <w:sz w:val="22"/>
                <w:szCs w:val="22"/>
              </w:rPr>
              <w:lastRenderedPageBreak/>
              <w:t>1</w:t>
            </w:r>
          </w:p>
        </w:tc>
        <w:tc>
          <w:tcPr>
            <w:tcW w:w="1275" w:type="dxa"/>
            <w:vAlign w:val="center"/>
          </w:tcPr>
          <w:p w14:paraId="1DF7D6F9" w14:textId="77777777" w:rsidR="00ED67CE" w:rsidRPr="00ED67CE" w:rsidRDefault="00ED67CE" w:rsidP="00ED67CE">
            <w:pPr>
              <w:jc w:val="center"/>
              <w:rPr>
                <w:sz w:val="22"/>
                <w:szCs w:val="22"/>
              </w:rPr>
            </w:pPr>
            <w:r w:rsidRPr="00ED67CE">
              <w:rPr>
                <w:sz w:val="22"/>
                <w:szCs w:val="22"/>
              </w:rPr>
              <w:t>2</w:t>
            </w:r>
          </w:p>
        </w:tc>
        <w:tc>
          <w:tcPr>
            <w:tcW w:w="1276" w:type="dxa"/>
            <w:vAlign w:val="center"/>
          </w:tcPr>
          <w:p w14:paraId="47FED856" w14:textId="77777777" w:rsidR="00ED67CE" w:rsidRPr="00ED67CE" w:rsidRDefault="00ED67CE" w:rsidP="00ED67CE">
            <w:pPr>
              <w:jc w:val="center"/>
              <w:rPr>
                <w:sz w:val="22"/>
                <w:szCs w:val="22"/>
              </w:rPr>
            </w:pPr>
            <w:r w:rsidRPr="00ED67CE">
              <w:rPr>
                <w:sz w:val="22"/>
                <w:szCs w:val="22"/>
              </w:rPr>
              <w:t>3</w:t>
            </w:r>
          </w:p>
        </w:tc>
        <w:tc>
          <w:tcPr>
            <w:tcW w:w="1276" w:type="dxa"/>
            <w:vAlign w:val="center"/>
          </w:tcPr>
          <w:p w14:paraId="16BE38D5" w14:textId="77777777" w:rsidR="00ED67CE" w:rsidRPr="00ED67CE" w:rsidRDefault="00ED67CE" w:rsidP="00ED67CE">
            <w:pPr>
              <w:jc w:val="center"/>
              <w:rPr>
                <w:sz w:val="22"/>
                <w:szCs w:val="22"/>
              </w:rPr>
            </w:pPr>
            <w:r w:rsidRPr="00ED67CE">
              <w:rPr>
                <w:sz w:val="22"/>
                <w:szCs w:val="22"/>
              </w:rPr>
              <w:t>4</w:t>
            </w:r>
          </w:p>
        </w:tc>
        <w:tc>
          <w:tcPr>
            <w:tcW w:w="1276" w:type="dxa"/>
            <w:vAlign w:val="center"/>
          </w:tcPr>
          <w:p w14:paraId="1A96F1D6" w14:textId="77777777" w:rsidR="00ED67CE" w:rsidRPr="00ED67CE" w:rsidRDefault="00ED67CE" w:rsidP="00ED67CE">
            <w:pPr>
              <w:jc w:val="center"/>
              <w:rPr>
                <w:sz w:val="22"/>
                <w:szCs w:val="22"/>
              </w:rPr>
            </w:pPr>
            <w:r w:rsidRPr="00ED67CE">
              <w:rPr>
                <w:sz w:val="22"/>
                <w:szCs w:val="22"/>
              </w:rPr>
              <w:t>5</w:t>
            </w:r>
          </w:p>
        </w:tc>
      </w:tr>
      <w:tr w:rsidR="00ED67CE" w:rsidRPr="00ED67CE" w14:paraId="2983284B" w14:textId="77777777" w:rsidTr="00F50726">
        <w:trPr>
          <w:trHeight w:val="284"/>
        </w:trPr>
        <w:tc>
          <w:tcPr>
            <w:tcW w:w="9639" w:type="dxa"/>
            <w:gridSpan w:val="5"/>
            <w:vAlign w:val="center"/>
          </w:tcPr>
          <w:p w14:paraId="42935726" w14:textId="77777777" w:rsidR="00ED67CE" w:rsidRPr="00ED67CE" w:rsidRDefault="00ED67CE" w:rsidP="00ED67CE">
            <w:pPr>
              <w:jc w:val="center"/>
              <w:rPr>
                <w:sz w:val="22"/>
                <w:szCs w:val="22"/>
              </w:rPr>
            </w:pPr>
            <w:r w:rsidRPr="00ED67CE">
              <w:rPr>
                <w:sz w:val="22"/>
                <w:szCs w:val="22"/>
              </w:rPr>
              <w:t>по видам топлива</w:t>
            </w:r>
          </w:p>
        </w:tc>
      </w:tr>
      <w:tr w:rsidR="00ED67CE" w:rsidRPr="00ED67CE" w14:paraId="497DCF05" w14:textId="77777777" w:rsidTr="00F50726">
        <w:trPr>
          <w:trHeight w:val="284"/>
        </w:trPr>
        <w:tc>
          <w:tcPr>
            <w:tcW w:w="9639" w:type="dxa"/>
            <w:gridSpan w:val="5"/>
            <w:vAlign w:val="center"/>
          </w:tcPr>
          <w:p w14:paraId="27AD96C5" w14:textId="77777777" w:rsidR="00ED67CE" w:rsidRPr="00ED67CE" w:rsidRDefault="00ED67CE" w:rsidP="00ED67CE">
            <w:pPr>
              <w:jc w:val="center"/>
              <w:rPr>
                <w:sz w:val="22"/>
                <w:szCs w:val="22"/>
              </w:rPr>
            </w:pPr>
            <w:r w:rsidRPr="00ED67CE">
              <w:rPr>
                <w:i/>
                <w:sz w:val="22"/>
                <w:szCs w:val="22"/>
              </w:rPr>
              <w:t>каменный уголь</w:t>
            </w:r>
          </w:p>
        </w:tc>
      </w:tr>
      <w:tr w:rsidR="00ED67CE" w:rsidRPr="00ED67CE" w14:paraId="260FA3C9" w14:textId="77777777" w:rsidTr="00F50726">
        <w:trPr>
          <w:trHeight w:val="284"/>
        </w:trPr>
        <w:tc>
          <w:tcPr>
            <w:tcW w:w="4536" w:type="dxa"/>
            <w:vAlign w:val="center"/>
          </w:tcPr>
          <w:p w14:paraId="7A7BC948" w14:textId="77777777" w:rsidR="00ED67CE" w:rsidRPr="00ED67CE" w:rsidRDefault="00ED67CE" w:rsidP="00ED67CE">
            <w:pPr>
              <w:rPr>
                <w:szCs w:val="20"/>
              </w:rPr>
            </w:pPr>
            <w:r w:rsidRPr="00ED67CE">
              <w:rPr>
                <w:szCs w:val="20"/>
              </w:rPr>
              <w:t>Производство тепловой энергии, Гкал</w:t>
            </w:r>
          </w:p>
        </w:tc>
        <w:tc>
          <w:tcPr>
            <w:tcW w:w="1275" w:type="dxa"/>
            <w:vAlign w:val="center"/>
          </w:tcPr>
          <w:p w14:paraId="79E5C085" w14:textId="77777777" w:rsidR="00ED67CE" w:rsidRPr="00ED67CE" w:rsidRDefault="00ED67CE" w:rsidP="00ED67CE">
            <w:pPr>
              <w:jc w:val="center"/>
              <w:rPr>
                <w:szCs w:val="20"/>
              </w:rPr>
            </w:pPr>
            <w:r w:rsidRPr="00ED67CE">
              <w:rPr>
                <w:szCs w:val="20"/>
              </w:rPr>
              <w:t>612250,69</w:t>
            </w:r>
          </w:p>
        </w:tc>
        <w:tc>
          <w:tcPr>
            <w:tcW w:w="1276" w:type="dxa"/>
            <w:vAlign w:val="center"/>
          </w:tcPr>
          <w:p w14:paraId="7E17A7C6" w14:textId="77777777" w:rsidR="00ED67CE" w:rsidRPr="00ED67CE" w:rsidRDefault="00ED67CE" w:rsidP="00ED67CE">
            <w:pPr>
              <w:jc w:val="center"/>
              <w:rPr>
                <w:szCs w:val="20"/>
              </w:rPr>
            </w:pPr>
            <w:r w:rsidRPr="00ED67CE">
              <w:rPr>
                <w:szCs w:val="20"/>
              </w:rPr>
              <w:t>527456</w:t>
            </w:r>
          </w:p>
        </w:tc>
        <w:tc>
          <w:tcPr>
            <w:tcW w:w="1276" w:type="dxa"/>
            <w:vAlign w:val="center"/>
          </w:tcPr>
          <w:p w14:paraId="6C8C41B3" w14:textId="77777777" w:rsidR="00ED67CE" w:rsidRPr="00ED67CE" w:rsidRDefault="00ED67CE" w:rsidP="00ED67CE">
            <w:pPr>
              <w:jc w:val="center"/>
              <w:rPr>
                <w:szCs w:val="20"/>
              </w:rPr>
            </w:pPr>
            <w:r w:rsidRPr="00ED67CE">
              <w:rPr>
                <w:szCs w:val="20"/>
              </w:rPr>
              <w:t>480717,44</w:t>
            </w:r>
          </w:p>
        </w:tc>
        <w:tc>
          <w:tcPr>
            <w:tcW w:w="1276" w:type="dxa"/>
            <w:vAlign w:val="center"/>
          </w:tcPr>
          <w:p w14:paraId="5BC16A16" w14:textId="77777777" w:rsidR="00ED67CE" w:rsidRPr="00ED67CE" w:rsidRDefault="00ED67CE" w:rsidP="00ED67CE">
            <w:pPr>
              <w:jc w:val="center"/>
              <w:rPr>
                <w:szCs w:val="20"/>
              </w:rPr>
            </w:pPr>
            <w:r w:rsidRPr="00ED67CE">
              <w:rPr>
                <w:szCs w:val="20"/>
              </w:rPr>
              <w:t>519547,0</w:t>
            </w:r>
          </w:p>
        </w:tc>
      </w:tr>
      <w:tr w:rsidR="00ED67CE" w:rsidRPr="00ED67CE" w14:paraId="1302D3A8" w14:textId="77777777" w:rsidTr="00F50726">
        <w:trPr>
          <w:trHeight w:val="284"/>
        </w:trPr>
        <w:tc>
          <w:tcPr>
            <w:tcW w:w="4536" w:type="dxa"/>
            <w:vAlign w:val="center"/>
          </w:tcPr>
          <w:p w14:paraId="410B2F09" w14:textId="77777777" w:rsidR="00ED67CE" w:rsidRPr="00ED67CE" w:rsidRDefault="00ED67CE" w:rsidP="00ED67CE">
            <w:pPr>
              <w:rPr>
                <w:szCs w:val="20"/>
              </w:rPr>
            </w:pPr>
            <w:r w:rsidRPr="00ED67CE">
              <w:rPr>
                <w:szCs w:val="20"/>
              </w:rPr>
              <w:t xml:space="preserve">Средневзвешенный норматив удельного расхода топлива на производство тепловой энергии, кг </w:t>
            </w:r>
            <w:proofErr w:type="spellStart"/>
            <w:r w:rsidRPr="00ED67CE">
              <w:rPr>
                <w:szCs w:val="20"/>
              </w:rPr>
              <w:t>у.т</w:t>
            </w:r>
            <w:proofErr w:type="spellEnd"/>
            <w:r w:rsidRPr="00ED67CE">
              <w:rPr>
                <w:szCs w:val="20"/>
              </w:rPr>
              <w:t>./кал</w:t>
            </w:r>
          </w:p>
        </w:tc>
        <w:tc>
          <w:tcPr>
            <w:tcW w:w="1275" w:type="dxa"/>
            <w:vAlign w:val="center"/>
          </w:tcPr>
          <w:p w14:paraId="65183E04" w14:textId="77777777" w:rsidR="00ED67CE" w:rsidRPr="00ED67CE" w:rsidRDefault="00ED67CE" w:rsidP="00ED67CE">
            <w:pPr>
              <w:jc w:val="center"/>
              <w:rPr>
                <w:szCs w:val="20"/>
              </w:rPr>
            </w:pPr>
            <w:r w:rsidRPr="00ED67CE">
              <w:rPr>
                <w:szCs w:val="20"/>
              </w:rPr>
              <w:t>179,47</w:t>
            </w:r>
          </w:p>
        </w:tc>
        <w:tc>
          <w:tcPr>
            <w:tcW w:w="1276" w:type="dxa"/>
            <w:vAlign w:val="center"/>
          </w:tcPr>
          <w:p w14:paraId="6E0FFFCF" w14:textId="77777777" w:rsidR="00ED67CE" w:rsidRPr="00ED67CE" w:rsidRDefault="00ED67CE" w:rsidP="00ED67CE">
            <w:pPr>
              <w:jc w:val="center"/>
              <w:rPr>
                <w:szCs w:val="20"/>
              </w:rPr>
            </w:pPr>
            <w:r w:rsidRPr="00ED67CE">
              <w:rPr>
                <w:szCs w:val="20"/>
              </w:rPr>
              <w:t>178,7</w:t>
            </w:r>
          </w:p>
        </w:tc>
        <w:tc>
          <w:tcPr>
            <w:tcW w:w="1276" w:type="dxa"/>
            <w:vAlign w:val="center"/>
          </w:tcPr>
          <w:p w14:paraId="76D598AA" w14:textId="77777777" w:rsidR="00ED67CE" w:rsidRPr="00ED67CE" w:rsidRDefault="00ED67CE" w:rsidP="00ED67CE">
            <w:pPr>
              <w:jc w:val="center"/>
              <w:rPr>
                <w:szCs w:val="20"/>
              </w:rPr>
            </w:pPr>
            <w:r w:rsidRPr="00ED67CE">
              <w:rPr>
                <w:szCs w:val="20"/>
              </w:rPr>
              <w:t>181,87</w:t>
            </w:r>
          </w:p>
        </w:tc>
        <w:tc>
          <w:tcPr>
            <w:tcW w:w="1276" w:type="dxa"/>
            <w:vAlign w:val="center"/>
          </w:tcPr>
          <w:p w14:paraId="7B4EA452" w14:textId="77777777" w:rsidR="00ED67CE" w:rsidRPr="00ED67CE" w:rsidRDefault="00ED67CE" w:rsidP="00ED67CE">
            <w:pPr>
              <w:jc w:val="center"/>
              <w:rPr>
                <w:szCs w:val="20"/>
              </w:rPr>
            </w:pPr>
            <w:r w:rsidRPr="00ED67CE">
              <w:rPr>
                <w:szCs w:val="20"/>
              </w:rPr>
              <w:t>181,6</w:t>
            </w:r>
          </w:p>
        </w:tc>
      </w:tr>
      <w:tr w:rsidR="00ED67CE" w:rsidRPr="00ED67CE" w14:paraId="07AB8363" w14:textId="77777777" w:rsidTr="00F50726">
        <w:trPr>
          <w:trHeight w:val="284"/>
        </w:trPr>
        <w:tc>
          <w:tcPr>
            <w:tcW w:w="4536" w:type="dxa"/>
            <w:vAlign w:val="center"/>
          </w:tcPr>
          <w:p w14:paraId="6E7E7CDD" w14:textId="77777777" w:rsidR="00ED67CE" w:rsidRPr="00ED67CE" w:rsidRDefault="00ED67CE" w:rsidP="00ED67CE">
            <w:pPr>
              <w:rPr>
                <w:szCs w:val="20"/>
              </w:rPr>
            </w:pPr>
            <w:r w:rsidRPr="00ED67CE">
              <w:rPr>
                <w:szCs w:val="20"/>
              </w:rPr>
              <w:t>Расход тепловой энергии на собственные нужды, Гкал</w:t>
            </w:r>
          </w:p>
        </w:tc>
        <w:tc>
          <w:tcPr>
            <w:tcW w:w="1275" w:type="dxa"/>
            <w:vAlign w:val="center"/>
          </w:tcPr>
          <w:p w14:paraId="05892A44" w14:textId="77777777" w:rsidR="00ED67CE" w:rsidRPr="00ED67CE" w:rsidRDefault="00ED67CE" w:rsidP="00ED67CE">
            <w:pPr>
              <w:jc w:val="center"/>
              <w:rPr>
                <w:szCs w:val="20"/>
              </w:rPr>
            </w:pPr>
            <w:r w:rsidRPr="00ED67CE">
              <w:rPr>
                <w:szCs w:val="20"/>
              </w:rPr>
              <w:t>21301,61</w:t>
            </w:r>
          </w:p>
        </w:tc>
        <w:tc>
          <w:tcPr>
            <w:tcW w:w="1276" w:type="dxa"/>
            <w:vAlign w:val="center"/>
          </w:tcPr>
          <w:p w14:paraId="7A272F77" w14:textId="77777777" w:rsidR="00ED67CE" w:rsidRPr="00ED67CE" w:rsidRDefault="00ED67CE" w:rsidP="00ED67CE">
            <w:pPr>
              <w:jc w:val="center"/>
              <w:rPr>
                <w:szCs w:val="20"/>
              </w:rPr>
            </w:pPr>
            <w:r w:rsidRPr="00ED67CE">
              <w:rPr>
                <w:szCs w:val="20"/>
              </w:rPr>
              <w:t>20495</w:t>
            </w:r>
          </w:p>
        </w:tc>
        <w:tc>
          <w:tcPr>
            <w:tcW w:w="1276" w:type="dxa"/>
            <w:vAlign w:val="center"/>
          </w:tcPr>
          <w:p w14:paraId="4C54F459" w14:textId="77777777" w:rsidR="00ED67CE" w:rsidRPr="00ED67CE" w:rsidRDefault="00ED67CE" w:rsidP="00ED67CE">
            <w:pPr>
              <w:jc w:val="center"/>
              <w:rPr>
                <w:szCs w:val="20"/>
              </w:rPr>
            </w:pPr>
            <w:r w:rsidRPr="00ED67CE">
              <w:rPr>
                <w:szCs w:val="20"/>
              </w:rPr>
              <w:t>10434,15</w:t>
            </w:r>
          </w:p>
        </w:tc>
        <w:tc>
          <w:tcPr>
            <w:tcW w:w="1276" w:type="dxa"/>
            <w:vAlign w:val="center"/>
          </w:tcPr>
          <w:p w14:paraId="722EC795" w14:textId="77777777" w:rsidR="00ED67CE" w:rsidRPr="00ED67CE" w:rsidRDefault="00ED67CE" w:rsidP="00ED67CE">
            <w:pPr>
              <w:jc w:val="center"/>
              <w:rPr>
                <w:szCs w:val="20"/>
              </w:rPr>
            </w:pPr>
            <w:r w:rsidRPr="00ED67CE">
              <w:rPr>
                <w:szCs w:val="20"/>
              </w:rPr>
              <w:t>10716,0</w:t>
            </w:r>
          </w:p>
        </w:tc>
      </w:tr>
      <w:tr w:rsidR="00ED67CE" w:rsidRPr="00ED67CE" w14:paraId="0A0D7D83" w14:textId="77777777" w:rsidTr="00F50726">
        <w:trPr>
          <w:trHeight w:val="284"/>
        </w:trPr>
        <w:tc>
          <w:tcPr>
            <w:tcW w:w="4536" w:type="dxa"/>
            <w:vAlign w:val="center"/>
          </w:tcPr>
          <w:p w14:paraId="59DC21F0" w14:textId="77777777" w:rsidR="00ED67CE" w:rsidRPr="00ED67CE" w:rsidRDefault="00ED67CE" w:rsidP="00ED67CE">
            <w:pPr>
              <w:rPr>
                <w:szCs w:val="20"/>
              </w:rPr>
            </w:pPr>
            <w:r w:rsidRPr="00ED67CE">
              <w:rPr>
                <w:szCs w:val="20"/>
              </w:rPr>
              <w:t>%</w:t>
            </w:r>
          </w:p>
        </w:tc>
        <w:tc>
          <w:tcPr>
            <w:tcW w:w="1275" w:type="dxa"/>
            <w:vAlign w:val="center"/>
          </w:tcPr>
          <w:p w14:paraId="6D0EDE22" w14:textId="77777777" w:rsidR="00ED67CE" w:rsidRPr="00ED67CE" w:rsidRDefault="00ED67CE" w:rsidP="00ED67CE">
            <w:pPr>
              <w:jc w:val="center"/>
              <w:rPr>
                <w:szCs w:val="20"/>
              </w:rPr>
            </w:pPr>
            <w:r w:rsidRPr="00ED67CE">
              <w:rPr>
                <w:szCs w:val="20"/>
              </w:rPr>
              <w:t>3,48</w:t>
            </w:r>
          </w:p>
        </w:tc>
        <w:tc>
          <w:tcPr>
            <w:tcW w:w="1276" w:type="dxa"/>
            <w:vAlign w:val="center"/>
          </w:tcPr>
          <w:p w14:paraId="6E6CB868" w14:textId="77777777" w:rsidR="00ED67CE" w:rsidRPr="00ED67CE" w:rsidRDefault="00ED67CE" w:rsidP="00ED67CE">
            <w:pPr>
              <w:jc w:val="center"/>
              <w:rPr>
                <w:szCs w:val="20"/>
              </w:rPr>
            </w:pPr>
            <w:r w:rsidRPr="00ED67CE">
              <w:rPr>
                <w:szCs w:val="20"/>
              </w:rPr>
              <w:t>3,9</w:t>
            </w:r>
          </w:p>
        </w:tc>
        <w:tc>
          <w:tcPr>
            <w:tcW w:w="1276" w:type="dxa"/>
            <w:vAlign w:val="center"/>
          </w:tcPr>
          <w:p w14:paraId="5BEB69F0" w14:textId="77777777" w:rsidR="00ED67CE" w:rsidRPr="00ED67CE" w:rsidRDefault="00ED67CE" w:rsidP="00ED67CE">
            <w:pPr>
              <w:jc w:val="center"/>
              <w:rPr>
                <w:szCs w:val="20"/>
              </w:rPr>
            </w:pPr>
            <w:r w:rsidRPr="00ED67CE">
              <w:rPr>
                <w:szCs w:val="20"/>
              </w:rPr>
              <w:t>2,17</w:t>
            </w:r>
          </w:p>
        </w:tc>
        <w:tc>
          <w:tcPr>
            <w:tcW w:w="1276" w:type="dxa"/>
            <w:vAlign w:val="center"/>
          </w:tcPr>
          <w:p w14:paraId="714BF546" w14:textId="77777777" w:rsidR="00ED67CE" w:rsidRPr="00ED67CE" w:rsidRDefault="00ED67CE" w:rsidP="00ED67CE">
            <w:pPr>
              <w:jc w:val="center"/>
              <w:rPr>
                <w:szCs w:val="20"/>
              </w:rPr>
            </w:pPr>
            <w:r w:rsidRPr="00ED67CE">
              <w:rPr>
                <w:szCs w:val="20"/>
              </w:rPr>
              <w:t>2,1</w:t>
            </w:r>
          </w:p>
        </w:tc>
      </w:tr>
      <w:tr w:rsidR="00ED67CE" w:rsidRPr="00ED67CE" w14:paraId="49FAC3C0" w14:textId="77777777" w:rsidTr="00F50726">
        <w:trPr>
          <w:trHeight w:val="284"/>
        </w:trPr>
        <w:tc>
          <w:tcPr>
            <w:tcW w:w="4536" w:type="dxa"/>
            <w:vAlign w:val="center"/>
          </w:tcPr>
          <w:p w14:paraId="4294C077" w14:textId="77777777" w:rsidR="00ED67CE" w:rsidRPr="00ED67CE" w:rsidRDefault="00ED67CE" w:rsidP="00ED67CE">
            <w:pPr>
              <w:rPr>
                <w:szCs w:val="20"/>
              </w:rPr>
            </w:pPr>
            <w:r w:rsidRPr="00ED67CE">
              <w:rPr>
                <w:szCs w:val="20"/>
              </w:rPr>
              <w:t>Выработка тепловой энергии (отпуск в тепловую сеть), Гкал</w:t>
            </w:r>
          </w:p>
        </w:tc>
        <w:tc>
          <w:tcPr>
            <w:tcW w:w="1275" w:type="dxa"/>
            <w:vAlign w:val="center"/>
          </w:tcPr>
          <w:p w14:paraId="5FA85FB5" w14:textId="77777777" w:rsidR="00ED67CE" w:rsidRPr="00ED67CE" w:rsidRDefault="00ED67CE" w:rsidP="00ED67CE">
            <w:pPr>
              <w:jc w:val="center"/>
              <w:rPr>
                <w:szCs w:val="20"/>
              </w:rPr>
            </w:pPr>
            <w:r w:rsidRPr="00ED67CE">
              <w:rPr>
                <w:szCs w:val="20"/>
              </w:rPr>
              <w:t>590949,08</w:t>
            </w:r>
          </w:p>
        </w:tc>
        <w:tc>
          <w:tcPr>
            <w:tcW w:w="1276" w:type="dxa"/>
            <w:vAlign w:val="center"/>
          </w:tcPr>
          <w:p w14:paraId="596C91B9" w14:textId="77777777" w:rsidR="00ED67CE" w:rsidRPr="00ED67CE" w:rsidRDefault="00ED67CE" w:rsidP="00ED67CE">
            <w:pPr>
              <w:jc w:val="center"/>
              <w:rPr>
                <w:szCs w:val="20"/>
              </w:rPr>
            </w:pPr>
            <w:r w:rsidRPr="00ED67CE">
              <w:rPr>
                <w:szCs w:val="20"/>
              </w:rPr>
              <w:t>506961</w:t>
            </w:r>
          </w:p>
        </w:tc>
        <w:tc>
          <w:tcPr>
            <w:tcW w:w="1276" w:type="dxa"/>
            <w:vAlign w:val="center"/>
          </w:tcPr>
          <w:p w14:paraId="351F406C" w14:textId="77777777" w:rsidR="00ED67CE" w:rsidRPr="00ED67CE" w:rsidRDefault="00ED67CE" w:rsidP="00ED67CE">
            <w:pPr>
              <w:jc w:val="center"/>
              <w:rPr>
                <w:szCs w:val="20"/>
              </w:rPr>
            </w:pPr>
            <w:r w:rsidRPr="00ED67CE">
              <w:rPr>
                <w:szCs w:val="20"/>
              </w:rPr>
              <w:t>470283,29</w:t>
            </w:r>
          </w:p>
        </w:tc>
        <w:tc>
          <w:tcPr>
            <w:tcW w:w="1276" w:type="dxa"/>
            <w:vAlign w:val="center"/>
          </w:tcPr>
          <w:p w14:paraId="0AF73D63" w14:textId="77777777" w:rsidR="00ED67CE" w:rsidRPr="00ED67CE" w:rsidRDefault="00ED67CE" w:rsidP="00ED67CE">
            <w:pPr>
              <w:jc w:val="center"/>
              <w:rPr>
                <w:szCs w:val="20"/>
              </w:rPr>
            </w:pPr>
            <w:r w:rsidRPr="00ED67CE">
              <w:rPr>
                <w:szCs w:val="20"/>
              </w:rPr>
              <w:t>508831,0</w:t>
            </w:r>
          </w:p>
        </w:tc>
      </w:tr>
      <w:tr w:rsidR="00ED67CE" w:rsidRPr="00ED67CE" w14:paraId="66BE68C6" w14:textId="77777777" w:rsidTr="00F50726">
        <w:trPr>
          <w:trHeight w:val="284"/>
        </w:trPr>
        <w:tc>
          <w:tcPr>
            <w:tcW w:w="4536" w:type="dxa"/>
            <w:vAlign w:val="center"/>
          </w:tcPr>
          <w:p w14:paraId="34346CD9" w14:textId="77777777" w:rsidR="00ED67CE" w:rsidRPr="00ED67CE" w:rsidRDefault="00ED67CE" w:rsidP="00ED67CE">
            <w:pPr>
              <w:rPr>
                <w:szCs w:val="20"/>
              </w:rPr>
            </w:pPr>
            <w:r w:rsidRPr="00ED67CE">
              <w:rPr>
                <w:szCs w:val="20"/>
              </w:rPr>
              <w:t xml:space="preserve">Норматив удельного расхода топлива на отпущенную тепловую энергию, кг </w:t>
            </w:r>
            <w:proofErr w:type="spellStart"/>
            <w:r w:rsidRPr="00ED67CE">
              <w:rPr>
                <w:szCs w:val="20"/>
              </w:rPr>
              <w:t>у.т</w:t>
            </w:r>
            <w:proofErr w:type="spellEnd"/>
            <w:r w:rsidRPr="00ED67CE">
              <w:rPr>
                <w:szCs w:val="20"/>
              </w:rPr>
              <w:t>./Гкал</w:t>
            </w:r>
          </w:p>
        </w:tc>
        <w:tc>
          <w:tcPr>
            <w:tcW w:w="1275" w:type="dxa"/>
            <w:vAlign w:val="center"/>
          </w:tcPr>
          <w:p w14:paraId="5A40A157" w14:textId="77777777" w:rsidR="00ED67CE" w:rsidRPr="00ED67CE" w:rsidRDefault="00ED67CE" w:rsidP="00ED67CE">
            <w:pPr>
              <w:jc w:val="center"/>
              <w:rPr>
                <w:szCs w:val="20"/>
              </w:rPr>
            </w:pPr>
            <w:r w:rsidRPr="00ED67CE">
              <w:rPr>
                <w:szCs w:val="20"/>
              </w:rPr>
              <w:t>185,94</w:t>
            </w:r>
          </w:p>
        </w:tc>
        <w:tc>
          <w:tcPr>
            <w:tcW w:w="1276" w:type="dxa"/>
            <w:vAlign w:val="center"/>
          </w:tcPr>
          <w:p w14:paraId="7C7A5EA5" w14:textId="77777777" w:rsidR="00ED67CE" w:rsidRPr="00ED67CE" w:rsidRDefault="00ED67CE" w:rsidP="00ED67CE">
            <w:pPr>
              <w:jc w:val="center"/>
              <w:rPr>
                <w:szCs w:val="20"/>
              </w:rPr>
            </w:pPr>
            <w:r w:rsidRPr="00ED67CE">
              <w:rPr>
                <w:szCs w:val="20"/>
              </w:rPr>
              <w:t>185,9</w:t>
            </w:r>
          </w:p>
        </w:tc>
        <w:tc>
          <w:tcPr>
            <w:tcW w:w="1276" w:type="dxa"/>
            <w:vAlign w:val="center"/>
          </w:tcPr>
          <w:p w14:paraId="7D8DCA30" w14:textId="77777777" w:rsidR="00ED67CE" w:rsidRPr="00ED67CE" w:rsidRDefault="00ED67CE" w:rsidP="00ED67CE">
            <w:pPr>
              <w:jc w:val="center"/>
              <w:rPr>
                <w:szCs w:val="20"/>
              </w:rPr>
            </w:pPr>
            <w:r w:rsidRPr="00ED67CE">
              <w:rPr>
                <w:szCs w:val="20"/>
              </w:rPr>
              <w:t>185,90</w:t>
            </w:r>
          </w:p>
        </w:tc>
        <w:tc>
          <w:tcPr>
            <w:tcW w:w="1276" w:type="dxa"/>
            <w:vAlign w:val="center"/>
          </w:tcPr>
          <w:p w14:paraId="43928328" w14:textId="77777777" w:rsidR="00ED67CE" w:rsidRPr="00ED67CE" w:rsidRDefault="00ED67CE" w:rsidP="00ED67CE">
            <w:pPr>
              <w:jc w:val="center"/>
              <w:rPr>
                <w:szCs w:val="20"/>
              </w:rPr>
            </w:pPr>
            <w:r w:rsidRPr="00ED67CE">
              <w:rPr>
                <w:szCs w:val="20"/>
              </w:rPr>
              <w:t>185,5</w:t>
            </w:r>
          </w:p>
        </w:tc>
      </w:tr>
    </w:tbl>
    <w:p w14:paraId="31C66C91" w14:textId="77777777" w:rsidR="00ED67CE" w:rsidRPr="00ED67CE" w:rsidRDefault="00ED67CE" w:rsidP="00ED67CE">
      <w:pPr>
        <w:ind w:firstLine="720"/>
        <w:jc w:val="both"/>
        <w:rPr>
          <w:sz w:val="27"/>
          <w:szCs w:val="27"/>
        </w:rPr>
      </w:pPr>
    </w:p>
    <w:p w14:paraId="243FBB16" w14:textId="77777777" w:rsidR="00ED67CE" w:rsidRPr="00ED67CE" w:rsidRDefault="00ED67CE" w:rsidP="00ED67CE">
      <w:pPr>
        <w:ind w:firstLine="720"/>
        <w:jc w:val="both"/>
        <w:rPr>
          <w:sz w:val="28"/>
          <w:szCs w:val="28"/>
        </w:rPr>
      </w:pPr>
      <w:r w:rsidRPr="00ED67CE">
        <w:rPr>
          <w:sz w:val="28"/>
          <w:szCs w:val="28"/>
        </w:rPr>
        <w:t>На основании заявления,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2025 год составит:</w:t>
      </w:r>
    </w:p>
    <w:p w14:paraId="3BF90E9D" w14:textId="77777777" w:rsidR="00ED67CE" w:rsidRPr="00ED67CE" w:rsidRDefault="00ED67CE" w:rsidP="00ED67CE">
      <w:pPr>
        <w:ind w:firstLine="720"/>
        <w:jc w:val="both"/>
        <w:rPr>
          <w:sz w:val="28"/>
          <w:szCs w:val="28"/>
        </w:rPr>
      </w:pPr>
    </w:p>
    <w:p w14:paraId="5CB26BC9" w14:textId="77777777" w:rsidR="00ED67CE" w:rsidRPr="00ED67CE" w:rsidRDefault="00ED67CE" w:rsidP="00ED67CE">
      <w:pPr>
        <w:tabs>
          <w:tab w:val="left" w:pos="1665"/>
        </w:tabs>
        <w:jc w:val="center"/>
        <w:rPr>
          <w:b/>
          <w:bCs/>
          <w:sz w:val="32"/>
          <w:szCs w:val="32"/>
        </w:rPr>
      </w:pPr>
      <w:r w:rsidRPr="00ED67CE">
        <w:rPr>
          <w:b/>
          <w:bCs/>
          <w:sz w:val="32"/>
          <w:szCs w:val="32"/>
        </w:rPr>
        <w:t>ПРЕДЛОЖЕНИЕ</w:t>
      </w:r>
    </w:p>
    <w:p w14:paraId="43DDD430" w14:textId="77777777" w:rsidR="00ED67CE" w:rsidRPr="00ED67CE" w:rsidRDefault="00ED67CE" w:rsidP="00ED67CE">
      <w:pPr>
        <w:jc w:val="center"/>
        <w:rPr>
          <w:bCs/>
          <w:sz w:val="28"/>
          <w:szCs w:val="28"/>
        </w:rPr>
      </w:pPr>
      <w:r w:rsidRPr="00ED67CE">
        <w:rPr>
          <w:bCs/>
          <w:sz w:val="28"/>
          <w:szCs w:val="28"/>
        </w:rPr>
        <w:t>по утверждению нормативов удельных расходов топлива на отпущенную электрическую и тепловую энергию от котельных на 2025 год</w:t>
      </w:r>
    </w:p>
    <w:p w14:paraId="30220AEF" w14:textId="77777777" w:rsidR="00ED67CE" w:rsidRPr="00ED67CE" w:rsidRDefault="00ED67CE" w:rsidP="00ED67CE">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2"/>
        <w:gridCol w:w="4615"/>
      </w:tblGrid>
      <w:tr w:rsidR="00ED67CE" w:rsidRPr="00ED67CE" w14:paraId="0F01D43B" w14:textId="77777777" w:rsidTr="00F50726">
        <w:tblPrEx>
          <w:tblCellMar>
            <w:top w:w="0" w:type="dxa"/>
            <w:bottom w:w="0" w:type="dxa"/>
          </w:tblCellMar>
        </w:tblPrEx>
        <w:trPr>
          <w:cantSplit/>
          <w:trHeight w:val="888"/>
        </w:trPr>
        <w:tc>
          <w:tcPr>
            <w:tcW w:w="2603" w:type="pct"/>
            <w:vAlign w:val="center"/>
          </w:tcPr>
          <w:p w14:paraId="250A2FF8" w14:textId="77777777" w:rsidR="00ED67CE" w:rsidRPr="00ED67CE" w:rsidRDefault="00ED67CE" w:rsidP="00ED67CE">
            <w:pPr>
              <w:jc w:val="center"/>
              <w:rPr>
                <w:bCs/>
                <w:iCs/>
                <w:sz w:val="28"/>
                <w:szCs w:val="28"/>
              </w:rPr>
            </w:pPr>
            <w:r w:rsidRPr="00ED67CE">
              <w:rPr>
                <w:bCs/>
                <w:iCs/>
                <w:sz w:val="28"/>
                <w:szCs w:val="28"/>
              </w:rPr>
              <w:t>Организация</w:t>
            </w:r>
          </w:p>
        </w:tc>
        <w:tc>
          <w:tcPr>
            <w:tcW w:w="2397" w:type="pct"/>
            <w:vAlign w:val="center"/>
          </w:tcPr>
          <w:p w14:paraId="12DEF8F7" w14:textId="77777777" w:rsidR="00ED67CE" w:rsidRPr="00ED67CE" w:rsidRDefault="00ED67CE" w:rsidP="00ED67CE">
            <w:pPr>
              <w:jc w:val="center"/>
              <w:rPr>
                <w:bCs/>
                <w:sz w:val="28"/>
                <w:szCs w:val="28"/>
              </w:rPr>
            </w:pPr>
            <w:r w:rsidRPr="00ED67CE">
              <w:rPr>
                <w:bCs/>
                <w:sz w:val="28"/>
                <w:szCs w:val="28"/>
              </w:rPr>
              <w:t xml:space="preserve">Норматив на отпущенную тепловую энергию, кг </w:t>
            </w:r>
            <w:proofErr w:type="spellStart"/>
            <w:r w:rsidRPr="00ED67CE">
              <w:rPr>
                <w:bCs/>
                <w:sz w:val="28"/>
                <w:szCs w:val="28"/>
              </w:rPr>
              <w:t>у.т</w:t>
            </w:r>
            <w:proofErr w:type="spellEnd"/>
            <w:r w:rsidRPr="00ED67CE">
              <w:rPr>
                <w:bCs/>
                <w:sz w:val="28"/>
                <w:szCs w:val="28"/>
              </w:rPr>
              <w:t>./Гкал</w:t>
            </w:r>
          </w:p>
        </w:tc>
      </w:tr>
      <w:tr w:rsidR="00ED67CE" w:rsidRPr="00ED67CE" w14:paraId="2CBFAD39" w14:textId="77777777" w:rsidTr="00F50726">
        <w:tblPrEx>
          <w:tblCellMar>
            <w:top w:w="0" w:type="dxa"/>
            <w:bottom w:w="0" w:type="dxa"/>
          </w:tblCellMar>
        </w:tblPrEx>
        <w:trPr>
          <w:trHeight w:val="1128"/>
        </w:trPr>
        <w:tc>
          <w:tcPr>
            <w:tcW w:w="2603" w:type="pct"/>
            <w:vAlign w:val="center"/>
          </w:tcPr>
          <w:p w14:paraId="54378D43" w14:textId="77777777" w:rsidR="00ED67CE" w:rsidRPr="00ED67CE" w:rsidRDefault="00ED67CE" w:rsidP="00ED67CE">
            <w:pPr>
              <w:rPr>
                <w:sz w:val="28"/>
                <w:szCs w:val="28"/>
              </w:rPr>
            </w:pPr>
            <w:r w:rsidRPr="00ED67CE">
              <w:rPr>
                <w:sz w:val="28"/>
                <w:szCs w:val="28"/>
              </w:rPr>
              <w:t>МУП «МТСК» (Междуреченский городской округ), ИНН 4214039620</w:t>
            </w:r>
          </w:p>
        </w:tc>
        <w:tc>
          <w:tcPr>
            <w:tcW w:w="2397" w:type="pct"/>
            <w:vAlign w:val="center"/>
          </w:tcPr>
          <w:p w14:paraId="72331529" w14:textId="77777777" w:rsidR="00ED67CE" w:rsidRPr="00ED67CE" w:rsidRDefault="00ED67CE" w:rsidP="00ED67CE">
            <w:pPr>
              <w:jc w:val="center"/>
              <w:rPr>
                <w:bCs/>
                <w:sz w:val="28"/>
                <w:szCs w:val="28"/>
              </w:rPr>
            </w:pPr>
            <w:r w:rsidRPr="00ED67CE">
              <w:rPr>
                <w:bCs/>
                <w:sz w:val="28"/>
                <w:szCs w:val="28"/>
              </w:rPr>
              <w:t>185,5</w:t>
            </w:r>
          </w:p>
        </w:tc>
      </w:tr>
    </w:tbl>
    <w:p w14:paraId="506529C4" w14:textId="77777777" w:rsidR="00ED67CE" w:rsidRPr="00ED67CE" w:rsidRDefault="00ED67CE" w:rsidP="00ED67CE">
      <w:pPr>
        <w:jc w:val="both"/>
        <w:rPr>
          <w:b/>
          <w:sz w:val="28"/>
          <w:szCs w:val="28"/>
        </w:rPr>
      </w:pPr>
    </w:p>
    <w:p w14:paraId="540017AC" w14:textId="77777777" w:rsidR="00ED67CE" w:rsidRPr="00ED67CE" w:rsidRDefault="00ED67CE" w:rsidP="00ED67CE">
      <w:pPr>
        <w:jc w:val="both"/>
        <w:rPr>
          <w:b/>
          <w:sz w:val="28"/>
          <w:szCs w:val="28"/>
        </w:rPr>
      </w:pPr>
    </w:p>
    <w:p w14:paraId="0AF5EAB8" w14:textId="77777777" w:rsidR="00ED67CE" w:rsidRPr="00ED67CE" w:rsidRDefault="00ED67CE" w:rsidP="00ED67CE">
      <w:pPr>
        <w:jc w:val="both"/>
        <w:rPr>
          <w:b/>
          <w:sz w:val="28"/>
          <w:szCs w:val="28"/>
        </w:rPr>
      </w:pPr>
    </w:p>
    <w:p w14:paraId="2A07E6AF" w14:textId="77777777" w:rsidR="00ED67CE" w:rsidRDefault="00ED67CE" w:rsidP="008366AF">
      <w:pPr>
        <w:tabs>
          <w:tab w:val="left" w:pos="3686"/>
          <w:tab w:val="left" w:pos="9498"/>
        </w:tabs>
        <w:ind w:right="-569"/>
        <w:sectPr w:rsidR="00ED67CE" w:rsidSect="00246B81">
          <w:pgSz w:w="11906" w:h="16838"/>
          <w:pgMar w:top="851" w:right="851" w:bottom="851" w:left="1418" w:header="709" w:footer="709" w:gutter="0"/>
          <w:cols w:space="708"/>
          <w:titlePg/>
          <w:docGrid w:linePitch="360"/>
        </w:sectPr>
      </w:pPr>
    </w:p>
    <w:p w14:paraId="0C298026" w14:textId="297297A1" w:rsidR="00ED67CE" w:rsidRPr="00F01343" w:rsidRDefault="00ED67CE" w:rsidP="00ED67CE">
      <w:pPr>
        <w:tabs>
          <w:tab w:val="left" w:pos="270"/>
          <w:tab w:val="right" w:pos="9355"/>
        </w:tabs>
        <w:ind w:left="-4310" w:firstLine="9555"/>
      </w:pPr>
      <w:r w:rsidRPr="00F01343">
        <w:lastRenderedPageBreak/>
        <w:t>Приложение</w:t>
      </w:r>
      <w:r>
        <w:t xml:space="preserve"> № 2</w:t>
      </w:r>
      <w:r>
        <w:t>3</w:t>
      </w:r>
      <w:r>
        <w:t xml:space="preserve"> к протоколу</w:t>
      </w:r>
      <w:r w:rsidRPr="00F01343">
        <w:t xml:space="preserve"> № </w:t>
      </w:r>
      <w:r>
        <w:t>72</w:t>
      </w:r>
    </w:p>
    <w:p w14:paraId="2F25EA9A" w14:textId="77777777" w:rsidR="00ED67CE" w:rsidRPr="00F01343" w:rsidRDefault="00ED67CE" w:rsidP="00ED67CE">
      <w:pPr>
        <w:tabs>
          <w:tab w:val="left" w:pos="3686"/>
          <w:tab w:val="left" w:pos="9498"/>
        </w:tabs>
        <w:ind w:left="-4310" w:right="-569" w:firstLine="9555"/>
      </w:pPr>
      <w:r w:rsidRPr="00F01343">
        <w:t>заседания правления Региональной</w:t>
      </w:r>
    </w:p>
    <w:p w14:paraId="5CA5E3A5" w14:textId="77777777" w:rsidR="00ED67CE" w:rsidRDefault="00ED67CE" w:rsidP="00ED67CE">
      <w:pPr>
        <w:tabs>
          <w:tab w:val="left" w:pos="3686"/>
          <w:tab w:val="left" w:pos="9498"/>
        </w:tabs>
        <w:ind w:left="-4310" w:right="-569" w:firstLine="9555"/>
      </w:pPr>
      <w:r w:rsidRPr="00F01343">
        <w:t>энергетической комиссии</w:t>
      </w:r>
    </w:p>
    <w:p w14:paraId="631B18A4" w14:textId="77777777" w:rsidR="00ED67CE" w:rsidRDefault="00ED67CE" w:rsidP="00ED67CE">
      <w:pPr>
        <w:tabs>
          <w:tab w:val="left" w:pos="3686"/>
          <w:tab w:val="left" w:pos="9498"/>
        </w:tabs>
        <w:ind w:left="-4310" w:right="-569" w:firstLine="9555"/>
      </w:pPr>
      <w:r w:rsidRPr="00F01343">
        <w:t xml:space="preserve">Кузбасса от </w:t>
      </w:r>
      <w:r>
        <w:t>24</w:t>
      </w:r>
      <w:r w:rsidRPr="00F01343">
        <w:t>.</w:t>
      </w:r>
      <w:r>
        <w:t>10</w:t>
      </w:r>
      <w:r w:rsidRPr="00F01343">
        <w:t>.2024</w:t>
      </w:r>
    </w:p>
    <w:p w14:paraId="2E75C14B" w14:textId="77777777" w:rsidR="00ED67CE" w:rsidRDefault="00ED67CE" w:rsidP="00ED67CE">
      <w:pPr>
        <w:tabs>
          <w:tab w:val="left" w:pos="3686"/>
          <w:tab w:val="left" w:pos="9498"/>
        </w:tabs>
        <w:ind w:left="-4310" w:right="-569" w:firstLine="9555"/>
      </w:pPr>
    </w:p>
    <w:p w14:paraId="0BB62D09" w14:textId="77777777" w:rsidR="00ED67CE" w:rsidRPr="00ED67CE" w:rsidRDefault="00ED67CE" w:rsidP="00ED67CE">
      <w:pPr>
        <w:keepNext/>
        <w:jc w:val="center"/>
        <w:outlineLvl w:val="0"/>
        <w:rPr>
          <w:b/>
          <w:sz w:val="28"/>
          <w:szCs w:val="28"/>
        </w:rPr>
      </w:pPr>
      <w:r w:rsidRPr="00ED67CE">
        <w:rPr>
          <w:b/>
          <w:iCs/>
          <w:sz w:val="28"/>
          <w:szCs w:val="28"/>
        </w:rPr>
        <w:t>Экспертное заключение</w:t>
      </w:r>
      <w:r w:rsidRPr="00ED67CE">
        <w:rPr>
          <w:b/>
          <w:sz w:val="28"/>
          <w:szCs w:val="28"/>
        </w:rPr>
        <w:t xml:space="preserve"> Региональной энергетической комиссии Кузбасса</w:t>
      </w:r>
    </w:p>
    <w:p w14:paraId="66EA7A6C" w14:textId="77777777" w:rsidR="00ED67CE" w:rsidRPr="00ED67CE" w:rsidRDefault="00ED67CE" w:rsidP="00ED67CE">
      <w:pPr>
        <w:jc w:val="center"/>
        <w:rPr>
          <w:sz w:val="28"/>
          <w:szCs w:val="20"/>
        </w:rPr>
      </w:pPr>
      <w:r w:rsidRPr="00ED67CE">
        <w:rPr>
          <w:sz w:val="28"/>
          <w:szCs w:val="20"/>
        </w:rPr>
        <w:t xml:space="preserve">по материалам, представленным МКП «КТВС НМР» для утверждения норматива удельного расхода топлива на отпущенную тепловую энергию от котельных </w:t>
      </w:r>
      <w:r w:rsidRPr="00ED67CE">
        <w:rPr>
          <w:sz w:val="28"/>
          <w:szCs w:val="20"/>
        </w:rPr>
        <w:br/>
        <w:t>на 2025 год</w:t>
      </w:r>
    </w:p>
    <w:p w14:paraId="19696A7A" w14:textId="77777777" w:rsidR="00ED67CE" w:rsidRPr="00ED67CE" w:rsidRDefault="00ED67CE" w:rsidP="00ED67CE">
      <w:pPr>
        <w:jc w:val="both"/>
        <w:rPr>
          <w:sz w:val="25"/>
          <w:szCs w:val="25"/>
        </w:rPr>
      </w:pPr>
    </w:p>
    <w:p w14:paraId="7C268D01" w14:textId="77777777" w:rsidR="00ED67CE" w:rsidRPr="00ED67CE" w:rsidRDefault="00ED67CE" w:rsidP="00ED67CE">
      <w:pPr>
        <w:ind w:firstLine="567"/>
        <w:jc w:val="both"/>
        <w:rPr>
          <w:sz w:val="28"/>
          <w:szCs w:val="28"/>
        </w:rPr>
      </w:pPr>
      <w:r w:rsidRPr="00ED67CE">
        <w:rPr>
          <w:sz w:val="28"/>
          <w:szCs w:val="28"/>
        </w:rPr>
        <w:t xml:space="preserve">В Региональную энергетическую комиссию Кузбасса обратилось </w:t>
      </w:r>
      <w:r w:rsidRPr="00ED67CE">
        <w:rPr>
          <w:sz w:val="28"/>
          <w:szCs w:val="28"/>
        </w:rPr>
        <w:br/>
        <w:t xml:space="preserve">МКП «КТВС НМР» (далее – Предприятие) с заявкой на утверждение норматива удельных расходов топлива на отпущенную тепловую энергию от котельной. </w:t>
      </w:r>
    </w:p>
    <w:p w14:paraId="6DFC5287" w14:textId="77777777" w:rsidR="00ED67CE" w:rsidRPr="00ED67CE" w:rsidRDefault="00ED67CE" w:rsidP="00ED67CE">
      <w:pPr>
        <w:ind w:firstLine="567"/>
        <w:jc w:val="both"/>
        <w:rPr>
          <w:sz w:val="28"/>
          <w:szCs w:val="28"/>
        </w:rPr>
      </w:pPr>
    </w:p>
    <w:p w14:paraId="03F6E5EE" w14:textId="77777777" w:rsidR="00ED67CE" w:rsidRPr="00ED67CE" w:rsidRDefault="00ED67CE" w:rsidP="00ED67CE">
      <w:pPr>
        <w:keepNext/>
        <w:jc w:val="center"/>
        <w:outlineLvl w:val="0"/>
        <w:rPr>
          <w:b/>
          <w:sz w:val="28"/>
          <w:szCs w:val="28"/>
        </w:rPr>
      </w:pPr>
      <w:bookmarkStart w:id="42" w:name="_Hlk149723704"/>
      <w:r w:rsidRPr="00ED67CE">
        <w:rPr>
          <w:b/>
          <w:sz w:val="28"/>
          <w:szCs w:val="28"/>
        </w:rPr>
        <w:t>Краткая техническая характеристика предприятия</w:t>
      </w:r>
    </w:p>
    <w:bookmarkEnd w:id="42"/>
    <w:p w14:paraId="31DF89B1" w14:textId="77777777" w:rsidR="00ED67CE" w:rsidRPr="00ED67CE" w:rsidRDefault="00ED67CE" w:rsidP="00ED67CE">
      <w:pPr>
        <w:ind w:firstLine="567"/>
        <w:jc w:val="both"/>
        <w:rPr>
          <w:sz w:val="28"/>
          <w:szCs w:val="28"/>
        </w:rPr>
      </w:pPr>
    </w:p>
    <w:p w14:paraId="67B227E9" w14:textId="77777777" w:rsidR="00ED67CE" w:rsidRPr="00ED67CE" w:rsidRDefault="00ED67CE" w:rsidP="00ED67CE">
      <w:pPr>
        <w:shd w:val="clear" w:color="auto" w:fill="FFFFFF"/>
        <w:spacing w:line="276" w:lineRule="auto"/>
        <w:ind w:firstLine="851"/>
        <w:jc w:val="both"/>
        <w:rPr>
          <w:color w:val="000000"/>
          <w:sz w:val="28"/>
          <w:szCs w:val="28"/>
        </w:rPr>
      </w:pPr>
      <w:r w:rsidRPr="00ED67CE">
        <w:rPr>
          <w:color w:val="000000"/>
          <w:sz w:val="28"/>
          <w:szCs w:val="28"/>
        </w:rPr>
        <w:t xml:space="preserve">В эксплуатации МКП «КТВС НМР» находятся: 4 ЦТП (п. Красная Орловка, п. Металлургов, п. Степной, с. </w:t>
      </w:r>
      <w:proofErr w:type="spellStart"/>
      <w:r w:rsidRPr="00ED67CE">
        <w:rPr>
          <w:color w:val="000000"/>
          <w:sz w:val="28"/>
          <w:szCs w:val="28"/>
        </w:rPr>
        <w:t>Безруково</w:t>
      </w:r>
      <w:proofErr w:type="spellEnd"/>
      <w:r w:rsidRPr="00ED67CE">
        <w:rPr>
          <w:color w:val="000000"/>
          <w:sz w:val="28"/>
          <w:szCs w:val="28"/>
        </w:rPr>
        <w:t xml:space="preserve">), 19 котельных, из них 18 работающих на угле и 1 котельная п. Металлургов работающая на природном газе. </w:t>
      </w:r>
    </w:p>
    <w:p w14:paraId="38B202F7" w14:textId="77777777" w:rsidR="00ED67CE" w:rsidRPr="00ED67CE" w:rsidRDefault="00ED67CE" w:rsidP="00ED67CE">
      <w:pPr>
        <w:shd w:val="clear" w:color="auto" w:fill="FFFFFF"/>
        <w:spacing w:line="276" w:lineRule="auto"/>
        <w:ind w:firstLine="851"/>
        <w:jc w:val="both"/>
        <w:rPr>
          <w:color w:val="000000"/>
          <w:sz w:val="28"/>
          <w:szCs w:val="28"/>
        </w:rPr>
      </w:pPr>
      <w:r w:rsidRPr="00ED67CE">
        <w:rPr>
          <w:color w:val="000000"/>
          <w:sz w:val="28"/>
          <w:szCs w:val="28"/>
        </w:rPr>
        <w:t>Всего по всем котельным установлено 54 котла, из которых 48 водогрейных котлов и 6 паровых.</w:t>
      </w:r>
    </w:p>
    <w:p w14:paraId="20289819" w14:textId="77777777" w:rsidR="00ED67CE" w:rsidRPr="00ED67CE" w:rsidRDefault="00ED67CE" w:rsidP="00ED67CE">
      <w:pPr>
        <w:shd w:val="clear" w:color="auto" w:fill="FFFFFF"/>
        <w:spacing w:line="276" w:lineRule="auto"/>
        <w:ind w:firstLine="851"/>
        <w:jc w:val="both"/>
        <w:rPr>
          <w:color w:val="000000"/>
          <w:sz w:val="28"/>
          <w:szCs w:val="28"/>
        </w:rPr>
      </w:pPr>
      <w:r w:rsidRPr="00ED67CE">
        <w:rPr>
          <w:color w:val="000000"/>
          <w:sz w:val="28"/>
          <w:szCs w:val="28"/>
        </w:rPr>
        <w:t xml:space="preserve">Кроме того, установлены 4 электрокотла: </w:t>
      </w:r>
    </w:p>
    <w:p w14:paraId="505FACCE"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 xml:space="preserve">1) с. Ильинка ул. Полевая; </w:t>
      </w:r>
    </w:p>
    <w:p w14:paraId="01753DBF"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 xml:space="preserve">2) </w:t>
      </w:r>
      <w:proofErr w:type="spellStart"/>
      <w:r w:rsidRPr="00ED67CE">
        <w:rPr>
          <w:color w:val="000000"/>
          <w:sz w:val="28"/>
        </w:rPr>
        <w:t>п.ст</w:t>
      </w:r>
      <w:proofErr w:type="spellEnd"/>
      <w:r w:rsidRPr="00ED67CE">
        <w:rPr>
          <w:color w:val="000000"/>
          <w:sz w:val="28"/>
        </w:rPr>
        <w:t xml:space="preserve">. </w:t>
      </w:r>
      <w:proofErr w:type="spellStart"/>
      <w:r w:rsidRPr="00ED67CE">
        <w:rPr>
          <w:color w:val="000000"/>
          <w:sz w:val="28"/>
        </w:rPr>
        <w:t>Тальжино</w:t>
      </w:r>
      <w:proofErr w:type="spellEnd"/>
      <w:r w:rsidRPr="00ED67CE">
        <w:rPr>
          <w:color w:val="000000"/>
          <w:sz w:val="28"/>
        </w:rPr>
        <w:t xml:space="preserve"> ул. Советская, 14а; </w:t>
      </w:r>
    </w:p>
    <w:p w14:paraId="09CE72E0"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 xml:space="preserve">3) п. Кузедеево, ул. Станционная 13; </w:t>
      </w:r>
    </w:p>
    <w:p w14:paraId="5019AE7A"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4) п. Металлургов (амбулатория);</w:t>
      </w:r>
    </w:p>
    <w:p w14:paraId="04475F05"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5) с. Ильинка, ул. Северная, 33;</w:t>
      </w:r>
    </w:p>
    <w:p w14:paraId="4114F2C5"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6) с. Ильинка, ул. Северная, 49, 51.</w:t>
      </w:r>
    </w:p>
    <w:p w14:paraId="5BB252FF"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 xml:space="preserve"> </w:t>
      </w:r>
    </w:p>
    <w:p w14:paraId="6326DBE6"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Кроме того, предприятие приобретает тепловую энергию для теплоснабжения следующих населенных пунктов:</w:t>
      </w:r>
    </w:p>
    <w:p w14:paraId="64CEE988" w14:textId="77777777" w:rsidR="00ED67CE" w:rsidRPr="00ED67CE" w:rsidRDefault="00ED67CE" w:rsidP="00ED67CE">
      <w:pPr>
        <w:numPr>
          <w:ilvl w:val="0"/>
          <w:numId w:val="242"/>
        </w:numPr>
        <w:shd w:val="clear" w:color="auto" w:fill="FFFFFF"/>
        <w:spacing w:line="276" w:lineRule="auto"/>
        <w:ind w:left="0" w:firstLine="709"/>
        <w:jc w:val="both"/>
        <w:rPr>
          <w:color w:val="000000"/>
          <w:sz w:val="28"/>
        </w:rPr>
      </w:pPr>
      <w:r w:rsidRPr="00ED67CE">
        <w:rPr>
          <w:color w:val="000000"/>
          <w:sz w:val="28"/>
        </w:rPr>
        <w:t xml:space="preserve">с. </w:t>
      </w:r>
      <w:proofErr w:type="spellStart"/>
      <w:r w:rsidRPr="00ED67CE">
        <w:rPr>
          <w:color w:val="000000"/>
          <w:sz w:val="28"/>
        </w:rPr>
        <w:t>Безруково</w:t>
      </w:r>
      <w:proofErr w:type="spellEnd"/>
      <w:r w:rsidRPr="00ED67CE">
        <w:rPr>
          <w:color w:val="000000"/>
          <w:sz w:val="28"/>
        </w:rPr>
        <w:t xml:space="preserve"> (поставщик – АО «Кузбассэнерго»);</w:t>
      </w:r>
    </w:p>
    <w:p w14:paraId="70E20495" w14:textId="77777777" w:rsidR="00ED67CE" w:rsidRPr="00ED67CE" w:rsidRDefault="00ED67CE" w:rsidP="00ED67CE">
      <w:pPr>
        <w:numPr>
          <w:ilvl w:val="0"/>
          <w:numId w:val="242"/>
        </w:numPr>
        <w:shd w:val="clear" w:color="auto" w:fill="FFFFFF"/>
        <w:spacing w:line="276" w:lineRule="auto"/>
        <w:ind w:left="0" w:firstLine="709"/>
        <w:jc w:val="both"/>
        <w:rPr>
          <w:color w:val="000000"/>
          <w:sz w:val="28"/>
        </w:rPr>
      </w:pPr>
      <w:r w:rsidRPr="00ED67CE">
        <w:rPr>
          <w:color w:val="000000"/>
          <w:sz w:val="28"/>
        </w:rPr>
        <w:t xml:space="preserve">п. </w:t>
      </w:r>
      <w:proofErr w:type="spellStart"/>
      <w:r w:rsidRPr="00ED67CE">
        <w:rPr>
          <w:color w:val="000000"/>
          <w:sz w:val="28"/>
        </w:rPr>
        <w:t>Чистогорский</w:t>
      </w:r>
      <w:proofErr w:type="spellEnd"/>
      <w:r w:rsidRPr="00ED67CE">
        <w:rPr>
          <w:color w:val="000000"/>
          <w:sz w:val="28"/>
        </w:rPr>
        <w:t xml:space="preserve"> (поставщик – ООО СПК «</w:t>
      </w:r>
      <w:proofErr w:type="spellStart"/>
      <w:r w:rsidRPr="00ED67CE">
        <w:rPr>
          <w:color w:val="000000"/>
          <w:sz w:val="28"/>
        </w:rPr>
        <w:t>Чистогорский</w:t>
      </w:r>
      <w:proofErr w:type="spellEnd"/>
      <w:r w:rsidRPr="00ED67CE">
        <w:rPr>
          <w:color w:val="000000"/>
          <w:sz w:val="28"/>
        </w:rPr>
        <w:t>»);</w:t>
      </w:r>
    </w:p>
    <w:p w14:paraId="29D6C3D6" w14:textId="77777777" w:rsidR="00ED67CE" w:rsidRPr="00ED67CE" w:rsidRDefault="00ED67CE" w:rsidP="00ED67CE">
      <w:pPr>
        <w:numPr>
          <w:ilvl w:val="0"/>
          <w:numId w:val="242"/>
        </w:numPr>
        <w:shd w:val="clear" w:color="auto" w:fill="FFFFFF"/>
        <w:spacing w:line="276" w:lineRule="auto"/>
        <w:ind w:left="0" w:firstLine="709"/>
        <w:jc w:val="both"/>
        <w:rPr>
          <w:color w:val="000000"/>
          <w:sz w:val="28"/>
        </w:rPr>
      </w:pPr>
      <w:r w:rsidRPr="00ED67CE">
        <w:rPr>
          <w:color w:val="000000"/>
          <w:sz w:val="28"/>
        </w:rPr>
        <w:t xml:space="preserve">п. </w:t>
      </w:r>
      <w:proofErr w:type="spellStart"/>
      <w:r w:rsidRPr="00ED67CE">
        <w:rPr>
          <w:color w:val="000000"/>
          <w:sz w:val="28"/>
        </w:rPr>
        <w:t>Таргайский</w:t>
      </w:r>
      <w:proofErr w:type="spellEnd"/>
      <w:r w:rsidRPr="00ED67CE">
        <w:rPr>
          <w:color w:val="000000"/>
          <w:sz w:val="28"/>
        </w:rPr>
        <w:t xml:space="preserve"> Дом отдыха (поставщик - ООО «</w:t>
      </w:r>
      <w:proofErr w:type="spellStart"/>
      <w:r w:rsidRPr="00ED67CE">
        <w:rPr>
          <w:color w:val="000000"/>
          <w:sz w:val="28"/>
        </w:rPr>
        <w:t>СибЭнерго</w:t>
      </w:r>
      <w:proofErr w:type="spellEnd"/>
      <w:r w:rsidRPr="00ED67CE">
        <w:rPr>
          <w:color w:val="000000"/>
          <w:sz w:val="28"/>
        </w:rPr>
        <w:t xml:space="preserve">»); </w:t>
      </w:r>
    </w:p>
    <w:p w14:paraId="2F23BE63" w14:textId="77777777" w:rsidR="00ED67CE" w:rsidRPr="00ED67CE" w:rsidRDefault="00ED67CE" w:rsidP="00ED67CE">
      <w:pPr>
        <w:numPr>
          <w:ilvl w:val="0"/>
          <w:numId w:val="242"/>
        </w:numPr>
        <w:shd w:val="clear" w:color="auto" w:fill="FFFFFF"/>
        <w:spacing w:line="276" w:lineRule="auto"/>
        <w:ind w:left="0" w:firstLine="709"/>
        <w:jc w:val="both"/>
        <w:rPr>
          <w:color w:val="000000"/>
          <w:sz w:val="28"/>
        </w:rPr>
      </w:pPr>
      <w:r w:rsidRPr="00ED67CE">
        <w:rPr>
          <w:color w:val="000000"/>
          <w:sz w:val="28"/>
        </w:rPr>
        <w:t>п. Красная Орловка (поставщик – МКП ОГО «Теплоэнерго»).</w:t>
      </w:r>
    </w:p>
    <w:p w14:paraId="094BA70C"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 xml:space="preserve"> </w:t>
      </w:r>
      <w:proofErr w:type="spellStart"/>
      <w:r w:rsidRPr="00ED67CE">
        <w:rPr>
          <w:color w:val="000000"/>
          <w:sz w:val="28"/>
        </w:rPr>
        <w:t>Химводоподготовка</w:t>
      </w:r>
      <w:proofErr w:type="spellEnd"/>
      <w:r w:rsidRPr="00ED67CE">
        <w:rPr>
          <w:color w:val="000000"/>
          <w:sz w:val="28"/>
        </w:rPr>
        <w:t xml:space="preserve"> используется на двенадцати котельных. Система водоподготовки состоит из:</w:t>
      </w:r>
    </w:p>
    <w:p w14:paraId="36542AFC"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 xml:space="preserve">- на котельных №1, №2 </w:t>
      </w:r>
      <w:proofErr w:type="spellStart"/>
      <w:r w:rsidRPr="00ED67CE">
        <w:rPr>
          <w:color w:val="000000"/>
          <w:sz w:val="28"/>
        </w:rPr>
        <w:t>с.Сосновка</w:t>
      </w:r>
      <w:proofErr w:type="spellEnd"/>
      <w:r w:rsidRPr="00ED67CE">
        <w:rPr>
          <w:color w:val="000000"/>
          <w:sz w:val="28"/>
        </w:rPr>
        <w:t xml:space="preserve">, </w:t>
      </w:r>
      <w:proofErr w:type="spellStart"/>
      <w:r w:rsidRPr="00ED67CE">
        <w:rPr>
          <w:color w:val="000000"/>
          <w:sz w:val="28"/>
        </w:rPr>
        <w:t>с.Куртуково</w:t>
      </w:r>
      <w:proofErr w:type="spellEnd"/>
      <w:r w:rsidRPr="00ED67CE">
        <w:rPr>
          <w:color w:val="000000"/>
          <w:sz w:val="28"/>
        </w:rPr>
        <w:t xml:space="preserve">, с.Бенжереп-1, </w:t>
      </w:r>
      <w:proofErr w:type="spellStart"/>
      <w:r w:rsidRPr="00ED67CE">
        <w:rPr>
          <w:color w:val="000000"/>
          <w:sz w:val="28"/>
        </w:rPr>
        <w:t>п.Заречный</w:t>
      </w:r>
      <w:proofErr w:type="spellEnd"/>
      <w:r w:rsidRPr="00ED67CE">
        <w:rPr>
          <w:color w:val="000000"/>
          <w:sz w:val="28"/>
        </w:rPr>
        <w:t xml:space="preserve">, </w:t>
      </w:r>
      <w:proofErr w:type="spellStart"/>
      <w:r w:rsidRPr="00ED67CE">
        <w:rPr>
          <w:color w:val="000000"/>
          <w:sz w:val="28"/>
        </w:rPr>
        <w:t>с.Елань</w:t>
      </w:r>
      <w:proofErr w:type="spellEnd"/>
      <w:r w:rsidRPr="00ED67CE">
        <w:rPr>
          <w:color w:val="000000"/>
          <w:sz w:val="28"/>
        </w:rPr>
        <w:t xml:space="preserve">, </w:t>
      </w:r>
      <w:proofErr w:type="spellStart"/>
      <w:r w:rsidRPr="00ED67CE">
        <w:rPr>
          <w:color w:val="000000"/>
          <w:sz w:val="28"/>
        </w:rPr>
        <w:t>п.ст.Тальжино</w:t>
      </w:r>
      <w:proofErr w:type="spellEnd"/>
      <w:r w:rsidRPr="00ED67CE">
        <w:rPr>
          <w:color w:val="000000"/>
          <w:sz w:val="28"/>
        </w:rPr>
        <w:t>, п. Металлургов – 1 ступень очистки воды;</w:t>
      </w:r>
    </w:p>
    <w:p w14:paraId="5601E528"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t xml:space="preserve">- на котельных </w:t>
      </w:r>
      <w:proofErr w:type="spellStart"/>
      <w:r w:rsidRPr="00ED67CE">
        <w:rPr>
          <w:color w:val="000000"/>
          <w:sz w:val="28"/>
        </w:rPr>
        <w:t>п.ст</w:t>
      </w:r>
      <w:proofErr w:type="spellEnd"/>
      <w:r w:rsidRPr="00ED67CE">
        <w:rPr>
          <w:color w:val="000000"/>
          <w:sz w:val="28"/>
        </w:rPr>
        <w:t xml:space="preserve">. </w:t>
      </w:r>
      <w:proofErr w:type="spellStart"/>
      <w:r w:rsidRPr="00ED67CE">
        <w:rPr>
          <w:color w:val="000000"/>
          <w:sz w:val="28"/>
        </w:rPr>
        <w:t>Ерунаково</w:t>
      </w:r>
      <w:proofErr w:type="spellEnd"/>
      <w:r w:rsidRPr="00ED67CE">
        <w:rPr>
          <w:color w:val="000000"/>
          <w:sz w:val="28"/>
        </w:rPr>
        <w:t>, п. Кузедеево, п. Степной, п. Загорский – 2 ступени очистки воды;</w:t>
      </w:r>
    </w:p>
    <w:p w14:paraId="0443E230" w14:textId="77777777" w:rsidR="00ED67CE" w:rsidRPr="00ED67CE" w:rsidRDefault="00ED67CE" w:rsidP="00ED67CE">
      <w:pPr>
        <w:shd w:val="clear" w:color="auto" w:fill="FFFFFF"/>
        <w:spacing w:line="276" w:lineRule="auto"/>
        <w:ind w:firstLine="851"/>
        <w:jc w:val="both"/>
        <w:rPr>
          <w:color w:val="000000"/>
          <w:sz w:val="28"/>
        </w:rPr>
      </w:pPr>
      <w:r w:rsidRPr="00ED67CE">
        <w:rPr>
          <w:color w:val="000000"/>
          <w:sz w:val="28"/>
        </w:rPr>
        <w:lastRenderedPageBreak/>
        <w:t xml:space="preserve">- на котельной п. </w:t>
      </w:r>
      <w:proofErr w:type="spellStart"/>
      <w:r w:rsidRPr="00ED67CE">
        <w:rPr>
          <w:color w:val="000000"/>
          <w:sz w:val="28"/>
        </w:rPr>
        <w:t>Казанково</w:t>
      </w:r>
      <w:proofErr w:type="spellEnd"/>
      <w:r w:rsidRPr="00ED67CE">
        <w:rPr>
          <w:color w:val="000000"/>
          <w:sz w:val="28"/>
        </w:rPr>
        <w:t xml:space="preserve"> – 3 ступени очистки воды. </w:t>
      </w:r>
    </w:p>
    <w:p w14:paraId="3B491026" w14:textId="77777777" w:rsidR="00ED67CE" w:rsidRPr="00ED67CE" w:rsidRDefault="00ED67CE" w:rsidP="00ED67CE">
      <w:pPr>
        <w:autoSpaceDE w:val="0"/>
        <w:autoSpaceDN w:val="0"/>
        <w:adjustRightInd w:val="0"/>
        <w:ind w:firstLine="709"/>
        <w:jc w:val="both"/>
        <w:rPr>
          <w:sz w:val="28"/>
          <w:szCs w:val="28"/>
        </w:rPr>
      </w:pPr>
      <w:r w:rsidRPr="00ED67CE">
        <w:rPr>
          <w:sz w:val="28"/>
          <w:szCs w:val="28"/>
        </w:rPr>
        <w:t xml:space="preserve">МКП «КТВС НМР» производит отпуск тепловой энергии на нужды отопления и ГВС. </w:t>
      </w:r>
    </w:p>
    <w:p w14:paraId="7CFD4AEE" w14:textId="77777777" w:rsidR="00ED67CE" w:rsidRPr="00ED67CE" w:rsidRDefault="00ED67CE" w:rsidP="00ED67CE">
      <w:pPr>
        <w:ind w:firstLine="709"/>
        <w:jc w:val="both"/>
        <w:rPr>
          <w:sz w:val="28"/>
          <w:szCs w:val="28"/>
        </w:rPr>
      </w:pPr>
      <w:r w:rsidRPr="00ED67CE">
        <w:rPr>
          <w:sz w:val="28"/>
          <w:szCs w:val="28"/>
        </w:rPr>
        <w:t xml:space="preserve">Общая протяженность тепловых сетей в 2-х трубном исчислении </w:t>
      </w:r>
      <w:r w:rsidRPr="00ED67CE">
        <w:rPr>
          <w:sz w:val="28"/>
          <w:szCs w:val="28"/>
        </w:rPr>
        <w:br/>
        <w:t>составляет 80,625 км.</w:t>
      </w:r>
    </w:p>
    <w:p w14:paraId="1C309775" w14:textId="77777777" w:rsidR="00ED67CE" w:rsidRPr="00ED67CE" w:rsidRDefault="00ED67CE" w:rsidP="00ED67CE">
      <w:pPr>
        <w:ind w:firstLine="709"/>
        <w:jc w:val="both"/>
        <w:rPr>
          <w:sz w:val="28"/>
          <w:szCs w:val="28"/>
        </w:rPr>
      </w:pPr>
      <w:r w:rsidRPr="00ED67CE">
        <w:rPr>
          <w:sz w:val="28"/>
          <w:szCs w:val="28"/>
        </w:rPr>
        <w:t xml:space="preserve">Температурный график работы большинства тепловых сетей 95/70 °С, </w:t>
      </w:r>
      <w:r w:rsidRPr="00ED67CE">
        <w:rPr>
          <w:sz w:val="28"/>
          <w:szCs w:val="28"/>
        </w:rPr>
        <w:br/>
        <w:t xml:space="preserve">в п. </w:t>
      </w:r>
      <w:proofErr w:type="spellStart"/>
      <w:r w:rsidRPr="00ED67CE">
        <w:rPr>
          <w:sz w:val="28"/>
          <w:szCs w:val="28"/>
        </w:rPr>
        <w:t>Чистогорский</w:t>
      </w:r>
      <w:proofErr w:type="spellEnd"/>
      <w:r w:rsidRPr="00ED67CE">
        <w:rPr>
          <w:sz w:val="28"/>
          <w:szCs w:val="28"/>
        </w:rPr>
        <w:t xml:space="preserve"> график работы т/сетей 110/70 °С. с нижней срезкой температуры 95°С, в п. Металлургов-150/70°С со срезкой 115°С, в п. Красная Орловка и </w:t>
      </w:r>
      <w:r w:rsidRPr="00ED67CE">
        <w:rPr>
          <w:sz w:val="28"/>
          <w:szCs w:val="28"/>
        </w:rPr>
        <w:br/>
        <w:t xml:space="preserve">с. </w:t>
      </w:r>
      <w:proofErr w:type="spellStart"/>
      <w:r w:rsidRPr="00ED67CE">
        <w:rPr>
          <w:sz w:val="28"/>
          <w:szCs w:val="28"/>
        </w:rPr>
        <w:t>Безруково</w:t>
      </w:r>
      <w:proofErr w:type="spellEnd"/>
      <w:r w:rsidRPr="00ED67CE">
        <w:rPr>
          <w:sz w:val="28"/>
          <w:szCs w:val="28"/>
        </w:rPr>
        <w:t xml:space="preserve"> - график работы тепловых сетей 150/70°С со срезкой 125°С.</w:t>
      </w:r>
    </w:p>
    <w:p w14:paraId="0F2F14E3" w14:textId="77777777" w:rsidR="00ED67CE" w:rsidRPr="00ED67CE" w:rsidRDefault="00ED67CE" w:rsidP="00ED67CE">
      <w:pPr>
        <w:ind w:firstLine="709"/>
        <w:jc w:val="both"/>
        <w:rPr>
          <w:sz w:val="28"/>
          <w:szCs w:val="28"/>
        </w:rPr>
      </w:pPr>
    </w:p>
    <w:p w14:paraId="1C40F07B" w14:textId="77777777" w:rsidR="00ED67CE" w:rsidRPr="00ED67CE" w:rsidRDefault="00ED67CE" w:rsidP="00ED67CE">
      <w:pPr>
        <w:keepNext/>
        <w:jc w:val="center"/>
        <w:outlineLvl w:val="0"/>
        <w:rPr>
          <w:b/>
          <w:sz w:val="28"/>
          <w:szCs w:val="28"/>
        </w:rPr>
      </w:pPr>
      <w:r w:rsidRPr="00ED67CE">
        <w:rPr>
          <w:b/>
          <w:sz w:val="28"/>
          <w:szCs w:val="28"/>
        </w:rPr>
        <w:t>Анализ представленных документов</w:t>
      </w:r>
    </w:p>
    <w:p w14:paraId="02565203" w14:textId="77777777" w:rsidR="00ED67CE" w:rsidRPr="00ED67CE" w:rsidRDefault="00ED67CE" w:rsidP="00ED67CE">
      <w:pPr>
        <w:ind w:firstLine="709"/>
        <w:jc w:val="both"/>
        <w:rPr>
          <w:sz w:val="28"/>
          <w:szCs w:val="28"/>
        </w:rPr>
      </w:pPr>
    </w:p>
    <w:p w14:paraId="449500D3" w14:textId="77777777" w:rsidR="00ED67CE" w:rsidRPr="00ED67CE" w:rsidRDefault="00ED67CE" w:rsidP="00ED67CE">
      <w:pPr>
        <w:ind w:firstLine="567"/>
        <w:jc w:val="both"/>
        <w:rPr>
          <w:sz w:val="28"/>
          <w:szCs w:val="28"/>
        </w:rPr>
      </w:pPr>
      <w:r w:rsidRPr="00ED67CE">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234D804A" w14:textId="77777777" w:rsidR="00ED67CE" w:rsidRPr="00ED67CE" w:rsidRDefault="00ED67CE" w:rsidP="00ED67CE">
      <w:pPr>
        <w:numPr>
          <w:ilvl w:val="0"/>
          <w:numId w:val="241"/>
        </w:numPr>
        <w:jc w:val="both"/>
        <w:rPr>
          <w:sz w:val="28"/>
          <w:szCs w:val="28"/>
        </w:rPr>
      </w:pPr>
      <w:bookmarkStart w:id="43" w:name="_Hlk518042864"/>
      <w:r w:rsidRPr="00ED67CE">
        <w:rPr>
          <w:sz w:val="28"/>
          <w:szCs w:val="28"/>
        </w:rPr>
        <w:t>Расчет нормативов удельных расходов топлива на тепловую энергию от котельных;</w:t>
      </w:r>
    </w:p>
    <w:p w14:paraId="6F3F54FF" w14:textId="77777777" w:rsidR="00ED67CE" w:rsidRPr="00ED67CE" w:rsidRDefault="00ED67CE" w:rsidP="00ED67CE">
      <w:pPr>
        <w:numPr>
          <w:ilvl w:val="0"/>
          <w:numId w:val="241"/>
        </w:numPr>
        <w:jc w:val="both"/>
        <w:rPr>
          <w:sz w:val="28"/>
          <w:szCs w:val="28"/>
        </w:rPr>
      </w:pPr>
      <w:r w:rsidRPr="00ED67CE">
        <w:rPr>
          <w:sz w:val="28"/>
          <w:szCs w:val="28"/>
        </w:rPr>
        <w:t>Расчет нормативов создания запасов топлива на котельных;</w:t>
      </w:r>
    </w:p>
    <w:p w14:paraId="6BACAABA" w14:textId="77777777" w:rsidR="00ED67CE" w:rsidRPr="00ED67CE" w:rsidRDefault="00ED67CE" w:rsidP="00ED67CE">
      <w:pPr>
        <w:numPr>
          <w:ilvl w:val="0"/>
          <w:numId w:val="241"/>
        </w:numPr>
        <w:jc w:val="both"/>
        <w:rPr>
          <w:sz w:val="28"/>
          <w:szCs w:val="28"/>
        </w:rPr>
      </w:pPr>
      <w:r w:rsidRPr="00ED67CE">
        <w:rPr>
          <w:sz w:val="28"/>
          <w:szCs w:val="28"/>
        </w:rPr>
        <w:t>Копии уставных и регистрационных документов организации;</w:t>
      </w:r>
    </w:p>
    <w:p w14:paraId="5A1E9795" w14:textId="77777777" w:rsidR="00ED67CE" w:rsidRPr="00ED67CE" w:rsidRDefault="00ED67CE" w:rsidP="00ED67CE">
      <w:pPr>
        <w:numPr>
          <w:ilvl w:val="0"/>
          <w:numId w:val="241"/>
        </w:numPr>
        <w:jc w:val="both"/>
        <w:rPr>
          <w:sz w:val="28"/>
          <w:szCs w:val="28"/>
        </w:rPr>
      </w:pPr>
      <w:r w:rsidRPr="00ED67CE">
        <w:rPr>
          <w:sz w:val="28"/>
          <w:szCs w:val="28"/>
        </w:rPr>
        <w:t>Копии договоров аренды недвижимого имущества;</w:t>
      </w:r>
    </w:p>
    <w:p w14:paraId="62AA0C43" w14:textId="77777777" w:rsidR="00ED67CE" w:rsidRPr="00ED67CE" w:rsidRDefault="00ED67CE" w:rsidP="00ED67CE">
      <w:pPr>
        <w:numPr>
          <w:ilvl w:val="0"/>
          <w:numId w:val="241"/>
        </w:numPr>
        <w:jc w:val="both"/>
        <w:rPr>
          <w:sz w:val="28"/>
          <w:szCs w:val="28"/>
        </w:rPr>
      </w:pPr>
      <w:r w:rsidRPr="00ED67CE">
        <w:rPr>
          <w:sz w:val="28"/>
          <w:szCs w:val="28"/>
        </w:rPr>
        <w:t>Пояснительная записка;</w:t>
      </w:r>
    </w:p>
    <w:p w14:paraId="30A55E14" w14:textId="77777777" w:rsidR="00ED67CE" w:rsidRPr="00ED67CE" w:rsidRDefault="00ED67CE" w:rsidP="00ED67CE">
      <w:pPr>
        <w:numPr>
          <w:ilvl w:val="0"/>
          <w:numId w:val="241"/>
        </w:numPr>
        <w:jc w:val="both"/>
        <w:rPr>
          <w:sz w:val="28"/>
          <w:szCs w:val="28"/>
        </w:rPr>
      </w:pPr>
      <w:r w:rsidRPr="00ED67CE">
        <w:rPr>
          <w:sz w:val="28"/>
          <w:szCs w:val="28"/>
        </w:rPr>
        <w:t>Общие сведения об энергоснабжающей организации;</w:t>
      </w:r>
    </w:p>
    <w:p w14:paraId="5316E2C8" w14:textId="77777777" w:rsidR="00ED67CE" w:rsidRPr="00ED67CE" w:rsidRDefault="00ED67CE" w:rsidP="00ED67CE">
      <w:pPr>
        <w:numPr>
          <w:ilvl w:val="0"/>
          <w:numId w:val="241"/>
        </w:numPr>
        <w:jc w:val="both"/>
        <w:rPr>
          <w:sz w:val="28"/>
          <w:szCs w:val="28"/>
        </w:rPr>
      </w:pPr>
      <w:r w:rsidRPr="00ED67CE">
        <w:rPr>
          <w:sz w:val="28"/>
          <w:szCs w:val="28"/>
        </w:rPr>
        <w:t>Сведения о теплосетях;</w:t>
      </w:r>
    </w:p>
    <w:p w14:paraId="3006F15E" w14:textId="77777777" w:rsidR="00ED67CE" w:rsidRPr="00ED67CE" w:rsidRDefault="00ED67CE" w:rsidP="00ED67CE">
      <w:pPr>
        <w:numPr>
          <w:ilvl w:val="0"/>
          <w:numId w:val="241"/>
        </w:numPr>
        <w:jc w:val="both"/>
        <w:rPr>
          <w:sz w:val="28"/>
          <w:szCs w:val="28"/>
        </w:rPr>
      </w:pPr>
      <w:r w:rsidRPr="00ED67CE">
        <w:rPr>
          <w:sz w:val="28"/>
          <w:szCs w:val="28"/>
        </w:rPr>
        <w:t>Техническая характеристика оборудования;</w:t>
      </w:r>
    </w:p>
    <w:p w14:paraId="15666D68" w14:textId="77777777" w:rsidR="00ED67CE" w:rsidRPr="00ED67CE" w:rsidRDefault="00ED67CE" w:rsidP="00ED67CE">
      <w:pPr>
        <w:numPr>
          <w:ilvl w:val="0"/>
          <w:numId w:val="241"/>
        </w:numPr>
        <w:jc w:val="both"/>
        <w:rPr>
          <w:sz w:val="28"/>
          <w:szCs w:val="28"/>
        </w:rPr>
      </w:pPr>
      <w:r w:rsidRPr="00ED67CE">
        <w:rPr>
          <w:sz w:val="28"/>
          <w:szCs w:val="28"/>
        </w:rPr>
        <w:t>Технические параметры котлов;</w:t>
      </w:r>
    </w:p>
    <w:p w14:paraId="157FE27C" w14:textId="77777777" w:rsidR="00ED67CE" w:rsidRPr="00ED67CE" w:rsidRDefault="00ED67CE" w:rsidP="00ED67CE">
      <w:pPr>
        <w:numPr>
          <w:ilvl w:val="0"/>
          <w:numId w:val="241"/>
        </w:numPr>
        <w:jc w:val="both"/>
        <w:rPr>
          <w:sz w:val="28"/>
          <w:szCs w:val="28"/>
        </w:rPr>
      </w:pPr>
      <w:r w:rsidRPr="00ED67CE">
        <w:rPr>
          <w:sz w:val="28"/>
          <w:szCs w:val="28"/>
        </w:rPr>
        <w:t>Режимные карты;</w:t>
      </w:r>
    </w:p>
    <w:p w14:paraId="66206F42" w14:textId="77777777" w:rsidR="00ED67CE" w:rsidRPr="00ED67CE" w:rsidRDefault="00ED67CE" w:rsidP="00ED67CE">
      <w:pPr>
        <w:numPr>
          <w:ilvl w:val="0"/>
          <w:numId w:val="241"/>
        </w:numPr>
        <w:jc w:val="both"/>
        <w:rPr>
          <w:sz w:val="28"/>
          <w:szCs w:val="28"/>
        </w:rPr>
      </w:pPr>
      <w:r w:rsidRPr="00ED67CE">
        <w:rPr>
          <w:sz w:val="28"/>
          <w:szCs w:val="28"/>
        </w:rPr>
        <w:t>Данные о сроке ввода котлов в эксплуатацию;</w:t>
      </w:r>
    </w:p>
    <w:p w14:paraId="05592A5F" w14:textId="77777777" w:rsidR="00ED67CE" w:rsidRPr="00ED67CE" w:rsidRDefault="00ED67CE" w:rsidP="00ED67CE">
      <w:pPr>
        <w:numPr>
          <w:ilvl w:val="0"/>
          <w:numId w:val="241"/>
        </w:numPr>
        <w:jc w:val="both"/>
        <w:rPr>
          <w:sz w:val="28"/>
          <w:szCs w:val="28"/>
        </w:rPr>
      </w:pPr>
      <w:r w:rsidRPr="00ED67CE">
        <w:rPr>
          <w:sz w:val="28"/>
          <w:szCs w:val="28"/>
        </w:rPr>
        <w:t>Температурные графики;</w:t>
      </w:r>
    </w:p>
    <w:p w14:paraId="48BB277F" w14:textId="77777777" w:rsidR="00ED67CE" w:rsidRPr="00ED67CE" w:rsidRDefault="00ED67CE" w:rsidP="00ED67CE">
      <w:pPr>
        <w:numPr>
          <w:ilvl w:val="0"/>
          <w:numId w:val="241"/>
        </w:numPr>
        <w:jc w:val="both"/>
        <w:rPr>
          <w:sz w:val="28"/>
          <w:szCs w:val="28"/>
        </w:rPr>
      </w:pPr>
      <w:r w:rsidRPr="00ED67CE">
        <w:rPr>
          <w:sz w:val="28"/>
          <w:szCs w:val="28"/>
        </w:rPr>
        <w:t>Исходные данные по угольным складам;</w:t>
      </w:r>
    </w:p>
    <w:p w14:paraId="4EE71AB0" w14:textId="77777777" w:rsidR="00ED67CE" w:rsidRPr="00ED67CE" w:rsidRDefault="00ED67CE" w:rsidP="00ED67CE">
      <w:pPr>
        <w:numPr>
          <w:ilvl w:val="0"/>
          <w:numId w:val="241"/>
        </w:numPr>
        <w:jc w:val="both"/>
        <w:rPr>
          <w:sz w:val="28"/>
          <w:szCs w:val="28"/>
        </w:rPr>
      </w:pPr>
      <w:r w:rsidRPr="00ED67CE">
        <w:rPr>
          <w:sz w:val="28"/>
          <w:szCs w:val="28"/>
        </w:rPr>
        <w:t>Справка о размерах котельного зала;</w:t>
      </w:r>
    </w:p>
    <w:p w14:paraId="12F7ACD4" w14:textId="77777777" w:rsidR="00ED67CE" w:rsidRPr="00ED67CE" w:rsidRDefault="00ED67CE" w:rsidP="00ED67CE">
      <w:pPr>
        <w:numPr>
          <w:ilvl w:val="0"/>
          <w:numId w:val="241"/>
        </w:numPr>
        <w:jc w:val="both"/>
        <w:rPr>
          <w:sz w:val="28"/>
          <w:szCs w:val="28"/>
        </w:rPr>
      </w:pPr>
      <w:r w:rsidRPr="00ED67CE">
        <w:rPr>
          <w:sz w:val="28"/>
          <w:szCs w:val="28"/>
        </w:rPr>
        <w:t>Справка по объемам помещений в котельных;</w:t>
      </w:r>
    </w:p>
    <w:p w14:paraId="42AE0128" w14:textId="77777777" w:rsidR="00ED67CE" w:rsidRPr="00ED67CE" w:rsidRDefault="00ED67CE" w:rsidP="00ED67CE">
      <w:pPr>
        <w:numPr>
          <w:ilvl w:val="0"/>
          <w:numId w:val="241"/>
        </w:numPr>
        <w:jc w:val="both"/>
        <w:rPr>
          <w:sz w:val="28"/>
          <w:szCs w:val="28"/>
        </w:rPr>
      </w:pPr>
      <w:r w:rsidRPr="00ED67CE">
        <w:rPr>
          <w:sz w:val="28"/>
          <w:szCs w:val="28"/>
        </w:rPr>
        <w:t>Расчет расхода воды на хоз. питьевые нужды котельных;</w:t>
      </w:r>
    </w:p>
    <w:p w14:paraId="286F2197" w14:textId="77777777" w:rsidR="00ED67CE" w:rsidRPr="00ED67CE" w:rsidRDefault="00ED67CE" w:rsidP="00ED67CE">
      <w:pPr>
        <w:numPr>
          <w:ilvl w:val="0"/>
          <w:numId w:val="241"/>
        </w:numPr>
        <w:jc w:val="both"/>
        <w:rPr>
          <w:sz w:val="28"/>
          <w:szCs w:val="28"/>
        </w:rPr>
      </w:pPr>
      <w:r w:rsidRPr="00ED67CE">
        <w:rPr>
          <w:sz w:val="28"/>
          <w:szCs w:val="28"/>
        </w:rPr>
        <w:t>Свод расчет потребности тепловой энергии на 2025 год;</w:t>
      </w:r>
    </w:p>
    <w:p w14:paraId="4A687153" w14:textId="77777777" w:rsidR="00ED67CE" w:rsidRPr="00ED67CE" w:rsidRDefault="00ED67CE" w:rsidP="00ED67CE">
      <w:pPr>
        <w:numPr>
          <w:ilvl w:val="0"/>
          <w:numId w:val="241"/>
        </w:numPr>
        <w:jc w:val="both"/>
        <w:rPr>
          <w:sz w:val="28"/>
          <w:szCs w:val="28"/>
        </w:rPr>
      </w:pPr>
      <w:r w:rsidRPr="00ED67CE">
        <w:rPr>
          <w:sz w:val="28"/>
          <w:szCs w:val="28"/>
        </w:rPr>
        <w:t>Исходные данные для расчета тепловой энергии на 2025 год;</w:t>
      </w:r>
    </w:p>
    <w:p w14:paraId="23D06455" w14:textId="77777777" w:rsidR="00ED67CE" w:rsidRPr="00ED67CE" w:rsidRDefault="00ED67CE" w:rsidP="00ED67CE">
      <w:pPr>
        <w:numPr>
          <w:ilvl w:val="0"/>
          <w:numId w:val="241"/>
        </w:numPr>
        <w:jc w:val="both"/>
        <w:rPr>
          <w:sz w:val="28"/>
          <w:szCs w:val="28"/>
        </w:rPr>
      </w:pPr>
      <w:r w:rsidRPr="00ED67CE">
        <w:rPr>
          <w:sz w:val="28"/>
          <w:szCs w:val="28"/>
        </w:rPr>
        <w:t>Данные по фактическим затратам электроэнергии по ЦТП;</w:t>
      </w:r>
    </w:p>
    <w:p w14:paraId="0CA5C8EE" w14:textId="77777777" w:rsidR="00ED67CE" w:rsidRPr="00ED67CE" w:rsidRDefault="00ED67CE" w:rsidP="00ED67CE">
      <w:pPr>
        <w:numPr>
          <w:ilvl w:val="0"/>
          <w:numId w:val="241"/>
        </w:numPr>
        <w:jc w:val="both"/>
        <w:rPr>
          <w:sz w:val="28"/>
          <w:szCs w:val="28"/>
        </w:rPr>
      </w:pPr>
      <w:r w:rsidRPr="00ED67CE">
        <w:rPr>
          <w:sz w:val="28"/>
          <w:szCs w:val="28"/>
        </w:rPr>
        <w:t>Данные о фактическом расходе угля за три года;</w:t>
      </w:r>
    </w:p>
    <w:p w14:paraId="4F1A00D7" w14:textId="77777777" w:rsidR="00ED67CE" w:rsidRPr="00ED67CE" w:rsidRDefault="00ED67CE" w:rsidP="00ED67CE">
      <w:pPr>
        <w:numPr>
          <w:ilvl w:val="0"/>
          <w:numId w:val="241"/>
        </w:numPr>
        <w:jc w:val="both"/>
        <w:rPr>
          <w:sz w:val="28"/>
          <w:szCs w:val="28"/>
        </w:rPr>
      </w:pPr>
      <w:r w:rsidRPr="00ED67CE">
        <w:rPr>
          <w:sz w:val="28"/>
          <w:szCs w:val="28"/>
        </w:rPr>
        <w:t>Основные исходные данные и результаты расчета нормативов удельного расхода топлива;</w:t>
      </w:r>
    </w:p>
    <w:p w14:paraId="339F22A8" w14:textId="77777777" w:rsidR="00ED67CE" w:rsidRPr="00ED67CE" w:rsidRDefault="00ED67CE" w:rsidP="00ED67CE">
      <w:pPr>
        <w:numPr>
          <w:ilvl w:val="0"/>
          <w:numId w:val="241"/>
        </w:numPr>
        <w:jc w:val="both"/>
        <w:rPr>
          <w:sz w:val="28"/>
          <w:szCs w:val="28"/>
        </w:rPr>
      </w:pPr>
      <w:r w:rsidRPr="00ED67CE">
        <w:rPr>
          <w:sz w:val="28"/>
          <w:szCs w:val="28"/>
        </w:rPr>
        <w:t>Копии паспортов котлов.</w:t>
      </w:r>
    </w:p>
    <w:bookmarkEnd w:id="43"/>
    <w:p w14:paraId="7B0145BE" w14:textId="77777777" w:rsidR="00ED67CE" w:rsidRPr="00ED67CE" w:rsidRDefault="00ED67CE" w:rsidP="00ED67CE">
      <w:pPr>
        <w:ind w:firstLine="709"/>
        <w:jc w:val="both"/>
        <w:rPr>
          <w:sz w:val="28"/>
          <w:szCs w:val="28"/>
        </w:rPr>
      </w:pPr>
    </w:p>
    <w:p w14:paraId="7ADD8B7F" w14:textId="77777777" w:rsidR="00ED67CE" w:rsidRPr="00ED67CE" w:rsidRDefault="00ED67CE" w:rsidP="00ED67CE">
      <w:pPr>
        <w:ind w:firstLine="567"/>
        <w:jc w:val="both"/>
        <w:rPr>
          <w:sz w:val="28"/>
          <w:szCs w:val="28"/>
        </w:rPr>
      </w:pPr>
      <w:r w:rsidRPr="00ED67CE">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w:t>
      </w:r>
      <w:r w:rsidRPr="00ED67CE">
        <w:rPr>
          <w:sz w:val="28"/>
          <w:szCs w:val="28"/>
        </w:rPr>
        <w:lastRenderedPageBreak/>
        <w:t xml:space="preserve">электрической и тепловой энергии, утвержденного Приказом Минэнерго России </w:t>
      </w:r>
      <w:r w:rsidRPr="00ED67CE">
        <w:rPr>
          <w:sz w:val="28"/>
          <w:szCs w:val="28"/>
        </w:rPr>
        <w:br/>
        <w:t>от 30.12.2008 № 323.</w:t>
      </w:r>
    </w:p>
    <w:p w14:paraId="203D828C" w14:textId="77777777" w:rsidR="00ED67CE" w:rsidRPr="00ED67CE" w:rsidRDefault="00ED67CE" w:rsidP="00ED67CE">
      <w:pPr>
        <w:ind w:firstLine="567"/>
        <w:jc w:val="both"/>
        <w:rPr>
          <w:sz w:val="28"/>
          <w:szCs w:val="28"/>
        </w:rPr>
      </w:pPr>
      <w:r w:rsidRPr="00ED67CE">
        <w:rPr>
          <w:sz w:val="28"/>
          <w:szCs w:val="28"/>
        </w:rPr>
        <w:t>В таблице 1 представлена динамика основных показателей удельного расхода топлива на отпущенную тепловую энергию.</w:t>
      </w:r>
    </w:p>
    <w:p w14:paraId="72C5EEA0" w14:textId="77777777" w:rsidR="00ED67CE" w:rsidRPr="00ED67CE" w:rsidRDefault="00ED67CE" w:rsidP="00ED67CE">
      <w:pPr>
        <w:jc w:val="right"/>
        <w:rPr>
          <w:b/>
          <w:sz w:val="28"/>
          <w:szCs w:val="28"/>
          <w:lang w:val="en-US"/>
        </w:rPr>
      </w:pPr>
      <w:r w:rsidRPr="00ED67CE">
        <w:rPr>
          <w:b/>
          <w:sz w:val="28"/>
          <w:szCs w:val="28"/>
        </w:rPr>
        <w:t>Таблица 1</w:t>
      </w:r>
    </w:p>
    <w:p w14:paraId="2E60720D" w14:textId="77777777" w:rsidR="00ED67CE" w:rsidRPr="00ED67CE" w:rsidRDefault="00ED67CE" w:rsidP="00ED67CE">
      <w:pPr>
        <w:jc w:val="right"/>
        <w:rPr>
          <w:b/>
          <w:sz w:val="22"/>
          <w:szCs w:val="22"/>
          <w:lang w:val="en-US"/>
        </w:rPr>
      </w:pPr>
    </w:p>
    <w:p w14:paraId="4504355D" w14:textId="77777777" w:rsidR="00ED67CE" w:rsidRPr="00ED67CE" w:rsidRDefault="00ED67CE" w:rsidP="00ED67CE">
      <w:pPr>
        <w:jc w:val="center"/>
        <w:rPr>
          <w:b/>
        </w:rPr>
      </w:pPr>
      <w:r w:rsidRPr="00ED67CE">
        <w:rPr>
          <w:b/>
        </w:rPr>
        <w:t>ДИНАМИКА ОСНОВНЫХ ПОКАЗАТЕЛЕЙ</w:t>
      </w:r>
    </w:p>
    <w:p w14:paraId="4D80060E" w14:textId="77777777" w:rsidR="00ED67CE" w:rsidRPr="00ED67CE" w:rsidRDefault="00ED67CE" w:rsidP="00ED67CE">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1062"/>
        <w:gridCol w:w="1151"/>
        <w:gridCol w:w="1151"/>
        <w:gridCol w:w="1151"/>
      </w:tblGrid>
      <w:tr w:rsidR="00ED67CE" w:rsidRPr="00ED67CE" w14:paraId="656AB27D" w14:textId="77777777" w:rsidTr="00F50726">
        <w:trPr>
          <w:trHeight w:val="397"/>
        </w:trPr>
        <w:tc>
          <w:tcPr>
            <w:tcW w:w="2677" w:type="pct"/>
            <w:vMerge w:val="restart"/>
            <w:vAlign w:val="center"/>
          </w:tcPr>
          <w:p w14:paraId="437515B0" w14:textId="77777777" w:rsidR="00ED67CE" w:rsidRPr="00ED67CE" w:rsidRDefault="00ED67CE" w:rsidP="00ED67CE">
            <w:pPr>
              <w:jc w:val="center"/>
              <w:rPr>
                <w:sz w:val="22"/>
                <w:szCs w:val="22"/>
              </w:rPr>
            </w:pPr>
            <w:r w:rsidRPr="00ED67CE">
              <w:rPr>
                <w:sz w:val="22"/>
                <w:szCs w:val="22"/>
              </w:rPr>
              <w:t>показатели</w:t>
            </w:r>
          </w:p>
        </w:tc>
        <w:tc>
          <w:tcPr>
            <w:tcW w:w="573" w:type="pct"/>
            <w:vAlign w:val="center"/>
          </w:tcPr>
          <w:p w14:paraId="7DCDC92A" w14:textId="77777777" w:rsidR="00ED67CE" w:rsidRPr="00ED67CE" w:rsidRDefault="00ED67CE" w:rsidP="00ED67CE">
            <w:pPr>
              <w:jc w:val="center"/>
              <w:rPr>
                <w:bCs/>
                <w:sz w:val="22"/>
                <w:szCs w:val="22"/>
              </w:rPr>
            </w:pPr>
            <w:r w:rsidRPr="00ED67CE">
              <w:rPr>
                <w:bCs/>
                <w:sz w:val="22"/>
                <w:szCs w:val="22"/>
              </w:rPr>
              <w:t>2022</w:t>
            </w:r>
          </w:p>
        </w:tc>
        <w:tc>
          <w:tcPr>
            <w:tcW w:w="574" w:type="pct"/>
            <w:vAlign w:val="center"/>
          </w:tcPr>
          <w:p w14:paraId="5AAB545B" w14:textId="77777777" w:rsidR="00ED67CE" w:rsidRPr="00ED67CE" w:rsidRDefault="00ED67CE" w:rsidP="00ED67CE">
            <w:pPr>
              <w:jc w:val="center"/>
              <w:rPr>
                <w:bCs/>
                <w:sz w:val="22"/>
                <w:szCs w:val="22"/>
              </w:rPr>
            </w:pPr>
            <w:r w:rsidRPr="00ED67CE">
              <w:rPr>
                <w:bCs/>
                <w:sz w:val="22"/>
                <w:szCs w:val="22"/>
              </w:rPr>
              <w:t>2023</w:t>
            </w:r>
          </w:p>
        </w:tc>
        <w:tc>
          <w:tcPr>
            <w:tcW w:w="574" w:type="pct"/>
            <w:vAlign w:val="center"/>
          </w:tcPr>
          <w:p w14:paraId="79D009E3" w14:textId="77777777" w:rsidR="00ED67CE" w:rsidRPr="00ED67CE" w:rsidRDefault="00ED67CE" w:rsidP="00ED67CE">
            <w:pPr>
              <w:jc w:val="center"/>
              <w:rPr>
                <w:bCs/>
                <w:sz w:val="22"/>
                <w:szCs w:val="22"/>
              </w:rPr>
            </w:pPr>
            <w:r w:rsidRPr="00ED67CE">
              <w:rPr>
                <w:bCs/>
                <w:sz w:val="22"/>
                <w:szCs w:val="22"/>
              </w:rPr>
              <w:t>2024</w:t>
            </w:r>
          </w:p>
        </w:tc>
        <w:tc>
          <w:tcPr>
            <w:tcW w:w="602" w:type="pct"/>
            <w:vAlign w:val="center"/>
          </w:tcPr>
          <w:p w14:paraId="3D1839B5" w14:textId="77777777" w:rsidR="00ED67CE" w:rsidRPr="00ED67CE" w:rsidRDefault="00ED67CE" w:rsidP="00ED67CE">
            <w:pPr>
              <w:jc w:val="center"/>
              <w:rPr>
                <w:bCs/>
                <w:sz w:val="22"/>
                <w:szCs w:val="22"/>
              </w:rPr>
            </w:pPr>
            <w:r w:rsidRPr="00ED67CE">
              <w:rPr>
                <w:bCs/>
                <w:sz w:val="22"/>
                <w:szCs w:val="22"/>
              </w:rPr>
              <w:t>2025</w:t>
            </w:r>
          </w:p>
        </w:tc>
      </w:tr>
      <w:tr w:rsidR="00ED67CE" w:rsidRPr="00ED67CE" w14:paraId="16489D20" w14:textId="77777777" w:rsidTr="00F50726">
        <w:trPr>
          <w:trHeight w:val="228"/>
        </w:trPr>
        <w:tc>
          <w:tcPr>
            <w:tcW w:w="2677" w:type="pct"/>
            <w:vMerge/>
            <w:vAlign w:val="center"/>
          </w:tcPr>
          <w:p w14:paraId="494E482A" w14:textId="77777777" w:rsidR="00ED67CE" w:rsidRPr="00ED67CE" w:rsidRDefault="00ED67CE" w:rsidP="00ED67CE">
            <w:pPr>
              <w:jc w:val="center"/>
              <w:rPr>
                <w:sz w:val="22"/>
                <w:szCs w:val="22"/>
              </w:rPr>
            </w:pPr>
          </w:p>
        </w:tc>
        <w:tc>
          <w:tcPr>
            <w:tcW w:w="573" w:type="pct"/>
            <w:vAlign w:val="center"/>
          </w:tcPr>
          <w:p w14:paraId="5B335C88" w14:textId="77777777" w:rsidR="00ED67CE" w:rsidRPr="00ED67CE" w:rsidRDefault="00ED67CE" w:rsidP="00ED67CE">
            <w:pPr>
              <w:jc w:val="center"/>
              <w:rPr>
                <w:sz w:val="22"/>
                <w:szCs w:val="22"/>
              </w:rPr>
            </w:pPr>
            <w:r w:rsidRPr="00ED67CE">
              <w:rPr>
                <w:sz w:val="22"/>
                <w:szCs w:val="22"/>
              </w:rPr>
              <w:t>план</w:t>
            </w:r>
          </w:p>
        </w:tc>
        <w:tc>
          <w:tcPr>
            <w:tcW w:w="574" w:type="pct"/>
            <w:vAlign w:val="center"/>
          </w:tcPr>
          <w:p w14:paraId="5C71AF1D" w14:textId="77777777" w:rsidR="00ED67CE" w:rsidRPr="00ED67CE" w:rsidRDefault="00ED67CE" w:rsidP="00ED67CE">
            <w:pPr>
              <w:jc w:val="center"/>
              <w:rPr>
                <w:sz w:val="22"/>
                <w:szCs w:val="22"/>
              </w:rPr>
            </w:pPr>
            <w:r w:rsidRPr="00ED67CE">
              <w:rPr>
                <w:sz w:val="22"/>
                <w:szCs w:val="22"/>
              </w:rPr>
              <w:t>план</w:t>
            </w:r>
          </w:p>
        </w:tc>
        <w:tc>
          <w:tcPr>
            <w:tcW w:w="574" w:type="pct"/>
            <w:vAlign w:val="center"/>
          </w:tcPr>
          <w:p w14:paraId="1057BFFC" w14:textId="77777777" w:rsidR="00ED67CE" w:rsidRPr="00ED67CE" w:rsidRDefault="00ED67CE" w:rsidP="00ED67CE">
            <w:pPr>
              <w:jc w:val="center"/>
              <w:rPr>
                <w:sz w:val="22"/>
                <w:szCs w:val="22"/>
              </w:rPr>
            </w:pPr>
            <w:r w:rsidRPr="00ED67CE">
              <w:rPr>
                <w:sz w:val="22"/>
                <w:szCs w:val="22"/>
              </w:rPr>
              <w:t>план</w:t>
            </w:r>
          </w:p>
        </w:tc>
        <w:tc>
          <w:tcPr>
            <w:tcW w:w="602" w:type="pct"/>
            <w:vAlign w:val="center"/>
          </w:tcPr>
          <w:p w14:paraId="116CCEDD" w14:textId="77777777" w:rsidR="00ED67CE" w:rsidRPr="00ED67CE" w:rsidRDefault="00ED67CE" w:rsidP="00ED67CE">
            <w:pPr>
              <w:jc w:val="center"/>
              <w:rPr>
                <w:sz w:val="22"/>
                <w:szCs w:val="22"/>
              </w:rPr>
            </w:pPr>
            <w:r w:rsidRPr="00ED67CE">
              <w:rPr>
                <w:sz w:val="22"/>
                <w:szCs w:val="22"/>
              </w:rPr>
              <w:t>расчет</w:t>
            </w:r>
          </w:p>
        </w:tc>
      </w:tr>
      <w:tr w:rsidR="00ED67CE" w:rsidRPr="00ED67CE" w14:paraId="47297F81" w14:textId="77777777" w:rsidTr="00F50726">
        <w:trPr>
          <w:trHeight w:val="397"/>
        </w:trPr>
        <w:tc>
          <w:tcPr>
            <w:tcW w:w="5000" w:type="pct"/>
            <w:gridSpan w:val="5"/>
            <w:vAlign w:val="center"/>
          </w:tcPr>
          <w:p w14:paraId="7AC087DF" w14:textId="77777777" w:rsidR="00ED67CE" w:rsidRPr="00ED67CE" w:rsidRDefault="00ED67CE" w:rsidP="00ED67CE">
            <w:pPr>
              <w:jc w:val="center"/>
              <w:rPr>
                <w:sz w:val="22"/>
                <w:szCs w:val="22"/>
              </w:rPr>
            </w:pPr>
            <w:r w:rsidRPr="00ED67CE">
              <w:rPr>
                <w:sz w:val="22"/>
                <w:szCs w:val="22"/>
              </w:rPr>
              <w:t>по организации (в целом)</w:t>
            </w:r>
          </w:p>
        </w:tc>
      </w:tr>
      <w:tr w:rsidR="00ED67CE" w:rsidRPr="00ED67CE" w14:paraId="776511F8" w14:textId="77777777" w:rsidTr="00F50726">
        <w:trPr>
          <w:trHeight w:val="397"/>
        </w:trPr>
        <w:tc>
          <w:tcPr>
            <w:tcW w:w="2677" w:type="pct"/>
            <w:vAlign w:val="center"/>
          </w:tcPr>
          <w:p w14:paraId="1E0D5DB1" w14:textId="77777777" w:rsidR="00ED67CE" w:rsidRPr="00ED67CE" w:rsidRDefault="00ED67CE" w:rsidP="00ED67CE">
            <w:pPr>
              <w:rPr>
                <w:sz w:val="22"/>
                <w:szCs w:val="22"/>
              </w:rPr>
            </w:pPr>
            <w:r w:rsidRPr="00ED67CE">
              <w:rPr>
                <w:sz w:val="22"/>
                <w:szCs w:val="22"/>
              </w:rPr>
              <w:t>Производство тепловой энергии, Гкал</w:t>
            </w:r>
          </w:p>
        </w:tc>
        <w:tc>
          <w:tcPr>
            <w:tcW w:w="573" w:type="pct"/>
            <w:vAlign w:val="center"/>
          </w:tcPr>
          <w:p w14:paraId="01D02360" w14:textId="77777777" w:rsidR="00ED67CE" w:rsidRPr="00ED67CE" w:rsidRDefault="00ED67CE" w:rsidP="00ED67CE">
            <w:pPr>
              <w:jc w:val="center"/>
              <w:rPr>
                <w:sz w:val="22"/>
                <w:szCs w:val="22"/>
              </w:rPr>
            </w:pPr>
            <w:r w:rsidRPr="00ED67CE">
              <w:rPr>
                <w:sz w:val="22"/>
                <w:szCs w:val="22"/>
              </w:rPr>
              <w:t>95416,31</w:t>
            </w:r>
          </w:p>
        </w:tc>
        <w:tc>
          <w:tcPr>
            <w:tcW w:w="574" w:type="pct"/>
            <w:vAlign w:val="center"/>
          </w:tcPr>
          <w:p w14:paraId="28E9C5B6" w14:textId="77777777" w:rsidR="00ED67CE" w:rsidRPr="00ED67CE" w:rsidRDefault="00ED67CE" w:rsidP="00ED67CE">
            <w:pPr>
              <w:jc w:val="center"/>
              <w:rPr>
                <w:sz w:val="22"/>
                <w:szCs w:val="20"/>
              </w:rPr>
            </w:pPr>
            <w:r w:rsidRPr="00ED67CE">
              <w:rPr>
                <w:sz w:val="22"/>
                <w:szCs w:val="20"/>
              </w:rPr>
              <w:t>126984,60</w:t>
            </w:r>
          </w:p>
        </w:tc>
        <w:tc>
          <w:tcPr>
            <w:tcW w:w="574" w:type="pct"/>
            <w:vAlign w:val="center"/>
          </w:tcPr>
          <w:p w14:paraId="2B529490" w14:textId="77777777" w:rsidR="00ED67CE" w:rsidRPr="00ED67CE" w:rsidRDefault="00ED67CE" w:rsidP="00ED67CE">
            <w:pPr>
              <w:jc w:val="center"/>
              <w:rPr>
                <w:sz w:val="22"/>
                <w:szCs w:val="20"/>
              </w:rPr>
            </w:pPr>
            <w:r w:rsidRPr="00ED67CE">
              <w:rPr>
                <w:sz w:val="22"/>
                <w:szCs w:val="20"/>
              </w:rPr>
              <w:t>130389,63</w:t>
            </w:r>
          </w:p>
        </w:tc>
        <w:tc>
          <w:tcPr>
            <w:tcW w:w="602" w:type="pct"/>
            <w:vAlign w:val="center"/>
          </w:tcPr>
          <w:p w14:paraId="1A1A20B2" w14:textId="77777777" w:rsidR="00ED67CE" w:rsidRPr="00ED67CE" w:rsidRDefault="00ED67CE" w:rsidP="00ED67CE">
            <w:pPr>
              <w:jc w:val="center"/>
              <w:rPr>
                <w:sz w:val="22"/>
                <w:szCs w:val="20"/>
              </w:rPr>
            </w:pPr>
            <w:r w:rsidRPr="00ED67CE">
              <w:rPr>
                <w:sz w:val="22"/>
                <w:szCs w:val="20"/>
              </w:rPr>
              <w:t>118417,49</w:t>
            </w:r>
          </w:p>
        </w:tc>
      </w:tr>
      <w:tr w:rsidR="00ED67CE" w:rsidRPr="00ED67CE" w14:paraId="06618A7D" w14:textId="77777777" w:rsidTr="00F50726">
        <w:trPr>
          <w:trHeight w:val="397"/>
        </w:trPr>
        <w:tc>
          <w:tcPr>
            <w:tcW w:w="2677" w:type="pct"/>
            <w:vAlign w:val="center"/>
          </w:tcPr>
          <w:p w14:paraId="7B6F57F8" w14:textId="77777777" w:rsidR="00ED67CE" w:rsidRPr="00ED67CE" w:rsidRDefault="00ED67CE" w:rsidP="00ED67CE">
            <w:pPr>
              <w:rPr>
                <w:sz w:val="22"/>
                <w:szCs w:val="22"/>
              </w:rPr>
            </w:pPr>
            <w:r w:rsidRPr="00ED67CE">
              <w:rPr>
                <w:sz w:val="22"/>
                <w:szCs w:val="22"/>
              </w:rPr>
              <w:t xml:space="preserve">Средневзвешенный норматив удельного расхода топлива на производство </w:t>
            </w:r>
            <w:proofErr w:type="gramStart"/>
            <w:r w:rsidRPr="00ED67CE">
              <w:rPr>
                <w:sz w:val="22"/>
                <w:szCs w:val="22"/>
              </w:rPr>
              <w:t>тепло-вой</w:t>
            </w:r>
            <w:proofErr w:type="gramEnd"/>
            <w:r w:rsidRPr="00ED67CE">
              <w:rPr>
                <w:sz w:val="22"/>
                <w:szCs w:val="22"/>
              </w:rPr>
              <w:t xml:space="preserve"> энергии, </w:t>
            </w:r>
            <w:proofErr w:type="spellStart"/>
            <w:r w:rsidRPr="00ED67CE">
              <w:rPr>
                <w:sz w:val="22"/>
                <w:szCs w:val="22"/>
              </w:rPr>
              <w:t>кг.у.т</w:t>
            </w:r>
            <w:proofErr w:type="spellEnd"/>
            <w:r w:rsidRPr="00ED67CE">
              <w:rPr>
                <w:sz w:val="22"/>
                <w:szCs w:val="22"/>
              </w:rPr>
              <w:t>./кал</w:t>
            </w:r>
          </w:p>
        </w:tc>
        <w:tc>
          <w:tcPr>
            <w:tcW w:w="573" w:type="pct"/>
            <w:vAlign w:val="center"/>
          </w:tcPr>
          <w:p w14:paraId="798EAF1D" w14:textId="77777777" w:rsidR="00ED67CE" w:rsidRPr="00ED67CE" w:rsidRDefault="00ED67CE" w:rsidP="00ED67CE">
            <w:pPr>
              <w:jc w:val="center"/>
              <w:rPr>
                <w:sz w:val="22"/>
                <w:szCs w:val="22"/>
              </w:rPr>
            </w:pPr>
            <w:r w:rsidRPr="00ED67CE">
              <w:rPr>
                <w:sz w:val="22"/>
                <w:szCs w:val="22"/>
              </w:rPr>
              <w:t>200,59</w:t>
            </w:r>
          </w:p>
        </w:tc>
        <w:tc>
          <w:tcPr>
            <w:tcW w:w="574" w:type="pct"/>
            <w:vAlign w:val="center"/>
          </w:tcPr>
          <w:p w14:paraId="71E0ECA2" w14:textId="77777777" w:rsidR="00ED67CE" w:rsidRPr="00ED67CE" w:rsidRDefault="00ED67CE" w:rsidP="00ED67CE">
            <w:pPr>
              <w:jc w:val="center"/>
              <w:rPr>
                <w:sz w:val="22"/>
                <w:szCs w:val="20"/>
              </w:rPr>
            </w:pPr>
            <w:r w:rsidRPr="00ED67CE">
              <w:rPr>
                <w:sz w:val="22"/>
                <w:szCs w:val="20"/>
              </w:rPr>
              <w:t>194,95</w:t>
            </w:r>
          </w:p>
        </w:tc>
        <w:tc>
          <w:tcPr>
            <w:tcW w:w="574" w:type="pct"/>
            <w:vAlign w:val="center"/>
          </w:tcPr>
          <w:p w14:paraId="5CE301DB" w14:textId="77777777" w:rsidR="00ED67CE" w:rsidRPr="00ED67CE" w:rsidRDefault="00ED67CE" w:rsidP="00ED67CE">
            <w:pPr>
              <w:jc w:val="center"/>
              <w:rPr>
                <w:sz w:val="22"/>
                <w:szCs w:val="20"/>
              </w:rPr>
            </w:pPr>
            <w:r w:rsidRPr="00ED67CE">
              <w:rPr>
                <w:sz w:val="22"/>
                <w:szCs w:val="20"/>
              </w:rPr>
              <w:t>198,30</w:t>
            </w:r>
          </w:p>
        </w:tc>
        <w:tc>
          <w:tcPr>
            <w:tcW w:w="602" w:type="pct"/>
            <w:vAlign w:val="center"/>
          </w:tcPr>
          <w:p w14:paraId="0BCB03E8" w14:textId="77777777" w:rsidR="00ED67CE" w:rsidRPr="00ED67CE" w:rsidRDefault="00ED67CE" w:rsidP="00ED67CE">
            <w:pPr>
              <w:jc w:val="center"/>
              <w:rPr>
                <w:sz w:val="22"/>
                <w:szCs w:val="20"/>
              </w:rPr>
            </w:pPr>
            <w:r w:rsidRPr="00ED67CE">
              <w:rPr>
                <w:sz w:val="22"/>
                <w:szCs w:val="20"/>
              </w:rPr>
              <w:t>197,41</w:t>
            </w:r>
          </w:p>
        </w:tc>
      </w:tr>
      <w:tr w:rsidR="00ED67CE" w:rsidRPr="00ED67CE" w14:paraId="6A82D062" w14:textId="77777777" w:rsidTr="00F50726">
        <w:trPr>
          <w:trHeight w:val="397"/>
        </w:trPr>
        <w:tc>
          <w:tcPr>
            <w:tcW w:w="2677" w:type="pct"/>
            <w:vAlign w:val="center"/>
          </w:tcPr>
          <w:p w14:paraId="670AA185" w14:textId="77777777" w:rsidR="00ED67CE" w:rsidRPr="00ED67CE" w:rsidRDefault="00ED67CE" w:rsidP="00ED67CE">
            <w:pPr>
              <w:rPr>
                <w:sz w:val="22"/>
                <w:szCs w:val="22"/>
              </w:rPr>
            </w:pPr>
            <w:r w:rsidRPr="00ED67CE">
              <w:rPr>
                <w:sz w:val="22"/>
                <w:szCs w:val="22"/>
              </w:rPr>
              <w:t>Расход тепловой энергии на собственные нужды, Гкал</w:t>
            </w:r>
          </w:p>
        </w:tc>
        <w:tc>
          <w:tcPr>
            <w:tcW w:w="573" w:type="pct"/>
            <w:vAlign w:val="center"/>
          </w:tcPr>
          <w:p w14:paraId="1DE3496E" w14:textId="77777777" w:rsidR="00ED67CE" w:rsidRPr="00ED67CE" w:rsidRDefault="00ED67CE" w:rsidP="00ED67CE">
            <w:pPr>
              <w:jc w:val="center"/>
              <w:rPr>
                <w:sz w:val="22"/>
                <w:szCs w:val="22"/>
              </w:rPr>
            </w:pPr>
            <w:r w:rsidRPr="00ED67CE">
              <w:rPr>
                <w:sz w:val="22"/>
                <w:szCs w:val="22"/>
              </w:rPr>
              <w:t>4780,4</w:t>
            </w:r>
          </w:p>
        </w:tc>
        <w:tc>
          <w:tcPr>
            <w:tcW w:w="574" w:type="pct"/>
            <w:vAlign w:val="center"/>
          </w:tcPr>
          <w:p w14:paraId="3384B9D5" w14:textId="77777777" w:rsidR="00ED67CE" w:rsidRPr="00ED67CE" w:rsidRDefault="00ED67CE" w:rsidP="00ED67CE">
            <w:pPr>
              <w:jc w:val="center"/>
              <w:rPr>
                <w:sz w:val="22"/>
                <w:szCs w:val="20"/>
              </w:rPr>
            </w:pPr>
            <w:r w:rsidRPr="00ED67CE">
              <w:rPr>
                <w:sz w:val="22"/>
                <w:szCs w:val="20"/>
              </w:rPr>
              <w:t>4274,5</w:t>
            </w:r>
          </w:p>
        </w:tc>
        <w:tc>
          <w:tcPr>
            <w:tcW w:w="574" w:type="pct"/>
            <w:vAlign w:val="center"/>
          </w:tcPr>
          <w:p w14:paraId="05D9F50D" w14:textId="77777777" w:rsidR="00ED67CE" w:rsidRPr="00ED67CE" w:rsidRDefault="00ED67CE" w:rsidP="00ED67CE">
            <w:pPr>
              <w:jc w:val="center"/>
              <w:rPr>
                <w:sz w:val="22"/>
                <w:szCs w:val="20"/>
              </w:rPr>
            </w:pPr>
            <w:r w:rsidRPr="00ED67CE">
              <w:rPr>
                <w:sz w:val="22"/>
                <w:szCs w:val="20"/>
              </w:rPr>
              <w:t>4984,4</w:t>
            </w:r>
          </w:p>
        </w:tc>
        <w:tc>
          <w:tcPr>
            <w:tcW w:w="602" w:type="pct"/>
            <w:vAlign w:val="center"/>
          </w:tcPr>
          <w:p w14:paraId="159AB0F1" w14:textId="77777777" w:rsidR="00ED67CE" w:rsidRPr="00ED67CE" w:rsidRDefault="00ED67CE" w:rsidP="00ED67CE">
            <w:pPr>
              <w:jc w:val="center"/>
              <w:rPr>
                <w:sz w:val="22"/>
                <w:szCs w:val="20"/>
              </w:rPr>
            </w:pPr>
            <w:r w:rsidRPr="00ED67CE">
              <w:rPr>
                <w:sz w:val="22"/>
                <w:szCs w:val="20"/>
              </w:rPr>
              <w:t>5126,9</w:t>
            </w:r>
          </w:p>
        </w:tc>
      </w:tr>
      <w:tr w:rsidR="00ED67CE" w:rsidRPr="00ED67CE" w14:paraId="29F4DB7C" w14:textId="77777777" w:rsidTr="00F50726">
        <w:trPr>
          <w:trHeight w:val="397"/>
        </w:trPr>
        <w:tc>
          <w:tcPr>
            <w:tcW w:w="2677" w:type="pct"/>
            <w:vAlign w:val="center"/>
          </w:tcPr>
          <w:p w14:paraId="378140B4" w14:textId="77777777" w:rsidR="00ED67CE" w:rsidRPr="00ED67CE" w:rsidRDefault="00ED67CE" w:rsidP="00ED67CE">
            <w:pPr>
              <w:rPr>
                <w:sz w:val="22"/>
                <w:szCs w:val="22"/>
              </w:rPr>
            </w:pPr>
            <w:r w:rsidRPr="00ED67CE">
              <w:rPr>
                <w:sz w:val="22"/>
                <w:szCs w:val="22"/>
              </w:rPr>
              <w:t>%</w:t>
            </w:r>
          </w:p>
        </w:tc>
        <w:tc>
          <w:tcPr>
            <w:tcW w:w="573" w:type="pct"/>
            <w:vAlign w:val="center"/>
          </w:tcPr>
          <w:p w14:paraId="749C11F4" w14:textId="77777777" w:rsidR="00ED67CE" w:rsidRPr="00ED67CE" w:rsidRDefault="00ED67CE" w:rsidP="00ED67CE">
            <w:pPr>
              <w:jc w:val="center"/>
              <w:rPr>
                <w:sz w:val="22"/>
                <w:szCs w:val="22"/>
              </w:rPr>
            </w:pPr>
            <w:r w:rsidRPr="00ED67CE">
              <w:rPr>
                <w:sz w:val="22"/>
                <w:szCs w:val="22"/>
              </w:rPr>
              <w:t>5,01</w:t>
            </w:r>
          </w:p>
        </w:tc>
        <w:tc>
          <w:tcPr>
            <w:tcW w:w="574" w:type="pct"/>
            <w:vAlign w:val="center"/>
          </w:tcPr>
          <w:p w14:paraId="2269B24E" w14:textId="77777777" w:rsidR="00ED67CE" w:rsidRPr="00ED67CE" w:rsidRDefault="00ED67CE" w:rsidP="00ED67CE">
            <w:pPr>
              <w:jc w:val="center"/>
              <w:rPr>
                <w:sz w:val="22"/>
                <w:szCs w:val="20"/>
              </w:rPr>
            </w:pPr>
            <w:r w:rsidRPr="00ED67CE">
              <w:rPr>
                <w:sz w:val="22"/>
                <w:szCs w:val="20"/>
              </w:rPr>
              <w:t>3,37</w:t>
            </w:r>
          </w:p>
        </w:tc>
        <w:tc>
          <w:tcPr>
            <w:tcW w:w="574" w:type="pct"/>
            <w:vAlign w:val="center"/>
          </w:tcPr>
          <w:p w14:paraId="4BEA2D22" w14:textId="77777777" w:rsidR="00ED67CE" w:rsidRPr="00ED67CE" w:rsidRDefault="00ED67CE" w:rsidP="00ED67CE">
            <w:pPr>
              <w:jc w:val="center"/>
              <w:rPr>
                <w:sz w:val="22"/>
                <w:szCs w:val="20"/>
              </w:rPr>
            </w:pPr>
            <w:r w:rsidRPr="00ED67CE">
              <w:rPr>
                <w:sz w:val="22"/>
                <w:szCs w:val="20"/>
              </w:rPr>
              <w:t>3,82</w:t>
            </w:r>
          </w:p>
        </w:tc>
        <w:tc>
          <w:tcPr>
            <w:tcW w:w="602" w:type="pct"/>
            <w:vAlign w:val="center"/>
          </w:tcPr>
          <w:p w14:paraId="71D2402C" w14:textId="77777777" w:rsidR="00ED67CE" w:rsidRPr="00ED67CE" w:rsidRDefault="00ED67CE" w:rsidP="00ED67CE">
            <w:pPr>
              <w:jc w:val="center"/>
              <w:rPr>
                <w:sz w:val="22"/>
                <w:szCs w:val="20"/>
              </w:rPr>
            </w:pPr>
            <w:r w:rsidRPr="00ED67CE">
              <w:rPr>
                <w:sz w:val="22"/>
                <w:szCs w:val="20"/>
              </w:rPr>
              <w:t>4,33</w:t>
            </w:r>
          </w:p>
        </w:tc>
      </w:tr>
      <w:tr w:rsidR="00ED67CE" w:rsidRPr="00ED67CE" w14:paraId="354A6EA3" w14:textId="77777777" w:rsidTr="00F50726">
        <w:trPr>
          <w:trHeight w:val="397"/>
        </w:trPr>
        <w:tc>
          <w:tcPr>
            <w:tcW w:w="2677" w:type="pct"/>
            <w:vAlign w:val="center"/>
          </w:tcPr>
          <w:p w14:paraId="3194F57F" w14:textId="77777777" w:rsidR="00ED67CE" w:rsidRPr="00ED67CE" w:rsidRDefault="00ED67CE" w:rsidP="00ED67CE">
            <w:pPr>
              <w:rPr>
                <w:sz w:val="22"/>
                <w:szCs w:val="22"/>
              </w:rPr>
            </w:pPr>
            <w:r w:rsidRPr="00ED67CE">
              <w:rPr>
                <w:sz w:val="22"/>
                <w:szCs w:val="22"/>
              </w:rPr>
              <w:t>Выработка тепловой энергии (отпуск в тепловую сеть), Гкал</w:t>
            </w:r>
          </w:p>
        </w:tc>
        <w:tc>
          <w:tcPr>
            <w:tcW w:w="573" w:type="pct"/>
            <w:vAlign w:val="center"/>
          </w:tcPr>
          <w:p w14:paraId="3A9ACD9F" w14:textId="77777777" w:rsidR="00ED67CE" w:rsidRPr="00ED67CE" w:rsidRDefault="00ED67CE" w:rsidP="00ED67CE">
            <w:pPr>
              <w:jc w:val="center"/>
              <w:rPr>
                <w:sz w:val="22"/>
                <w:szCs w:val="22"/>
              </w:rPr>
            </w:pPr>
            <w:r w:rsidRPr="00ED67CE">
              <w:rPr>
                <w:sz w:val="22"/>
                <w:szCs w:val="22"/>
              </w:rPr>
              <w:t>90635,95</w:t>
            </w:r>
          </w:p>
        </w:tc>
        <w:tc>
          <w:tcPr>
            <w:tcW w:w="574" w:type="pct"/>
            <w:vAlign w:val="center"/>
          </w:tcPr>
          <w:p w14:paraId="5FCF2759" w14:textId="77777777" w:rsidR="00ED67CE" w:rsidRPr="00ED67CE" w:rsidRDefault="00ED67CE" w:rsidP="00ED67CE">
            <w:pPr>
              <w:jc w:val="center"/>
              <w:rPr>
                <w:sz w:val="22"/>
                <w:szCs w:val="20"/>
              </w:rPr>
            </w:pPr>
            <w:r w:rsidRPr="00ED67CE">
              <w:rPr>
                <w:sz w:val="22"/>
                <w:szCs w:val="20"/>
              </w:rPr>
              <w:t>122710,09</w:t>
            </w:r>
          </w:p>
        </w:tc>
        <w:tc>
          <w:tcPr>
            <w:tcW w:w="574" w:type="pct"/>
            <w:vAlign w:val="center"/>
          </w:tcPr>
          <w:p w14:paraId="29257253" w14:textId="77777777" w:rsidR="00ED67CE" w:rsidRPr="00ED67CE" w:rsidRDefault="00ED67CE" w:rsidP="00ED67CE">
            <w:pPr>
              <w:jc w:val="center"/>
              <w:rPr>
                <w:sz w:val="22"/>
                <w:szCs w:val="20"/>
              </w:rPr>
            </w:pPr>
            <w:r w:rsidRPr="00ED67CE">
              <w:rPr>
                <w:sz w:val="22"/>
                <w:szCs w:val="20"/>
              </w:rPr>
              <w:t>125405,20</w:t>
            </w:r>
          </w:p>
        </w:tc>
        <w:tc>
          <w:tcPr>
            <w:tcW w:w="602" w:type="pct"/>
            <w:vAlign w:val="center"/>
          </w:tcPr>
          <w:p w14:paraId="1C9FB0B2" w14:textId="77777777" w:rsidR="00ED67CE" w:rsidRPr="00ED67CE" w:rsidRDefault="00ED67CE" w:rsidP="00ED67CE">
            <w:pPr>
              <w:jc w:val="center"/>
              <w:rPr>
                <w:sz w:val="22"/>
                <w:szCs w:val="20"/>
              </w:rPr>
            </w:pPr>
            <w:r w:rsidRPr="00ED67CE">
              <w:rPr>
                <w:sz w:val="22"/>
                <w:szCs w:val="20"/>
              </w:rPr>
              <w:t>113290,54</w:t>
            </w:r>
          </w:p>
        </w:tc>
      </w:tr>
      <w:tr w:rsidR="00ED67CE" w:rsidRPr="00ED67CE" w14:paraId="41E95A5E" w14:textId="77777777" w:rsidTr="00F50726">
        <w:trPr>
          <w:trHeight w:val="397"/>
        </w:trPr>
        <w:tc>
          <w:tcPr>
            <w:tcW w:w="2677" w:type="pct"/>
            <w:vAlign w:val="center"/>
          </w:tcPr>
          <w:p w14:paraId="0383321E" w14:textId="77777777" w:rsidR="00ED67CE" w:rsidRPr="00ED67CE" w:rsidRDefault="00ED67CE" w:rsidP="00ED67CE">
            <w:pPr>
              <w:rPr>
                <w:sz w:val="22"/>
                <w:szCs w:val="22"/>
              </w:rPr>
            </w:pPr>
            <w:r w:rsidRPr="00ED67CE">
              <w:rPr>
                <w:sz w:val="22"/>
                <w:szCs w:val="22"/>
              </w:rPr>
              <w:t xml:space="preserve">Норматив удельного расхода топлива на отпущенную тепловую энергию, кг </w:t>
            </w:r>
            <w:proofErr w:type="spellStart"/>
            <w:r w:rsidRPr="00ED67CE">
              <w:rPr>
                <w:sz w:val="22"/>
                <w:szCs w:val="22"/>
              </w:rPr>
              <w:t>у.т</w:t>
            </w:r>
            <w:proofErr w:type="spellEnd"/>
            <w:r w:rsidRPr="00ED67CE">
              <w:rPr>
                <w:sz w:val="22"/>
                <w:szCs w:val="22"/>
              </w:rPr>
              <w:t>./Гкал</w:t>
            </w:r>
          </w:p>
        </w:tc>
        <w:tc>
          <w:tcPr>
            <w:tcW w:w="573" w:type="pct"/>
            <w:vAlign w:val="center"/>
          </w:tcPr>
          <w:p w14:paraId="5B2666A3" w14:textId="77777777" w:rsidR="00ED67CE" w:rsidRPr="00ED67CE" w:rsidRDefault="00ED67CE" w:rsidP="00ED67CE">
            <w:pPr>
              <w:jc w:val="center"/>
              <w:rPr>
                <w:sz w:val="22"/>
                <w:szCs w:val="22"/>
              </w:rPr>
            </w:pPr>
            <w:r w:rsidRPr="00ED67CE">
              <w:rPr>
                <w:sz w:val="22"/>
                <w:szCs w:val="22"/>
              </w:rPr>
              <w:t>211,17</w:t>
            </w:r>
          </w:p>
        </w:tc>
        <w:tc>
          <w:tcPr>
            <w:tcW w:w="574" w:type="pct"/>
            <w:vAlign w:val="center"/>
          </w:tcPr>
          <w:p w14:paraId="6B3C6ED4" w14:textId="77777777" w:rsidR="00ED67CE" w:rsidRPr="00ED67CE" w:rsidRDefault="00ED67CE" w:rsidP="00ED67CE">
            <w:pPr>
              <w:jc w:val="center"/>
              <w:rPr>
                <w:sz w:val="22"/>
                <w:szCs w:val="20"/>
              </w:rPr>
            </w:pPr>
            <w:r w:rsidRPr="00ED67CE">
              <w:rPr>
                <w:sz w:val="22"/>
                <w:szCs w:val="20"/>
              </w:rPr>
              <w:t>201,74</w:t>
            </w:r>
          </w:p>
        </w:tc>
        <w:tc>
          <w:tcPr>
            <w:tcW w:w="574" w:type="pct"/>
            <w:vAlign w:val="center"/>
          </w:tcPr>
          <w:p w14:paraId="08749F46" w14:textId="77777777" w:rsidR="00ED67CE" w:rsidRPr="00ED67CE" w:rsidRDefault="00ED67CE" w:rsidP="00ED67CE">
            <w:pPr>
              <w:jc w:val="center"/>
              <w:rPr>
                <w:sz w:val="22"/>
                <w:szCs w:val="20"/>
              </w:rPr>
            </w:pPr>
            <w:r w:rsidRPr="00ED67CE">
              <w:rPr>
                <w:sz w:val="22"/>
                <w:szCs w:val="20"/>
              </w:rPr>
              <w:t>206,18</w:t>
            </w:r>
          </w:p>
        </w:tc>
        <w:tc>
          <w:tcPr>
            <w:tcW w:w="602" w:type="pct"/>
            <w:vAlign w:val="center"/>
          </w:tcPr>
          <w:p w14:paraId="7D0EF567" w14:textId="77777777" w:rsidR="00ED67CE" w:rsidRPr="00ED67CE" w:rsidRDefault="00ED67CE" w:rsidP="00ED67CE">
            <w:pPr>
              <w:jc w:val="center"/>
              <w:rPr>
                <w:sz w:val="22"/>
                <w:szCs w:val="20"/>
              </w:rPr>
            </w:pPr>
            <w:r w:rsidRPr="00ED67CE">
              <w:rPr>
                <w:sz w:val="22"/>
                <w:szCs w:val="20"/>
              </w:rPr>
              <w:t>206,35</w:t>
            </w:r>
          </w:p>
        </w:tc>
      </w:tr>
      <w:tr w:rsidR="00ED67CE" w:rsidRPr="00ED67CE" w14:paraId="203942EE" w14:textId="77777777" w:rsidTr="00F50726">
        <w:trPr>
          <w:trHeight w:val="397"/>
        </w:trPr>
        <w:tc>
          <w:tcPr>
            <w:tcW w:w="5000" w:type="pct"/>
            <w:gridSpan w:val="5"/>
            <w:vAlign w:val="center"/>
          </w:tcPr>
          <w:p w14:paraId="303C9BFF" w14:textId="77777777" w:rsidR="00ED67CE" w:rsidRPr="00ED67CE" w:rsidRDefault="00ED67CE" w:rsidP="00ED67CE">
            <w:pPr>
              <w:jc w:val="center"/>
              <w:rPr>
                <w:sz w:val="22"/>
                <w:szCs w:val="22"/>
              </w:rPr>
            </w:pPr>
            <w:r w:rsidRPr="00ED67CE">
              <w:rPr>
                <w:sz w:val="22"/>
                <w:szCs w:val="22"/>
              </w:rPr>
              <w:t>по видам топлива</w:t>
            </w:r>
          </w:p>
        </w:tc>
      </w:tr>
      <w:tr w:rsidR="00ED67CE" w:rsidRPr="00ED67CE" w14:paraId="7D97FD51" w14:textId="77777777" w:rsidTr="00F50726">
        <w:trPr>
          <w:trHeight w:val="397"/>
        </w:trPr>
        <w:tc>
          <w:tcPr>
            <w:tcW w:w="5000" w:type="pct"/>
            <w:gridSpan w:val="5"/>
            <w:vAlign w:val="center"/>
          </w:tcPr>
          <w:p w14:paraId="4FC96E44" w14:textId="77777777" w:rsidR="00ED67CE" w:rsidRPr="00ED67CE" w:rsidRDefault="00ED67CE" w:rsidP="00ED67CE">
            <w:pPr>
              <w:jc w:val="center"/>
              <w:rPr>
                <w:sz w:val="22"/>
                <w:szCs w:val="22"/>
              </w:rPr>
            </w:pPr>
            <w:r w:rsidRPr="00ED67CE">
              <w:rPr>
                <w:i/>
                <w:sz w:val="22"/>
                <w:szCs w:val="22"/>
              </w:rPr>
              <w:t>каменный уголь</w:t>
            </w:r>
          </w:p>
        </w:tc>
      </w:tr>
      <w:tr w:rsidR="00ED67CE" w:rsidRPr="00ED67CE" w14:paraId="567A766B" w14:textId="77777777" w:rsidTr="00F50726">
        <w:trPr>
          <w:trHeight w:val="397"/>
        </w:trPr>
        <w:tc>
          <w:tcPr>
            <w:tcW w:w="2677" w:type="pct"/>
            <w:vAlign w:val="center"/>
          </w:tcPr>
          <w:p w14:paraId="4ADE0BBB" w14:textId="77777777" w:rsidR="00ED67CE" w:rsidRPr="00ED67CE" w:rsidRDefault="00ED67CE" w:rsidP="00ED67CE">
            <w:pPr>
              <w:rPr>
                <w:sz w:val="22"/>
                <w:szCs w:val="22"/>
              </w:rPr>
            </w:pPr>
            <w:r w:rsidRPr="00ED67CE">
              <w:rPr>
                <w:sz w:val="22"/>
                <w:szCs w:val="22"/>
              </w:rPr>
              <w:t>Производство тепловой энергии, Гкал</w:t>
            </w:r>
          </w:p>
        </w:tc>
        <w:tc>
          <w:tcPr>
            <w:tcW w:w="573" w:type="pct"/>
            <w:vAlign w:val="center"/>
          </w:tcPr>
          <w:p w14:paraId="4374CFC9" w14:textId="77777777" w:rsidR="00ED67CE" w:rsidRPr="00ED67CE" w:rsidRDefault="00ED67CE" w:rsidP="00ED67CE">
            <w:pPr>
              <w:jc w:val="center"/>
              <w:rPr>
                <w:sz w:val="22"/>
                <w:szCs w:val="22"/>
              </w:rPr>
            </w:pPr>
            <w:r w:rsidRPr="00ED67CE">
              <w:rPr>
                <w:sz w:val="22"/>
                <w:szCs w:val="22"/>
              </w:rPr>
              <w:t>95416,31</w:t>
            </w:r>
          </w:p>
        </w:tc>
        <w:tc>
          <w:tcPr>
            <w:tcW w:w="574" w:type="pct"/>
            <w:vAlign w:val="center"/>
          </w:tcPr>
          <w:p w14:paraId="73543D77" w14:textId="77777777" w:rsidR="00ED67CE" w:rsidRPr="00ED67CE" w:rsidRDefault="00ED67CE" w:rsidP="00ED67CE">
            <w:pPr>
              <w:jc w:val="center"/>
              <w:rPr>
                <w:sz w:val="22"/>
                <w:szCs w:val="20"/>
              </w:rPr>
            </w:pPr>
            <w:r w:rsidRPr="00ED67CE">
              <w:rPr>
                <w:sz w:val="22"/>
                <w:szCs w:val="20"/>
              </w:rPr>
              <w:t>100600,08</w:t>
            </w:r>
          </w:p>
        </w:tc>
        <w:tc>
          <w:tcPr>
            <w:tcW w:w="574" w:type="pct"/>
            <w:vAlign w:val="center"/>
          </w:tcPr>
          <w:p w14:paraId="01C6EA35" w14:textId="77777777" w:rsidR="00ED67CE" w:rsidRPr="00ED67CE" w:rsidRDefault="00ED67CE" w:rsidP="00ED67CE">
            <w:pPr>
              <w:jc w:val="center"/>
              <w:rPr>
                <w:sz w:val="22"/>
                <w:szCs w:val="20"/>
              </w:rPr>
            </w:pPr>
            <w:r w:rsidRPr="00ED67CE">
              <w:rPr>
                <w:sz w:val="22"/>
                <w:szCs w:val="20"/>
              </w:rPr>
              <w:t>105657,95</w:t>
            </w:r>
          </w:p>
        </w:tc>
        <w:tc>
          <w:tcPr>
            <w:tcW w:w="602" w:type="pct"/>
            <w:vAlign w:val="center"/>
          </w:tcPr>
          <w:p w14:paraId="47139CFD" w14:textId="77777777" w:rsidR="00ED67CE" w:rsidRPr="00ED67CE" w:rsidRDefault="00ED67CE" w:rsidP="00ED67CE">
            <w:pPr>
              <w:jc w:val="center"/>
              <w:rPr>
                <w:sz w:val="22"/>
                <w:szCs w:val="20"/>
              </w:rPr>
            </w:pPr>
            <w:r w:rsidRPr="00ED67CE">
              <w:rPr>
                <w:sz w:val="22"/>
                <w:szCs w:val="20"/>
              </w:rPr>
              <w:t>94892,54</w:t>
            </w:r>
          </w:p>
        </w:tc>
      </w:tr>
      <w:tr w:rsidR="00ED67CE" w:rsidRPr="00ED67CE" w14:paraId="442CFC05" w14:textId="77777777" w:rsidTr="00F50726">
        <w:trPr>
          <w:trHeight w:val="397"/>
        </w:trPr>
        <w:tc>
          <w:tcPr>
            <w:tcW w:w="2677" w:type="pct"/>
            <w:vAlign w:val="center"/>
          </w:tcPr>
          <w:p w14:paraId="331DD5EA" w14:textId="77777777" w:rsidR="00ED67CE" w:rsidRPr="00ED67CE" w:rsidRDefault="00ED67CE" w:rsidP="00ED67CE">
            <w:pPr>
              <w:rPr>
                <w:sz w:val="22"/>
                <w:szCs w:val="22"/>
              </w:rPr>
            </w:pPr>
            <w:r w:rsidRPr="00ED67CE">
              <w:rPr>
                <w:sz w:val="22"/>
                <w:szCs w:val="22"/>
              </w:rPr>
              <w:t xml:space="preserve">Средневзвешенный норматив удельного расхода топлива на производство </w:t>
            </w:r>
            <w:proofErr w:type="gramStart"/>
            <w:r w:rsidRPr="00ED67CE">
              <w:rPr>
                <w:sz w:val="22"/>
                <w:szCs w:val="22"/>
              </w:rPr>
              <w:t>тепло-вой</w:t>
            </w:r>
            <w:proofErr w:type="gramEnd"/>
            <w:r w:rsidRPr="00ED67CE">
              <w:rPr>
                <w:sz w:val="22"/>
                <w:szCs w:val="22"/>
              </w:rPr>
              <w:t xml:space="preserve"> энергии, </w:t>
            </w:r>
            <w:proofErr w:type="spellStart"/>
            <w:r w:rsidRPr="00ED67CE">
              <w:rPr>
                <w:sz w:val="22"/>
                <w:szCs w:val="22"/>
              </w:rPr>
              <w:t>кг.у.т</w:t>
            </w:r>
            <w:proofErr w:type="spellEnd"/>
            <w:r w:rsidRPr="00ED67CE">
              <w:rPr>
                <w:sz w:val="22"/>
                <w:szCs w:val="22"/>
              </w:rPr>
              <w:t>./кал</w:t>
            </w:r>
          </w:p>
        </w:tc>
        <w:tc>
          <w:tcPr>
            <w:tcW w:w="573" w:type="pct"/>
            <w:vAlign w:val="center"/>
          </w:tcPr>
          <w:p w14:paraId="1AA45331" w14:textId="77777777" w:rsidR="00ED67CE" w:rsidRPr="00ED67CE" w:rsidRDefault="00ED67CE" w:rsidP="00ED67CE">
            <w:pPr>
              <w:jc w:val="center"/>
              <w:rPr>
                <w:sz w:val="22"/>
                <w:szCs w:val="22"/>
              </w:rPr>
            </w:pPr>
            <w:r w:rsidRPr="00ED67CE">
              <w:rPr>
                <w:sz w:val="22"/>
                <w:szCs w:val="22"/>
              </w:rPr>
              <w:t>200,59</w:t>
            </w:r>
          </w:p>
        </w:tc>
        <w:tc>
          <w:tcPr>
            <w:tcW w:w="574" w:type="pct"/>
            <w:vAlign w:val="center"/>
          </w:tcPr>
          <w:p w14:paraId="2D1848D5" w14:textId="77777777" w:rsidR="00ED67CE" w:rsidRPr="00ED67CE" w:rsidRDefault="00ED67CE" w:rsidP="00ED67CE">
            <w:pPr>
              <w:jc w:val="center"/>
              <w:rPr>
                <w:sz w:val="22"/>
                <w:szCs w:val="20"/>
              </w:rPr>
            </w:pPr>
            <w:r w:rsidRPr="00ED67CE">
              <w:rPr>
                <w:sz w:val="22"/>
                <w:szCs w:val="20"/>
              </w:rPr>
              <w:t>204,45</w:t>
            </w:r>
          </w:p>
        </w:tc>
        <w:tc>
          <w:tcPr>
            <w:tcW w:w="574" w:type="pct"/>
            <w:vAlign w:val="center"/>
          </w:tcPr>
          <w:p w14:paraId="17AED88A" w14:textId="77777777" w:rsidR="00ED67CE" w:rsidRPr="00ED67CE" w:rsidRDefault="00ED67CE" w:rsidP="00ED67CE">
            <w:pPr>
              <w:jc w:val="center"/>
              <w:rPr>
                <w:sz w:val="22"/>
                <w:szCs w:val="20"/>
              </w:rPr>
            </w:pPr>
            <w:r w:rsidRPr="00ED67CE">
              <w:rPr>
                <w:sz w:val="22"/>
                <w:szCs w:val="20"/>
              </w:rPr>
              <w:t>207,62</w:t>
            </w:r>
          </w:p>
        </w:tc>
        <w:tc>
          <w:tcPr>
            <w:tcW w:w="602" w:type="pct"/>
            <w:vAlign w:val="center"/>
          </w:tcPr>
          <w:p w14:paraId="29B5F2B6" w14:textId="77777777" w:rsidR="00ED67CE" w:rsidRPr="00ED67CE" w:rsidRDefault="00ED67CE" w:rsidP="00ED67CE">
            <w:pPr>
              <w:jc w:val="center"/>
              <w:rPr>
                <w:sz w:val="22"/>
                <w:szCs w:val="20"/>
              </w:rPr>
            </w:pPr>
            <w:r w:rsidRPr="00ED67CE">
              <w:rPr>
                <w:sz w:val="22"/>
                <w:szCs w:val="20"/>
              </w:rPr>
              <w:t>207,14</w:t>
            </w:r>
          </w:p>
        </w:tc>
      </w:tr>
      <w:tr w:rsidR="00ED67CE" w:rsidRPr="00ED67CE" w14:paraId="67857471" w14:textId="77777777" w:rsidTr="00F50726">
        <w:trPr>
          <w:trHeight w:val="397"/>
        </w:trPr>
        <w:tc>
          <w:tcPr>
            <w:tcW w:w="2677" w:type="pct"/>
            <w:vAlign w:val="center"/>
          </w:tcPr>
          <w:p w14:paraId="0CCD25BC" w14:textId="77777777" w:rsidR="00ED67CE" w:rsidRPr="00ED67CE" w:rsidRDefault="00ED67CE" w:rsidP="00ED67CE">
            <w:pPr>
              <w:rPr>
                <w:sz w:val="22"/>
                <w:szCs w:val="22"/>
              </w:rPr>
            </w:pPr>
            <w:r w:rsidRPr="00ED67CE">
              <w:rPr>
                <w:sz w:val="22"/>
                <w:szCs w:val="22"/>
              </w:rPr>
              <w:t xml:space="preserve">Расход тепловой энергии на собственные </w:t>
            </w:r>
            <w:proofErr w:type="gramStart"/>
            <w:r w:rsidRPr="00ED67CE">
              <w:rPr>
                <w:sz w:val="22"/>
                <w:szCs w:val="22"/>
              </w:rPr>
              <w:t>нужды,  Гкал</w:t>
            </w:r>
            <w:proofErr w:type="gramEnd"/>
          </w:p>
        </w:tc>
        <w:tc>
          <w:tcPr>
            <w:tcW w:w="573" w:type="pct"/>
            <w:vAlign w:val="center"/>
          </w:tcPr>
          <w:p w14:paraId="352D4F93" w14:textId="77777777" w:rsidR="00ED67CE" w:rsidRPr="00ED67CE" w:rsidRDefault="00ED67CE" w:rsidP="00ED67CE">
            <w:pPr>
              <w:jc w:val="center"/>
              <w:rPr>
                <w:sz w:val="22"/>
                <w:szCs w:val="22"/>
              </w:rPr>
            </w:pPr>
            <w:r w:rsidRPr="00ED67CE">
              <w:rPr>
                <w:sz w:val="22"/>
                <w:szCs w:val="22"/>
              </w:rPr>
              <w:t>4780,4</w:t>
            </w:r>
          </w:p>
        </w:tc>
        <w:tc>
          <w:tcPr>
            <w:tcW w:w="574" w:type="pct"/>
            <w:vAlign w:val="center"/>
          </w:tcPr>
          <w:p w14:paraId="26528FAC" w14:textId="77777777" w:rsidR="00ED67CE" w:rsidRPr="00ED67CE" w:rsidRDefault="00ED67CE" w:rsidP="00ED67CE">
            <w:pPr>
              <w:jc w:val="center"/>
              <w:rPr>
                <w:sz w:val="22"/>
                <w:szCs w:val="20"/>
              </w:rPr>
            </w:pPr>
            <w:r w:rsidRPr="00ED67CE">
              <w:rPr>
                <w:sz w:val="22"/>
                <w:szCs w:val="20"/>
              </w:rPr>
              <w:t>4081,4</w:t>
            </w:r>
          </w:p>
        </w:tc>
        <w:tc>
          <w:tcPr>
            <w:tcW w:w="574" w:type="pct"/>
            <w:vAlign w:val="center"/>
          </w:tcPr>
          <w:p w14:paraId="485E8815" w14:textId="77777777" w:rsidR="00ED67CE" w:rsidRPr="00ED67CE" w:rsidRDefault="00ED67CE" w:rsidP="00ED67CE">
            <w:pPr>
              <w:jc w:val="center"/>
              <w:rPr>
                <w:sz w:val="22"/>
                <w:szCs w:val="20"/>
              </w:rPr>
            </w:pPr>
            <w:r w:rsidRPr="00ED67CE">
              <w:rPr>
                <w:sz w:val="22"/>
                <w:szCs w:val="20"/>
              </w:rPr>
              <w:t>4737,9</w:t>
            </w:r>
          </w:p>
        </w:tc>
        <w:tc>
          <w:tcPr>
            <w:tcW w:w="602" w:type="pct"/>
            <w:vAlign w:val="center"/>
          </w:tcPr>
          <w:p w14:paraId="6D977C38" w14:textId="77777777" w:rsidR="00ED67CE" w:rsidRPr="00ED67CE" w:rsidRDefault="00ED67CE" w:rsidP="00ED67CE">
            <w:pPr>
              <w:jc w:val="center"/>
              <w:rPr>
                <w:sz w:val="22"/>
                <w:szCs w:val="20"/>
              </w:rPr>
            </w:pPr>
            <w:r w:rsidRPr="00ED67CE">
              <w:rPr>
                <w:sz w:val="22"/>
                <w:szCs w:val="20"/>
              </w:rPr>
              <w:t>4885,1</w:t>
            </w:r>
          </w:p>
        </w:tc>
      </w:tr>
      <w:tr w:rsidR="00ED67CE" w:rsidRPr="00ED67CE" w14:paraId="04A610DC" w14:textId="77777777" w:rsidTr="00F50726">
        <w:trPr>
          <w:trHeight w:val="196"/>
        </w:trPr>
        <w:tc>
          <w:tcPr>
            <w:tcW w:w="2677" w:type="pct"/>
            <w:vAlign w:val="center"/>
          </w:tcPr>
          <w:p w14:paraId="05D0F5E3" w14:textId="77777777" w:rsidR="00ED67CE" w:rsidRPr="00ED67CE" w:rsidRDefault="00ED67CE" w:rsidP="00ED67CE">
            <w:pPr>
              <w:rPr>
                <w:sz w:val="22"/>
                <w:szCs w:val="22"/>
              </w:rPr>
            </w:pPr>
            <w:r w:rsidRPr="00ED67CE">
              <w:rPr>
                <w:sz w:val="22"/>
                <w:szCs w:val="22"/>
              </w:rPr>
              <w:t>%</w:t>
            </w:r>
          </w:p>
        </w:tc>
        <w:tc>
          <w:tcPr>
            <w:tcW w:w="573" w:type="pct"/>
            <w:vAlign w:val="center"/>
          </w:tcPr>
          <w:p w14:paraId="3C75A8FB" w14:textId="77777777" w:rsidR="00ED67CE" w:rsidRPr="00ED67CE" w:rsidRDefault="00ED67CE" w:rsidP="00ED67CE">
            <w:pPr>
              <w:jc w:val="center"/>
              <w:rPr>
                <w:sz w:val="22"/>
                <w:szCs w:val="22"/>
              </w:rPr>
            </w:pPr>
            <w:r w:rsidRPr="00ED67CE">
              <w:rPr>
                <w:sz w:val="22"/>
                <w:szCs w:val="22"/>
              </w:rPr>
              <w:t>5,01</w:t>
            </w:r>
          </w:p>
        </w:tc>
        <w:tc>
          <w:tcPr>
            <w:tcW w:w="574" w:type="pct"/>
            <w:vAlign w:val="center"/>
          </w:tcPr>
          <w:p w14:paraId="08E082C6" w14:textId="77777777" w:rsidR="00ED67CE" w:rsidRPr="00ED67CE" w:rsidRDefault="00ED67CE" w:rsidP="00ED67CE">
            <w:pPr>
              <w:jc w:val="center"/>
              <w:rPr>
                <w:sz w:val="22"/>
                <w:szCs w:val="20"/>
              </w:rPr>
            </w:pPr>
            <w:r w:rsidRPr="00ED67CE">
              <w:rPr>
                <w:sz w:val="22"/>
                <w:szCs w:val="20"/>
              </w:rPr>
              <w:t>4,06</w:t>
            </w:r>
          </w:p>
        </w:tc>
        <w:tc>
          <w:tcPr>
            <w:tcW w:w="574" w:type="pct"/>
            <w:vAlign w:val="center"/>
          </w:tcPr>
          <w:p w14:paraId="28059463" w14:textId="77777777" w:rsidR="00ED67CE" w:rsidRPr="00ED67CE" w:rsidRDefault="00ED67CE" w:rsidP="00ED67CE">
            <w:pPr>
              <w:jc w:val="center"/>
              <w:rPr>
                <w:sz w:val="22"/>
                <w:szCs w:val="20"/>
              </w:rPr>
            </w:pPr>
            <w:r w:rsidRPr="00ED67CE">
              <w:rPr>
                <w:sz w:val="22"/>
                <w:szCs w:val="20"/>
              </w:rPr>
              <w:t>4,48</w:t>
            </w:r>
          </w:p>
        </w:tc>
        <w:tc>
          <w:tcPr>
            <w:tcW w:w="602" w:type="pct"/>
            <w:vAlign w:val="center"/>
          </w:tcPr>
          <w:p w14:paraId="791A651D" w14:textId="77777777" w:rsidR="00ED67CE" w:rsidRPr="00ED67CE" w:rsidRDefault="00ED67CE" w:rsidP="00ED67CE">
            <w:pPr>
              <w:jc w:val="center"/>
              <w:rPr>
                <w:sz w:val="22"/>
                <w:szCs w:val="20"/>
              </w:rPr>
            </w:pPr>
            <w:r w:rsidRPr="00ED67CE">
              <w:rPr>
                <w:sz w:val="22"/>
                <w:szCs w:val="20"/>
              </w:rPr>
              <w:t>5,15</w:t>
            </w:r>
          </w:p>
        </w:tc>
      </w:tr>
      <w:tr w:rsidR="00ED67CE" w:rsidRPr="00ED67CE" w14:paraId="65836A7C" w14:textId="77777777" w:rsidTr="00F50726">
        <w:trPr>
          <w:trHeight w:val="397"/>
        </w:trPr>
        <w:tc>
          <w:tcPr>
            <w:tcW w:w="2677" w:type="pct"/>
            <w:vAlign w:val="center"/>
          </w:tcPr>
          <w:p w14:paraId="71E17D31" w14:textId="77777777" w:rsidR="00ED67CE" w:rsidRPr="00ED67CE" w:rsidRDefault="00ED67CE" w:rsidP="00ED67CE">
            <w:pPr>
              <w:rPr>
                <w:sz w:val="22"/>
                <w:szCs w:val="22"/>
              </w:rPr>
            </w:pPr>
            <w:r w:rsidRPr="00ED67CE">
              <w:rPr>
                <w:sz w:val="22"/>
                <w:szCs w:val="22"/>
              </w:rPr>
              <w:t>Выработка тепловой энергии (отпуск в тепловую сеть), Гкал</w:t>
            </w:r>
          </w:p>
        </w:tc>
        <w:tc>
          <w:tcPr>
            <w:tcW w:w="573" w:type="pct"/>
            <w:vAlign w:val="center"/>
          </w:tcPr>
          <w:p w14:paraId="728CC69F" w14:textId="77777777" w:rsidR="00ED67CE" w:rsidRPr="00ED67CE" w:rsidRDefault="00ED67CE" w:rsidP="00ED67CE">
            <w:pPr>
              <w:jc w:val="center"/>
              <w:rPr>
                <w:sz w:val="22"/>
                <w:szCs w:val="22"/>
              </w:rPr>
            </w:pPr>
            <w:r w:rsidRPr="00ED67CE">
              <w:rPr>
                <w:sz w:val="22"/>
                <w:szCs w:val="22"/>
              </w:rPr>
              <w:t>90635,95</w:t>
            </w:r>
          </w:p>
        </w:tc>
        <w:tc>
          <w:tcPr>
            <w:tcW w:w="574" w:type="pct"/>
            <w:vAlign w:val="center"/>
          </w:tcPr>
          <w:p w14:paraId="1DACAB7D" w14:textId="77777777" w:rsidR="00ED67CE" w:rsidRPr="00ED67CE" w:rsidRDefault="00ED67CE" w:rsidP="00ED67CE">
            <w:pPr>
              <w:jc w:val="center"/>
              <w:rPr>
                <w:sz w:val="22"/>
                <w:szCs w:val="20"/>
              </w:rPr>
            </w:pPr>
            <w:r w:rsidRPr="00ED67CE">
              <w:rPr>
                <w:sz w:val="22"/>
                <w:szCs w:val="20"/>
              </w:rPr>
              <w:t>96518,69</w:t>
            </w:r>
          </w:p>
        </w:tc>
        <w:tc>
          <w:tcPr>
            <w:tcW w:w="574" w:type="pct"/>
            <w:vAlign w:val="center"/>
          </w:tcPr>
          <w:p w14:paraId="043B9947" w14:textId="77777777" w:rsidR="00ED67CE" w:rsidRPr="00ED67CE" w:rsidRDefault="00ED67CE" w:rsidP="00ED67CE">
            <w:pPr>
              <w:jc w:val="center"/>
              <w:rPr>
                <w:sz w:val="22"/>
                <w:szCs w:val="20"/>
              </w:rPr>
            </w:pPr>
            <w:r w:rsidRPr="00ED67CE">
              <w:rPr>
                <w:sz w:val="22"/>
                <w:szCs w:val="20"/>
              </w:rPr>
              <w:t>100920,01</w:t>
            </w:r>
          </w:p>
        </w:tc>
        <w:tc>
          <w:tcPr>
            <w:tcW w:w="602" w:type="pct"/>
            <w:vAlign w:val="center"/>
          </w:tcPr>
          <w:p w14:paraId="7D73FB7A" w14:textId="77777777" w:rsidR="00ED67CE" w:rsidRPr="00ED67CE" w:rsidRDefault="00ED67CE" w:rsidP="00ED67CE">
            <w:pPr>
              <w:jc w:val="center"/>
              <w:rPr>
                <w:sz w:val="22"/>
                <w:szCs w:val="20"/>
              </w:rPr>
            </w:pPr>
            <w:r w:rsidRPr="00ED67CE">
              <w:rPr>
                <w:sz w:val="22"/>
                <w:szCs w:val="20"/>
              </w:rPr>
              <w:t>90007,40</w:t>
            </w:r>
          </w:p>
        </w:tc>
      </w:tr>
      <w:tr w:rsidR="00ED67CE" w:rsidRPr="00ED67CE" w14:paraId="55F6BD41" w14:textId="77777777" w:rsidTr="00F50726">
        <w:trPr>
          <w:trHeight w:val="397"/>
        </w:trPr>
        <w:tc>
          <w:tcPr>
            <w:tcW w:w="2677" w:type="pct"/>
            <w:vAlign w:val="center"/>
          </w:tcPr>
          <w:p w14:paraId="7D98F7ED" w14:textId="77777777" w:rsidR="00ED67CE" w:rsidRPr="00ED67CE" w:rsidRDefault="00ED67CE" w:rsidP="00ED67CE">
            <w:pPr>
              <w:rPr>
                <w:sz w:val="22"/>
                <w:szCs w:val="22"/>
              </w:rPr>
            </w:pPr>
            <w:r w:rsidRPr="00ED67CE">
              <w:rPr>
                <w:sz w:val="22"/>
                <w:szCs w:val="22"/>
              </w:rPr>
              <w:t xml:space="preserve">Норматив удельного расхода топлива на отпущенную тепловую энергию, кг </w:t>
            </w:r>
            <w:proofErr w:type="spellStart"/>
            <w:r w:rsidRPr="00ED67CE">
              <w:rPr>
                <w:sz w:val="22"/>
                <w:szCs w:val="22"/>
              </w:rPr>
              <w:t>у.т</w:t>
            </w:r>
            <w:proofErr w:type="spellEnd"/>
            <w:r w:rsidRPr="00ED67CE">
              <w:rPr>
                <w:sz w:val="22"/>
                <w:szCs w:val="22"/>
              </w:rPr>
              <w:t>./Гкал</w:t>
            </w:r>
          </w:p>
        </w:tc>
        <w:tc>
          <w:tcPr>
            <w:tcW w:w="573" w:type="pct"/>
            <w:vAlign w:val="center"/>
          </w:tcPr>
          <w:p w14:paraId="706C39FA" w14:textId="77777777" w:rsidR="00ED67CE" w:rsidRPr="00ED67CE" w:rsidRDefault="00ED67CE" w:rsidP="00ED67CE">
            <w:pPr>
              <w:jc w:val="center"/>
              <w:rPr>
                <w:sz w:val="22"/>
                <w:szCs w:val="22"/>
              </w:rPr>
            </w:pPr>
            <w:r w:rsidRPr="00ED67CE">
              <w:rPr>
                <w:sz w:val="22"/>
                <w:szCs w:val="22"/>
              </w:rPr>
              <w:t>211,17</w:t>
            </w:r>
          </w:p>
        </w:tc>
        <w:tc>
          <w:tcPr>
            <w:tcW w:w="574" w:type="pct"/>
            <w:vAlign w:val="center"/>
          </w:tcPr>
          <w:p w14:paraId="02F927D5" w14:textId="77777777" w:rsidR="00ED67CE" w:rsidRPr="00ED67CE" w:rsidRDefault="00ED67CE" w:rsidP="00ED67CE">
            <w:pPr>
              <w:jc w:val="center"/>
              <w:rPr>
                <w:sz w:val="22"/>
                <w:szCs w:val="20"/>
              </w:rPr>
            </w:pPr>
            <w:r w:rsidRPr="00ED67CE">
              <w:rPr>
                <w:sz w:val="22"/>
                <w:szCs w:val="20"/>
              </w:rPr>
              <w:t>213,10</w:t>
            </w:r>
          </w:p>
        </w:tc>
        <w:tc>
          <w:tcPr>
            <w:tcW w:w="574" w:type="pct"/>
            <w:vAlign w:val="center"/>
          </w:tcPr>
          <w:p w14:paraId="2B79BB2C" w14:textId="77777777" w:rsidR="00ED67CE" w:rsidRPr="00ED67CE" w:rsidRDefault="00ED67CE" w:rsidP="00ED67CE">
            <w:pPr>
              <w:jc w:val="center"/>
              <w:rPr>
                <w:sz w:val="22"/>
                <w:szCs w:val="20"/>
              </w:rPr>
            </w:pPr>
            <w:r w:rsidRPr="00ED67CE">
              <w:rPr>
                <w:sz w:val="22"/>
                <w:szCs w:val="20"/>
              </w:rPr>
              <w:t>217,37</w:t>
            </w:r>
          </w:p>
        </w:tc>
        <w:tc>
          <w:tcPr>
            <w:tcW w:w="602" w:type="pct"/>
            <w:vAlign w:val="center"/>
          </w:tcPr>
          <w:p w14:paraId="780E4194" w14:textId="77777777" w:rsidR="00ED67CE" w:rsidRPr="00ED67CE" w:rsidRDefault="00ED67CE" w:rsidP="00ED67CE">
            <w:pPr>
              <w:jc w:val="center"/>
              <w:rPr>
                <w:sz w:val="22"/>
                <w:szCs w:val="20"/>
              </w:rPr>
            </w:pPr>
            <w:r w:rsidRPr="00ED67CE">
              <w:rPr>
                <w:sz w:val="22"/>
                <w:szCs w:val="20"/>
              </w:rPr>
              <w:t>218,39</w:t>
            </w:r>
          </w:p>
        </w:tc>
      </w:tr>
      <w:tr w:rsidR="00ED67CE" w:rsidRPr="00ED67CE" w14:paraId="7B254F99" w14:textId="77777777" w:rsidTr="00F50726">
        <w:trPr>
          <w:trHeight w:val="397"/>
        </w:trPr>
        <w:tc>
          <w:tcPr>
            <w:tcW w:w="5000" w:type="pct"/>
            <w:gridSpan w:val="5"/>
            <w:vAlign w:val="center"/>
          </w:tcPr>
          <w:p w14:paraId="75C7556E" w14:textId="77777777" w:rsidR="00ED67CE" w:rsidRPr="00ED67CE" w:rsidRDefault="00ED67CE" w:rsidP="00ED67CE">
            <w:pPr>
              <w:jc w:val="center"/>
              <w:rPr>
                <w:sz w:val="22"/>
                <w:szCs w:val="22"/>
              </w:rPr>
            </w:pPr>
            <w:r w:rsidRPr="00ED67CE">
              <w:rPr>
                <w:i/>
                <w:sz w:val="22"/>
                <w:szCs w:val="22"/>
              </w:rPr>
              <w:t>газ</w:t>
            </w:r>
          </w:p>
        </w:tc>
      </w:tr>
      <w:tr w:rsidR="00ED67CE" w:rsidRPr="00ED67CE" w14:paraId="5B4B965A" w14:textId="77777777" w:rsidTr="00F50726">
        <w:trPr>
          <w:trHeight w:val="397"/>
        </w:trPr>
        <w:tc>
          <w:tcPr>
            <w:tcW w:w="2677" w:type="pct"/>
            <w:vAlign w:val="center"/>
          </w:tcPr>
          <w:p w14:paraId="616B9D7C" w14:textId="77777777" w:rsidR="00ED67CE" w:rsidRPr="00ED67CE" w:rsidRDefault="00ED67CE" w:rsidP="00ED67CE">
            <w:pPr>
              <w:rPr>
                <w:sz w:val="22"/>
                <w:szCs w:val="22"/>
              </w:rPr>
            </w:pPr>
            <w:r w:rsidRPr="00ED67CE">
              <w:rPr>
                <w:sz w:val="22"/>
                <w:szCs w:val="22"/>
              </w:rPr>
              <w:t>Производство тепловой энергии, Гкал</w:t>
            </w:r>
          </w:p>
        </w:tc>
        <w:tc>
          <w:tcPr>
            <w:tcW w:w="573" w:type="pct"/>
            <w:vAlign w:val="center"/>
          </w:tcPr>
          <w:p w14:paraId="78859674" w14:textId="77777777" w:rsidR="00ED67CE" w:rsidRPr="00ED67CE" w:rsidRDefault="00ED67CE" w:rsidP="00ED67CE">
            <w:pPr>
              <w:jc w:val="center"/>
              <w:rPr>
                <w:sz w:val="22"/>
                <w:szCs w:val="22"/>
              </w:rPr>
            </w:pPr>
            <w:r w:rsidRPr="00ED67CE">
              <w:rPr>
                <w:sz w:val="22"/>
                <w:szCs w:val="22"/>
              </w:rPr>
              <w:t>-</w:t>
            </w:r>
          </w:p>
        </w:tc>
        <w:tc>
          <w:tcPr>
            <w:tcW w:w="574" w:type="pct"/>
            <w:vAlign w:val="center"/>
          </w:tcPr>
          <w:p w14:paraId="37E9DC5F" w14:textId="77777777" w:rsidR="00ED67CE" w:rsidRPr="00ED67CE" w:rsidRDefault="00ED67CE" w:rsidP="00ED67CE">
            <w:pPr>
              <w:jc w:val="center"/>
              <w:rPr>
                <w:sz w:val="22"/>
                <w:szCs w:val="20"/>
              </w:rPr>
            </w:pPr>
            <w:r w:rsidRPr="00ED67CE">
              <w:rPr>
                <w:sz w:val="22"/>
                <w:szCs w:val="20"/>
              </w:rPr>
              <w:t>26384,52</w:t>
            </w:r>
          </w:p>
        </w:tc>
        <w:tc>
          <w:tcPr>
            <w:tcW w:w="574" w:type="pct"/>
            <w:vAlign w:val="center"/>
          </w:tcPr>
          <w:p w14:paraId="21B808A6" w14:textId="77777777" w:rsidR="00ED67CE" w:rsidRPr="00ED67CE" w:rsidRDefault="00ED67CE" w:rsidP="00ED67CE">
            <w:pPr>
              <w:jc w:val="center"/>
              <w:rPr>
                <w:sz w:val="22"/>
                <w:szCs w:val="20"/>
              </w:rPr>
            </w:pPr>
            <w:r w:rsidRPr="00ED67CE">
              <w:rPr>
                <w:sz w:val="22"/>
                <w:szCs w:val="20"/>
              </w:rPr>
              <w:t>24731,68</w:t>
            </w:r>
          </w:p>
        </w:tc>
        <w:tc>
          <w:tcPr>
            <w:tcW w:w="602" w:type="pct"/>
            <w:vAlign w:val="center"/>
          </w:tcPr>
          <w:p w14:paraId="2C307D81" w14:textId="77777777" w:rsidR="00ED67CE" w:rsidRPr="00ED67CE" w:rsidRDefault="00ED67CE" w:rsidP="00ED67CE">
            <w:pPr>
              <w:jc w:val="center"/>
              <w:rPr>
                <w:sz w:val="22"/>
                <w:szCs w:val="20"/>
              </w:rPr>
            </w:pPr>
            <w:r w:rsidRPr="00ED67CE">
              <w:rPr>
                <w:sz w:val="22"/>
                <w:szCs w:val="20"/>
              </w:rPr>
              <w:t>23524,94</w:t>
            </w:r>
          </w:p>
        </w:tc>
      </w:tr>
      <w:tr w:rsidR="00ED67CE" w:rsidRPr="00ED67CE" w14:paraId="1DD7A5FD" w14:textId="77777777" w:rsidTr="00F50726">
        <w:trPr>
          <w:trHeight w:val="397"/>
        </w:trPr>
        <w:tc>
          <w:tcPr>
            <w:tcW w:w="2677" w:type="pct"/>
            <w:vAlign w:val="center"/>
          </w:tcPr>
          <w:p w14:paraId="7DD3E863" w14:textId="77777777" w:rsidR="00ED67CE" w:rsidRPr="00ED67CE" w:rsidRDefault="00ED67CE" w:rsidP="00ED67CE">
            <w:pPr>
              <w:rPr>
                <w:sz w:val="22"/>
                <w:szCs w:val="22"/>
              </w:rPr>
            </w:pPr>
            <w:r w:rsidRPr="00ED67CE">
              <w:rPr>
                <w:sz w:val="22"/>
                <w:szCs w:val="22"/>
              </w:rPr>
              <w:t xml:space="preserve">Средневзвешенный норматив удельного расхода топлива на производство </w:t>
            </w:r>
            <w:proofErr w:type="gramStart"/>
            <w:r w:rsidRPr="00ED67CE">
              <w:rPr>
                <w:sz w:val="22"/>
                <w:szCs w:val="22"/>
              </w:rPr>
              <w:t>тепло-вой</w:t>
            </w:r>
            <w:proofErr w:type="gramEnd"/>
            <w:r w:rsidRPr="00ED67CE">
              <w:rPr>
                <w:sz w:val="22"/>
                <w:szCs w:val="22"/>
              </w:rPr>
              <w:t xml:space="preserve"> энергии, </w:t>
            </w:r>
            <w:proofErr w:type="spellStart"/>
            <w:r w:rsidRPr="00ED67CE">
              <w:rPr>
                <w:sz w:val="22"/>
                <w:szCs w:val="22"/>
              </w:rPr>
              <w:t>кг.у.т</w:t>
            </w:r>
            <w:proofErr w:type="spellEnd"/>
            <w:r w:rsidRPr="00ED67CE">
              <w:rPr>
                <w:sz w:val="22"/>
                <w:szCs w:val="22"/>
              </w:rPr>
              <w:t>./кал</w:t>
            </w:r>
          </w:p>
        </w:tc>
        <w:tc>
          <w:tcPr>
            <w:tcW w:w="573" w:type="pct"/>
            <w:vAlign w:val="center"/>
          </w:tcPr>
          <w:p w14:paraId="45871B2C" w14:textId="77777777" w:rsidR="00ED67CE" w:rsidRPr="00ED67CE" w:rsidRDefault="00ED67CE" w:rsidP="00ED67CE">
            <w:pPr>
              <w:jc w:val="center"/>
              <w:rPr>
                <w:sz w:val="22"/>
                <w:szCs w:val="22"/>
              </w:rPr>
            </w:pPr>
            <w:r w:rsidRPr="00ED67CE">
              <w:rPr>
                <w:sz w:val="22"/>
                <w:szCs w:val="22"/>
              </w:rPr>
              <w:t>-</w:t>
            </w:r>
          </w:p>
        </w:tc>
        <w:tc>
          <w:tcPr>
            <w:tcW w:w="574" w:type="pct"/>
            <w:vAlign w:val="center"/>
          </w:tcPr>
          <w:p w14:paraId="6B2A2E8A" w14:textId="77777777" w:rsidR="00ED67CE" w:rsidRPr="00ED67CE" w:rsidRDefault="00ED67CE" w:rsidP="00ED67CE">
            <w:pPr>
              <w:jc w:val="center"/>
              <w:rPr>
                <w:sz w:val="22"/>
                <w:szCs w:val="20"/>
              </w:rPr>
            </w:pPr>
            <w:r w:rsidRPr="00ED67CE">
              <w:rPr>
                <w:sz w:val="22"/>
                <w:szCs w:val="20"/>
              </w:rPr>
              <w:t>159,92</w:t>
            </w:r>
          </w:p>
        </w:tc>
        <w:tc>
          <w:tcPr>
            <w:tcW w:w="574" w:type="pct"/>
            <w:vAlign w:val="center"/>
          </w:tcPr>
          <w:p w14:paraId="4C484FE1" w14:textId="77777777" w:rsidR="00ED67CE" w:rsidRPr="00ED67CE" w:rsidRDefault="00ED67CE" w:rsidP="00ED67CE">
            <w:pPr>
              <w:jc w:val="center"/>
              <w:rPr>
                <w:sz w:val="22"/>
                <w:szCs w:val="20"/>
              </w:rPr>
            </w:pPr>
            <w:r w:rsidRPr="00ED67CE">
              <w:rPr>
                <w:sz w:val="22"/>
                <w:szCs w:val="20"/>
              </w:rPr>
              <w:t>159,87</w:t>
            </w:r>
          </w:p>
        </w:tc>
        <w:tc>
          <w:tcPr>
            <w:tcW w:w="602" w:type="pct"/>
            <w:vAlign w:val="center"/>
          </w:tcPr>
          <w:p w14:paraId="0D2D4C60" w14:textId="77777777" w:rsidR="00ED67CE" w:rsidRPr="00ED67CE" w:rsidRDefault="00ED67CE" w:rsidP="00ED67CE">
            <w:pPr>
              <w:jc w:val="center"/>
              <w:rPr>
                <w:sz w:val="22"/>
                <w:szCs w:val="20"/>
              </w:rPr>
            </w:pPr>
            <w:r w:rsidRPr="00ED67CE">
              <w:rPr>
                <w:sz w:val="22"/>
                <w:szCs w:val="20"/>
              </w:rPr>
              <w:t>159,79</w:t>
            </w:r>
          </w:p>
        </w:tc>
      </w:tr>
      <w:tr w:rsidR="00ED67CE" w:rsidRPr="00ED67CE" w14:paraId="632EB98C" w14:textId="77777777" w:rsidTr="00F50726">
        <w:trPr>
          <w:trHeight w:val="397"/>
        </w:trPr>
        <w:tc>
          <w:tcPr>
            <w:tcW w:w="2677" w:type="pct"/>
            <w:vAlign w:val="center"/>
          </w:tcPr>
          <w:p w14:paraId="7507ADB4" w14:textId="77777777" w:rsidR="00ED67CE" w:rsidRPr="00ED67CE" w:rsidRDefault="00ED67CE" w:rsidP="00ED67CE">
            <w:pPr>
              <w:rPr>
                <w:sz w:val="22"/>
                <w:szCs w:val="22"/>
              </w:rPr>
            </w:pPr>
            <w:r w:rsidRPr="00ED67CE">
              <w:rPr>
                <w:sz w:val="22"/>
                <w:szCs w:val="22"/>
              </w:rPr>
              <w:t xml:space="preserve">Расход тепловой энергии на собственные </w:t>
            </w:r>
            <w:proofErr w:type="gramStart"/>
            <w:r w:rsidRPr="00ED67CE">
              <w:rPr>
                <w:sz w:val="22"/>
                <w:szCs w:val="22"/>
              </w:rPr>
              <w:t>нужды,  Гкал</w:t>
            </w:r>
            <w:proofErr w:type="gramEnd"/>
          </w:p>
        </w:tc>
        <w:tc>
          <w:tcPr>
            <w:tcW w:w="573" w:type="pct"/>
            <w:vAlign w:val="center"/>
          </w:tcPr>
          <w:p w14:paraId="429FC794" w14:textId="77777777" w:rsidR="00ED67CE" w:rsidRPr="00ED67CE" w:rsidRDefault="00ED67CE" w:rsidP="00ED67CE">
            <w:pPr>
              <w:jc w:val="center"/>
              <w:rPr>
                <w:sz w:val="22"/>
                <w:szCs w:val="22"/>
              </w:rPr>
            </w:pPr>
            <w:r w:rsidRPr="00ED67CE">
              <w:rPr>
                <w:sz w:val="22"/>
                <w:szCs w:val="22"/>
              </w:rPr>
              <w:t>-</w:t>
            </w:r>
          </w:p>
        </w:tc>
        <w:tc>
          <w:tcPr>
            <w:tcW w:w="574" w:type="pct"/>
            <w:vAlign w:val="center"/>
          </w:tcPr>
          <w:p w14:paraId="06B855E8" w14:textId="77777777" w:rsidR="00ED67CE" w:rsidRPr="00ED67CE" w:rsidRDefault="00ED67CE" w:rsidP="00ED67CE">
            <w:pPr>
              <w:jc w:val="center"/>
              <w:rPr>
                <w:sz w:val="22"/>
                <w:szCs w:val="20"/>
              </w:rPr>
            </w:pPr>
            <w:r w:rsidRPr="00ED67CE">
              <w:rPr>
                <w:sz w:val="22"/>
                <w:szCs w:val="20"/>
              </w:rPr>
              <w:t>193,1</w:t>
            </w:r>
          </w:p>
        </w:tc>
        <w:tc>
          <w:tcPr>
            <w:tcW w:w="574" w:type="pct"/>
            <w:vAlign w:val="center"/>
          </w:tcPr>
          <w:p w14:paraId="68C4504A" w14:textId="77777777" w:rsidR="00ED67CE" w:rsidRPr="00ED67CE" w:rsidRDefault="00ED67CE" w:rsidP="00ED67CE">
            <w:pPr>
              <w:jc w:val="center"/>
              <w:rPr>
                <w:sz w:val="22"/>
                <w:szCs w:val="20"/>
              </w:rPr>
            </w:pPr>
            <w:r w:rsidRPr="00ED67CE">
              <w:rPr>
                <w:sz w:val="22"/>
                <w:szCs w:val="20"/>
              </w:rPr>
              <w:t>246,5</w:t>
            </w:r>
          </w:p>
        </w:tc>
        <w:tc>
          <w:tcPr>
            <w:tcW w:w="602" w:type="pct"/>
            <w:vAlign w:val="center"/>
          </w:tcPr>
          <w:p w14:paraId="4E490AC3" w14:textId="77777777" w:rsidR="00ED67CE" w:rsidRPr="00ED67CE" w:rsidRDefault="00ED67CE" w:rsidP="00ED67CE">
            <w:pPr>
              <w:jc w:val="center"/>
              <w:rPr>
                <w:sz w:val="22"/>
                <w:szCs w:val="20"/>
              </w:rPr>
            </w:pPr>
            <w:r w:rsidRPr="00ED67CE">
              <w:rPr>
                <w:sz w:val="22"/>
                <w:szCs w:val="20"/>
              </w:rPr>
              <w:t>241,8</w:t>
            </w:r>
          </w:p>
        </w:tc>
      </w:tr>
      <w:tr w:rsidR="00ED67CE" w:rsidRPr="00ED67CE" w14:paraId="14DAD748" w14:textId="77777777" w:rsidTr="00F50726">
        <w:trPr>
          <w:trHeight w:val="196"/>
        </w:trPr>
        <w:tc>
          <w:tcPr>
            <w:tcW w:w="2677" w:type="pct"/>
            <w:vAlign w:val="center"/>
          </w:tcPr>
          <w:p w14:paraId="1291207B" w14:textId="77777777" w:rsidR="00ED67CE" w:rsidRPr="00ED67CE" w:rsidRDefault="00ED67CE" w:rsidP="00ED67CE">
            <w:pPr>
              <w:rPr>
                <w:sz w:val="22"/>
                <w:szCs w:val="22"/>
              </w:rPr>
            </w:pPr>
            <w:r w:rsidRPr="00ED67CE">
              <w:rPr>
                <w:sz w:val="22"/>
                <w:szCs w:val="22"/>
              </w:rPr>
              <w:t>%</w:t>
            </w:r>
          </w:p>
        </w:tc>
        <w:tc>
          <w:tcPr>
            <w:tcW w:w="573" w:type="pct"/>
            <w:vAlign w:val="center"/>
          </w:tcPr>
          <w:p w14:paraId="6497C262" w14:textId="77777777" w:rsidR="00ED67CE" w:rsidRPr="00ED67CE" w:rsidRDefault="00ED67CE" w:rsidP="00ED67CE">
            <w:pPr>
              <w:jc w:val="center"/>
              <w:rPr>
                <w:sz w:val="22"/>
                <w:szCs w:val="22"/>
              </w:rPr>
            </w:pPr>
            <w:r w:rsidRPr="00ED67CE">
              <w:rPr>
                <w:sz w:val="22"/>
                <w:szCs w:val="22"/>
              </w:rPr>
              <w:t>-</w:t>
            </w:r>
          </w:p>
        </w:tc>
        <w:tc>
          <w:tcPr>
            <w:tcW w:w="574" w:type="pct"/>
            <w:vAlign w:val="center"/>
          </w:tcPr>
          <w:p w14:paraId="2D09102E" w14:textId="77777777" w:rsidR="00ED67CE" w:rsidRPr="00ED67CE" w:rsidRDefault="00ED67CE" w:rsidP="00ED67CE">
            <w:pPr>
              <w:jc w:val="center"/>
              <w:rPr>
                <w:sz w:val="22"/>
                <w:szCs w:val="20"/>
              </w:rPr>
            </w:pPr>
            <w:r w:rsidRPr="00ED67CE">
              <w:rPr>
                <w:sz w:val="22"/>
                <w:szCs w:val="20"/>
              </w:rPr>
              <w:t>0,73</w:t>
            </w:r>
          </w:p>
        </w:tc>
        <w:tc>
          <w:tcPr>
            <w:tcW w:w="574" w:type="pct"/>
            <w:vAlign w:val="center"/>
          </w:tcPr>
          <w:p w14:paraId="4FBE81BD" w14:textId="77777777" w:rsidR="00ED67CE" w:rsidRPr="00ED67CE" w:rsidRDefault="00ED67CE" w:rsidP="00ED67CE">
            <w:pPr>
              <w:jc w:val="center"/>
              <w:rPr>
                <w:sz w:val="22"/>
                <w:szCs w:val="20"/>
              </w:rPr>
            </w:pPr>
            <w:r w:rsidRPr="00ED67CE">
              <w:rPr>
                <w:sz w:val="22"/>
                <w:szCs w:val="20"/>
              </w:rPr>
              <w:t>1,00</w:t>
            </w:r>
          </w:p>
        </w:tc>
        <w:tc>
          <w:tcPr>
            <w:tcW w:w="602" w:type="pct"/>
            <w:vAlign w:val="center"/>
          </w:tcPr>
          <w:p w14:paraId="5A83FF02" w14:textId="77777777" w:rsidR="00ED67CE" w:rsidRPr="00ED67CE" w:rsidRDefault="00ED67CE" w:rsidP="00ED67CE">
            <w:pPr>
              <w:jc w:val="center"/>
              <w:rPr>
                <w:sz w:val="22"/>
                <w:szCs w:val="20"/>
              </w:rPr>
            </w:pPr>
            <w:r w:rsidRPr="00ED67CE">
              <w:rPr>
                <w:sz w:val="22"/>
                <w:szCs w:val="20"/>
              </w:rPr>
              <w:t>1,03</w:t>
            </w:r>
          </w:p>
        </w:tc>
      </w:tr>
      <w:tr w:rsidR="00ED67CE" w:rsidRPr="00ED67CE" w14:paraId="3926A37D" w14:textId="77777777" w:rsidTr="00F50726">
        <w:trPr>
          <w:trHeight w:val="397"/>
        </w:trPr>
        <w:tc>
          <w:tcPr>
            <w:tcW w:w="2677" w:type="pct"/>
            <w:vAlign w:val="center"/>
          </w:tcPr>
          <w:p w14:paraId="2A8199AF" w14:textId="77777777" w:rsidR="00ED67CE" w:rsidRPr="00ED67CE" w:rsidRDefault="00ED67CE" w:rsidP="00ED67CE">
            <w:pPr>
              <w:rPr>
                <w:sz w:val="22"/>
                <w:szCs w:val="22"/>
              </w:rPr>
            </w:pPr>
            <w:r w:rsidRPr="00ED67CE">
              <w:rPr>
                <w:sz w:val="22"/>
                <w:szCs w:val="22"/>
              </w:rPr>
              <w:t>Выработка тепловой энергии (отпуск в тепловую сеть), Гкал</w:t>
            </w:r>
          </w:p>
        </w:tc>
        <w:tc>
          <w:tcPr>
            <w:tcW w:w="573" w:type="pct"/>
            <w:vAlign w:val="center"/>
          </w:tcPr>
          <w:p w14:paraId="48F18EB6" w14:textId="77777777" w:rsidR="00ED67CE" w:rsidRPr="00ED67CE" w:rsidRDefault="00ED67CE" w:rsidP="00ED67CE">
            <w:pPr>
              <w:jc w:val="center"/>
              <w:rPr>
                <w:sz w:val="22"/>
                <w:szCs w:val="22"/>
              </w:rPr>
            </w:pPr>
            <w:r w:rsidRPr="00ED67CE">
              <w:rPr>
                <w:sz w:val="22"/>
                <w:szCs w:val="22"/>
              </w:rPr>
              <w:t>-</w:t>
            </w:r>
          </w:p>
        </w:tc>
        <w:tc>
          <w:tcPr>
            <w:tcW w:w="574" w:type="pct"/>
            <w:vAlign w:val="center"/>
          </w:tcPr>
          <w:p w14:paraId="75FCC889" w14:textId="77777777" w:rsidR="00ED67CE" w:rsidRPr="00ED67CE" w:rsidRDefault="00ED67CE" w:rsidP="00ED67CE">
            <w:pPr>
              <w:jc w:val="center"/>
              <w:rPr>
                <w:sz w:val="22"/>
                <w:szCs w:val="20"/>
              </w:rPr>
            </w:pPr>
            <w:r w:rsidRPr="00ED67CE">
              <w:rPr>
                <w:sz w:val="22"/>
                <w:szCs w:val="20"/>
              </w:rPr>
              <w:t>26191,40</w:t>
            </w:r>
          </w:p>
        </w:tc>
        <w:tc>
          <w:tcPr>
            <w:tcW w:w="574" w:type="pct"/>
            <w:vAlign w:val="center"/>
          </w:tcPr>
          <w:p w14:paraId="7DA62999" w14:textId="77777777" w:rsidR="00ED67CE" w:rsidRPr="00ED67CE" w:rsidRDefault="00ED67CE" w:rsidP="00ED67CE">
            <w:pPr>
              <w:jc w:val="center"/>
              <w:rPr>
                <w:sz w:val="22"/>
                <w:szCs w:val="20"/>
              </w:rPr>
            </w:pPr>
            <w:r w:rsidRPr="00ED67CE">
              <w:rPr>
                <w:sz w:val="22"/>
                <w:szCs w:val="20"/>
              </w:rPr>
              <w:t>24485,19</w:t>
            </w:r>
          </w:p>
        </w:tc>
        <w:tc>
          <w:tcPr>
            <w:tcW w:w="602" w:type="pct"/>
            <w:vAlign w:val="center"/>
          </w:tcPr>
          <w:p w14:paraId="6A96E045" w14:textId="77777777" w:rsidR="00ED67CE" w:rsidRPr="00ED67CE" w:rsidRDefault="00ED67CE" w:rsidP="00ED67CE">
            <w:pPr>
              <w:jc w:val="center"/>
              <w:rPr>
                <w:sz w:val="22"/>
                <w:szCs w:val="20"/>
              </w:rPr>
            </w:pPr>
            <w:r w:rsidRPr="00ED67CE">
              <w:rPr>
                <w:sz w:val="22"/>
                <w:szCs w:val="20"/>
              </w:rPr>
              <w:t>23283,14</w:t>
            </w:r>
          </w:p>
        </w:tc>
      </w:tr>
      <w:tr w:rsidR="00ED67CE" w:rsidRPr="00ED67CE" w14:paraId="7AF5D534" w14:textId="77777777" w:rsidTr="00F50726">
        <w:trPr>
          <w:trHeight w:val="397"/>
        </w:trPr>
        <w:tc>
          <w:tcPr>
            <w:tcW w:w="2677" w:type="pct"/>
            <w:vAlign w:val="center"/>
          </w:tcPr>
          <w:p w14:paraId="1A5AC5E2" w14:textId="77777777" w:rsidR="00ED67CE" w:rsidRPr="00ED67CE" w:rsidRDefault="00ED67CE" w:rsidP="00ED67CE">
            <w:pPr>
              <w:rPr>
                <w:sz w:val="22"/>
                <w:szCs w:val="22"/>
              </w:rPr>
            </w:pPr>
            <w:r w:rsidRPr="00ED67CE">
              <w:rPr>
                <w:sz w:val="22"/>
                <w:szCs w:val="22"/>
              </w:rPr>
              <w:t xml:space="preserve">Норматив удельного расхода топлива на отпущенную тепловую энергию, кг </w:t>
            </w:r>
            <w:proofErr w:type="spellStart"/>
            <w:r w:rsidRPr="00ED67CE">
              <w:rPr>
                <w:sz w:val="22"/>
                <w:szCs w:val="22"/>
              </w:rPr>
              <w:t>у.т</w:t>
            </w:r>
            <w:proofErr w:type="spellEnd"/>
            <w:r w:rsidRPr="00ED67CE">
              <w:rPr>
                <w:sz w:val="22"/>
                <w:szCs w:val="22"/>
              </w:rPr>
              <w:t>./Гкал</w:t>
            </w:r>
          </w:p>
        </w:tc>
        <w:tc>
          <w:tcPr>
            <w:tcW w:w="573" w:type="pct"/>
            <w:vAlign w:val="center"/>
          </w:tcPr>
          <w:p w14:paraId="27662FEB" w14:textId="77777777" w:rsidR="00ED67CE" w:rsidRPr="00ED67CE" w:rsidRDefault="00ED67CE" w:rsidP="00ED67CE">
            <w:pPr>
              <w:jc w:val="center"/>
              <w:rPr>
                <w:sz w:val="22"/>
                <w:szCs w:val="22"/>
              </w:rPr>
            </w:pPr>
            <w:r w:rsidRPr="00ED67CE">
              <w:rPr>
                <w:sz w:val="22"/>
                <w:szCs w:val="22"/>
              </w:rPr>
              <w:t>-</w:t>
            </w:r>
          </w:p>
        </w:tc>
        <w:tc>
          <w:tcPr>
            <w:tcW w:w="574" w:type="pct"/>
            <w:vAlign w:val="center"/>
          </w:tcPr>
          <w:p w14:paraId="1649026C" w14:textId="77777777" w:rsidR="00ED67CE" w:rsidRPr="00ED67CE" w:rsidRDefault="00ED67CE" w:rsidP="00ED67CE">
            <w:pPr>
              <w:jc w:val="center"/>
              <w:rPr>
                <w:sz w:val="22"/>
                <w:szCs w:val="20"/>
              </w:rPr>
            </w:pPr>
            <w:r w:rsidRPr="00ED67CE">
              <w:rPr>
                <w:sz w:val="22"/>
                <w:szCs w:val="20"/>
              </w:rPr>
              <w:t>161,10</w:t>
            </w:r>
          </w:p>
        </w:tc>
        <w:tc>
          <w:tcPr>
            <w:tcW w:w="574" w:type="pct"/>
            <w:vAlign w:val="center"/>
          </w:tcPr>
          <w:p w14:paraId="09EE979E" w14:textId="77777777" w:rsidR="00ED67CE" w:rsidRPr="00ED67CE" w:rsidRDefault="00ED67CE" w:rsidP="00ED67CE">
            <w:pPr>
              <w:jc w:val="center"/>
              <w:rPr>
                <w:sz w:val="22"/>
                <w:szCs w:val="20"/>
              </w:rPr>
            </w:pPr>
            <w:r w:rsidRPr="00ED67CE">
              <w:rPr>
                <w:sz w:val="22"/>
                <w:szCs w:val="20"/>
              </w:rPr>
              <w:t>161,48</w:t>
            </w:r>
          </w:p>
        </w:tc>
        <w:tc>
          <w:tcPr>
            <w:tcW w:w="602" w:type="pct"/>
            <w:vAlign w:val="center"/>
          </w:tcPr>
          <w:p w14:paraId="213B4C96" w14:textId="77777777" w:rsidR="00ED67CE" w:rsidRPr="00ED67CE" w:rsidRDefault="00ED67CE" w:rsidP="00ED67CE">
            <w:pPr>
              <w:jc w:val="center"/>
              <w:rPr>
                <w:sz w:val="22"/>
                <w:szCs w:val="20"/>
              </w:rPr>
            </w:pPr>
            <w:r w:rsidRPr="00ED67CE">
              <w:rPr>
                <w:sz w:val="22"/>
                <w:szCs w:val="20"/>
              </w:rPr>
              <w:t>161,45</w:t>
            </w:r>
          </w:p>
        </w:tc>
      </w:tr>
    </w:tbl>
    <w:p w14:paraId="44012D5E" w14:textId="77777777" w:rsidR="00ED67CE" w:rsidRPr="00ED67CE" w:rsidRDefault="00ED67CE" w:rsidP="00ED67CE">
      <w:pPr>
        <w:ind w:firstLine="720"/>
        <w:jc w:val="both"/>
        <w:rPr>
          <w:szCs w:val="20"/>
        </w:rPr>
      </w:pPr>
      <w:r w:rsidRPr="00ED67CE">
        <w:rPr>
          <w:szCs w:val="20"/>
        </w:rPr>
        <w:t xml:space="preserve">* В 2022 году на котельной в п. Металлургов установлены газовые котлы, в связи с чем уменьшился общий удельный расход топлива, удельный расход топлива по угольным </w:t>
      </w:r>
      <w:r w:rsidRPr="00ED67CE">
        <w:rPr>
          <w:szCs w:val="20"/>
        </w:rPr>
        <w:lastRenderedPageBreak/>
        <w:t>котельным увеличился. В связи с изменением состава котельного оборудования на котельных и уменьшением объема полезного отпуска.</w:t>
      </w:r>
    </w:p>
    <w:p w14:paraId="7C364430" w14:textId="77777777" w:rsidR="00ED67CE" w:rsidRPr="00ED67CE" w:rsidRDefault="00ED67CE" w:rsidP="00ED67CE">
      <w:pPr>
        <w:ind w:firstLine="720"/>
        <w:jc w:val="both"/>
        <w:rPr>
          <w:szCs w:val="20"/>
        </w:rPr>
      </w:pPr>
      <w:r w:rsidRPr="00ED67CE">
        <w:rPr>
          <w:szCs w:val="20"/>
        </w:rPr>
        <w:t xml:space="preserve">– Увеличение удельного расхода топлива в 2023 году по котельным на каменном угле обусловлено проведением режимно-наладочных испытаний на котельной ст. </w:t>
      </w:r>
      <w:proofErr w:type="spellStart"/>
      <w:r w:rsidRPr="00ED67CE">
        <w:rPr>
          <w:szCs w:val="20"/>
        </w:rPr>
        <w:t>Ерунаково</w:t>
      </w:r>
      <w:proofErr w:type="spellEnd"/>
      <w:r w:rsidRPr="00ED67CE">
        <w:rPr>
          <w:szCs w:val="20"/>
        </w:rPr>
        <w:t>. Увеличение удельного расхода топлива на газовой котельной обусловлено уменьшением объема отпуска тепловой энергии в сеть.</w:t>
      </w:r>
    </w:p>
    <w:p w14:paraId="48E2EBDC" w14:textId="77777777" w:rsidR="00ED67CE" w:rsidRPr="00ED67CE" w:rsidRDefault="00ED67CE" w:rsidP="00ED67CE">
      <w:pPr>
        <w:ind w:firstLine="720"/>
        <w:jc w:val="both"/>
        <w:rPr>
          <w:szCs w:val="20"/>
        </w:rPr>
      </w:pPr>
      <w:r w:rsidRPr="00ED67CE">
        <w:rPr>
          <w:szCs w:val="20"/>
        </w:rPr>
        <w:t>– Увеличение норматива удельного расхода топлива на угольных котельных в 2025 году обусловлен снижением объема полезного отпуска, принятого, согласно актуализированной на 2025 год схеме теплоснабжения Новокузнецкого муниципального округа.</w:t>
      </w:r>
    </w:p>
    <w:p w14:paraId="447F2BAA" w14:textId="77777777" w:rsidR="00ED67CE" w:rsidRPr="00ED67CE" w:rsidRDefault="00ED67CE" w:rsidP="00ED67CE">
      <w:pPr>
        <w:ind w:firstLine="720"/>
        <w:jc w:val="both"/>
        <w:rPr>
          <w:szCs w:val="20"/>
        </w:rPr>
      </w:pPr>
    </w:p>
    <w:p w14:paraId="5DBB034E" w14:textId="77777777" w:rsidR="00ED67CE" w:rsidRPr="00ED67CE" w:rsidRDefault="00ED67CE" w:rsidP="00ED67CE">
      <w:pPr>
        <w:ind w:firstLine="720"/>
        <w:jc w:val="both"/>
        <w:rPr>
          <w:sz w:val="28"/>
          <w:szCs w:val="28"/>
        </w:rPr>
      </w:pPr>
      <w:r w:rsidRPr="00ED67CE">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ED67CE">
        <w:rPr>
          <w:sz w:val="28"/>
          <w:szCs w:val="28"/>
        </w:rPr>
        <w:br/>
        <w:t>от 27.07.2010 № 190-ФЗ «О теплоснабжении», нормативы удельного расхода топлива на отпущенную тепловую энергию на 2025 год составят:</w:t>
      </w:r>
    </w:p>
    <w:p w14:paraId="6A7AAC69" w14:textId="77777777" w:rsidR="00ED67CE" w:rsidRPr="00ED67CE" w:rsidRDefault="00ED67CE" w:rsidP="00ED67CE">
      <w:pPr>
        <w:ind w:left="426" w:firstLine="294"/>
        <w:jc w:val="both"/>
        <w:rPr>
          <w:sz w:val="27"/>
          <w:szCs w:val="27"/>
        </w:rPr>
      </w:pPr>
    </w:p>
    <w:p w14:paraId="7F35399E" w14:textId="77777777" w:rsidR="00ED67CE" w:rsidRPr="00ED67CE" w:rsidRDefault="00ED67CE" w:rsidP="00ED67CE">
      <w:pPr>
        <w:ind w:left="426" w:firstLine="294"/>
        <w:jc w:val="both"/>
        <w:rPr>
          <w:sz w:val="27"/>
          <w:szCs w:val="27"/>
        </w:rPr>
      </w:pPr>
    </w:p>
    <w:p w14:paraId="37F05DCE" w14:textId="77777777" w:rsidR="00ED67CE" w:rsidRPr="00ED67CE" w:rsidRDefault="00ED67CE" w:rsidP="00ED67CE">
      <w:pPr>
        <w:tabs>
          <w:tab w:val="left" w:pos="1665"/>
        </w:tabs>
        <w:jc w:val="center"/>
        <w:rPr>
          <w:b/>
          <w:bCs/>
          <w:sz w:val="32"/>
          <w:szCs w:val="32"/>
        </w:rPr>
      </w:pPr>
      <w:r w:rsidRPr="00ED67CE">
        <w:rPr>
          <w:b/>
          <w:bCs/>
          <w:sz w:val="32"/>
          <w:szCs w:val="32"/>
        </w:rPr>
        <w:t>ПРЕДЛОЖЕНИЕ</w:t>
      </w:r>
    </w:p>
    <w:p w14:paraId="1B4B87F9" w14:textId="77777777" w:rsidR="00ED67CE" w:rsidRPr="00ED67CE" w:rsidRDefault="00ED67CE" w:rsidP="00ED67CE">
      <w:pPr>
        <w:jc w:val="center"/>
        <w:rPr>
          <w:bCs/>
          <w:sz w:val="28"/>
          <w:szCs w:val="28"/>
        </w:rPr>
      </w:pPr>
      <w:r w:rsidRPr="00ED67CE">
        <w:rPr>
          <w:bCs/>
          <w:sz w:val="28"/>
          <w:szCs w:val="28"/>
        </w:rPr>
        <w:t>по утверждению нормативов удельных расходов топлива на отпущенную электрическую и тепловую энергию от котельных на 2025 год</w:t>
      </w:r>
    </w:p>
    <w:p w14:paraId="3BAC10A8" w14:textId="77777777" w:rsidR="00ED67CE" w:rsidRPr="00ED67CE" w:rsidRDefault="00ED67CE" w:rsidP="00ED67CE">
      <w:pPr>
        <w:jc w:val="center"/>
        <w:rPr>
          <w:sz w:val="27"/>
          <w:szCs w:val="27"/>
        </w:rPr>
      </w:pPr>
    </w:p>
    <w:p w14:paraId="5307D585" w14:textId="77777777" w:rsidR="00ED67CE" w:rsidRPr="00ED67CE" w:rsidRDefault="00ED67CE" w:rsidP="00ED67CE">
      <w:pPr>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2977"/>
        <w:gridCol w:w="2975"/>
      </w:tblGrid>
      <w:tr w:rsidR="00ED67CE" w:rsidRPr="00ED67CE" w14:paraId="4D422EFC" w14:textId="77777777" w:rsidTr="00F50726">
        <w:trPr>
          <w:trHeight w:val="1180"/>
        </w:trPr>
        <w:tc>
          <w:tcPr>
            <w:tcW w:w="1909" w:type="pct"/>
            <w:shd w:val="clear" w:color="auto" w:fill="auto"/>
            <w:vAlign w:val="center"/>
          </w:tcPr>
          <w:p w14:paraId="6E973D02" w14:textId="77777777" w:rsidR="00ED67CE" w:rsidRPr="00ED67CE" w:rsidRDefault="00ED67CE" w:rsidP="00ED67CE">
            <w:pPr>
              <w:jc w:val="center"/>
              <w:rPr>
                <w:bCs/>
                <w:sz w:val="28"/>
                <w:szCs w:val="28"/>
              </w:rPr>
            </w:pPr>
            <w:r w:rsidRPr="00ED67CE">
              <w:rPr>
                <w:bCs/>
                <w:sz w:val="28"/>
                <w:szCs w:val="28"/>
              </w:rPr>
              <w:t>Организация (организационно правовая форма; наименование; местонахождение)</w:t>
            </w:r>
          </w:p>
        </w:tc>
        <w:tc>
          <w:tcPr>
            <w:tcW w:w="1546" w:type="pct"/>
            <w:vAlign w:val="center"/>
          </w:tcPr>
          <w:p w14:paraId="3B0C72EF" w14:textId="77777777" w:rsidR="00ED67CE" w:rsidRPr="00ED67CE" w:rsidRDefault="00ED67CE" w:rsidP="00ED67CE">
            <w:pPr>
              <w:jc w:val="center"/>
              <w:rPr>
                <w:bCs/>
                <w:sz w:val="28"/>
                <w:szCs w:val="28"/>
              </w:rPr>
            </w:pPr>
            <w:r w:rsidRPr="00ED67CE">
              <w:rPr>
                <w:bCs/>
                <w:sz w:val="28"/>
                <w:szCs w:val="28"/>
              </w:rPr>
              <w:t>Вид топлива</w:t>
            </w:r>
          </w:p>
        </w:tc>
        <w:tc>
          <w:tcPr>
            <w:tcW w:w="1545" w:type="pct"/>
            <w:shd w:val="clear" w:color="auto" w:fill="auto"/>
            <w:vAlign w:val="center"/>
          </w:tcPr>
          <w:p w14:paraId="67A20261" w14:textId="77777777" w:rsidR="00ED67CE" w:rsidRPr="00ED67CE" w:rsidRDefault="00ED67CE" w:rsidP="00ED67CE">
            <w:pPr>
              <w:jc w:val="center"/>
              <w:rPr>
                <w:bCs/>
                <w:sz w:val="28"/>
                <w:szCs w:val="28"/>
              </w:rPr>
            </w:pPr>
            <w:r w:rsidRPr="00ED67CE">
              <w:rPr>
                <w:bCs/>
                <w:sz w:val="28"/>
                <w:szCs w:val="28"/>
              </w:rPr>
              <w:t xml:space="preserve">Норматив на отпущенную тепловую энергию на 2025 год, </w:t>
            </w:r>
            <w:r w:rsidRPr="00ED67CE">
              <w:rPr>
                <w:bCs/>
                <w:sz w:val="28"/>
                <w:szCs w:val="28"/>
              </w:rPr>
              <w:br/>
            </w:r>
            <w:proofErr w:type="spellStart"/>
            <w:r w:rsidRPr="00ED67CE">
              <w:rPr>
                <w:bCs/>
                <w:sz w:val="28"/>
                <w:szCs w:val="28"/>
              </w:rPr>
              <w:t>кг.у.т</w:t>
            </w:r>
            <w:proofErr w:type="spellEnd"/>
            <w:r w:rsidRPr="00ED67CE">
              <w:rPr>
                <w:bCs/>
                <w:sz w:val="28"/>
                <w:szCs w:val="28"/>
              </w:rPr>
              <w:t>./Гкал</w:t>
            </w:r>
          </w:p>
        </w:tc>
      </w:tr>
      <w:tr w:rsidR="00ED67CE" w:rsidRPr="00ED67CE" w14:paraId="5FFC074F" w14:textId="77777777" w:rsidTr="00F50726">
        <w:trPr>
          <w:trHeight w:val="838"/>
        </w:trPr>
        <w:tc>
          <w:tcPr>
            <w:tcW w:w="1909" w:type="pct"/>
            <w:vMerge w:val="restart"/>
            <w:shd w:val="clear" w:color="auto" w:fill="auto"/>
            <w:vAlign w:val="center"/>
          </w:tcPr>
          <w:p w14:paraId="7F115B06" w14:textId="77777777" w:rsidR="00ED67CE" w:rsidRPr="00ED67CE" w:rsidRDefault="00ED67CE" w:rsidP="00ED67CE">
            <w:pPr>
              <w:jc w:val="center"/>
              <w:rPr>
                <w:bCs/>
                <w:sz w:val="28"/>
                <w:szCs w:val="28"/>
              </w:rPr>
            </w:pPr>
            <w:r w:rsidRPr="00ED67CE">
              <w:rPr>
                <w:bCs/>
                <w:sz w:val="28"/>
                <w:szCs w:val="28"/>
              </w:rPr>
              <w:t xml:space="preserve">МКП «КТВС НМР» </w:t>
            </w:r>
            <w:r w:rsidRPr="00ED67CE">
              <w:rPr>
                <w:bCs/>
                <w:sz w:val="28"/>
                <w:szCs w:val="28"/>
              </w:rPr>
              <w:br/>
              <w:t>(Новокузнецкий район),</w:t>
            </w:r>
          </w:p>
          <w:p w14:paraId="57DE0172" w14:textId="77777777" w:rsidR="00ED67CE" w:rsidRPr="00ED67CE" w:rsidRDefault="00ED67CE" w:rsidP="00ED67CE">
            <w:pPr>
              <w:jc w:val="center"/>
              <w:rPr>
                <w:bCs/>
                <w:sz w:val="28"/>
                <w:szCs w:val="28"/>
              </w:rPr>
            </w:pPr>
            <w:r w:rsidRPr="00ED67CE">
              <w:rPr>
                <w:bCs/>
                <w:sz w:val="28"/>
                <w:szCs w:val="28"/>
              </w:rPr>
              <w:t>ИНН 4252015404</w:t>
            </w:r>
          </w:p>
        </w:tc>
        <w:tc>
          <w:tcPr>
            <w:tcW w:w="1546" w:type="pct"/>
            <w:vAlign w:val="center"/>
          </w:tcPr>
          <w:p w14:paraId="7AEA4D73" w14:textId="77777777" w:rsidR="00ED67CE" w:rsidRPr="00ED67CE" w:rsidRDefault="00ED67CE" w:rsidP="00ED67CE">
            <w:pPr>
              <w:jc w:val="center"/>
              <w:rPr>
                <w:bCs/>
                <w:sz w:val="28"/>
                <w:szCs w:val="28"/>
              </w:rPr>
            </w:pPr>
            <w:r w:rsidRPr="00ED67CE">
              <w:rPr>
                <w:bCs/>
                <w:sz w:val="28"/>
                <w:szCs w:val="28"/>
              </w:rPr>
              <w:t>Каменный уголь</w:t>
            </w:r>
          </w:p>
        </w:tc>
        <w:tc>
          <w:tcPr>
            <w:tcW w:w="1545" w:type="pct"/>
            <w:shd w:val="clear" w:color="auto" w:fill="auto"/>
            <w:vAlign w:val="center"/>
          </w:tcPr>
          <w:p w14:paraId="09AA2938" w14:textId="77777777" w:rsidR="00ED67CE" w:rsidRPr="00ED67CE" w:rsidRDefault="00ED67CE" w:rsidP="00ED67CE">
            <w:pPr>
              <w:jc w:val="center"/>
              <w:rPr>
                <w:bCs/>
                <w:sz w:val="28"/>
                <w:szCs w:val="28"/>
              </w:rPr>
            </w:pPr>
            <w:r w:rsidRPr="00ED67CE">
              <w:rPr>
                <w:bCs/>
                <w:sz w:val="28"/>
                <w:szCs w:val="28"/>
              </w:rPr>
              <w:t>218,4</w:t>
            </w:r>
          </w:p>
        </w:tc>
      </w:tr>
      <w:tr w:rsidR="00ED67CE" w:rsidRPr="00ED67CE" w14:paraId="32FBFBCE" w14:textId="77777777" w:rsidTr="00F50726">
        <w:trPr>
          <w:trHeight w:val="838"/>
        </w:trPr>
        <w:tc>
          <w:tcPr>
            <w:tcW w:w="1909" w:type="pct"/>
            <w:vMerge/>
            <w:shd w:val="clear" w:color="auto" w:fill="auto"/>
            <w:vAlign w:val="center"/>
          </w:tcPr>
          <w:p w14:paraId="62B143DA" w14:textId="77777777" w:rsidR="00ED67CE" w:rsidRPr="00ED67CE" w:rsidRDefault="00ED67CE" w:rsidP="00ED67CE">
            <w:pPr>
              <w:jc w:val="center"/>
              <w:rPr>
                <w:bCs/>
                <w:sz w:val="28"/>
                <w:szCs w:val="28"/>
              </w:rPr>
            </w:pPr>
          </w:p>
        </w:tc>
        <w:tc>
          <w:tcPr>
            <w:tcW w:w="1546" w:type="pct"/>
            <w:vAlign w:val="center"/>
          </w:tcPr>
          <w:p w14:paraId="45850073" w14:textId="77777777" w:rsidR="00ED67CE" w:rsidRPr="00ED67CE" w:rsidRDefault="00ED67CE" w:rsidP="00ED67CE">
            <w:pPr>
              <w:jc w:val="center"/>
              <w:rPr>
                <w:bCs/>
                <w:sz w:val="28"/>
                <w:szCs w:val="28"/>
              </w:rPr>
            </w:pPr>
            <w:r w:rsidRPr="00ED67CE">
              <w:rPr>
                <w:bCs/>
                <w:sz w:val="28"/>
                <w:szCs w:val="28"/>
              </w:rPr>
              <w:t>Газ</w:t>
            </w:r>
          </w:p>
        </w:tc>
        <w:tc>
          <w:tcPr>
            <w:tcW w:w="1545" w:type="pct"/>
            <w:shd w:val="clear" w:color="auto" w:fill="auto"/>
            <w:vAlign w:val="center"/>
          </w:tcPr>
          <w:p w14:paraId="1A6F1817" w14:textId="77777777" w:rsidR="00ED67CE" w:rsidRPr="00ED67CE" w:rsidRDefault="00ED67CE" w:rsidP="00ED67CE">
            <w:pPr>
              <w:jc w:val="center"/>
              <w:rPr>
                <w:bCs/>
                <w:sz w:val="28"/>
                <w:szCs w:val="28"/>
              </w:rPr>
            </w:pPr>
            <w:r w:rsidRPr="00ED67CE">
              <w:rPr>
                <w:bCs/>
                <w:sz w:val="28"/>
                <w:szCs w:val="28"/>
              </w:rPr>
              <w:t>161,5</w:t>
            </w:r>
          </w:p>
        </w:tc>
      </w:tr>
    </w:tbl>
    <w:p w14:paraId="07F7D253" w14:textId="77777777" w:rsidR="00ED67CE" w:rsidRPr="00ED67CE" w:rsidRDefault="00ED67CE" w:rsidP="00ED67CE">
      <w:pPr>
        <w:jc w:val="both"/>
        <w:rPr>
          <w:sz w:val="26"/>
          <w:szCs w:val="26"/>
        </w:rPr>
      </w:pPr>
    </w:p>
    <w:p w14:paraId="494C6E61" w14:textId="77777777" w:rsidR="00ED67CE" w:rsidRPr="00ED67CE" w:rsidRDefault="00ED67CE" w:rsidP="00ED67CE">
      <w:pPr>
        <w:jc w:val="both"/>
        <w:rPr>
          <w:sz w:val="26"/>
          <w:szCs w:val="26"/>
        </w:rPr>
      </w:pPr>
    </w:p>
    <w:p w14:paraId="10D11EFB" w14:textId="77777777" w:rsidR="00ED67CE" w:rsidRPr="00ED67CE" w:rsidRDefault="00ED67CE" w:rsidP="00ED67CE">
      <w:pPr>
        <w:ind w:firstLine="709"/>
        <w:jc w:val="both"/>
        <w:rPr>
          <w:b/>
          <w:sz w:val="28"/>
          <w:szCs w:val="28"/>
        </w:rPr>
      </w:pPr>
    </w:p>
    <w:p w14:paraId="6F046165" w14:textId="77777777" w:rsidR="00ED67CE" w:rsidRDefault="00ED67CE" w:rsidP="008366AF">
      <w:pPr>
        <w:tabs>
          <w:tab w:val="left" w:pos="3686"/>
          <w:tab w:val="left" w:pos="9498"/>
        </w:tabs>
        <w:ind w:right="-569"/>
        <w:sectPr w:rsidR="00ED67CE" w:rsidSect="00246B81">
          <w:pgSz w:w="11906" w:h="16838"/>
          <w:pgMar w:top="851" w:right="851" w:bottom="851" w:left="1418" w:header="709" w:footer="709" w:gutter="0"/>
          <w:cols w:space="708"/>
          <w:titlePg/>
          <w:docGrid w:linePitch="360"/>
        </w:sectPr>
      </w:pPr>
    </w:p>
    <w:p w14:paraId="16196332" w14:textId="11B41E1C" w:rsidR="00ED67CE" w:rsidRPr="00F01343" w:rsidRDefault="00ED67CE" w:rsidP="00ED67CE">
      <w:pPr>
        <w:tabs>
          <w:tab w:val="left" w:pos="270"/>
          <w:tab w:val="right" w:pos="9355"/>
        </w:tabs>
        <w:ind w:left="-4310" w:firstLine="9555"/>
      </w:pPr>
      <w:r w:rsidRPr="00F01343">
        <w:lastRenderedPageBreak/>
        <w:t>Приложение</w:t>
      </w:r>
      <w:r>
        <w:t xml:space="preserve"> № 2</w:t>
      </w:r>
      <w:r>
        <w:t>4</w:t>
      </w:r>
      <w:r>
        <w:t xml:space="preserve"> к протоколу</w:t>
      </w:r>
      <w:r w:rsidRPr="00F01343">
        <w:t xml:space="preserve"> № </w:t>
      </w:r>
      <w:r>
        <w:t>72</w:t>
      </w:r>
    </w:p>
    <w:p w14:paraId="66FF203F" w14:textId="77777777" w:rsidR="00ED67CE" w:rsidRPr="00F01343" w:rsidRDefault="00ED67CE" w:rsidP="00ED67CE">
      <w:pPr>
        <w:tabs>
          <w:tab w:val="left" w:pos="3686"/>
          <w:tab w:val="left" w:pos="9498"/>
        </w:tabs>
        <w:ind w:left="-4310" w:right="-569" w:firstLine="9555"/>
      </w:pPr>
      <w:r w:rsidRPr="00F01343">
        <w:t>заседания правления Региональной</w:t>
      </w:r>
    </w:p>
    <w:p w14:paraId="6484FBBC" w14:textId="77777777" w:rsidR="00ED67CE" w:rsidRDefault="00ED67CE" w:rsidP="00ED67CE">
      <w:pPr>
        <w:tabs>
          <w:tab w:val="left" w:pos="3686"/>
          <w:tab w:val="left" w:pos="9498"/>
        </w:tabs>
        <w:ind w:left="-4310" w:right="-569" w:firstLine="9555"/>
      </w:pPr>
      <w:r w:rsidRPr="00F01343">
        <w:t>энергетической комиссии</w:t>
      </w:r>
    </w:p>
    <w:p w14:paraId="5CBA35E2" w14:textId="77777777" w:rsidR="00ED67CE" w:rsidRDefault="00ED67CE" w:rsidP="00ED67CE">
      <w:pPr>
        <w:tabs>
          <w:tab w:val="left" w:pos="3686"/>
          <w:tab w:val="left" w:pos="9498"/>
        </w:tabs>
        <w:ind w:left="-4310" w:right="-569" w:firstLine="9555"/>
      </w:pPr>
      <w:r w:rsidRPr="00F01343">
        <w:t xml:space="preserve">Кузбасса от </w:t>
      </w:r>
      <w:r>
        <w:t>24</w:t>
      </w:r>
      <w:r w:rsidRPr="00F01343">
        <w:t>.</w:t>
      </w:r>
      <w:r>
        <w:t>10</w:t>
      </w:r>
      <w:r w:rsidRPr="00F01343">
        <w:t>.2024</w:t>
      </w:r>
    </w:p>
    <w:p w14:paraId="0A37C08D" w14:textId="77777777" w:rsidR="00E92090" w:rsidRDefault="00E92090" w:rsidP="00ED67CE">
      <w:pPr>
        <w:tabs>
          <w:tab w:val="left" w:pos="3686"/>
          <w:tab w:val="left" w:pos="9498"/>
        </w:tabs>
        <w:ind w:left="-4310" w:right="-569" w:firstLine="9555"/>
      </w:pPr>
    </w:p>
    <w:p w14:paraId="1BD22DAC" w14:textId="77777777" w:rsidR="00ED67CE" w:rsidRPr="00ED67CE" w:rsidRDefault="00ED67CE" w:rsidP="00ED67CE">
      <w:pPr>
        <w:keepNext/>
        <w:jc w:val="center"/>
        <w:outlineLvl w:val="0"/>
        <w:rPr>
          <w:b/>
          <w:sz w:val="28"/>
          <w:szCs w:val="28"/>
        </w:rPr>
      </w:pPr>
      <w:r w:rsidRPr="00ED67CE">
        <w:rPr>
          <w:b/>
          <w:sz w:val="28"/>
          <w:szCs w:val="28"/>
        </w:rPr>
        <w:t xml:space="preserve">Экспертное заключение Региональной энергетической комиссии Кузбасса </w:t>
      </w:r>
    </w:p>
    <w:p w14:paraId="692EEED5" w14:textId="77777777" w:rsidR="00ED67CE" w:rsidRPr="00ED67CE" w:rsidRDefault="00ED67CE" w:rsidP="00ED67CE">
      <w:pPr>
        <w:keepNext/>
        <w:jc w:val="center"/>
        <w:outlineLvl w:val="0"/>
        <w:rPr>
          <w:sz w:val="28"/>
          <w:szCs w:val="28"/>
        </w:rPr>
      </w:pPr>
      <w:r w:rsidRPr="00ED67CE">
        <w:rPr>
          <w:b/>
          <w:iCs/>
          <w:sz w:val="27"/>
          <w:szCs w:val="27"/>
        </w:rPr>
        <w:t xml:space="preserve"> </w:t>
      </w:r>
      <w:r w:rsidRPr="00ED67CE">
        <w:rPr>
          <w:sz w:val="28"/>
          <w:szCs w:val="28"/>
        </w:rPr>
        <w:t xml:space="preserve">по материалам, представленным </w:t>
      </w:r>
      <w:r w:rsidRPr="00ED67CE">
        <w:rPr>
          <w:i/>
          <w:sz w:val="28"/>
          <w:szCs w:val="28"/>
        </w:rPr>
        <w:t xml:space="preserve">МКП ММО «Ресурс» </w:t>
      </w:r>
      <w:bookmarkStart w:id="44" w:name="_Hlk115781057"/>
      <w:r w:rsidRPr="00ED67CE">
        <w:rPr>
          <w:i/>
          <w:sz w:val="28"/>
          <w:szCs w:val="28"/>
        </w:rPr>
        <w:t>Мариинский муниципальный округ</w:t>
      </w:r>
      <w:bookmarkEnd w:id="44"/>
      <w:r w:rsidRPr="00ED67CE">
        <w:rPr>
          <w:i/>
          <w:sz w:val="28"/>
          <w:szCs w:val="28"/>
        </w:rPr>
        <w:t>,</w:t>
      </w:r>
      <w:r w:rsidRPr="00ED67CE">
        <w:rPr>
          <w:sz w:val="28"/>
          <w:szCs w:val="28"/>
        </w:rPr>
        <w:t xml:space="preserve"> для утверждения норматива удельного расхода топлива на отпущенную в сеть тепловую энергию от котельных МКП ММО «Ресурс» на 2025 год</w:t>
      </w:r>
    </w:p>
    <w:p w14:paraId="2C8E15D6" w14:textId="77777777" w:rsidR="00ED67CE" w:rsidRPr="00ED67CE" w:rsidRDefault="00ED67CE" w:rsidP="00E92090">
      <w:pPr>
        <w:jc w:val="both"/>
        <w:rPr>
          <w:sz w:val="28"/>
          <w:szCs w:val="28"/>
        </w:rPr>
      </w:pPr>
      <w:bookmarkStart w:id="45" w:name="_Hlk532743494"/>
    </w:p>
    <w:bookmarkEnd w:id="45"/>
    <w:p w14:paraId="61E878CC" w14:textId="77777777" w:rsidR="00ED67CE" w:rsidRPr="00ED67CE" w:rsidRDefault="00ED67CE" w:rsidP="00ED67CE">
      <w:pPr>
        <w:ind w:firstLine="567"/>
        <w:jc w:val="both"/>
        <w:rPr>
          <w:sz w:val="28"/>
          <w:szCs w:val="28"/>
        </w:rPr>
      </w:pPr>
      <w:r w:rsidRPr="00ED67CE">
        <w:rPr>
          <w:sz w:val="28"/>
          <w:szCs w:val="28"/>
        </w:rPr>
        <w:t xml:space="preserve">В Региональную энергетическую комиссию Кузбасса обратилось </w:t>
      </w:r>
      <w:r w:rsidRPr="00ED67CE">
        <w:rPr>
          <w:sz w:val="28"/>
          <w:szCs w:val="28"/>
        </w:rPr>
        <w:br/>
        <w:t>МКП ММО «Ресурс»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2E6F23F2" w14:textId="77777777" w:rsidR="00ED67CE" w:rsidRPr="00ED67CE" w:rsidRDefault="00ED67CE" w:rsidP="00ED67CE">
      <w:pPr>
        <w:ind w:firstLine="567"/>
        <w:jc w:val="both"/>
        <w:rPr>
          <w:sz w:val="28"/>
          <w:szCs w:val="28"/>
        </w:rPr>
      </w:pPr>
      <w:r w:rsidRPr="00ED67CE">
        <w:rPr>
          <w:sz w:val="28"/>
          <w:szCs w:val="28"/>
        </w:rPr>
        <w:t>Предприятием для утверждения норматива удельного расхода топлива на отпущенную тепловую энергию от котельных представлен следующий пакет расчетно-обосновывающих материалов:</w:t>
      </w:r>
    </w:p>
    <w:p w14:paraId="78C2BBB9" w14:textId="77777777" w:rsidR="00ED67CE" w:rsidRPr="00ED67CE" w:rsidRDefault="00ED67CE" w:rsidP="00ED67CE">
      <w:pPr>
        <w:ind w:firstLine="567"/>
        <w:jc w:val="both"/>
        <w:rPr>
          <w:sz w:val="28"/>
          <w:szCs w:val="28"/>
        </w:rPr>
      </w:pPr>
      <w:r w:rsidRPr="00ED67CE">
        <w:rPr>
          <w:sz w:val="28"/>
          <w:szCs w:val="28"/>
        </w:rPr>
        <w:t>- копия Устава (для организаций);</w:t>
      </w:r>
    </w:p>
    <w:p w14:paraId="61A8ACFA" w14:textId="77777777" w:rsidR="00ED67CE" w:rsidRPr="00ED67CE" w:rsidRDefault="00ED67CE" w:rsidP="00ED67CE">
      <w:pPr>
        <w:ind w:firstLine="567"/>
        <w:jc w:val="both"/>
        <w:rPr>
          <w:sz w:val="28"/>
          <w:szCs w:val="28"/>
        </w:rPr>
      </w:pPr>
      <w:r w:rsidRPr="00ED67CE">
        <w:rPr>
          <w:sz w:val="28"/>
          <w:szCs w:val="28"/>
        </w:rPr>
        <w:t>- копия свидетельства о государственной регистрации;</w:t>
      </w:r>
    </w:p>
    <w:p w14:paraId="1F00EDEE" w14:textId="77777777" w:rsidR="00ED67CE" w:rsidRPr="00ED67CE" w:rsidRDefault="00ED67CE" w:rsidP="00ED67CE">
      <w:pPr>
        <w:ind w:firstLine="567"/>
        <w:jc w:val="both"/>
        <w:rPr>
          <w:sz w:val="28"/>
          <w:szCs w:val="28"/>
        </w:rPr>
      </w:pPr>
      <w:r w:rsidRPr="00ED67CE">
        <w:rPr>
          <w:sz w:val="28"/>
          <w:szCs w:val="28"/>
        </w:rPr>
        <w:t>- копия свидетельства о постановке на учет в налоговом органе;</w:t>
      </w:r>
    </w:p>
    <w:p w14:paraId="01B487A6" w14:textId="77777777" w:rsidR="00ED67CE" w:rsidRPr="00ED67CE" w:rsidRDefault="00ED67CE" w:rsidP="00ED67CE">
      <w:pPr>
        <w:ind w:firstLine="567"/>
        <w:jc w:val="both"/>
        <w:rPr>
          <w:sz w:val="28"/>
          <w:szCs w:val="28"/>
        </w:rPr>
      </w:pPr>
      <w:r w:rsidRPr="00ED67CE">
        <w:rPr>
          <w:sz w:val="28"/>
          <w:szCs w:val="28"/>
        </w:rPr>
        <w:t>- пояснительная записка по тепловым электростанциям и котельным, подведомственным организации;</w:t>
      </w:r>
    </w:p>
    <w:p w14:paraId="05C4AA06" w14:textId="77777777" w:rsidR="00ED67CE" w:rsidRPr="00ED67CE" w:rsidRDefault="00ED67CE" w:rsidP="00ED67CE">
      <w:pPr>
        <w:ind w:firstLine="567"/>
        <w:jc w:val="both"/>
        <w:rPr>
          <w:sz w:val="28"/>
          <w:szCs w:val="28"/>
        </w:rPr>
      </w:pPr>
      <w:r w:rsidRPr="00ED67CE">
        <w:rPr>
          <w:sz w:val="28"/>
          <w:szCs w:val="28"/>
        </w:rPr>
        <w:t>- расчеты удельных расходов топлива по каждой</w:t>
      </w:r>
      <w:r w:rsidRPr="00ED67CE">
        <w:rPr>
          <w:i/>
          <w:sz w:val="28"/>
          <w:szCs w:val="28"/>
        </w:rPr>
        <w:t xml:space="preserve"> </w:t>
      </w:r>
      <w:r w:rsidRPr="00ED67CE">
        <w:rPr>
          <w:sz w:val="28"/>
          <w:szCs w:val="28"/>
        </w:rPr>
        <w:t>котельной на каждый месяц периода регулирования и в целом за расчетный период;</w:t>
      </w:r>
    </w:p>
    <w:p w14:paraId="64BB5CEE" w14:textId="77777777" w:rsidR="00ED67CE" w:rsidRPr="00ED67CE" w:rsidRDefault="00ED67CE" w:rsidP="00ED67CE">
      <w:pPr>
        <w:ind w:firstLine="567"/>
        <w:jc w:val="both"/>
        <w:rPr>
          <w:sz w:val="28"/>
          <w:szCs w:val="28"/>
        </w:rPr>
      </w:pPr>
      <w:r w:rsidRPr="00ED67CE">
        <w:rPr>
          <w:sz w:val="28"/>
          <w:szCs w:val="28"/>
        </w:rPr>
        <w:t>- значения нормативов на год расчетный, текущий и за два года, предшествующих году текущему, включенных в тариф;</w:t>
      </w:r>
    </w:p>
    <w:p w14:paraId="02E90281" w14:textId="77777777" w:rsidR="00ED67CE" w:rsidRPr="00ED67CE" w:rsidRDefault="00ED67CE" w:rsidP="00ED67CE">
      <w:pPr>
        <w:ind w:firstLine="567"/>
        <w:jc w:val="both"/>
        <w:rPr>
          <w:sz w:val="28"/>
          <w:szCs w:val="28"/>
        </w:rPr>
      </w:pPr>
      <w:r w:rsidRPr="00ED67CE">
        <w:rPr>
          <w:sz w:val="28"/>
          <w:szCs w:val="28"/>
        </w:rPr>
        <w:t>- материалы, обосновывающие значения нормативов;</w:t>
      </w:r>
    </w:p>
    <w:p w14:paraId="4011B035" w14:textId="77777777" w:rsidR="00ED67CE" w:rsidRPr="00ED67CE" w:rsidRDefault="00ED67CE" w:rsidP="00ED67CE">
      <w:pPr>
        <w:ind w:firstLine="567"/>
        <w:jc w:val="both"/>
        <w:rPr>
          <w:sz w:val="28"/>
          <w:szCs w:val="28"/>
        </w:rPr>
      </w:pPr>
      <w:r w:rsidRPr="00ED67CE">
        <w:rPr>
          <w:sz w:val="28"/>
          <w:szCs w:val="28"/>
        </w:rPr>
        <w:t>- заключение экспертизы материалов, обосновывающих значение нормативов удельных расходов топлива, выполненной ОАО «АЭЭ».</w:t>
      </w:r>
    </w:p>
    <w:p w14:paraId="01A1B495" w14:textId="77777777" w:rsidR="00ED67CE" w:rsidRPr="00ED67CE" w:rsidRDefault="00ED67CE" w:rsidP="00ED67CE">
      <w:pPr>
        <w:ind w:firstLine="567"/>
        <w:jc w:val="both"/>
        <w:rPr>
          <w:sz w:val="28"/>
          <w:szCs w:val="28"/>
        </w:rPr>
      </w:pPr>
      <w:bookmarkStart w:id="46" w:name="_Hlk23928660"/>
      <w:r w:rsidRPr="00ED67CE">
        <w:rPr>
          <w:sz w:val="28"/>
          <w:szCs w:val="28"/>
        </w:rPr>
        <w:t>Предприятие эксплуатирует 14 водогрейных котельных, расположенных на территории Мариинского муниципального района. Схема теплопроводов двухтрубная, тупиковая, работающая по температурному графику 95/70 градусов. Общая протяженность сетей (в двухтрубном исчислении) составляет 23907 метров. Летнее горячее водоснабжение отсутствует.</w:t>
      </w:r>
    </w:p>
    <w:bookmarkEnd w:id="46"/>
    <w:p w14:paraId="33995BA5" w14:textId="77777777" w:rsidR="00ED67CE" w:rsidRPr="00ED67CE" w:rsidRDefault="00ED67CE" w:rsidP="00ED67CE">
      <w:pPr>
        <w:ind w:firstLine="567"/>
        <w:jc w:val="both"/>
        <w:rPr>
          <w:sz w:val="28"/>
          <w:szCs w:val="28"/>
        </w:rPr>
      </w:pPr>
      <w:r w:rsidRPr="00ED67CE">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ED67CE">
          <w:rPr>
            <w:sz w:val="28"/>
            <w:szCs w:val="28"/>
          </w:rPr>
          <w:t>2008 г</w:t>
        </w:r>
      </w:smartTag>
      <w:r w:rsidRPr="00ED67CE">
        <w:rPr>
          <w:sz w:val="28"/>
          <w:szCs w:val="28"/>
        </w:rPr>
        <w:t>. № 323.</w:t>
      </w:r>
    </w:p>
    <w:p w14:paraId="1D5DA688" w14:textId="77777777" w:rsidR="00ED67CE" w:rsidRPr="00ED67CE" w:rsidRDefault="00ED67CE" w:rsidP="00ED67CE">
      <w:pPr>
        <w:ind w:firstLine="567"/>
        <w:jc w:val="both"/>
        <w:rPr>
          <w:sz w:val="28"/>
          <w:szCs w:val="28"/>
        </w:rPr>
      </w:pPr>
    </w:p>
    <w:p w14:paraId="2CCA695D" w14:textId="77777777" w:rsidR="00ED67CE" w:rsidRPr="00ED67CE" w:rsidRDefault="00ED67CE" w:rsidP="00ED67CE">
      <w:pPr>
        <w:ind w:firstLine="567"/>
        <w:jc w:val="both"/>
        <w:rPr>
          <w:sz w:val="27"/>
          <w:szCs w:val="27"/>
        </w:rPr>
      </w:pPr>
      <w:r w:rsidRPr="00ED67CE">
        <w:rPr>
          <w:sz w:val="28"/>
          <w:szCs w:val="28"/>
        </w:rPr>
        <w:t>В таблице 1 представлена динамика основных показателей удельного расхода топлива на отпущенную тепловую энергию.</w:t>
      </w:r>
    </w:p>
    <w:p w14:paraId="6C38EE96" w14:textId="77777777" w:rsidR="00ED67CE" w:rsidRPr="00ED67CE" w:rsidRDefault="00ED67CE" w:rsidP="00ED67CE">
      <w:pPr>
        <w:ind w:firstLine="567"/>
        <w:jc w:val="both"/>
        <w:rPr>
          <w:sz w:val="27"/>
          <w:szCs w:val="27"/>
        </w:rPr>
        <w:sectPr w:rsidR="00ED67CE" w:rsidRPr="00ED67CE" w:rsidSect="00ED67CE">
          <w:pgSz w:w="11906" w:h="16838"/>
          <w:pgMar w:top="426" w:right="566" w:bottom="284" w:left="1134" w:header="720" w:footer="720" w:gutter="0"/>
          <w:cols w:space="720"/>
        </w:sectPr>
      </w:pPr>
    </w:p>
    <w:p w14:paraId="5F25D1DC" w14:textId="77777777" w:rsidR="00ED67CE" w:rsidRPr="00ED67CE" w:rsidRDefault="00ED67CE" w:rsidP="00ED67CE">
      <w:pPr>
        <w:ind w:firstLine="567"/>
        <w:jc w:val="both"/>
        <w:rPr>
          <w:sz w:val="27"/>
          <w:szCs w:val="27"/>
        </w:rPr>
      </w:pPr>
    </w:p>
    <w:p w14:paraId="48F0D397" w14:textId="77777777" w:rsidR="00ED67CE" w:rsidRPr="00ED67CE" w:rsidRDefault="00ED67CE" w:rsidP="00ED67CE">
      <w:pPr>
        <w:jc w:val="right"/>
        <w:rPr>
          <w:b/>
          <w:sz w:val="22"/>
          <w:szCs w:val="22"/>
        </w:rPr>
      </w:pPr>
      <w:r w:rsidRPr="00ED67CE">
        <w:rPr>
          <w:b/>
          <w:sz w:val="22"/>
          <w:szCs w:val="22"/>
        </w:rPr>
        <w:t>Таблица 1</w:t>
      </w:r>
    </w:p>
    <w:p w14:paraId="59F22C8F" w14:textId="77777777" w:rsidR="00ED67CE" w:rsidRPr="00ED67CE" w:rsidRDefault="00ED67CE" w:rsidP="00ED67CE">
      <w:pPr>
        <w:jc w:val="center"/>
        <w:rPr>
          <w:b/>
          <w:sz w:val="22"/>
          <w:szCs w:val="22"/>
        </w:rPr>
      </w:pPr>
      <w:r w:rsidRPr="00ED67CE">
        <w:rPr>
          <w:b/>
          <w:sz w:val="22"/>
          <w:szCs w:val="22"/>
        </w:rPr>
        <w:t>ДИНАМИКА ОСНОВНЫХ ПОКАЗАТЕЛЕЙ</w:t>
      </w:r>
    </w:p>
    <w:tbl>
      <w:tblPr>
        <w:tblW w:w="96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1124"/>
        <w:gridCol w:w="1138"/>
        <w:gridCol w:w="992"/>
        <w:gridCol w:w="993"/>
      </w:tblGrid>
      <w:tr w:rsidR="00ED67CE" w:rsidRPr="00ED67CE" w14:paraId="4013C91A" w14:textId="77777777" w:rsidTr="00F50726">
        <w:trPr>
          <w:trHeight w:val="255"/>
        </w:trPr>
        <w:tc>
          <w:tcPr>
            <w:tcW w:w="5386" w:type="dxa"/>
            <w:vMerge w:val="restart"/>
            <w:tcMar>
              <w:left w:w="28" w:type="dxa"/>
              <w:right w:w="28" w:type="dxa"/>
            </w:tcMar>
            <w:vAlign w:val="center"/>
          </w:tcPr>
          <w:p w14:paraId="3AA44896" w14:textId="77777777" w:rsidR="00ED67CE" w:rsidRPr="00ED67CE" w:rsidRDefault="00ED67CE" w:rsidP="00ED67CE">
            <w:pPr>
              <w:jc w:val="center"/>
              <w:rPr>
                <w:sz w:val="22"/>
                <w:szCs w:val="22"/>
              </w:rPr>
            </w:pPr>
            <w:r w:rsidRPr="00ED67CE">
              <w:rPr>
                <w:sz w:val="22"/>
                <w:szCs w:val="22"/>
              </w:rPr>
              <w:t>показатели</w:t>
            </w:r>
          </w:p>
        </w:tc>
        <w:tc>
          <w:tcPr>
            <w:tcW w:w="1124" w:type="dxa"/>
            <w:tcMar>
              <w:left w:w="28" w:type="dxa"/>
              <w:right w:w="28" w:type="dxa"/>
            </w:tcMar>
          </w:tcPr>
          <w:p w14:paraId="4B8165C7" w14:textId="77777777" w:rsidR="00ED67CE" w:rsidRPr="00ED67CE" w:rsidRDefault="00ED67CE" w:rsidP="00ED67CE">
            <w:pPr>
              <w:jc w:val="center"/>
              <w:rPr>
                <w:sz w:val="22"/>
                <w:szCs w:val="22"/>
              </w:rPr>
            </w:pPr>
            <w:r w:rsidRPr="00ED67CE">
              <w:rPr>
                <w:sz w:val="22"/>
                <w:szCs w:val="22"/>
              </w:rPr>
              <w:t>2022 г.</w:t>
            </w:r>
          </w:p>
        </w:tc>
        <w:tc>
          <w:tcPr>
            <w:tcW w:w="1138" w:type="dxa"/>
            <w:tcMar>
              <w:left w:w="28" w:type="dxa"/>
              <w:right w:w="28" w:type="dxa"/>
            </w:tcMar>
          </w:tcPr>
          <w:p w14:paraId="3E2A617A" w14:textId="77777777" w:rsidR="00ED67CE" w:rsidRPr="00ED67CE" w:rsidRDefault="00ED67CE" w:rsidP="00ED67CE">
            <w:pPr>
              <w:jc w:val="center"/>
              <w:rPr>
                <w:sz w:val="22"/>
                <w:szCs w:val="22"/>
              </w:rPr>
            </w:pPr>
            <w:r w:rsidRPr="00ED67CE">
              <w:rPr>
                <w:sz w:val="22"/>
                <w:szCs w:val="22"/>
              </w:rPr>
              <w:t>2023 г.</w:t>
            </w:r>
          </w:p>
        </w:tc>
        <w:tc>
          <w:tcPr>
            <w:tcW w:w="992" w:type="dxa"/>
            <w:tcMar>
              <w:left w:w="28" w:type="dxa"/>
              <w:right w:w="28" w:type="dxa"/>
            </w:tcMar>
          </w:tcPr>
          <w:p w14:paraId="7AEA6B85" w14:textId="77777777" w:rsidR="00ED67CE" w:rsidRPr="00ED67CE" w:rsidRDefault="00ED67CE" w:rsidP="00ED67CE">
            <w:pPr>
              <w:jc w:val="center"/>
              <w:rPr>
                <w:sz w:val="22"/>
                <w:szCs w:val="22"/>
              </w:rPr>
            </w:pPr>
            <w:r w:rsidRPr="00ED67CE">
              <w:rPr>
                <w:sz w:val="22"/>
                <w:szCs w:val="22"/>
              </w:rPr>
              <w:t>2024 г.</w:t>
            </w:r>
          </w:p>
        </w:tc>
        <w:tc>
          <w:tcPr>
            <w:tcW w:w="993" w:type="dxa"/>
            <w:tcMar>
              <w:left w:w="28" w:type="dxa"/>
              <w:right w:w="28" w:type="dxa"/>
            </w:tcMar>
          </w:tcPr>
          <w:p w14:paraId="0E2BC43B" w14:textId="77777777" w:rsidR="00ED67CE" w:rsidRPr="00ED67CE" w:rsidRDefault="00ED67CE" w:rsidP="00ED67CE">
            <w:pPr>
              <w:jc w:val="center"/>
              <w:rPr>
                <w:sz w:val="22"/>
                <w:szCs w:val="22"/>
              </w:rPr>
            </w:pPr>
            <w:r w:rsidRPr="00ED67CE">
              <w:rPr>
                <w:sz w:val="22"/>
                <w:szCs w:val="22"/>
              </w:rPr>
              <w:t>2025 г.</w:t>
            </w:r>
          </w:p>
        </w:tc>
      </w:tr>
      <w:tr w:rsidR="00ED67CE" w:rsidRPr="00ED67CE" w14:paraId="36F11202" w14:textId="77777777" w:rsidTr="00F50726">
        <w:trPr>
          <w:trHeight w:val="255"/>
        </w:trPr>
        <w:tc>
          <w:tcPr>
            <w:tcW w:w="5386" w:type="dxa"/>
            <w:vMerge/>
            <w:tcMar>
              <w:left w:w="28" w:type="dxa"/>
              <w:right w:w="28" w:type="dxa"/>
            </w:tcMar>
            <w:vAlign w:val="center"/>
          </w:tcPr>
          <w:p w14:paraId="5216B0BA" w14:textId="77777777" w:rsidR="00ED67CE" w:rsidRPr="00ED67CE" w:rsidRDefault="00ED67CE" w:rsidP="00ED67CE">
            <w:pPr>
              <w:jc w:val="center"/>
              <w:rPr>
                <w:sz w:val="22"/>
                <w:szCs w:val="22"/>
              </w:rPr>
            </w:pPr>
          </w:p>
        </w:tc>
        <w:tc>
          <w:tcPr>
            <w:tcW w:w="1124" w:type="dxa"/>
            <w:tcMar>
              <w:left w:w="28" w:type="dxa"/>
              <w:right w:w="28" w:type="dxa"/>
            </w:tcMar>
          </w:tcPr>
          <w:p w14:paraId="4B86B7F2" w14:textId="77777777" w:rsidR="00ED67CE" w:rsidRPr="00ED67CE" w:rsidRDefault="00ED67CE" w:rsidP="00ED67CE">
            <w:pPr>
              <w:jc w:val="center"/>
              <w:rPr>
                <w:szCs w:val="20"/>
              </w:rPr>
            </w:pPr>
            <w:r w:rsidRPr="00ED67CE">
              <w:rPr>
                <w:szCs w:val="20"/>
              </w:rPr>
              <w:t>план</w:t>
            </w:r>
          </w:p>
        </w:tc>
        <w:tc>
          <w:tcPr>
            <w:tcW w:w="1138" w:type="dxa"/>
            <w:tcMar>
              <w:left w:w="28" w:type="dxa"/>
              <w:right w:w="28" w:type="dxa"/>
            </w:tcMar>
          </w:tcPr>
          <w:p w14:paraId="0A4B99BB" w14:textId="77777777" w:rsidR="00ED67CE" w:rsidRPr="00ED67CE" w:rsidRDefault="00ED67CE" w:rsidP="00ED67CE">
            <w:pPr>
              <w:jc w:val="center"/>
              <w:rPr>
                <w:szCs w:val="20"/>
              </w:rPr>
            </w:pPr>
            <w:r w:rsidRPr="00ED67CE">
              <w:rPr>
                <w:szCs w:val="20"/>
              </w:rPr>
              <w:t>план</w:t>
            </w:r>
          </w:p>
        </w:tc>
        <w:tc>
          <w:tcPr>
            <w:tcW w:w="992" w:type="dxa"/>
            <w:tcMar>
              <w:left w:w="28" w:type="dxa"/>
              <w:right w:w="28" w:type="dxa"/>
            </w:tcMar>
          </w:tcPr>
          <w:p w14:paraId="1155541B" w14:textId="77777777" w:rsidR="00ED67CE" w:rsidRPr="00ED67CE" w:rsidRDefault="00ED67CE" w:rsidP="00ED67CE">
            <w:pPr>
              <w:jc w:val="center"/>
              <w:rPr>
                <w:szCs w:val="20"/>
              </w:rPr>
            </w:pPr>
            <w:r w:rsidRPr="00ED67CE">
              <w:rPr>
                <w:szCs w:val="20"/>
              </w:rPr>
              <w:t>план</w:t>
            </w:r>
          </w:p>
        </w:tc>
        <w:tc>
          <w:tcPr>
            <w:tcW w:w="993" w:type="dxa"/>
            <w:tcMar>
              <w:left w:w="28" w:type="dxa"/>
              <w:right w:w="28" w:type="dxa"/>
            </w:tcMar>
          </w:tcPr>
          <w:p w14:paraId="118859FE" w14:textId="77777777" w:rsidR="00ED67CE" w:rsidRPr="00ED67CE" w:rsidRDefault="00ED67CE" w:rsidP="00ED67CE">
            <w:pPr>
              <w:jc w:val="center"/>
              <w:rPr>
                <w:sz w:val="22"/>
                <w:szCs w:val="22"/>
              </w:rPr>
            </w:pPr>
            <w:r w:rsidRPr="00ED67CE">
              <w:rPr>
                <w:sz w:val="22"/>
                <w:szCs w:val="22"/>
              </w:rPr>
              <w:t>расчет</w:t>
            </w:r>
          </w:p>
        </w:tc>
      </w:tr>
      <w:tr w:rsidR="00ED67CE" w:rsidRPr="00ED67CE" w14:paraId="607BC460" w14:textId="77777777" w:rsidTr="00F50726">
        <w:tc>
          <w:tcPr>
            <w:tcW w:w="5386" w:type="dxa"/>
          </w:tcPr>
          <w:p w14:paraId="594C9B0F" w14:textId="77777777" w:rsidR="00ED67CE" w:rsidRPr="00ED67CE" w:rsidRDefault="00ED67CE" w:rsidP="00ED67CE">
            <w:pPr>
              <w:jc w:val="center"/>
              <w:rPr>
                <w:sz w:val="22"/>
                <w:szCs w:val="22"/>
              </w:rPr>
            </w:pPr>
            <w:r w:rsidRPr="00ED67CE">
              <w:rPr>
                <w:sz w:val="22"/>
                <w:szCs w:val="22"/>
              </w:rPr>
              <w:t>по организации (в целом)</w:t>
            </w:r>
          </w:p>
        </w:tc>
        <w:tc>
          <w:tcPr>
            <w:tcW w:w="1124" w:type="dxa"/>
          </w:tcPr>
          <w:p w14:paraId="6AE58176" w14:textId="77777777" w:rsidR="00ED67CE" w:rsidRPr="00ED67CE" w:rsidRDefault="00ED67CE" w:rsidP="00ED67CE">
            <w:pPr>
              <w:jc w:val="center"/>
              <w:rPr>
                <w:sz w:val="22"/>
                <w:szCs w:val="22"/>
              </w:rPr>
            </w:pPr>
          </w:p>
        </w:tc>
        <w:tc>
          <w:tcPr>
            <w:tcW w:w="1138" w:type="dxa"/>
          </w:tcPr>
          <w:p w14:paraId="01A4851B" w14:textId="77777777" w:rsidR="00ED67CE" w:rsidRPr="00ED67CE" w:rsidRDefault="00ED67CE" w:rsidP="00ED67CE">
            <w:pPr>
              <w:jc w:val="center"/>
              <w:rPr>
                <w:sz w:val="22"/>
                <w:szCs w:val="22"/>
              </w:rPr>
            </w:pPr>
          </w:p>
        </w:tc>
        <w:tc>
          <w:tcPr>
            <w:tcW w:w="992" w:type="dxa"/>
          </w:tcPr>
          <w:p w14:paraId="1F930C64" w14:textId="77777777" w:rsidR="00ED67CE" w:rsidRPr="00ED67CE" w:rsidRDefault="00ED67CE" w:rsidP="00ED67CE">
            <w:pPr>
              <w:jc w:val="center"/>
              <w:rPr>
                <w:sz w:val="22"/>
                <w:szCs w:val="22"/>
              </w:rPr>
            </w:pPr>
          </w:p>
        </w:tc>
        <w:tc>
          <w:tcPr>
            <w:tcW w:w="993" w:type="dxa"/>
          </w:tcPr>
          <w:p w14:paraId="674F18EA" w14:textId="77777777" w:rsidR="00ED67CE" w:rsidRPr="00ED67CE" w:rsidRDefault="00ED67CE" w:rsidP="00ED67CE">
            <w:pPr>
              <w:jc w:val="center"/>
              <w:rPr>
                <w:sz w:val="22"/>
                <w:szCs w:val="22"/>
              </w:rPr>
            </w:pPr>
          </w:p>
        </w:tc>
      </w:tr>
      <w:tr w:rsidR="00ED67CE" w:rsidRPr="00ED67CE" w14:paraId="5DEF25E1" w14:textId="77777777" w:rsidTr="00F50726">
        <w:tc>
          <w:tcPr>
            <w:tcW w:w="5386" w:type="dxa"/>
            <w:tcMar>
              <w:left w:w="28" w:type="dxa"/>
              <w:right w:w="28" w:type="dxa"/>
            </w:tcMar>
          </w:tcPr>
          <w:p w14:paraId="072986AC" w14:textId="77777777" w:rsidR="00ED67CE" w:rsidRPr="00ED67CE" w:rsidRDefault="00ED67CE" w:rsidP="00ED67CE">
            <w:pPr>
              <w:rPr>
                <w:sz w:val="28"/>
                <w:szCs w:val="28"/>
              </w:rPr>
            </w:pPr>
            <w:r w:rsidRPr="00ED67CE">
              <w:rPr>
                <w:szCs w:val="20"/>
              </w:rPr>
              <w:t>Производство тепловой энергии, тыс. Гкал</w:t>
            </w:r>
          </w:p>
        </w:tc>
        <w:tc>
          <w:tcPr>
            <w:tcW w:w="1124" w:type="dxa"/>
            <w:tcMar>
              <w:left w:w="28" w:type="dxa"/>
              <w:right w:w="28" w:type="dxa"/>
            </w:tcMar>
            <w:vAlign w:val="center"/>
          </w:tcPr>
          <w:p w14:paraId="5F202842" w14:textId="77777777" w:rsidR="00ED67CE" w:rsidRPr="00ED67CE" w:rsidRDefault="00ED67CE" w:rsidP="00ED67CE">
            <w:pPr>
              <w:jc w:val="center"/>
            </w:pPr>
            <w:r w:rsidRPr="00ED67CE">
              <w:rPr>
                <w:color w:val="000000"/>
              </w:rPr>
              <w:t>31,915</w:t>
            </w:r>
          </w:p>
        </w:tc>
        <w:tc>
          <w:tcPr>
            <w:tcW w:w="1138" w:type="dxa"/>
            <w:tcMar>
              <w:left w:w="28" w:type="dxa"/>
              <w:right w:w="28" w:type="dxa"/>
            </w:tcMar>
            <w:vAlign w:val="center"/>
          </w:tcPr>
          <w:p w14:paraId="6FB55985" w14:textId="77777777" w:rsidR="00ED67CE" w:rsidRPr="00ED67CE" w:rsidRDefault="00ED67CE" w:rsidP="00ED67CE">
            <w:pPr>
              <w:jc w:val="center"/>
            </w:pPr>
            <w:r w:rsidRPr="00ED67CE">
              <w:rPr>
                <w:color w:val="000000"/>
              </w:rPr>
              <w:t>31,108</w:t>
            </w:r>
          </w:p>
        </w:tc>
        <w:tc>
          <w:tcPr>
            <w:tcW w:w="992" w:type="dxa"/>
            <w:tcMar>
              <w:left w:w="28" w:type="dxa"/>
              <w:right w:w="28" w:type="dxa"/>
            </w:tcMar>
            <w:vAlign w:val="center"/>
          </w:tcPr>
          <w:p w14:paraId="1B383296" w14:textId="77777777" w:rsidR="00ED67CE" w:rsidRPr="00ED67CE" w:rsidRDefault="00ED67CE" w:rsidP="00ED67CE">
            <w:pPr>
              <w:jc w:val="center"/>
            </w:pPr>
            <w:r w:rsidRPr="00ED67CE">
              <w:t>31,146</w:t>
            </w:r>
          </w:p>
        </w:tc>
        <w:tc>
          <w:tcPr>
            <w:tcW w:w="993" w:type="dxa"/>
            <w:tcMar>
              <w:left w:w="28" w:type="dxa"/>
              <w:right w:w="28" w:type="dxa"/>
            </w:tcMar>
            <w:vAlign w:val="center"/>
          </w:tcPr>
          <w:p w14:paraId="55F9744A" w14:textId="77777777" w:rsidR="00ED67CE" w:rsidRPr="00ED67CE" w:rsidRDefault="00ED67CE" w:rsidP="00ED67CE">
            <w:pPr>
              <w:jc w:val="center"/>
            </w:pPr>
            <w:r w:rsidRPr="00ED67CE">
              <w:t>31,149</w:t>
            </w:r>
          </w:p>
        </w:tc>
      </w:tr>
      <w:tr w:rsidR="00ED67CE" w:rsidRPr="00ED67CE" w14:paraId="62AF41AE" w14:textId="77777777" w:rsidTr="00F50726">
        <w:tc>
          <w:tcPr>
            <w:tcW w:w="5386" w:type="dxa"/>
            <w:tcMar>
              <w:left w:w="28" w:type="dxa"/>
              <w:right w:w="28" w:type="dxa"/>
            </w:tcMar>
          </w:tcPr>
          <w:p w14:paraId="3A8D1144" w14:textId="77777777" w:rsidR="00ED67CE" w:rsidRPr="00ED67CE" w:rsidRDefault="00ED67CE" w:rsidP="00ED67CE">
            <w:pPr>
              <w:rPr>
                <w:sz w:val="28"/>
                <w:szCs w:val="28"/>
              </w:rPr>
            </w:pPr>
            <w:r w:rsidRPr="00ED67CE">
              <w:rPr>
                <w:szCs w:val="20"/>
              </w:rPr>
              <w:t>Отпуск тепловой энергии, тыс. Гкал</w:t>
            </w:r>
          </w:p>
        </w:tc>
        <w:tc>
          <w:tcPr>
            <w:tcW w:w="1124" w:type="dxa"/>
            <w:tcMar>
              <w:left w:w="28" w:type="dxa"/>
              <w:right w:w="28" w:type="dxa"/>
            </w:tcMar>
            <w:vAlign w:val="center"/>
          </w:tcPr>
          <w:p w14:paraId="50DC2017" w14:textId="77777777" w:rsidR="00ED67CE" w:rsidRPr="00ED67CE" w:rsidRDefault="00ED67CE" w:rsidP="00ED67CE">
            <w:pPr>
              <w:jc w:val="center"/>
            </w:pPr>
            <w:r w:rsidRPr="00ED67CE">
              <w:t>31,023</w:t>
            </w:r>
          </w:p>
        </w:tc>
        <w:tc>
          <w:tcPr>
            <w:tcW w:w="1138" w:type="dxa"/>
            <w:tcMar>
              <w:left w:w="28" w:type="dxa"/>
              <w:right w:w="28" w:type="dxa"/>
            </w:tcMar>
            <w:vAlign w:val="center"/>
          </w:tcPr>
          <w:p w14:paraId="27C7E9A6" w14:textId="77777777" w:rsidR="00ED67CE" w:rsidRPr="00ED67CE" w:rsidRDefault="00ED67CE" w:rsidP="00ED67CE">
            <w:pPr>
              <w:jc w:val="center"/>
            </w:pPr>
            <w:r w:rsidRPr="00ED67CE">
              <w:t>30,216</w:t>
            </w:r>
          </w:p>
        </w:tc>
        <w:tc>
          <w:tcPr>
            <w:tcW w:w="992" w:type="dxa"/>
            <w:tcMar>
              <w:left w:w="28" w:type="dxa"/>
              <w:right w:w="28" w:type="dxa"/>
            </w:tcMar>
            <w:vAlign w:val="center"/>
          </w:tcPr>
          <w:p w14:paraId="3B5B503C" w14:textId="77777777" w:rsidR="00ED67CE" w:rsidRPr="00ED67CE" w:rsidRDefault="00ED67CE" w:rsidP="00ED67CE">
            <w:pPr>
              <w:jc w:val="center"/>
            </w:pPr>
            <w:r w:rsidRPr="00ED67CE">
              <w:t>30,218</w:t>
            </w:r>
          </w:p>
        </w:tc>
        <w:tc>
          <w:tcPr>
            <w:tcW w:w="993" w:type="dxa"/>
            <w:tcMar>
              <w:left w:w="28" w:type="dxa"/>
              <w:right w:w="28" w:type="dxa"/>
            </w:tcMar>
            <w:vAlign w:val="center"/>
          </w:tcPr>
          <w:p w14:paraId="3921D9DA" w14:textId="77777777" w:rsidR="00ED67CE" w:rsidRPr="00ED67CE" w:rsidRDefault="00ED67CE" w:rsidP="00ED67CE">
            <w:pPr>
              <w:jc w:val="center"/>
            </w:pPr>
            <w:r w:rsidRPr="00ED67CE">
              <w:t>30,218</w:t>
            </w:r>
          </w:p>
        </w:tc>
      </w:tr>
      <w:tr w:rsidR="00ED67CE" w:rsidRPr="00ED67CE" w14:paraId="796F30FF" w14:textId="77777777" w:rsidTr="00F50726">
        <w:trPr>
          <w:trHeight w:val="327"/>
        </w:trPr>
        <w:tc>
          <w:tcPr>
            <w:tcW w:w="5386" w:type="dxa"/>
            <w:tcMar>
              <w:left w:w="28" w:type="dxa"/>
              <w:right w:w="28" w:type="dxa"/>
            </w:tcMar>
          </w:tcPr>
          <w:p w14:paraId="7877A6F8" w14:textId="77777777" w:rsidR="00ED67CE" w:rsidRPr="00ED67CE" w:rsidRDefault="00ED67CE" w:rsidP="00ED67CE">
            <w:pPr>
              <w:rPr>
                <w:sz w:val="28"/>
                <w:szCs w:val="28"/>
              </w:rPr>
            </w:pPr>
            <w:r w:rsidRPr="00ED67CE">
              <w:rPr>
                <w:szCs w:val="20"/>
              </w:rPr>
              <w:t xml:space="preserve">Средневзвешенный норматив удельного расхода топлива на производство тепловой энергии, кг </w:t>
            </w:r>
            <w:proofErr w:type="spellStart"/>
            <w:r w:rsidRPr="00ED67CE">
              <w:rPr>
                <w:szCs w:val="20"/>
              </w:rPr>
              <w:t>у.т</w:t>
            </w:r>
            <w:proofErr w:type="spellEnd"/>
            <w:r w:rsidRPr="00ED67CE">
              <w:rPr>
                <w:szCs w:val="20"/>
              </w:rPr>
              <w:t>./Гкал</w:t>
            </w:r>
          </w:p>
        </w:tc>
        <w:tc>
          <w:tcPr>
            <w:tcW w:w="1124" w:type="dxa"/>
            <w:tcMar>
              <w:left w:w="28" w:type="dxa"/>
              <w:right w:w="28" w:type="dxa"/>
            </w:tcMar>
            <w:vAlign w:val="center"/>
          </w:tcPr>
          <w:p w14:paraId="214D747A" w14:textId="77777777" w:rsidR="00ED67CE" w:rsidRPr="00ED67CE" w:rsidRDefault="00ED67CE" w:rsidP="00ED67CE">
            <w:pPr>
              <w:jc w:val="center"/>
            </w:pPr>
            <w:r w:rsidRPr="00ED67CE">
              <w:rPr>
                <w:szCs w:val="20"/>
              </w:rPr>
              <w:t>218,62</w:t>
            </w:r>
          </w:p>
        </w:tc>
        <w:tc>
          <w:tcPr>
            <w:tcW w:w="1138" w:type="dxa"/>
            <w:tcMar>
              <w:left w:w="28" w:type="dxa"/>
              <w:right w:w="28" w:type="dxa"/>
            </w:tcMar>
            <w:vAlign w:val="center"/>
          </w:tcPr>
          <w:p w14:paraId="337A33E1" w14:textId="77777777" w:rsidR="00ED67CE" w:rsidRPr="00ED67CE" w:rsidRDefault="00ED67CE" w:rsidP="00ED67CE">
            <w:pPr>
              <w:jc w:val="center"/>
            </w:pPr>
            <w:r w:rsidRPr="00ED67CE">
              <w:rPr>
                <w:szCs w:val="20"/>
              </w:rPr>
              <w:t>237,22</w:t>
            </w:r>
          </w:p>
        </w:tc>
        <w:tc>
          <w:tcPr>
            <w:tcW w:w="992" w:type="dxa"/>
            <w:tcMar>
              <w:left w:w="28" w:type="dxa"/>
              <w:right w:w="28" w:type="dxa"/>
            </w:tcMar>
            <w:vAlign w:val="center"/>
          </w:tcPr>
          <w:p w14:paraId="7225041F" w14:textId="77777777" w:rsidR="00ED67CE" w:rsidRPr="00ED67CE" w:rsidRDefault="00ED67CE" w:rsidP="00ED67CE">
            <w:pPr>
              <w:jc w:val="center"/>
            </w:pPr>
            <w:r w:rsidRPr="00ED67CE">
              <w:t>238,7</w:t>
            </w:r>
          </w:p>
        </w:tc>
        <w:tc>
          <w:tcPr>
            <w:tcW w:w="993" w:type="dxa"/>
            <w:tcMar>
              <w:left w:w="28" w:type="dxa"/>
              <w:right w:w="28" w:type="dxa"/>
            </w:tcMar>
            <w:vAlign w:val="center"/>
          </w:tcPr>
          <w:p w14:paraId="111BFABF" w14:textId="77777777" w:rsidR="00ED67CE" w:rsidRPr="00ED67CE" w:rsidRDefault="00ED67CE" w:rsidP="00ED67CE">
            <w:pPr>
              <w:jc w:val="center"/>
            </w:pPr>
            <w:r w:rsidRPr="00ED67CE">
              <w:t>220,30</w:t>
            </w:r>
          </w:p>
        </w:tc>
      </w:tr>
      <w:tr w:rsidR="00ED67CE" w:rsidRPr="00ED67CE" w14:paraId="347D3721" w14:textId="77777777" w:rsidTr="00F50726">
        <w:tc>
          <w:tcPr>
            <w:tcW w:w="5386" w:type="dxa"/>
            <w:tcMar>
              <w:left w:w="28" w:type="dxa"/>
              <w:right w:w="28" w:type="dxa"/>
            </w:tcMar>
          </w:tcPr>
          <w:p w14:paraId="39B7AF02" w14:textId="77777777" w:rsidR="00ED67CE" w:rsidRPr="00ED67CE" w:rsidRDefault="00ED67CE" w:rsidP="00ED67CE">
            <w:pPr>
              <w:rPr>
                <w:sz w:val="28"/>
                <w:szCs w:val="28"/>
              </w:rPr>
            </w:pPr>
            <w:r w:rsidRPr="00ED67CE">
              <w:rPr>
                <w:szCs w:val="20"/>
              </w:rPr>
              <w:t>Расход тепловой энергии на собственные нужды, тыс. Гкал/%</w:t>
            </w:r>
          </w:p>
        </w:tc>
        <w:tc>
          <w:tcPr>
            <w:tcW w:w="1124" w:type="dxa"/>
            <w:tcMar>
              <w:left w:w="28" w:type="dxa"/>
              <w:right w:w="28" w:type="dxa"/>
            </w:tcMar>
            <w:vAlign w:val="center"/>
          </w:tcPr>
          <w:p w14:paraId="56C1A9AE" w14:textId="77777777" w:rsidR="00ED67CE" w:rsidRPr="00ED67CE" w:rsidRDefault="00ED67CE" w:rsidP="00ED67CE">
            <w:pPr>
              <w:jc w:val="center"/>
              <w:rPr>
                <w:szCs w:val="20"/>
              </w:rPr>
            </w:pPr>
            <w:r w:rsidRPr="00ED67CE">
              <w:rPr>
                <w:szCs w:val="20"/>
              </w:rPr>
              <w:t>0,891/</w:t>
            </w:r>
          </w:p>
          <w:p w14:paraId="5E975CC3" w14:textId="77777777" w:rsidR="00ED67CE" w:rsidRPr="00ED67CE" w:rsidRDefault="00ED67CE" w:rsidP="00ED67CE">
            <w:pPr>
              <w:jc w:val="center"/>
              <w:rPr>
                <w:szCs w:val="20"/>
              </w:rPr>
            </w:pPr>
            <w:r w:rsidRPr="00ED67CE">
              <w:rPr>
                <w:szCs w:val="20"/>
              </w:rPr>
              <w:t>2,79</w:t>
            </w:r>
          </w:p>
        </w:tc>
        <w:tc>
          <w:tcPr>
            <w:tcW w:w="1138" w:type="dxa"/>
            <w:tcMar>
              <w:left w:w="28" w:type="dxa"/>
              <w:right w:w="28" w:type="dxa"/>
            </w:tcMar>
            <w:vAlign w:val="center"/>
          </w:tcPr>
          <w:p w14:paraId="6FCE9BE6" w14:textId="77777777" w:rsidR="00ED67CE" w:rsidRPr="00ED67CE" w:rsidRDefault="00ED67CE" w:rsidP="00ED67CE">
            <w:pPr>
              <w:jc w:val="center"/>
              <w:rPr>
                <w:szCs w:val="20"/>
              </w:rPr>
            </w:pPr>
            <w:r w:rsidRPr="00ED67CE">
              <w:rPr>
                <w:szCs w:val="20"/>
              </w:rPr>
              <w:t>0,892/</w:t>
            </w:r>
          </w:p>
          <w:p w14:paraId="643FB872" w14:textId="77777777" w:rsidR="00ED67CE" w:rsidRPr="00ED67CE" w:rsidRDefault="00ED67CE" w:rsidP="00ED67CE">
            <w:pPr>
              <w:jc w:val="center"/>
              <w:rPr>
                <w:szCs w:val="20"/>
              </w:rPr>
            </w:pPr>
            <w:r w:rsidRPr="00ED67CE">
              <w:rPr>
                <w:szCs w:val="20"/>
              </w:rPr>
              <w:t>2,79</w:t>
            </w:r>
          </w:p>
        </w:tc>
        <w:tc>
          <w:tcPr>
            <w:tcW w:w="992" w:type="dxa"/>
            <w:tcMar>
              <w:left w:w="28" w:type="dxa"/>
              <w:right w:w="28" w:type="dxa"/>
            </w:tcMar>
            <w:vAlign w:val="center"/>
          </w:tcPr>
          <w:p w14:paraId="7B93CAD9" w14:textId="77777777" w:rsidR="00ED67CE" w:rsidRPr="00ED67CE" w:rsidRDefault="00ED67CE" w:rsidP="00ED67CE">
            <w:pPr>
              <w:jc w:val="center"/>
              <w:rPr>
                <w:szCs w:val="20"/>
              </w:rPr>
            </w:pPr>
            <w:r w:rsidRPr="00ED67CE">
              <w:rPr>
                <w:szCs w:val="20"/>
              </w:rPr>
              <w:t>0,928/</w:t>
            </w:r>
          </w:p>
          <w:p w14:paraId="6FD9D413" w14:textId="77777777" w:rsidR="00ED67CE" w:rsidRPr="00ED67CE" w:rsidRDefault="00ED67CE" w:rsidP="00ED67CE">
            <w:pPr>
              <w:jc w:val="center"/>
              <w:rPr>
                <w:szCs w:val="20"/>
              </w:rPr>
            </w:pPr>
            <w:r w:rsidRPr="00ED67CE">
              <w:rPr>
                <w:szCs w:val="20"/>
              </w:rPr>
              <w:t>2,98</w:t>
            </w:r>
          </w:p>
        </w:tc>
        <w:tc>
          <w:tcPr>
            <w:tcW w:w="993" w:type="dxa"/>
            <w:tcMar>
              <w:left w:w="28" w:type="dxa"/>
              <w:right w:w="28" w:type="dxa"/>
            </w:tcMar>
            <w:vAlign w:val="center"/>
          </w:tcPr>
          <w:p w14:paraId="12A9D6D0" w14:textId="77777777" w:rsidR="00ED67CE" w:rsidRPr="00ED67CE" w:rsidRDefault="00ED67CE" w:rsidP="00ED67CE">
            <w:pPr>
              <w:jc w:val="center"/>
              <w:rPr>
                <w:szCs w:val="20"/>
              </w:rPr>
            </w:pPr>
            <w:r w:rsidRPr="00ED67CE">
              <w:rPr>
                <w:szCs w:val="20"/>
              </w:rPr>
              <w:t>0,931/</w:t>
            </w:r>
          </w:p>
          <w:p w14:paraId="18A2B16C" w14:textId="77777777" w:rsidR="00ED67CE" w:rsidRPr="00ED67CE" w:rsidRDefault="00ED67CE" w:rsidP="00ED67CE">
            <w:pPr>
              <w:jc w:val="center"/>
              <w:rPr>
                <w:szCs w:val="20"/>
              </w:rPr>
            </w:pPr>
            <w:r w:rsidRPr="00ED67CE">
              <w:rPr>
                <w:szCs w:val="20"/>
              </w:rPr>
              <w:t>2,99</w:t>
            </w:r>
          </w:p>
        </w:tc>
      </w:tr>
      <w:tr w:rsidR="00ED67CE" w:rsidRPr="00ED67CE" w14:paraId="6D64E04F" w14:textId="77777777" w:rsidTr="00F50726">
        <w:tc>
          <w:tcPr>
            <w:tcW w:w="5386" w:type="dxa"/>
            <w:tcMar>
              <w:left w:w="28" w:type="dxa"/>
              <w:right w:w="28" w:type="dxa"/>
            </w:tcMar>
          </w:tcPr>
          <w:p w14:paraId="42B8BDFC" w14:textId="77777777" w:rsidR="00ED67CE" w:rsidRPr="00ED67CE" w:rsidRDefault="00ED67CE" w:rsidP="00ED67CE">
            <w:pPr>
              <w:rPr>
                <w:sz w:val="28"/>
                <w:szCs w:val="28"/>
              </w:rPr>
            </w:pPr>
            <w:r w:rsidRPr="00ED67CE">
              <w:rPr>
                <w:szCs w:val="20"/>
              </w:rPr>
              <w:t xml:space="preserve">Норматив удельного расхода топлива на отпущенную тепловую энергию, кг </w:t>
            </w:r>
            <w:proofErr w:type="spellStart"/>
            <w:r w:rsidRPr="00ED67CE">
              <w:rPr>
                <w:szCs w:val="20"/>
              </w:rPr>
              <w:t>у.т</w:t>
            </w:r>
            <w:proofErr w:type="spellEnd"/>
            <w:r w:rsidRPr="00ED67CE">
              <w:rPr>
                <w:szCs w:val="20"/>
              </w:rPr>
              <w:t>./Гкал</w:t>
            </w:r>
          </w:p>
        </w:tc>
        <w:tc>
          <w:tcPr>
            <w:tcW w:w="1124" w:type="dxa"/>
            <w:tcMar>
              <w:left w:w="28" w:type="dxa"/>
              <w:right w:w="28" w:type="dxa"/>
            </w:tcMar>
            <w:vAlign w:val="center"/>
          </w:tcPr>
          <w:p w14:paraId="445D53F3" w14:textId="77777777" w:rsidR="00ED67CE" w:rsidRPr="00ED67CE" w:rsidRDefault="00ED67CE" w:rsidP="00ED67CE">
            <w:pPr>
              <w:jc w:val="center"/>
              <w:rPr>
                <w:szCs w:val="20"/>
              </w:rPr>
            </w:pPr>
            <w:r w:rsidRPr="00ED67CE">
              <w:rPr>
                <w:szCs w:val="20"/>
              </w:rPr>
              <w:t>224,90</w:t>
            </w:r>
          </w:p>
        </w:tc>
        <w:tc>
          <w:tcPr>
            <w:tcW w:w="1138" w:type="dxa"/>
            <w:tcMar>
              <w:left w:w="28" w:type="dxa"/>
              <w:right w:w="28" w:type="dxa"/>
            </w:tcMar>
            <w:vAlign w:val="center"/>
          </w:tcPr>
          <w:p w14:paraId="4B6A5E3A" w14:textId="77777777" w:rsidR="00ED67CE" w:rsidRPr="00ED67CE" w:rsidRDefault="00ED67CE" w:rsidP="00ED67CE">
            <w:pPr>
              <w:jc w:val="center"/>
              <w:rPr>
                <w:szCs w:val="20"/>
              </w:rPr>
            </w:pPr>
            <w:r w:rsidRPr="00ED67CE">
              <w:rPr>
                <w:szCs w:val="20"/>
              </w:rPr>
              <w:t>244,23</w:t>
            </w:r>
          </w:p>
        </w:tc>
        <w:tc>
          <w:tcPr>
            <w:tcW w:w="992" w:type="dxa"/>
            <w:tcMar>
              <w:left w:w="28" w:type="dxa"/>
              <w:right w:w="28" w:type="dxa"/>
            </w:tcMar>
            <w:vAlign w:val="center"/>
          </w:tcPr>
          <w:p w14:paraId="4AADC5D0" w14:textId="77777777" w:rsidR="00ED67CE" w:rsidRPr="00ED67CE" w:rsidRDefault="00ED67CE" w:rsidP="00ED67CE">
            <w:pPr>
              <w:jc w:val="center"/>
              <w:rPr>
                <w:szCs w:val="20"/>
              </w:rPr>
            </w:pPr>
            <w:r w:rsidRPr="00ED67CE">
              <w:rPr>
                <w:szCs w:val="20"/>
              </w:rPr>
              <w:t>246,02</w:t>
            </w:r>
          </w:p>
        </w:tc>
        <w:tc>
          <w:tcPr>
            <w:tcW w:w="993" w:type="dxa"/>
            <w:tcMar>
              <w:left w:w="28" w:type="dxa"/>
              <w:right w:w="28" w:type="dxa"/>
            </w:tcMar>
            <w:vAlign w:val="center"/>
          </w:tcPr>
          <w:p w14:paraId="078AA83D" w14:textId="77777777" w:rsidR="00ED67CE" w:rsidRPr="00ED67CE" w:rsidRDefault="00ED67CE" w:rsidP="00ED67CE">
            <w:pPr>
              <w:jc w:val="center"/>
              <w:rPr>
                <w:szCs w:val="20"/>
              </w:rPr>
            </w:pPr>
            <w:r w:rsidRPr="00ED67CE">
              <w:rPr>
                <w:szCs w:val="20"/>
              </w:rPr>
              <w:t>227,08</w:t>
            </w:r>
          </w:p>
        </w:tc>
      </w:tr>
      <w:tr w:rsidR="00ED67CE" w:rsidRPr="00ED67CE" w14:paraId="1D3A33F3" w14:textId="77777777" w:rsidTr="00F50726">
        <w:tc>
          <w:tcPr>
            <w:tcW w:w="9633" w:type="dxa"/>
            <w:gridSpan w:val="5"/>
            <w:tcMar>
              <w:left w:w="28" w:type="dxa"/>
              <w:right w:w="28" w:type="dxa"/>
            </w:tcMar>
          </w:tcPr>
          <w:p w14:paraId="51FE20B9" w14:textId="77777777" w:rsidR="00ED67CE" w:rsidRPr="00ED67CE" w:rsidRDefault="00ED67CE" w:rsidP="00ED67CE">
            <w:pPr>
              <w:jc w:val="center"/>
              <w:rPr>
                <w:szCs w:val="20"/>
              </w:rPr>
            </w:pPr>
            <w:r w:rsidRPr="00ED67CE">
              <w:rPr>
                <w:sz w:val="22"/>
                <w:szCs w:val="22"/>
              </w:rPr>
              <w:t>по видам топлива</w:t>
            </w:r>
          </w:p>
        </w:tc>
      </w:tr>
      <w:tr w:rsidR="00ED67CE" w:rsidRPr="00ED67CE" w14:paraId="3D7773FC" w14:textId="77777777" w:rsidTr="00F50726">
        <w:tc>
          <w:tcPr>
            <w:tcW w:w="9633" w:type="dxa"/>
            <w:gridSpan w:val="5"/>
            <w:tcMar>
              <w:left w:w="28" w:type="dxa"/>
              <w:right w:w="28" w:type="dxa"/>
            </w:tcMar>
          </w:tcPr>
          <w:p w14:paraId="5CE7A37A" w14:textId="77777777" w:rsidR="00ED67CE" w:rsidRPr="00ED67CE" w:rsidRDefault="00ED67CE" w:rsidP="00ED67CE">
            <w:pPr>
              <w:jc w:val="center"/>
              <w:rPr>
                <w:szCs w:val="20"/>
              </w:rPr>
            </w:pPr>
            <w:r w:rsidRPr="00ED67CE">
              <w:rPr>
                <w:i/>
                <w:sz w:val="22"/>
                <w:szCs w:val="22"/>
              </w:rPr>
              <w:t>бурый уголь*</w:t>
            </w:r>
          </w:p>
        </w:tc>
      </w:tr>
      <w:tr w:rsidR="00ED67CE" w:rsidRPr="00ED67CE" w14:paraId="423DC48C" w14:textId="77777777" w:rsidTr="00F50726">
        <w:tc>
          <w:tcPr>
            <w:tcW w:w="5386" w:type="dxa"/>
            <w:tcMar>
              <w:left w:w="28" w:type="dxa"/>
              <w:right w:w="28" w:type="dxa"/>
            </w:tcMar>
          </w:tcPr>
          <w:p w14:paraId="2AA95D45" w14:textId="77777777" w:rsidR="00ED67CE" w:rsidRPr="00ED67CE" w:rsidRDefault="00ED67CE" w:rsidP="00ED67CE">
            <w:pPr>
              <w:rPr>
                <w:sz w:val="28"/>
                <w:szCs w:val="28"/>
              </w:rPr>
            </w:pPr>
            <w:r w:rsidRPr="00ED67CE">
              <w:rPr>
                <w:szCs w:val="20"/>
              </w:rPr>
              <w:t>Производство тепловой энергии, тыс. Гкал</w:t>
            </w:r>
          </w:p>
        </w:tc>
        <w:tc>
          <w:tcPr>
            <w:tcW w:w="1124" w:type="dxa"/>
            <w:tcMar>
              <w:left w:w="28" w:type="dxa"/>
              <w:right w:w="28" w:type="dxa"/>
            </w:tcMar>
          </w:tcPr>
          <w:p w14:paraId="3E6BE7EC" w14:textId="77777777" w:rsidR="00ED67CE" w:rsidRPr="00ED67CE" w:rsidRDefault="00ED67CE" w:rsidP="00ED67CE">
            <w:pPr>
              <w:jc w:val="center"/>
              <w:rPr>
                <w:szCs w:val="20"/>
              </w:rPr>
            </w:pPr>
          </w:p>
        </w:tc>
        <w:tc>
          <w:tcPr>
            <w:tcW w:w="1138" w:type="dxa"/>
            <w:tcMar>
              <w:left w:w="28" w:type="dxa"/>
              <w:right w:w="28" w:type="dxa"/>
            </w:tcMar>
          </w:tcPr>
          <w:p w14:paraId="4CAD29FE" w14:textId="77777777" w:rsidR="00ED67CE" w:rsidRPr="00ED67CE" w:rsidRDefault="00ED67CE" w:rsidP="00ED67CE">
            <w:pPr>
              <w:jc w:val="center"/>
              <w:rPr>
                <w:szCs w:val="20"/>
              </w:rPr>
            </w:pPr>
            <w:r w:rsidRPr="00ED67CE">
              <w:rPr>
                <w:szCs w:val="20"/>
              </w:rPr>
              <w:t>18,653</w:t>
            </w:r>
          </w:p>
        </w:tc>
        <w:tc>
          <w:tcPr>
            <w:tcW w:w="992" w:type="dxa"/>
            <w:tcMar>
              <w:left w:w="28" w:type="dxa"/>
              <w:right w:w="28" w:type="dxa"/>
            </w:tcMar>
          </w:tcPr>
          <w:p w14:paraId="2A30C646" w14:textId="77777777" w:rsidR="00ED67CE" w:rsidRPr="00ED67CE" w:rsidRDefault="00ED67CE" w:rsidP="00ED67CE">
            <w:pPr>
              <w:jc w:val="center"/>
              <w:rPr>
                <w:szCs w:val="20"/>
              </w:rPr>
            </w:pPr>
            <w:r w:rsidRPr="00ED67CE">
              <w:rPr>
                <w:szCs w:val="20"/>
              </w:rPr>
              <w:t>20,519</w:t>
            </w:r>
          </w:p>
        </w:tc>
        <w:tc>
          <w:tcPr>
            <w:tcW w:w="993" w:type="dxa"/>
            <w:tcMar>
              <w:left w:w="28" w:type="dxa"/>
              <w:right w:w="28" w:type="dxa"/>
            </w:tcMar>
          </w:tcPr>
          <w:p w14:paraId="2C332C78" w14:textId="77777777" w:rsidR="00ED67CE" w:rsidRPr="00ED67CE" w:rsidRDefault="00ED67CE" w:rsidP="00ED67CE">
            <w:pPr>
              <w:jc w:val="center"/>
              <w:rPr>
                <w:szCs w:val="20"/>
              </w:rPr>
            </w:pPr>
          </w:p>
        </w:tc>
      </w:tr>
      <w:tr w:rsidR="00ED67CE" w:rsidRPr="00ED67CE" w14:paraId="6EC091AB" w14:textId="77777777" w:rsidTr="00F50726">
        <w:tc>
          <w:tcPr>
            <w:tcW w:w="5386" w:type="dxa"/>
            <w:tcMar>
              <w:left w:w="28" w:type="dxa"/>
              <w:right w:w="28" w:type="dxa"/>
            </w:tcMar>
          </w:tcPr>
          <w:p w14:paraId="56A9F73D" w14:textId="77777777" w:rsidR="00ED67CE" w:rsidRPr="00ED67CE" w:rsidRDefault="00ED67CE" w:rsidP="00ED67CE">
            <w:pPr>
              <w:rPr>
                <w:sz w:val="28"/>
                <w:szCs w:val="28"/>
              </w:rPr>
            </w:pPr>
            <w:r w:rsidRPr="00ED67CE">
              <w:rPr>
                <w:szCs w:val="20"/>
              </w:rPr>
              <w:t>Отпуск тепловой энергии, тыс. Гкал</w:t>
            </w:r>
          </w:p>
        </w:tc>
        <w:tc>
          <w:tcPr>
            <w:tcW w:w="1124" w:type="dxa"/>
            <w:tcMar>
              <w:left w:w="28" w:type="dxa"/>
              <w:right w:w="28" w:type="dxa"/>
            </w:tcMar>
          </w:tcPr>
          <w:p w14:paraId="517ECAD5" w14:textId="77777777" w:rsidR="00ED67CE" w:rsidRPr="00ED67CE" w:rsidRDefault="00ED67CE" w:rsidP="00ED67CE">
            <w:pPr>
              <w:jc w:val="center"/>
              <w:rPr>
                <w:szCs w:val="20"/>
              </w:rPr>
            </w:pPr>
          </w:p>
        </w:tc>
        <w:tc>
          <w:tcPr>
            <w:tcW w:w="1138" w:type="dxa"/>
            <w:tcMar>
              <w:left w:w="28" w:type="dxa"/>
              <w:right w:w="28" w:type="dxa"/>
            </w:tcMar>
          </w:tcPr>
          <w:p w14:paraId="083827E5" w14:textId="77777777" w:rsidR="00ED67CE" w:rsidRPr="00ED67CE" w:rsidRDefault="00ED67CE" w:rsidP="00ED67CE">
            <w:pPr>
              <w:jc w:val="center"/>
              <w:rPr>
                <w:szCs w:val="20"/>
              </w:rPr>
            </w:pPr>
            <w:r w:rsidRPr="00ED67CE">
              <w:rPr>
                <w:szCs w:val="20"/>
              </w:rPr>
              <w:t>17,995</w:t>
            </w:r>
          </w:p>
        </w:tc>
        <w:tc>
          <w:tcPr>
            <w:tcW w:w="992" w:type="dxa"/>
            <w:tcMar>
              <w:left w:w="28" w:type="dxa"/>
              <w:right w:w="28" w:type="dxa"/>
            </w:tcMar>
          </w:tcPr>
          <w:p w14:paraId="6D5F3FD9" w14:textId="77777777" w:rsidR="00ED67CE" w:rsidRPr="00ED67CE" w:rsidRDefault="00ED67CE" w:rsidP="00ED67CE">
            <w:pPr>
              <w:jc w:val="center"/>
              <w:rPr>
                <w:szCs w:val="20"/>
              </w:rPr>
            </w:pPr>
            <w:r w:rsidRPr="00ED67CE">
              <w:rPr>
                <w:szCs w:val="20"/>
              </w:rPr>
              <w:t>19,771</w:t>
            </w:r>
          </w:p>
        </w:tc>
        <w:tc>
          <w:tcPr>
            <w:tcW w:w="993" w:type="dxa"/>
            <w:tcMar>
              <w:left w:w="28" w:type="dxa"/>
              <w:right w:w="28" w:type="dxa"/>
            </w:tcMar>
          </w:tcPr>
          <w:p w14:paraId="7A2168DB" w14:textId="77777777" w:rsidR="00ED67CE" w:rsidRPr="00ED67CE" w:rsidRDefault="00ED67CE" w:rsidP="00ED67CE">
            <w:pPr>
              <w:jc w:val="center"/>
              <w:rPr>
                <w:szCs w:val="20"/>
              </w:rPr>
            </w:pPr>
          </w:p>
        </w:tc>
      </w:tr>
      <w:tr w:rsidR="00ED67CE" w:rsidRPr="00ED67CE" w14:paraId="13B83FFB" w14:textId="77777777" w:rsidTr="00F50726">
        <w:tc>
          <w:tcPr>
            <w:tcW w:w="5386" w:type="dxa"/>
            <w:tcMar>
              <w:left w:w="28" w:type="dxa"/>
              <w:right w:w="28" w:type="dxa"/>
            </w:tcMar>
          </w:tcPr>
          <w:p w14:paraId="6CA12D8D" w14:textId="77777777" w:rsidR="00ED67CE" w:rsidRPr="00ED67CE" w:rsidRDefault="00ED67CE" w:rsidP="00ED67CE">
            <w:pPr>
              <w:rPr>
                <w:sz w:val="28"/>
                <w:szCs w:val="28"/>
              </w:rPr>
            </w:pPr>
            <w:r w:rsidRPr="00ED67CE">
              <w:rPr>
                <w:szCs w:val="20"/>
              </w:rPr>
              <w:t xml:space="preserve">Средневзвешенный норматив удельного расхода топлива на производство тепловой энергии, кг </w:t>
            </w:r>
            <w:proofErr w:type="spellStart"/>
            <w:r w:rsidRPr="00ED67CE">
              <w:rPr>
                <w:szCs w:val="20"/>
              </w:rPr>
              <w:t>у.т</w:t>
            </w:r>
            <w:proofErr w:type="spellEnd"/>
            <w:r w:rsidRPr="00ED67CE">
              <w:rPr>
                <w:szCs w:val="20"/>
              </w:rPr>
              <w:t>./Гкал</w:t>
            </w:r>
          </w:p>
        </w:tc>
        <w:tc>
          <w:tcPr>
            <w:tcW w:w="1124" w:type="dxa"/>
            <w:tcMar>
              <w:left w:w="28" w:type="dxa"/>
              <w:right w:w="28" w:type="dxa"/>
            </w:tcMar>
          </w:tcPr>
          <w:p w14:paraId="7E5D71BB" w14:textId="77777777" w:rsidR="00ED67CE" w:rsidRPr="00ED67CE" w:rsidRDefault="00ED67CE" w:rsidP="00ED67CE">
            <w:pPr>
              <w:jc w:val="center"/>
              <w:rPr>
                <w:szCs w:val="20"/>
              </w:rPr>
            </w:pPr>
          </w:p>
        </w:tc>
        <w:tc>
          <w:tcPr>
            <w:tcW w:w="1138" w:type="dxa"/>
            <w:tcMar>
              <w:left w:w="28" w:type="dxa"/>
              <w:right w:w="28" w:type="dxa"/>
            </w:tcMar>
            <w:vAlign w:val="center"/>
          </w:tcPr>
          <w:p w14:paraId="61E10858" w14:textId="77777777" w:rsidR="00ED67CE" w:rsidRPr="00ED67CE" w:rsidRDefault="00ED67CE" w:rsidP="00ED67CE">
            <w:pPr>
              <w:jc w:val="center"/>
              <w:rPr>
                <w:szCs w:val="20"/>
              </w:rPr>
            </w:pPr>
            <w:r w:rsidRPr="00ED67CE">
              <w:rPr>
                <w:szCs w:val="20"/>
              </w:rPr>
              <w:t>249,79</w:t>
            </w:r>
          </w:p>
        </w:tc>
        <w:tc>
          <w:tcPr>
            <w:tcW w:w="992" w:type="dxa"/>
            <w:tcMar>
              <w:left w:w="28" w:type="dxa"/>
              <w:right w:w="28" w:type="dxa"/>
            </w:tcMar>
            <w:vAlign w:val="center"/>
          </w:tcPr>
          <w:p w14:paraId="110A0A16" w14:textId="77777777" w:rsidR="00ED67CE" w:rsidRPr="00ED67CE" w:rsidRDefault="00ED67CE" w:rsidP="00ED67CE">
            <w:pPr>
              <w:jc w:val="center"/>
              <w:rPr>
                <w:szCs w:val="20"/>
              </w:rPr>
            </w:pPr>
            <w:r w:rsidRPr="00ED67CE">
              <w:rPr>
                <w:szCs w:val="20"/>
              </w:rPr>
              <w:t>249,25</w:t>
            </w:r>
          </w:p>
        </w:tc>
        <w:tc>
          <w:tcPr>
            <w:tcW w:w="993" w:type="dxa"/>
            <w:tcMar>
              <w:left w:w="28" w:type="dxa"/>
              <w:right w:w="28" w:type="dxa"/>
            </w:tcMar>
            <w:vAlign w:val="center"/>
          </w:tcPr>
          <w:p w14:paraId="4931B9F8" w14:textId="77777777" w:rsidR="00ED67CE" w:rsidRPr="00ED67CE" w:rsidRDefault="00ED67CE" w:rsidP="00ED67CE">
            <w:pPr>
              <w:jc w:val="center"/>
              <w:rPr>
                <w:szCs w:val="20"/>
              </w:rPr>
            </w:pPr>
          </w:p>
        </w:tc>
      </w:tr>
      <w:tr w:rsidR="00ED67CE" w:rsidRPr="00ED67CE" w14:paraId="03B19AAC" w14:textId="77777777" w:rsidTr="00F50726">
        <w:tc>
          <w:tcPr>
            <w:tcW w:w="5386" w:type="dxa"/>
            <w:tcMar>
              <w:left w:w="28" w:type="dxa"/>
              <w:right w:w="28" w:type="dxa"/>
            </w:tcMar>
          </w:tcPr>
          <w:p w14:paraId="1E7B2E58" w14:textId="77777777" w:rsidR="00ED67CE" w:rsidRPr="00ED67CE" w:rsidRDefault="00ED67CE" w:rsidP="00ED67CE">
            <w:pPr>
              <w:rPr>
                <w:sz w:val="28"/>
                <w:szCs w:val="28"/>
              </w:rPr>
            </w:pPr>
            <w:r w:rsidRPr="00ED67CE">
              <w:rPr>
                <w:szCs w:val="20"/>
              </w:rPr>
              <w:t xml:space="preserve">Расход тепловой энергии на собственные нужды, </w:t>
            </w:r>
            <w:proofErr w:type="spellStart"/>
            <w:proofErr w:type="gramStart"/>
            <w:r w:rsidRPr="00ED67CE">
              <w:rPr>
                <w:szCs w:val="20"/>
              </w:rPr>
              <w:t>тыс.Гкал</w:t>
            </w:r>
            <w:proofErr w:type="spellEnd"/>
            <w:proofErr w:type="gramEnd"/>
            <w:r w:rsidRPr="00ED67CE">
              <w:rPr>
                <w:szCs w:val="20"/>
              </w:rPr>
              <w:t>/%</w:t>
            </w:r>
          </w:p>
        </w:tc>
        <w:tc>
          <w:tcPr>
            <w:tcW w:w="1124" w:type="dxa"/>
            <w:tcMar>
              <w:left w:w="28" w:type="dxa"/>
              <w:right w:w="28" w:type="dxa"/>
            </w:tcMar>
          </w:tcPr>
          <w:p w14:paraId="76AD953F" w14:textId="77777777" w:rsidR="00ED67CE" w:rsidRPr="00ED67CE" w:rsidRDefault="00ED67CE" w:rsidP="00ED67CE">
            <w:pPr>
              <w:jc w:val="center"/>
              <w:rPr>
                <w:szCs w:val="20"/>
              </w:rPr>
            </w:pPr>
          </w:p>
        </w:tc>
        <w:tc>
          <w:tcPr>
            <w:tcW w:w="1138" w:type="dxa"/>
            <w:tcMar>
              <w:left w:w="28" w:type="dxa"/>
              <w:right w:w="28" w:type="dxa"/>
            </w:tcMar>
          </w:tcPr>
          <w:p w14:paraId="7C438353" w14:textId="77777777" w:rsidR="00ED67CE" w:rsidRPr="00ED67CE" w:rsidRDefault="00ED67CE" w:rsidP="00ED67CE">
            <w:pPr>
              <w:jc w:val="center"/>
              <w:rPr>
                <w:szCs w:val="20"/>
              </w:rPr>
            </w:pPr>
            <w:r w:rsidRPr="00ED67CE">
              <w:rPr>
                <w:szCs w:val="20"/>
              </w:rPr>
              <w:t>0,658/</w:t>
            </w:r>
          </w:p>
          <w:p w14:paraId="451207A8" w14:textId="77777777" w:rsidR="00ED67CE" w:rsidRPr="00ED67CE" w:rsidRDefault="00ED67CE" w:rsidP="00ED67CE">
            <w:pPr>
              <w:jc w:val="center"/>
              <w:rPr>
                <w:szCs w:val="20"/>
              </w:rPr>
            </w:pPr>
            <w:r w:rsidRPr="00ED67CE">
              <w:rPr>
                <w:szCs w:val="20"/>
              </w:rPr>
              <w:t>3,53</w:t>
            </w:r>
          </w:p>
        </w:tc>
        <w:tc>
          <w:tcPr>
            <w:tcW w:w="992" w:type="dxa"/>
            <w:tcMar>
              <w:left w:w="28" w:type="dxa"/>
              <w:right w:w="28" w:type="dxa"/>
            </w:tcMar>
          </w:tcPr>
          <w:p w14:paraId="5FBC7F49" w14:textId="77777777" w:rsidR="00ED67CE" w:rsidRPr="00ED67CE" w:rsidRDefault="00ED67CE" w:rsidP="00ED67CE">
            <w:pPr>
              <w:jc w:val="center"/>
              <w:rPr>
                <w:szCs w:val="20"/>
              </w:rPr>
            </w:pPr>
            <w:r w:rsidRPr="00ED67CE">
              <w:rPr>
                <w:szCs w:val="20"/>
              </w:rPr>
              <w:t>0,747/</w:t>
            </w:r>
          </w:p>
          <w:p w14:paraId="5D6C09C1" w14:textId="77777777" w:rsidR="00ED67CE" w:rsidRPr="00ED67CE" w:rsidRDefault="00ED67CE" w:rsidP="00ED67CE">
            <w:pPr>
              <w:jc w:val="center"/>
              <w:rPr>
                <w:szCs w:val="20"/>
              </w:rPr>
            </w:pPr>
            <w:r w:rsidRPr="00ED67CE">
              <w:rPr>
                <w:szCs w:val="20"/>
              </w:rPr>
              <w:t>3,64</w:t>
            </w:r>
          </w:p>
        </w:tc>
        <w:tc>
          <w:tcPr>
            <w:tcW w:w="993" w:type="dxa"/>
            <w:tcMar>
              <w:left w:w="28" w:type="dxa"/>
              <w:right w:w="28" w:type="dxa"/>
            </w:tcMar>
          </w:tcPr>
          <w:p w14:paraId="14BF2315" w14:textId="77777777" w:rsidR="00ED67CE" w:rsidRPr="00ED67CE" w:rsidRDefault="00ED67CE" w:rsidP="00ED67CE">
            <w:pPr>
              <w:jc w:val="center"/>
              <w:rPr>
                <w:szCs w:val="20"/>
              </w:rPr>
            </w:pPr>
          </w:p>
        </w:tc>
      </w:tr>
      <w:tr w:rsidR="00ED67CE" w:rsidRPr="00ED67CE" w14:paraId="79B4E0A8" w14:textId="77777777" w:rsidTr="00F50726">
        <w:tc>
          <w:tcPr>
            <w:tcW w:w="5386" w:type="dxa"/>
            <w:tcMar>
              <w:left w:w="28" w:type="dxa"/>
              <w:right w:w="28" w:type="dxa"/>
            </w:tcMar>
          </w:tcPr>
          <w:p w14:paraId="4F877B3F" w14:textId="77777777" w:rsidR="00ED67CE" w:rsidRPr="00ED67CE" w:rsidRDefault="00ED67CE" w:rsidP="00ED67CE">
            <w:pPr>
              <w:rPr>
                <w:sz w:val="28"/>
                <w:szCs w:val="28"/>
              </w:rPr>
            </w:pPr>
            <w:r w:rsidRPr="00ED67CE">
              <w:rPr>
                <w:szCs w:val="20"/>
              </w:rPr>
              <w:t xml:space="preserve">Норматив удельного расхода топлива на отпущенную тепловую энергию, кг </w:t>
            </w:r>
            <w:proofErr w:type="spellStart"/>
            <w:r w:rsidRPr="00ED67CE">
              <w:rPr>
                <w:szCs w:val="20"/>
              </w:rPr>
              <w:t>у.т</w:t>
            </w:r>
            <w:proofErr w:type="spellEnd"/>
            <w:r w:rsidRPr="00ED67CE">
              <w:rPr>
                <w:szCs w:val="20"/>
              </w:rPr>
              <w:t>./Гкал</w:t>
            </w:r>
          </w:p>
        </w:tc>
        <w:tc>
          <w:tcPr>
            <w:tcW w:w="1124" w:type="dxa"/>
            <w:tcMar>
              <w:left w:w="28" w:type="dxa"/>
              <w:right w:w="28" w:type="dxa"/>
            </w:tcMar>
          </w:tcPr>
          <w:p w14:paraId="1B8FF3A9" w14:textId="77777777" w:rsidR="00ED67CE" w:rsidRPr="00ED67CE" w:rsidRDefault="00ED67CE" w:rsidP="00ED67CE">
            <w:pPr>
              <w:jc w:val="center"/>
              <w:rPr>
                <w:szCs w:val="20"/>
              </w:rPr>
            </w:pPr>
          </w:p>
        </w:tc>
        <w:tc>
          <w:tcPr>
            <w:tcW w:w="1138" w:type="dxa"/>
            <w:tcMar>
              <w:left w:w="28" w:type="dxa"/>
              <w:right w:w="28" w:type="dxa"/>
            </w:tcMar>
            <w:vAlign w:val="center"/>
          </w:tcPr>
          <w:p w14:paraId="7C8350B7" w14:textId="77777777" w:rsidR="00ED67CE" w:rsidRPr="00ED67CE" w:rsidRDefault="00ED67CE" w:rsidP="00ED67CE">
            <w:pPr>
              <w:jc w:val="center"/>
              <w:rPr>
                <w:szCs w:val="20"/>
              </w:rPr>
            </w:pPr>
            <w:r w:rsidRPr="00ED67CE">
              <w:rPr>
                <w:szCs w:val="20"/>
              </w:rPr>
              <w:t>258,90</w:t>
            </w:r>
          </w:p>
        </w:tc>
        <w:tc>
          <w:tcPr>
            <w:tcW w:w="992" w:type="dxa"/>
            <w:tcMar>
              <w:left w:w="28" w:type="dxa"/>
              <w:right w:w="28" w:type="dxa"/>
            </w:tcMar>
            <w:vAlign w:val="center"/>
          </w:tcPr>
          <w:p w14:paraId="54BC70C5" w14:textId="77777777" w:rsidR="00ED67CE" w:rsidRPr="00ED67CE" w:rsidRDefault="00ED67CE" w:rsidP="00ED67CE">
            <w:pPr>
              <w:jc w:val="center"/>
              <w:rPr>
                <w:szCs w:val="20"/>
              </w:rPr>
            </w:pPr>
            <w:r w:rsidRPr="00ED67CE">
              <w:rPr>
                <w:szCs w:val="20"/>
              </w:rPr>
              <w:t>258,70</w:t>
            </w:r>
          </w:p>
        </w:tc>
        <w:tc>
          <w:tcPr>
            <w:tcW w:w="993" w:type="dxa"/>
            <w:tcMar>
              <w:left w:w="28" w:type="dxa"/>
              <w:right w:w="28" w:type="dxa"/>
            </w:tcMar>
            <w:vAlign w:val="center"/>
          </w:tcPr>
          <w:p w14:paraId="5C3F0BCF" w14:textId="77777777" w:rsidR="00ED67CE" w:rsidRPr="00ED67CE" w:rsidRDefault="00ED67CE" w:rsidP="00ED67CE">
            <w:pPr>
              <w:jc w:val="center"/>
              <w:rPr>
                <w:szCs w:val="20"/>
              </w:rPr>
            </w:pPr>
          </w:p>
        </w:tc>
      </w:tr>
      <w:tr w:rsidR="00ED67CE" w:rsidRPr="00ED67CE" w14:paraId="5BDABEF9" w14:textId="77777777" w:rsidTr="00F50726">
        <w:tc>
          <w:tcPr>
            <w:tcW w:w="9633" w:type="dxa"/>
            <w:gridSpan w:val="5"/>
            <w:tcMar>
              <w:left w:w="28" w:type="dxa"/>
              <w:right w:w="28" w:type="dxa"/>
            </w:tcMar>
          </w:tcPr>
          <w:p w14:paraId="2B1B92C8" w14:textId="77777777" w:rsidR="00ED67CE" w:rsidRPr="00ED67CE" w:rsidRDefault="00ED67CE" w:rsidP="00ED67CE">
            <w:pPr>
              <w:jc w:val="center"/>
              <w:rPr>
                <w:szCs w:val="20"/>
              </w:rPr>
            </w:pPr>
            <w:r w:rsidRPr="00ED67CE">
              <w:rPr>
                <w:sz w:val="22"/>
                <w:szCs w:val="22"/>
              </w:rPr>
              <w:t xml:space="preserve">     </w:t>
            </w:r>
            <w:r w:rsidRPr="00ED67CE">
              <w:rPr>
                <w:i/>
                <w:sz w:val="22"/>
                <w:szCs w:val="22"/>
              </w:rPr>
              <w:t>каменный уголь</w:t>
            </w:r>
          </w:p>
        </w:tc>
      </w:tr>
      <w:tr w:rsidR="00ED67CE" w:rsidRPr="00ED67CE" w14:paraId="4EB153FE" w14:textId="77777777" w:rsidTr="00F50726">
        <w:tc>
          <w:tcPr>
            <w:tcW w:w="5386" w:type="dxa"/>
            <w:tcMar>
              <w:left w:w="28" w:type="dxa"/>
              <w:right w:w="28" w:type="dxa"/>
            </w:tcMar>
          </w:tcPr>
          <w:p w14:paraId="71DD38C3" w14:textId="77777777" w:rsidR="00ED67CE" w:rsidRPr="00ED67CE" w:rsidRDefault="00ED67CE" w:rsidP="00ED67CE">
            <w:pPr>
              <w:rPr>
                <w:sz w:val="28"/>
                <w:szCs w:val="28"/>
              </w:rPr>
            </w:pPr>
            <w:r w:rsidRPr="00ED67CE">
              <w:rPr>
                <w:szCs w:val="20"/>
              </w:rPr>
              <w:t>Производство тепловой энергии, тыс. Гкал</w:t>
            </w:r>
          </w:p>
        </w:tc>
        <w:tc>
          <w:tcPr>
            <w:tcW w:w="1124" w:type="dxa"/>
            <w:tcMar>
              <w:left w:w="28" w:type="dxa"/>
              <w:right w:w="28" w:type="dxa"/>
            </w:tcMar>
            <w:vAlign w:val="center"/>
          </w:tcPr>
          <w:p w14:paraId="4ED776AB" w14:textId="77777777" w:rsidR="00ED67CE" w:rsidRPr="00ED67CE" w:rsidRDefault="00ED67CE" w:rsidP="00ED67CE">
            <w:pPr>
              <w:jc w:val="center"/>
            </w:pPr>
            <w:r w:rsidRPr="00ED67CE">
              <w:rPr>
                <w:color w:val="000000"/>
              </w:rPr>
              <w:t>31,915</w:t>
            </w:r>
          </w:p>
        </w:tc>
        <w:tc>
          <w:tcPr>
            <w:tcW w:w="1138" w:type="dxa"/>
            <w:tcMar>
              <w:left w:w="28" w:type="dxa"/>
              <w:right w:w="28" w:type="dxa"/>
            </w:tcMar>
            <w:vAlign w:val="center"/>
          </w:tcPr>
          <w:p w14:paraId="3AF05244" w14:textId="77777777" w:rsidR="00ED67CE" w:rsidRPr="00ED67CE" w:rsidRDefault="00ED67CE" w:rsidP="00ED67CE">
            <w:pPr>
              <w:jc w:val="center"/>
            </w:pPr>
            <w:r w:rsidRPr="00ED67CE">
              <w:rPr>
                <w:color w:val="000000"/>
              </w:rPr>
              <w:t>12,455</w:t>
            </w:r>
          </w:p>
        </w:tc>
        <w:tc>
          <w:tcPr>
            <w:tcW w:w="992" w:type="dxa"/>
            <w:tcMar>
              <w:left w:w="28" w:type="dxa"/>
              <w:right w:w="28" w:type="dxa"/>
            </w:tcMar>
            <w:vAlign w:val="center"/>
          </w:tcPr>
          <w:p w14:paraId="3090D3DE" w14:textId="77777777" w:rsidR="00ED67CE" w:rsidRPr="00ED67CE" w:rsidRDefault="00ED67CE" w:rsidP="00ED67CE">
            <w:pPr>
              <w:jc w:val="center"/>
            </w:pPr>
            <w:r w:rsidRPr="00ED67CE">
              <w:t>10,628</w:t>
            </w:r>
          </w:p>
        </w:tc>
        <w:tc>
          <w:tcPr>
            <w:tcW w:w="993" w:type="dxa"/>
            <w:tcMar>
              <w:left w:w="28" w:type="dxa"/>
              <w:right w:w="28" w:type="dxa"/>
            </w:tcMar>
            <w:vAlign w:val="center"/>
          </w:tcPr>
          <w:p w14:paraId="3F1CCB55" w14:textId="77777777" w:rsidR="00ED67CE" w:rsidRPr="00ED67CE" w:rsidRDefault="00ED67CE" w:rsidP="00ED67CE">
            <w:pPr>
              <w:jc w:val="center"/>
            </w:pPr>
            <w:r w:rsidRPr="00ED67CE">
              <w:t>31,149</w:t>
            </w:r>
          </w:p>
        </w:tc>
      </w:tr>
      <w:tr w:rsidR="00ED67CE" w:rsidRPr="00ED67CE" w14:paraId="0A84A3BE" w14:textId="77777777" w:rsidTr="00F50726">
        <w:tc>
          <w:tcPr>
            <w:tcW w:w="5386" w:type="dxa"/>
            <w:tcMar>
              <w:left w:w="28" w:type="dxa"/>
              <w:right w:w="28" w:type="dxa"/>
            </w:tcMar>
          </w:tcPr>
          <w:p w14:paraId="03F0287E" w14:textId="77777777" w:rsidR="00ED67CE" w:rsidRPr="00ED67CE" w:rsidRDefault="00ED67CE" w:rsidP="00ED67CE">
            <w:pPr>
              <w:rPr>
                <w:sz w:val="28"/>
                <w:szCs w:val="28"/>
              </w:rPr>
            </w:pPr>
            <w:r w:rsidRPr="00ED67CE">
              <w:rPr>
                <w:szCs w:val="20"/>
              </w:rPr>
              <w:t>Отпуск тепловой энергии, тыс. Гкал</w:t>
            </w:r>
          </w:p>
        </w:tc>
        <w:tc>
          <w:tcPr>
            <w:tcW w:w="1124" w:type="dxa"/>
            <w:tcMar>
              <w:left w:w="28" w:type="dxa"/>
              <w:right w:w="28" w:type="dxa"/>
            </w:tcMar>
            <w:vAlign w:val="center"/>
          </w:tcPr>
          <w:p w14:paraId="2F4E2EDC" w14:textId="77777777" w:rsidR="00ED67CE" w:rsidRPr="00ED67CE" w:rsidRDefault="00ED67CE" w:rsidP="00ED67CE">
            <w:pPr>
              <w:jc w:val="center"/>
            </w:pPr>
            <w:r w:rsidRPr="00ED67CE">
              <w:t>31,023</w:t>
            </w:r>
          </w:p>
        </w:tc>
        <w:tc>
          <w:tcPr>
            <w:tcW w:w="1138" w:type="dxa"/>
            <w:tcMar>
              <w:left w:w="28" w:type="dxa"/>
              <w:right w:w="28" w:type="dxa"/>
            </w:tcMar>
            <w:vAlign w:val="center"/>
          </w:tcPr>
          <w:p w14:paraId="65687387" w14:textId="77777777" w:rsidR="00ED67CE" w:rsidRPr="00ED67CE" w:rsidRDefault="00ED67CE" w:rsidP="00ED67CE">
            <w:pPr>
              <w:jc w:val="center"/>
            </w:pPr>
            <w:r w:rsidRPr="00ED67CE">
              <w:t>12,221</w:t>
            </w:r>
          </w:p>
        </w:tc>
        <w:tc>
          <w:tcPr>
            <w:tcW w:w="992" w:type="dxa"/>
            <w:tcMar>
              <w:left w:w="28" w:type="dxa"/>
              <w:right w:w="28" w:type="dxa"/>
            </w:tcMar>
            <w:vAlign w:val="center"/>
          </w:tcPr>
          <w:p w14:paraId="7324F86D" w14:textId="77777777" w:rsidR="00ED67CE" w:rsidRPr="00ED67CE" w:rsidRDefault="00ED67CE" w:rsidP="00ED67CE">
            <w:pPr>
              <w:jc w:val="center"/>
            </w:pPr>
            <w:r w:rsidRPr="00ED67CE">
              <w:t>10,447</w:t>
            </w:r>
          </w:p>
        </w:tc>
        <w:tc>
          <w:tcPr>
            <w:tcW w:w="993" w:type="dxa"/>
            <w:tcMar>
              <w:left w:w="28" w:type="dxa"/>
              <w:right w:w="28" w:type="dxa"/>
            </w:tcMar>
            <w:vAlign w:val="center"/>
          </w:tcPr>
          <w:p w14:paraId="6C5B6D7F" w14:textId="77777777" w:rsidR="00ED67CE" w:rsidRPr="00ED67CE" w:rsidRDefault="00ED67CE" w:rsidP="00ED67CE">
            <w:pPr>
              <w:jc w:val="center"/>
            </w:pPr>
            <w:r w:rsidRPr="00ED67CE">
              <w:t>30,218</w:t>
            </w:r>
          </w:p>
        </w:tc>
      </w:tr>
      <w:tr w:rsidR="00ED67CE" w:rsidRPr="00ED67CE" w14:paraId="470EC197" w14:textId="77777777" w:rsidTr="00F50726">
        <w:tc>
          <w:tcPr>
            <w:tcW w:w="5386" w:type="dxa"/>
            <w:tcMar>
              <w:left w:w="28" w:type="dxa"/>
              <w:right w:w="28" w:type="dxa"/>
            </w:tcMar>
          </w:tcPr>
          <w:p w14:paraId="1D8A5437" w14:textId="77777777" w:rsidR="00ED67CE" w:rsidRPr="00ED67CE" w:rsidRDefault="00ED67CE" w:rsidP="00ED67CE">
            <w:pPr>
              <w:rPr>
                <w:sz w:val="28"/>
                <w:szCs w:val="28"/>
              </w:rPr>
            </w:pPr>
            <w:r w:rsidRPr="00ED67CE">
              <w:rPr>
                <w:szCs w:val="20"/>
              </w:rPr>
              <w:t xml:space="preserve">Средневзвешенный норматив удельного расхода топлива на производство тепловой энергии, кг </w:t>
            </w:r>
            <w:proofErr w:type="spellStart"/>
            <w:r w:rsidRPr="00ED67CE">
              <w:rPr>
                <w:szCs w:val="20"/>
              </w:rPr>
              <w:t>у.т</w:t>
            </w:r>
            <w:proofErr w:type="spellEnd"/>
            <w:r w:rsidRPr="00ED67CE">
              <w:rPr>
                <w:szCs w:val="20"/>
              </w:rPr>
              <w:t>./Гкал</w:t>
            </w:r>
          </w:p>
        </w:tc>
        <w:tc>
          <w:tcPr>
            <w:tcW w:w="1124" w:type="dxa"/>
            <w:tcMar>
              <w:left w:w="28" w:type="dxa"/>
              <w:right w:w="28" w:type="dxa"/>
            </w:tcMar>
            <w:vAlign w:val="center"/>
          </w:tcPr>
          <w:p w14:paraId="5ECD918E" w14:textId="77777777" w:rsidR="00ED67CE" w:rsidRPr="00ED67CE" w:rsidRDefault="00ED67CE" w:rsidP="00ED67CE">
            <w:pPr>
              <w:jc w:val="center"/>
            </w:pPr>
            <w:r w:rsidRPr="00ED67CE">
              <w:rPr>
                <w:szCs w:val="20"/>
              </w:rPr>
              <w:t>218,62</w:t>
            </w:r>
          </w:p>
        </w:tc>
        <w:tc>
          <w:tcPr>
            <w:tcW w:w="1138" w:type="dxa"/>
            <w:tcMar>
              <w:left w:w="28" w:type="dxa"/>
              <w:right w:w="28" w:type="dxa"/>
            </w:tcMar>
            <w:vAlign w:val="center"/>
          </w:tcPr>
          <w:p w14:paraId="0F55CAAF" w14:textId="77777777" w:rsidR="00ED67CE" w:rsidRPr="00ED67CE" w:rsidRDefault="00ED67CE" w:rsidP="00ED67CE">
            <w:pPr>
              <w:jc w:val="center"/>
            </w:pPr>
            <w:r w:rsidRPr="00ED67CE">
              <w:rPr>
                <w:szCs w:val="20"/>
              </w:rPr>
              <w:t>218,71</w:t>
            </w:r>
          </w:p>
        </w:tc>
        <w:tc>
          <w:tcPr>
            <w:tcW w:w="992" w:type="dxa"/>
            <w:tcMar>
              <w:left w:w="28" w:type="dxa"/>
              <w:right w:w="28" w:type="dxa"/>
            </w:tcMar>
            <w:vAlign w:val="center"/>
          </w:tcPr>
          <w:p w14:paraId="694D43BC" w14:textId="77777777" w:rsidR="00ED67CE" w:rsidRPr="00ED67CE" w:rsidRDefault="00ED67CE" w:rsidP="00ED67CE">
            <w:pPr>
              <w:jc w:val="center"/>
            </w:pPr>
            <w:r w:rsidRPr="00ED67CE">
              <w:t>218,69</w:t>
            </w:r>
          </w:p>
        </w:tc>
        <w:tc>
          <w:tcPr>
            <w:tcW w:w="993" w:type="dxa"/>
            <w:tcMar>
              <w:left w:w="28" w:type="dxa"/>
              <w:right w:w="28" w:type="dxa"/>
            </w:tcMar>
            <w:vAlign w:val="center"/>
          </w:tcPr>
          <w:p w14:paraId="542C6AEC" w14:textId="77777777" w:rsidR="00ED67CE" w:rsidRPr="00ED67CE" w:rsidRDefault="00ED67CE" w:rsidP="00ED67CE">
            <w:pPr>
              <w:jc w:val="center"/>
            </w:pPr>
            <w:r w:rsidRPr="00ED67CE">
              <w:t>220,30</w:t>
            </w:r>
          </w:p>
        </w:tc>
      </w:tr>
      <w:tr w:rsidR="00ED67CE" w:rsidRPr="00ED67CE" w14:paraId="335EAA9A" w14:textId="77777777" w:rsidTr="00F50726">
        <w:tc>
          <w:tcPr>
            <w:tcW w:w="5386" w:type="dxa"/>
            <w:tcMar>
              <w:left w:w="28" w:type="dxa"/>
              <w:right w:w="28" w:type="dxa"/>
            </w:tcMar>
          </w:tcPr>
          <w:p w14:paraId="1C25A03D" w14:textId="77777777" w:rsidR="00ED67CE" w:rsidRPr="00ED67CE" w:rsidRDefault="00ED67CE" w:rsidP="00ED67CE">
            <w:pPr>
              <w:rPr>
                <w:sz w:val="28"/>
                <w:szCs w:val="28"/>
              </w:rPr>
            </w:pPr>
            <w:r w:rsidRPr="00ED67CE">
              <w:rPr>
                <w:szCs w:val="20"/>
              </w:rPr>
              <w:t>Расход тепловой энергии на собственные нужды, тыс. Гкал/%</w:t>
            </w:r>
          </w:p>
        </w:tc>
        <w:tc>
          <w:tcPr>
            <w:tcW w:w="1124" w:type="dxa"/>
            <w:tcMar>
              <w:left w:w="28" w:type="dxa"/>
              <w:right w:w="28" w:type="dxa"/>
            </w:tcMar>
            <w:vAlign w:val="center"/>
          </w:tcPr>
          <w:p w14:paraId="6A810A97" w14:textId="77777777" w:rsidR="00ED67CE" w:rsidRPr="00ED67CE" w:rsidRDefault="00ED67CE" w:rsidP="00ED67CE">
            <w:pPr>
              <w:jc w:val="center"/>
              <w:rPr>
                <w:szCs w:val="20"/>
              </w:rPr>
            </w:pPr>
            <w:r w:rsidRPr="00ED67CE">
              <w:rPr>
                <w:szCs w:val="20"/>
              </w:rPr>
              <w:t>0,891/</w:t>
            </w:r>
          </w:p>
          <w:p w14:paraId="7380392A" w14:textId="77777777" w:rsidR="00ED67CE" w:rsidRPr="00ED67CE" w:rsidRDefault="00ED67CE" w:rsidP="00ED67CE">
            <w:pPr>
              <w:jc w:val="center"/>
              <w:rPr>
                <w:szCs w:val="20"/>
              </w:rPr>
            </w:pPr>
            <w:r w:rsidRPr="00ED67CE">
              <w:rPr>
                <w:szCs w:val="20"/>
              </w:rPr>
              <w:t>2,79</w:t>
            </w:r>
          </w:p>
        </w:tc>
        <w:tc>
          <w:tcPr>
            <w:tcW w:w="1138" w:type="dxa"/>
            <w:tcMar>
              <w:left w:w="28" w:type="dxa"/>
              <w:right w:w="28" w:type="dxa"/>
            </w:tcMar>
            <w:vAlign w:val="center"/>
          </w:tcPr>
          <w:p w14:paraId="191DF932" w14:textId="77777777" w:rsidR="00ED67CE" w:rsidRPr="00ED67CE" w:rsidRDefault="00ED67CE" w:rsidP="00ED67CE">
            <w:pPr>
              <w:jc w:val="center"/>
              <w:rPr>
                <w:szCs w:val="20"/>
              </w:rPr>
            </w:pPr>
            <w:r w:rsidRPr="00ED67CE">
              <w:rPr>
                <w:szCs w:val="20"/>
              </w:rPr>
              <w:t>0,234/</w:t>
            </w:r>
          </w:p>
          <w:p w14:paraId="2DEDAD3C" w14:textId="77777777" w:rsidR="00ED67CE" w:rsidRPr="00ED67CE" w:rsidRDefault="00ED67CE" w:rsidP="00ED67CE">
            <w:pPr>
              <w:jc w:val="center"/>
              <w:rPr>
                <w:szCs w:val="20"/>
              </w:rPr>
            </w:pPr>
            <w:r w:rsidRPr="00ED67CE">
              <w:rPr>
                <w:szCs w:val="20"/>
              </w:rPr>
              <w:t>1,88</w:t>
            </w:r>
          </w:p>
        </w:tc>
        <w:tc>
          <w:tcPr>
            <w:tcW w:w="992" w:type="dxa"/>
            <w:tcMar>
              <w:left w:w="28" w:type="dxa"/>
              <w:right w:w="28" w:type="dxa"/>
            </w:tcMar>
            <w:vAlign w:val="center"/>
          </w:tcPr>
          <w:p w14:paraId="121BA7DF" w14:textId="77777777" w:rsidR="00ED67CE" w:rsidRPr="00ED67CE" w:rsidRDefault="00ED67CE" w:rsidP="00ED67CE">
            <w:pPr>
              <w:jc w:val="center"/>
              <w:rPr>
                <w:szCs w:val="20"/>
              </w:rPr>
            </w:pPr>
            <w:r w:rsidRPr="00ED67CE">
              <w:rPr>
                <w:szCs w:val="20"/>
              </w:rPr>
              <w:t>0,181/</w:t>
            </w:r>
          </w:p>
          <w:p w14:paraId="4A03DE04" w14:textId="77777777" w:rsidR="00ED67CE" w:rsidRPr="00ED67CE" w:rsidRDefault="00ED67CE" w:rsidP="00ED67CE">
            <w:pPr>
              <w:jc w:val="center"/>
              <w:rPr>
                <w:szCs w:val="20"/>
              </w:rPr>
            </w:pPr>
            <w:r w:rsidRPr="00ED67CE">
              <w:rPr>
                <w:szCs w:val="20"/>
              </w:rPr>
              <w:t>1,70</w:t>
            </w:r>
          </w:p>
        </w:tc>
        <w:tc>
          <w:tcPr>
            <w:tcW w:w="993" w:type="dxa"/>
            <w:tcMar>
              <w:left w:w="28" w:type="dxa"/>
              <w:right w:w="28" w:type="dxa"/>
            </w:tcMar>
            <w:vAlign w:val="center"/>
          </w:tcPr>
          <w:p w14:paraId="11692EA6" w14:textId="77777777" w:rsidR="00ED67CE" w:rsidRPr="00ED67CE" w:rsidRDefault="00ED67CE" w:rsidP="00ED67CE">
            <w:pPr>
              <w:jc w:val="center"/>
              <w:rPr>
                <w:szCs w:val="20"/>
              </w:rPr>
            </w:pPr>
            <w:r w:rsidRPr="00ED67CE">
              <w:rPr>
                <w:szCs w:val="20"/>
              </w:rPr>
              <w:t>0,931/</w:t>
            </w:r>
          </w:p>
          <w:p w14:paraId="0B2F5F10" w14:textId="77777777" w:rsidR="00ED67CE" w:rsidRPr="00ED67CE" w:rsidRDefault="00ED67CE" w:rsidP="00ED67CE">
            <w:pPr>
              <w:jc w:val="center"/>
              <w:rPr>
                <w:szCs w:val="20"/>
              </w:rPr>
            </w:pPr>
            <w:r w:rsidRPr="00ED67CE">
              <w:rPr>
                <w:szCs w:val="20"/>
              </w:rPr>
              <w:t>2,99</w:t>
            </w:r>
          </w:p>
        </w:tc>
      </w:tr>
      <w:tr w:rsidR="00ED67CE" w:rsidRPr="00ED67CE" w14:paraId="0DF9D69D" w14:textId="77777777" w:rsidTr="00F50726">
        <w:tc>
          <w:tcPr>
            <w:tcW w:w="5386" w:type="dxa"/>
            <w:tcMar>
              <w:left w:w="28" w:type="dxa"/>
              <w:right w:w="28" w:type="dxa"/>
            </w:tcMar>
          </w:tcPr>
          <w:p w14:paraId="51C39BDA" w14:textId="77777777" w:rsidR="00ED67CE" w:rsidRPr="00ED67CE" w:rsidRDefault="00ED67CE" w:rsidP="00ED67CE">
            <w:pPr>
              <w:rPr>
                <w:sz w:val="28"/>
                <w:szCs w:val="28"/>
              </w:rPr>
            </w:pPr>
            <w:r w:rsidRPr="00ED67CE">
              <w:rPr>
                <w:szCs w:val="20"/>
              </w:rPr>
              <w:t xml:space="preserve">Норматив удельного расхода топлива на отпущенную тепловую энергию, кг </w:t>
            </w:r>
            <w:proofErr w:type="spellStart"/>
            <w:r w:rsidRPr="00ED67CE">
              <w:rPr>
                <w:szCs w:val="20"/>
              </w:rPr>
              <w:t>у.т</w:t>
            </w:r>
            <w:proofErr w:type="spellEnd"/>
            <w:r w:rsidRPr="00ED67CE">
              <w:rPr>
                <w:szCs w:val="20"/>
              </w:rPr>
              <w:t>./Гкал</w:t>
            </w:r>
          </w:p>
        </w:tc>
        <w:tc>
          <w:tcPr>
            <w:tcW w:w="1124" w:type="dxa"/>
            <w:tcMar>
              <w:left w:w="28" w:type="dxa"/>
              <w:right w:w="28" w:type="dxa"/>
            </w:tcMar>
            <w:vAlign w:val="center"/>
          </w:tcPr>
          <w:p w14:paraId="583EE617" w14:textId="77777777" w:rsidR="00ED67CE" w:rsidRPr="00ED67CE" w:rsidRDefault="00ED67CE" w:rsidP="00ED67CE">
            <w:pPr>
              <w:jc w:val="center"/>
              <w:rPr>
                <w:szCs w:val="20"/>
              </w:rPr>
            </w:pPr>
            <w:r w:rsidRPr="00ED67CE">
              <w:rPr>
                <w:szCs w:val="20"/>
              </w:rPr>
              <w:t>224,90</w:t>
            </w:r>
          </w:p>
        </w:tc>
        <w:tc>
          <w:tcPr>
            <w:tcW w:w="1138" w:type="dxa"/>
            <w:tcMar>
              <w:left w:w="28" w:type="dxa"/>
              <w:right w:w="28" w:type="dxa"/>
            </w:tcMar>
            <w:vAlign w:val="center"/>
          </w:tcPr>
          <w:p w14:paraId="000DEFC7" w14:textId="77777777" w:rsidR="00ED67CE" w:rsidRPr="00ED67CE" w:rsidRDefault="00ED67CE" w:rsidP="00ED67CE">
            <w:pPr>
              <w:jc w:val="center"/>
              <w:rPr>
                <w:szCs w:val="20"/>
              </w:rPr>
            </w:pPr>
            <w:r w:rsidRPr="00ED67CE">
              <w:rPr>
                <w:szCs w:val="20"/>
              </w:rPr>
              <w:t>222,90</w:t>
            </w:r>
          </w:p>
        </w:tc>
        <w:tc>
          <w:tcPr>
            <w:tcW w:w="992" w:type="dxa"/>
            <w:tcMar>
              <w:left w:w="28" w:type="dxa"/>
              <w:right w:w="28" w:type="dxa"/>
            </w:tcMar>
            <w:vAlign w:val="center"/>
          </w:tcPr>
          <w:p w14:paraId="31B45C97" w14:textId="77777777" w:rsidR="00ED67CE" w:rsidRPr="00ED67CE" w:rsidRDefault="00ED67CE" w:rsidP="00ED67CE">
            <w:pPr>
              <w:jc w:val="center"/>
              <w:rPr>
                <w:szCs w:val="20"/>
              </w:rPr>
            </w:pPr>
            <w:r w:rsidRPr="00ED67CE">
              <w:rPr>
                <w:szCs w:val="20"/>
              </w:rPr>
              <w:t>222,50</w:t>
            </w:r>
          </w:p>
        </w:tc>
        <w:tc>
          <w:tcPr>
            <w:tcW w:w="993" w:type="dxa"/>
            <w:tcMar>
              <w:left w:w="28" w:type="dxa"/>
              <w:right w:w="28" w:type="dxa"/>
            </w:tcMar>
            <w:vAlign w:val="center"/>
          </w:tcPr>
          <w:p w14:paraId="6F50E8A4" w14:textId="77777777" w:rsidR="00ED67CE" w:rsidRPr="00ED67CE" w:rsidRDefault="00ED67CE" w:rsidP="00ED67CE">
            <w:pPr>
              <w:jc w:val="center"/>
              <w:rPr>
                <w:szCs w:val="20"/>
              </w:rPr>
            </w:pPr>
            <w:r w:rsidRPr="00ED67CE">
              <w:rPr>
                <w:szCs w:val="20"/>
              </w:rPr>
              <w:t>227,08</w:t>
            </w:r>
          </w:p>
        </w:tc>
      </w:tr>
    </w:tbl>
    <w:p w14:paraId="44AB0267" w14:textId="77777777" w:rsidR="00ED67CE" w:rsidRPr="00ED67CE" w:rsidRDefault="00ED67CE" w:rsidP="00ED67CE">
      <w:pPr>
        <w:jc w:val="center"/>
        <w:rPr>
          <w:b/>
          <w:sz w:val="22"/>
          <w:szCs w:val="22"/>
        </w:rPr>
      </w:pPr>
    </w:p>
    <w:p w14:paraId="6F87FA30" w14:textId="77777777" w:rsidR="00ED67CE" w:rsidRPr="00ED67CE" w:rsidRDefault="00ED67CE" w:rsidP="00ED67CE">
      <w:pPr>
        <w:spacing w:line="276" w:lineRule="auto"/>
        <w:jc w:val="both"/>
        <w:rPr>
          <w:sz w:val="20"/>
          <w:szCs w:val="20"/>
        </w:rPr>
      </w:pPr>
      <w:r w:rsidRPr="00ED67CE">
        <w:rPr>
          <w:sz w:val="20"/>
          <w:szCs w:val="20"/>
        </w:rPr>
        <w:t xml:space="preserve">*- </w:t>
      </w:r>
      <w:bookmarkStart w:id="47" w:name="_Hlk115774010"/>
      <w:r w:rsidRPr="00ED67CE">
        <w:rPr>
          <w:sz w:val="20"/>
          <w:szCs w:val="20"/>
        </w:rPr>
        <w:t>в 2022 году предприятие перевело 12 котельных на бурый угол</w:t>
      </w:r>
      <w:bookmarkEnd w:id="47"/>
      <w:r w:rsidRPr="00ED67CE">
        <w:rPr>
          <w:sz w:val="20"/>
          <w:szCs w:val="20"/>
        </w:rPr>
        <w:t xml:space="preserve">ь, в 2023 на бурый уголь переведена еще </w:t>
      </w:r>
    </w:p>
    <w:p w14:paraId="4E95FC4C" w14:textId="77777777" w:rsidR="00ED67CE" w:rsidRPr="00ED67CE" w:rsidRDefault="00ED67CE" w:rsidP="00ED67CE">
      <w:pPr>
        <w:spacing w:line="276" w:lineRule="auto"/>
        <w:jc w:val="both"/>
        <w:rPr>
          <w:sz w:val="20"/>
          <w:szCs w:val="20"/>
        </w:rPr>
      </w:pPr>
      <w:r w:rsidRPr="00ED67CE">
        <w:rPr>
          <w:sz w:val="20"/>
          <w:szCs w:val="20"/>
        </w:rPr>
        <w:t>одна котельная. На 2025 год использование бурого угля на котельных предприятия не запланировано.</w:t>
      </w:r>
    </w:p>
    <w:p w14:paraId="6AFCC8FF" w14:textId="77777777" w:rsidR="00ED67CE" w:rsidRPr="00ED67CE" w:rsidRDefault="00ED67CE" w:rsidP="00ED67CE">
      <w:pPr>
        <w:ind w:firstLine="720"/>
        <w:jc w:val="both"/>
        <w:rPr>
          <w:sz w:val="27"/>
          <w:szCs w:val="27"/>
        </w:rPr>
      </w:pPr>
      <w:r w:rsidRPr="00ED67CE">
        <w:rPr>
          <w:sz w:val="28"/>
          <w:szCs w:val="28"/>
        </w:rPr>
        <w:t>На основании заявки, расчетно-обосновывающих материалов, экспертного заключения, представленных Предприятием,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7EB7D339" w14:textId="77777777" w:rsidR="00ED67CE" w:rsidRPr="00ED67CE" w:rsidRDefault="00ED67CE" w:rsidP="00ED67CE">
      <w:pPr>
        <w:ind w:firstLine="720"/>
        <w:jc w:val="both"/>
        <w:rPr>
          <w:sz w:val="27"/>
          <w:szCs w:val="27"/>
        </w:rPr>
        <w:sectPr w:rsidR="00ED67CE" w:rsidRPr="00ED67CE" w:rsidSect="00ED67CE">
          <w:pgSz w:w="11906" w:h="16838"/>
          <w:pgMar w:top="426" w:right="566" w:bottom="284" w:left="1134" w:header="720" w:footer="720" w:gutter="0"/>
          <w:cols w:space="720"/>
        </w:sectPr>
      </w:pPr>
    </w:p>
    <w:p w14:paraId="6D2F23D2" w14:textId="77777777" w:rsidR="00ED67CE" w:rsidRPr="00ED67CE" w:rsidRDefault="00ED67CE" w:rsidP="00ED67CE">
      <w:pPr>
        <w:ind w:firstLine="720"/>
        <w:jc w:val="both"/>
        <w:rPr>
          <w:sz w:val="27"/>
          <w:szCs w:val="27"/>
        </w:rPr>
      </w:pPr>
    </w:p>
    <w:p w14:paraId="447E21B4" w14:textId="77777777" w:rsidR="00ED67CE" w:rsidRPr="00ED67CE" w:rsidRDefault="00ED67CE" w:rsidP="00ED67CE">
      <w:pPr>
        <w:jc w:val="center"/>
        <w:rPr>
          <w:b/>
          <w:bCs/>
          <w:sz w:val="28"/>
          <w:szCs w:val="28"/>
        </w:rPr>
      </w:pPr>
      <w:r w:rsidRPr="00ED67CE">
        <w:rPr>
          <w:b/>
          <w:bCs/>
          <w:sz w:val="28"/>
          <w:szCs w:val="28"/>
        </w:rPr>
        <w:t>Предложение по утверждению норматива удельного расхода топлива на отпущенную в сеть тепловую энергию от котельных на 2025 год</w:t>
      </w:r>
    </w:p>
    <w:p w14:paraId="35DFDE51" w14:textId="77777777" w:rsidR="00ED67CE" w:rsidRPr="00ED67CE" w:rsidRDefault="00ED67CE" w:rsidP="00ED67CE">
      <w:pPr>
        <w:jc w:val="center"/>
        <w:rPr>
          <w:b/>
          <w:bCs/>
          <w:sz w:val="22"/>
          <w:szCs w:val="20"/>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268"/>
        <w:gridCol w:w="2817"/>
      </w:tblGrid>
      <w:tr w:rsidR="00ED67CE" w:rsidRPr="00ED67CE" w14:paraId="33D3353D" w14:textId="77777777" w:rsidTr="00F50726">
        <w:tblPrEx>
          <w:tblCellMar>
            <w:top w:w="0" w:type="dxa"/>
            <w:bottom w:w="0" w:type="dxa"/>
          </w:tblCellMar>
        </w:tblPrEx>
        <w:trPr>
          <w:cantSplit/>
        </w:trPr>
        <w:tc>
          <w:tcPr>
            <w:tcW w:w="5070" w:type="dxa"/>
            <w:vMerge w:val="restart"/>
            <w:vAlign w:val="center"/>
          </w:tcPr>
          <w:p w14:paraId="6860A0CA" w14:textId="77777777" w:rsidR="00ED67CE" w:rsidRPr="00ED67CE" w:rsidRDefault="00ED67CE" w:rsidP="00ED67CE">
            <w:pPr>
              <w:jc w:val="center"/>
              <w:rPr>
                <w:bCs/>
                <w:iCs/>
                <w:vertAlign w:val="superscript"/>
              </w:rPr>
            </w:pPr>
            <w:r w:rsidRPr="00ED67CE">
              <w:rPr>
                <w:bCs/>
                <w:iCs/>
              </w:rPr>
              <w:t>организация</w:t>
            </w:r>
          </w:p>
          <w:p w14:paraId="5E055DA4" w14:textId="77777777" w:rsidR="00ED67CE" w:rsidRPr="00ED67CE" w:rsidRDefault="00ED67CE" w:rsidP="00ED67CE">
            <w:pPr>
              <w:jc w:val="center"/>
              <w:rPr>
                <w:bCs/>
                <w:iCs/>
              </w:rPr>
            </w:pPr>
          </w:p>
        </w:tc>
        <w:tc>
          <w:tcPr>
            <w:tcW w:w="5085" w:type="dxa"/>
            <w:gridSpan w:val="2"/>
          </w:tcPr>
          <w:p w14:paraId="0EE64AE0" w14:textId="77777777" w:rsidR="00ED67CE" w:rsidRPr="00ED67CE" w:rsidRDefault="00ED67CE" w:rsidP="00ED67CE">
            <w:pPr>
              <w:jc w:val="center"/>
              <w:rPr>
                <w:bCs/>
                <w:iCs/>
              </w:rPr>
            </w:pPr>
            <w:r w:rsidRPr="00ED67CE">
              <w:rPr>
                <w:bCs/>
                <w:iCs/>
              </w:rPr>
              <w:t xml:space="preserve">норматив на отпущенную тепловую энергию, </w:t>
            </w:r>
          </w:p>
        </w:tc>
      </w:tr>
      <w:tr w:rsidR="00ED67CE" w:rsidRPr="00ED67CE" w14:paraId="01D51132" w14:textId="77777777" w:rsidTr="00F50726">
        <w:tblPrEx>
          <w:tblCellMar>
            <w:top w:w="0" w:type="dxa"/>
            <w:bottom w:w="0" w:type="dxa"/>
          </w:tblCellMar>
        </w:tblPrEx>
        <w:trPr>
          <w:cantSplit/>
        </w:trPr>
        <w:tc>
          <w:tcPr>
            <w:tcW w:w="5070" w:type="dxa"/>
            <w:vMerge/>
          </w:tcPr>
          <w:p w14:paraId="48AE3209" w14:textId="77777777" w:rsidR="00ED67CE" w:rsidRPr="00ED67CE" w:rsidRDefault="00ED67CE" w:rsidP="00ED67CE">
            <w:pPr>
              <w:jc w:val="center"/>
              <w:rPr>
                <w:bCs/>
                <w:iCs/>
              </w:rPr>
            </w:pPr>
          </w:p>
        </w:tc>
        <w:tc>
          <w:tcPr>
            <w:tcW w:w="2268" w:type="dxa"/>
          </w:tcPr>
          <w:p w14:paraId="5DC26B0B" w14:textId="77777777" w:rsidR="00ED67CE" w:rsidRPr="00ED67CE" w:rsidRDefault="00ED67CE" w:rsidP="00ED67CE">
            <w:pPr>
              <w:jc w:val="center"/>
              <w:rPr>
                <w:bCs/>
                <w:iCs/>
              </w:rPr>
            </w:pPr>
            <w:r w:rsidRPr="00ED67CE">
              <w:rPr>
                <w:bCs/>
                <w:iCs/>
              </w:rPr>
              <w:t xml:space="preserve">Электрическую, </w:t>
            </w:r>
          </w:p>
          <w:p w14:paraId="069174CB" w14:textId="77777777" w:rsidR="00ED67CE" w:rsidRPr="00ED67CE" w:rsidRDefault="00ED67CE" w:rsidP="00ED67CE">
            <w:pPr>
              <w:jc w:val="center"/>
              <w:rPr>
                <w:bCs/>
                <w:iCs/>
              </w:rPr>
            </w:pPr>
            <w:r w:rsidRPr="00ED67CE">
              <w:rPr>
                <w:bCs/>
                <w:iCs/>
              </w:rPr>
              <w:t xml:space="preserve">кг </w:t>
            </w:r>
            <w:proofErr w:type="spellStart"/>
            <w:r w:rsidRPr="00ED67CE">
              <w:rPr>
                <w:bCs/>
                <w:iCs/>
              </w:rPr>
              <w:t>у.т</w:t>
            </w:r>
            <w:proofErr w:type="spellEnd"/>
            <w:r w:rsidRPr="00ED67CE">
              <w:rPr>
                <w:bCs/>
                <w:iCs/>
              </w:rPr>
              <w:t>./кВтч</w:t>
            </w:r>
          </w:p>
        </w:tc>
        <w:tc>
          <w:tcPr>
            <w:tcW w:w="2817" w:type="dxa"/>
          </w:tcPr>
          <w:p w14:paraId="153A4386" w14:textId="77777777" w:rsidR="00ED67CE" w:rsidRPr="00ED67CE" w:rsidRDefault="00ED67CE" w:rsidP="00ED67CE">
            <w:pPr>
              <w:jc w:val="center"/>
              <w:rPr>
                <w:bCs/>
                <w:iCs/>
              </w:rPr>
            </w:pPr>
            <w:r w:rsidRPr="00ED67CE">
              <w:rPr>
                <w:bCs/>
                <w:iCs/>
              </w:rPr>
              <w:t>Тепловую,</w:t>
            </w:r>
          </w:p>
          <w:p w14:paraId="773D32DC" w14:textId="77777777" w:rsidR="00ED67CE" w:rsidRPr="00ED67CE" w:rsidRDefault="00ED67CE" w:rsidP="00ED67CE">
            <w:pPr>
              <w:jc w:val="center"/>
              <w:rPr>
                <w:bCs/>
                <w:iCs/>
              </w:rPr>
            </w:pPr>
            <w:r w:rsidRPr="00ED67CE">
              <w:rPr>
                <w:bCs/>
                <w:iCs/>
              </w:rPr>
              <w:t xml:space="preserve">кг </w:t>
            </w:r>
            <w:proofErr w:type="spellStart"/>
            <w:r w:rsidRPr="00ED67CE">
              <w:rPr>
                <w:bCs/>
                <w:iCs/>
              </w:rPr>
              <w:t>у.т</w:t>
            </w:r>
            <w:proofErr w:type="spellEnd"/>
            <w:r w:rsidRPr="00ED67CE">
              <w:rPr>
                <w:bCs/>
                <w:iCs/>
              </w:rPr>
              <w:t>./Гкал</w:t>
            </w:r>
          </w:p>
        </w:tc>
      </w:tr>
      <w:tr w:rsidR="00ED67CE" w:rsidRPr="00ED67CE" w14:paraId="60D0B1EE" w14:textId="77777777" w:rsidTr="00F50726">
        <w:tblPrEx>
          <w:tblCellMar>
            <w:top w:w="0" w:type="dxa"/>
            <w:bottom w:w="0" w:type="dxa"/>
          </w:tblCellMar>
        </w:tblPrEx>
        <w:tc>
          <w:tcPr>
            <w:tcW w:w="5070" w:type="dxa"/>
            <w:vMerge w:val="restart"/>
            <w:vAlign w:val="center"/>
          </w:tcPr>
          <w:p w14:paraId="66015499" w14:textId="77777777" w:rsidR="00ED67CE" w:rsidRPr="00ED67CE" w:rsidRDefault="00ED67CE" w:rsidP="00ED67CE">
            <w:pPr>
              <w:jc w:val="center"/>
              <w:rPr>
                <w:bCs/>
                <w:iCs/>
                <w:sz w:val="28"/>
                <w:szCs w:val="28"/>
              </w:rPr>
            </w:pPr>
            <w:r w:rsidRPr="00ED67CE">
              <w:rPr>
                <w:bCs/>
                <w:iCs/>
                <w:sz w:val="28"/>
                <w:szCs w:val="28"/>
              </w:rPr>
              <w:t>МКП ММО «Ресурс»</w:t>
            </w:r>
          </w:p>
          <w:p w14:paraId="5C175C95" w14:textId="77777777" w:rsidR="00ED67CE" w:rsidRPr="00ED67CE" w:rsidRDefault="00ED67CE" w:rsidP="00ED67CE">
            <w:pPr>
              <w:jc w:val="center"/>
              <w:rPr>
                <w:bCs/>
                <w:iCs/>
                <w:sz w:val="28"/>
                <w:szCs w:val="28"/>
              </w:rPr>
            </w:pPr>
            <w:r w:rsidRPr="00ED67CE">
              <w:rPr>
                <w:bCs/>
                <w:iCs/>
                <w:sz w:val="28"/>
                <w:szCs w:val="28"/>
              </w:rPr>
              <w:t>Мариинский муниципальный округ</w:t>
            </w:r>
          </w:p>
        </w:tc>
        <w:tc>
          <w:tcPr>
            <w:tcW w:w="5085" w:type="dxa"/>
            <w:gridSpan w:val="2"/>
            <w:shd w:val="clear" w:color="auto" w:fill="auto"/>
            <w:vAlign w:val="center"/>
          </w:tcPr>
          <w:p w14:paraId="0747994C" w14:textId="77777777" w:rsidR="00ED67CE" w:rsidRPr="00ED67CE" w:rsidRDefault="00ED67CE" w:rsidP="00ED67CE">
            <w:pPr>
              <w:jc w:val="center"/>
              <w:rPr>
                <w:bCs/>
                <w:iCs/>
                <w:sz w:val="28"/>
                <w:szCs w:val="28"/>
              </w:rPr>
            </w:pPr>
            <w:r w:rsidRPr="00ED67CE">
              <w:rPr>
                <w:bCs/>
                <w:iCs/>
                <w:sz w:val="28"/>
                <w:szCs w:val="28"/>
              </w:rPr>
              <w:t>Каменный уголь</w:t>
            </w:r>
          </w:p>
        </w:tc>
      </w:tr>
      <w:tr w:rsidR="00ED67CE" w:rsidRPr="00ED67CE" w14:paraId="42AF4571" w14:textId="77777777" w:rsidTr="00F50726">
        <w:tblPrEx>
          <w:tblCellMar>
            <w:top w:w="0" w:type="dxa"/>
            <w:bottom w:w="0" w:type="dxa"/>
          </w:tblCellMar>
        </w:tblPrEx>
        <w:trPr>
          <w:trHeight w:val="986"/>
        </w:trPr>
        <w:tc>
          <w:tcPr>
            <w:tcW w:w="5070" w:type="dxa"/>
            <w:vMerge/>
            <w:vAlign w:val="center"/>
          </w:tcPr>
          <w:p w14:paraId="4146CF94" w14:textId="77777777" w:rsidR="00ED67CE" w:rsidRPr="00ED67CE" w:rsidRDefault="00ED67CE" w:rsidP="00ED67CE">
            <w:pPr>
              <w:jc w:val="center"/>
              <w:rPr>
                <w:bCs/>
                <w:iCs/>
                <w:sz w:val="28"/>
                <w:szCs w:val="28"/>
              </w:rPr>
            </w:pPr>
          </w:p>
        </w:tc>
        <w:tc>
          <w:tcPr>
            <w:tcW w:w="2268" w:type="dxa"/>
            <w:shd w:val="clear" w:color="auto" w:fill="auto"/>
            <w:vAlign w:val="center"/>
          </w:tcPr>
          <w:p w14:paraId="54962B9E" w14:textId="77777777" w:rsidR="00ED67CE" w:rsidRPr="00ED67CE" w:rsidRDefault="00ED67CE" w:rsidP="00ED67CE">
            <w:pPr>
              <w:jc w:val="center"/>
              <w:rPr>
                <w:bCs/>
                <w:iCs/>
                <w:sz w:val="28"/>
                <w:szCs w:val="28"/>
              </w:rPr>
            </w:pPr>
            <w:r w:rsidRPr="00ED67CE">
              <w:rPr>
                <w:bCs/>
                <w:iCs/>
                <w:sz w:val="28"/>
                <w:szCs w:val="28"/>
              </w:rPr>
              <w:t>-</w:t>
            </w:r>
          </w:p>
        </w:tc>
        <w:tc>
          <w:tcPr>
            <w:tcW w:w="2817" w:type="dxa"/>
            <w:shd w:val="clear" w:color="auto" w:fill="auto"/>
            <w:vAlign w:val="center"/>
          </w:tcPr>
          <w:p w14:paraId="201437D9" w14:textId="77777777" w:rsidR="00ED67CE" w:rsidRPr="00ED67CE" w:rsidRDefault="00ED67CE" w:rsidP="00ED67CE">
            <w:pPr>
              <w:jc w:val="center"/>
              <w:rPr>
                <w:bCs/>
                <w:iCs/>
                <w:sz w:val="28"/>
                <w:szCs w:val="28"/>
              </w:rPr>
            </w:pPr>
            <w:r w:rsidRPr="00ED67CE">
              <w:rPr>
                <w:bCs/>
                <w:iCs/>
                <w:sz w:val="28"/>
                <w:szCs w:val="28"/>
              </w:rPr>
              <w:t>227,10</w:t>
            </w:r>
          </w:p>
        </w:tc>
      </w:tr>
    </w:tbl>
    <w:p w14:paraId="5907D013" w14:textId="77777777" w:rsidR="00ED67CE" w:rsidRPr="00ED67CE" w:rsidRDefault="00ED67CE" w:rsidP="00ED67CE">
      <w:pPr>
        <w:jc w:val="center"/>
        <w:rPr>
          <w:bCs/>
          <w:iCs/>
          <w:sz w:val="28"/>
          <w:szCs w:val="28"/>
        </w:rPr>
      </w:pPr>
    </w:p>
    <w:p w14:paraId="1BC64272" w14:textId="77777777" w:rsidR="00ED67CE" w:rsidRPr="00ED67CE" w:rsidRDefault="00ED67CE" w:rsidP="00ED67CE">
      <w:pPr>
        <w:jc w:val="both"/>
        <w:rPr>
          <w:sz w:val="26"/>
          <w:szCs w:val="26"/>
        </w:rPr>
      </w:pPr>
    </w:p>
    <w:p w14:paraId="5F324A81" w14:textId="7ABE5375" w:rsidR="00ED67CE" w:rsidRPr="00ED67CE" w:rsidRDefault="00ED67CE" w:rsidP="00E92090">
      <w:pPr>
        <w:jc w:val="both"/>
        <w:rPr>
          <w:b/>
          <w:sz w:val="26"/>
          <w:szCs w:val="26"/>
        </w:rPr>
      </w:pPr>
      <w:r w:rsidRPr="00ED67CE">
        <w:rPr>
          <w:sz w:val="26"/>
          <w:szCs w:val="26"/>
        </w:rPr>
        <w:t xml:space="preserve">  </w:t>
      </w:r>
      <w:bookmarkStart w:id="48" w:name="_Hlk115781135"/>
    </w:p>
    <w:bookmarkEnd w:id="48"/>
    <w:p w14:paraId="27612A08" w14:textId="77777777" w:rsidR="00ED67CE" w:rsidRPr="00ED67CE" w:rsidRDefault="00ED67CE" w:rsidP="00ED67CE">
      <w:pPr>
        <w:jc w:val="both"/>
        <w:rPr>
          <w:b/>
          <w:sz w:val="26"/>
          <w:szCs w:val="26"/>
        </w:rPr>
      </w:pPr>
    </w:p>
    <w:p w14:paraId="55962F59" w14:textId="77777777" w:rsidR="00ED67CE" w:rsidRPr="00ED67CE" w:rsidRDefault="00ED67CE" w:rsidP="00ED67CE">
      <w:pPr>
        <w:jc w:val="both"/>
        <w:rPr>
          <w:b/>
          <w:sz w:val="26"/>
          <w:szCs w:val="26"/>
        </w:rPr>
      </w:pPr>
    </w:p>
    <w:p w14:paraId="6CE26AAB" w14:textId="77777777" w:rsidR="00E92090" w:rsidRDefault="00E92090" w:rsidP="008366AF">
      <w:pPr>
        <w:tabs>
          <w:tab w:val="left" w:pos="3686"/>
          <w:tab w:val="left" w:pos="9498"/>
        </w:tabs>
        <w:ind w:right="-569"/>
        <w:sectPr w:rsidR="00E92090" w:rsidSect="00246B81">
          <w:pgSz w:w="11906" w:h="16838"/>
          <w:pgMar w:top="851" w:right="851" w:bottom="851" w:left="1418" w:header="709" w:footer="709" w:gutter="0"/>
          <w:cols w:space="708"/>
          <w:titlePg/>
          <w:docGrid w:linePitch="360"/>
        </w:sectPr>
      </w:pPr>
    </w:p>
    <w:p w14:paraId="05B24477" w14:textId="690D2D6F" w:rsidR="00E92090" w:rsidRPr="00F01343" w:rsidRDefault="00E92090" w:rsidP="00E92090">
      <w:pPr>
        <w:tabs>
          <w:tab w:val="left" w:pos="270"/>
          <w:tab w:val="right" w:pos="9355"/>
        </w:tabs>
        <w:ind w:left="-4310" w:firstLine="9555"/>
      </w:pPr>
      <w:r w:rsidRPr="00F01343">
        <w:lastRenderedPageBreak/>
        <w:t>Приложение</w:t>
      </w:r>
      <w:r>
        <w:t xml:space="preserve"> № 2</w:t>
      </w:r>
      <w:r>
        <w:t>5</w:t>
      </w:r>
      <w:r>
        <w:t xml:space="preserve"> к протоколу</w:t>
      </w:r>
      <w:r w:rsidRPr="00F01343">
        <w:t xml:space="preserve"> № </w:t>
      </w:r>
      <w:r>
        <w:t>72</w:t>
      </w:r>
    </w:p>
    <w:p w14:paraId="22F93524" w14:textId="77777777" w:rsidR="00E92090" w:rsidRPr="00F01343" w:rsidRDefault="00E92090" w:rsidP="00E92090">
      <w:pPr>
        <w:tabs>
          <w:tab w:val="left" w:pos="3686"/>
          <w:tab w:val="left" w:pos="9498"/>
        </w:tabs>
        <w:ind w:left="-4310" w:right="-569" w:firstLine="9555"/>
      </w:pPr>
      <w:r w:rsidRPr="00F01343">
        <w:t>заседания правления Региональной</w:t>
      </w:r>
    </w:p>
    <w:p w14:paraId="4D786A7D" w14:textId="77777777" w:rsidR="00E92090" w:rsidRDefault="00E92090" w:rsidP="00E92090">
      <w:pPr>
        <w:tabs>
          <w:tab w:val="left" w:pos="3686"/>
          <w:tab w:val="left" w:pos="9498"/>
        </w:tabs>
        <w:ind w:left="-4310" w:right="-569" w:firstLine="9555"/>
      </w:pPr>
      <w:r w:rsidRPr="00F01343">
        <w:t>энергетической комиссии</w:t>
      </w:r>
    </w:p>
    <w:p w14:paraId="1F9A1108" w14:textId="77777777" w:rsidR="00E92090" w:rsidRDefault="00E92090" w:rsidP="00E92090">
      <w:pPr>
        <w:tabs>
          <w:tab w:val="left" w:pos="3686"/>
          <w:tab w:val="left" w:pos="9498"/>
        </w:tabs>
        <w:ind w:left="-4310" w:right="-569" w:firstLine="9555"/>
      </w:pPr>
      <w:r w:rsidRPr="00F01343">
        <w:t xml:space="preserve">Кузбасса от </w:t>
      </w:r>
      <w:r>
        <w:t>24</w:t>
      </w:r>
      <w:r w:rsidRPr="00F01343">
        <w:t>.</w:t>
      </w:r>
      <w:r>
        <w:t>10</w:t>
      </w:r>
      <w:r w:rsidRPr="00F01343">
        <w:t>.2024</w:t>
      </w:r>
    </w:p>
    <w:p w14:paraId="3968D4A3" w14:textId="77777777" w:rsidR="00E92090" w:rsidRDefault="00E92090" w:rsidP="00E92090">
      <w:pPr>
        <w:pStyle w:val="1"/>
        <w:jc w:val="center"/>
        <w:rPr>
          <w:iCs/>
          <w:sz w:val="28"/>
          <w:szCs w:val="28"/>
          <w:lang w:val="ru-RU"/>
        </w:rPr>
      </w:pPr>
    </w:p>
    <w:p w14:paraId="45230600" w14:textId="6945E4D6" w:rsidR="00E92090" w:rsidRPr="005A6DB3" w:rsidRDefault="00E92090" w:rsidP="00E92090">
      <w:pPr>
        <w:pStyle w:val="1"/>
        <w:jc w:val="center"/>
        <w:rPr>
          <w:sz w:val="28"/>
          <w:szCs w:val="28"/>
        </w:rPr>
      </w:pPr>
      <w:r w:rsidRPr="005A6DB3">
        <w:rPr>
          <w:iCs/>
          <w:sz w:val="28"/>
          <w:szCs w:val="28"/>
        </w:rPr>
        <w:t>Экспертное заключение</w:t>
      </w:r>
      <w:r w:rsidRPr="005A6DB3">
        <w:rPr>
          <w:sz w:val="28"/>
          <w:szCs w:val="28"/>
        </w:rPr>
        <w:t xml:space="preserve"> </w:t>
      </w:r>
    </w:p>
    <w:p w14:paraId="6BAA0CC8" w14:textId="77777777" w:rsidR="00E92090" w:rsidRPr="005A6DB3" w:rsidRDefault="00E92090" w:rsidP="00E92090">
      <w:pPr>
        <w:pStyle w:val="1"/>
        <w:jc w:val="center"/>
        <w:rPr>
          <w:sz w:val="28"/>
          <w:szCs w:val="28"/>
        </w:rPr>
      </w:pPr>
      <w:r w:rsidRPr="005A6DB3">
        <w:rPr>
          <w:sz w:val="28"/>
          <w:szCs w:val="28"/>
        </w:rPr>
        <w:t>Региональной энергетической комиссии Кузбасса</w:t>
      </w:r>
    </w:p>
    <w:p w14:paraId="75B94C3D" w14:textId="77777777" w:rsidR="00E92090" w:rsidRPr="00346536" w:rsidRDefault="00E92090" w:rsidP="00E92090">
      <w:pPr>
        <w:pStyle w:val="1"/>
        <w:jc w:val="center"/>
        <w:rPr>
          <w:b w:val="0"/>
          <w:sz w:val="28"/>
          <w:szCs w:val="28"/>
        </w:rPr>
      </w:pPr>
      <w:r w:rsidRPr="00346536">
        <w:rPr>
          <w:b w:val="0"/>
          <w:sz w:val="28"/>
          <w:szCs w:val="28"/>
        </w:rPr>
        <w:t xml:space="preserve">по материалам, представленным </w:t>
      </w:r>
      <w:bookmarkStart w:id="49" w:name="_Hlk14771174"/>
      <w:r w:rsidRPr="00346536">
        <w:rPr>
          <w:b w:val="0"/>
          <w:sz w:val="28"/>
          <w:szCs w:val="28"/>
        </w:rPr>
        <w:t>ООО «</w:t>
      </w:r>
      <w:proofErr w:type="spellStart"/>
      <w:r w:rsidRPr="00346536">
        <w:rPr>
          <w:b w:val="0"/>
          <w:sz w:val="28"/>
          <w:szCs w:val="28"/>
        </w:rPr>
        <w:t>ТеплоРесурс</w:t>
      </w:r>
      <w:proofErr w:type="spellEnd"/>
      <w:r w:rsidRPr="00346536">
        <w:rPr>
          <w:b w:val="0"/>
          <w:sz w:val="28"/>
          <w:szCs w:val="28"/>
        </w:rPr>
        <w:t>» (</w:t>
      </w:r>
      <w:bookmarkStart w:id="50" w:name="_Hlk58397444"/>
      <w:r w:rsidRPr="00346536">
        <w:rPr>
          <w:b w:val="0"/>
          <w:sz w:val="28"/>
          <w:szCs w:val="28"/>
        </w:rPr>
        <w:t>Анжеро-Судженский городской округ</w:t>
      </w:r>
      <w:bookmarkEnd w:id="50"/>
      <w:r w:rsidRPr="00346536">
        <w:rPr>
          <w:b w:val="0"/>
          <w:sz w:val="28"/>
          <w:szCs w:val="28"/>
        </w:rPr>
        <w:t>)</w:t>
      </w:r>
      <w:bookmarkEnd w:id="49"/>
      <w:r w:rsidRPr="00346536">
        <w:rPr>
          <w:b w:val="0"/>
          <w:sz w:val="28"/>
          <w:szCs w:val="28"/>
        </w:rPr>
        <w:t>, для утверждения норматива удельного расхода топлива на отпущенную электрическую и тепловую энергию от котельных ООО «</w:t>
      </w:r>
      <w:proofErr w:type="spellStart"/>
      <w:r w:rsidRPr="00346536">
        <w:rPr>
          <w:b w:val="0"/>
          <w:sz w:val="28"/>
          <w:szCs w:val="28"/>
        </w:rPr>
        <w:t>Те</w:t>
      </w:r>
      <w:r w:rsidRPr="00346536">
        <w:rPr>
          <w:b w:val="0"/>
          <w:sz w:val="28"/>
          <w:szCs w:val="28"/>
        </w:rPr>
        <w:t>п</w:t>
      </w:r>
      <w:r w:rsidRPr="00346536">
        <w:rPr>
          <w:b w:val="0"/>
          <w:sz w:val="28"/>
          <w:szCs w:val="28"/>
        </w:rPr>
        <w:t>лоРесурс</w:t>
      </w:r>
      <w:proofErr w:type="spellEnd"/>
      <w:r w:rsidRPr="00346536">
        <w:rPr>
          <w:b w:val="0"/>
          <w:sz w:val="28"/>
          <w:szCs w:val="28"/>
        </w:rPr>
        <w:t>» на 202</w:t>
      </w:r>
      <w:r>
        <w:rPr>
          <w:b w:val="0"/>
          <w:sz w:val="28"/>
          <w:szCs w:val="28"/>
        </w:rPr>
        <w:t>5</w:t>
      </w:r>
      <w:r w:rsidRPr="00346536">
        <w:rPr>
          <w:b w:val="0"/>
          <w:sz w:val="28"/>
          <w:szCs w:val="28"/>
        </w:rPr>
        <w:t xml:space="preserve"> год</w:t>
      </w:r>
    </w:p>
    <w:p w14:paraId="33269C73" w14:textId="77777777" w:rsidR="00E92090" w:rsidRPr="005A6DB3" w:rsidRDefault="00E92090" w:rsidP="00E92090">
      <w:pPr>
        <w:jc w:val="both"/>
        <w:rPr>
          <w:sz w:val="28"/>
          <w:szCs w:val="28"/>
        </w:rPr>
      </w:pPr>
    </w:p>
    <w:p w14:paraId="6B4CC4C3" w14:textId="77777777" w:rsidR="00E92090" w:rsidRPr="005A6DB3" w:rsidRDefault="00E92090" w:rsidP="00E92090">
      <w:pPr>
        <w:ind w:firstLine="567"/>
        <w:jc w:val="both"/>
        <w:rPr>
          <w:sz w:val="28"/>
          <w:szCs w:val="28"/>
        </w:rPr>
      </w:pPr>
      <w:r w:rsidRPr="005A6DB3">
        <w:rPr>
          <w:sz w:val="28"/>
          <w:szCs w:val="28"/>
        </w:rPr>
        <w:t xml:space="preserve">В Региональную энергетическую комиссию Кузбасса обратилось </w:t>
      </w:r>
      <w:r>
        <w:rPr>
          <w:sz w:val="28"/>
          <w:szCs w:val="28"/>
        </w:rPr>
        <w:br/>
      </w:r>
      <w:r w:rsidRPr="00895C7C">
        <w:rPr>
          <w:sz w:val="28"/>
          <w:szCs w:val="28"/>
        </w:rPr>
        <w:t>ООО «</w:t>
      </w:r>
      <w:proofErr w:type="spellStart"/>
      <w:r w:rsidRPr="00895C7C">
        <w:rPr>
          <w:sz w:val="28"/>
          <w:szCs w:val="28"/>
        </w:rPr>
        <w:t>ТеплоРесурс</w:t>
      </w:r>
      <w:proofErr w:type="spellEnd"/>
      <w:r w:rsidRPr="00895C7C">
        <w:rPr>
          <w:sz w:val="28"/>
          <w:szCs w:val="28"/>
        </w:rPr>
        <w:t>» (далее – Предприятие</w:t>
      </w:r>
      <w:r w:rsidRPr="005A6DB3">
        <w:rPr>
          <w:sz w:val="28"/>
          <w:szCs w:val="28"/>
        </w:rPr>
        <w:t>) с заявкой на утверждение норматива удельного расхода топлива на отпущенную тепловую энергию от котельных.</w:t>
      </w:r>
    </w:p>
    <w:p w14:paraId="7B2556A3" w14:textId="77777777" w:rsidR="00E92090" w:rsidRPr="005A6DB3" w:rsidRDefault="00E92090" w:rsidP="00E92090">
      <w:pPr>
        <w:ind w:firstLine="567"/>
        <w:jc w:val="both"/>
        <w:rPr>
          <w:sz w:val="28"/>
          <w:szCs w:val="28"/>
        </w:rPr>
      </w:pPr>
      <w:r w:rsidRPr="005A6DB3">
        <w:rPr>
          <w:sz w:val="28"/>
          <w:szCs w:val="28"/>
        </w:rPr>
        <w:t>Предприятием для утверждения норматива удельного расхода топлива на отп</w:t>
      </w:r>
      <w:r w:rsidRPr="005A6DB3">
        <w:rPr>
          <w:sz w:val="28"/>
          <w:szCs w:val="28"/>
        </w:rPr>
        <w:t>у</w:t>
      </w:r>
      <w:r w:rsidRPr="005A6DB3">
        <w:rPr>
          <w:sz w:val="28"/>
          <w:szCs w:val="28"/>
        </w:rPr>
        <w:t>щенную электрическую и тепловую энергию от тепловых электрических станций и к</w:t>
      </w:r>
      <w:r w:rsidRPr="005A6DB3">
        <w:rPr>
          <w:sz w:val="28"/>
          <w:szCs w:val="28"/>
        </w:rPr>
        <w:t>о</w:t>
      </w:r>
      <w:r w:rsidRPr="005A6DB3">
        <w:rPr>
          <w:sz w:val="28"/>
          <w:szCs w:val="28"/>
        </w:rPr>
        <w:t>тельных представлен следующий пакет расчетно-обосновывающих матери</w:t>
      </w:r>
      <w:r w:rsidRPr="005A6DB3">
        <w:rPr>
          <w:sz w:val="28"/>
          <w:szCs w:val="28"/>
        </w:rPr>
        <w:t>а</w:t>
      </w:r>
      <w:r w:rsidRPr="005A6DB3">
        <w:rPr>
          <w:sz w:val="28"/>
          <w:szCs w:val="28"/>
        </w:rPr>
        <w:t>лов:</w:t>
      </w:r>
    </w:p>
    <w:p w14:paraId="62799756" w14:textId="77777777" w:rsidR="00E92090" w:rsidRPr="005A6DB3" w:rsidRDefault="00E92090" w:rsidP="00E92090">
      <w:pPr>
        <w:ind w:firstLine="567"/>
        <w:jc w:val="both"/>
        <w:rPr>
          <w:sz w:val="28"/>
          <w:szCs w:val="28"/>
        </w:rPr>
      </w:pPr>
      <w:r w:rsidRPr="005A6DB3">
        <w:rPr>
          <w:sz w:val="28"/>
          <w:szCs w:val="28"/>
        </w:rPr>
        <w:t>- копия Устава (для организаций);</w:t>
      </w:r>
    </w:p>
    <w:p w14:paraId="6DAF9C46" w14:textId="77777777" w:rsidR="00E92090" w:rsidRPr="005A6DB3" w:rsidRDefault="00E92090" w:rsidP="00E92090">
      <w:pPr>
        <w:ind w:firstLine="567"/>
        <w:jc w:val="both"/>
        <w:rPr>
          <w:sz w:val="28"/>
          <w:szCs w:val="28"/>
        </w:rPr>
      </w:pPr>
      <w:r w:rsidRPr="005A6DB3">
        <w:rPr>
          <w:sz w:val="28"/>
          <w:szCs w:val="28"/>
        </w:rPr>
        <w:t>- копия свидетельства о государственной регистрации;</w:t>
      </w:r>
    </w:p>
    <w:p w14:paraId="050B2810" w14:textId="77777777" w:rsidR="00E92090" w:rsidRPr="005A6DB3" w:rsidRDefault="00E92090" w:rsidP="00E92090">
      <w:pPr>
        <w:ind w:firstLine="567"/>
        <w:jc w:val="both"/>
        <w:rPr>
          <w:sz w:val="28"/>
          <w:szCs w:val="28"/>
        </w:rPr>
      </w:pPr>
      <w:r w:rsidRPr="005A6DB3">
        <w:rPr>
          <w:sz w:val="28"/>
          <w:szCs w:val="28"/>
        </w:rPr>
        <w:t>- копия свидетельства о постановке на учет в налоговом органе;</w:t>
      </w:r>
    </w:p>
    <w:p w14:paraId="180CA064" w14:textId="77777777" w:rsidR="00E92090" w:rsidRPr="005A6DB3" w:rsidRDefault="00E92090" w:rsidP="00E92090">
      <w:pPr>
        <w:ind w:firstLine="567"/>
        <w:jc w:val="both"/>
        <w:rPr>
          <w:sz w:val="28"/>
          <w:szCs w:val="28"/>
        </w:rPr>
      </w:pPr>
      <w:r w:rsidRPr="005A6DB3">
        <w:rPr>
          <w:sz w:val="28"/>
          <w:szCs w:val="28"/>
        </w:rPr>
        <w:t>- пояснительн</w:t>
      </w:r>
      <w:r>
        <w:rPr>
          <w:sz w:val="28"/>
          <w:szCs w:val="28"/>
        </w:rPr>
        <w:t>ая</w:t>
      </w:r>
      <w:r w:rsidRPr="005A6DB3">
        <w:rPr>
          <w:sz w:val="28"/>
          <w:szCs w:val="28"/>
        </w:rPr>
        <w:t xml:space="preserve"> записк</w:t>
      </w:r>
      <w:r>
        <w:rPr>
          <w:sz w:val="28"/>
          <w:szCs w:val="28"/>
        </w:rPr>
        <w:t>а</w:t>
      </w:r>
      <w:r w:rsidRPr="005A6DB3">
        <w:rPr>
          <w:sz w:val="28"/>
          <w:szCs w:val="28"/>
        </w:rPr>
        <w:t xml:space="preserve"> по тепловым электростанциям и котельным, подведо</w:t>
      </w:r>
      <w:r w:rsidRPr="005A6DB3">
        <w:rPr>
          <w:sz w:val="28"/>
          <w:szCs w:val="28"/>
        </w:rPr>
        <w:t>м</w:t>
      </w:r>
      <w:r w:rsidRPr="005A6DB3">
        <w:rPr>
          <w:sz w:val="28"/>
          <w:szCs w:val="28"/>
        </w:rPr>
        <w:t>ственным о</w:t>
      </w:r>
      <w:r w:rsidRPr="005A6DB3">
        <w:rPr>
          <w:sz w:val="28"/>
          <w:szCs w:val="28"/>
        </w:rPr>
        <w:t>р</w:t>
      </w:r>
      <w:r w:rsidRPr="005A6DB3">
        <w:rPr>
          <w:sz w:val="28"/>
          <w:szCs w:val="28"/>
        </w:rPr>
        <w:t>ганизации;</w:t>
      </w:r>
    </w:p>
    <w:p w14:paraId="3771E71B" w14:textId="77777777" w:rsidR="00E92090" w:rsidRPr="005A6DB3" w:rsidRDefault="00E92090" w:rsidP="00E92090">
      <w:pPr>
        <w:ind w:firstLine="567"/>
        <w:jc w:val="both"/>
        <w:rPr>
          <w:sz w:val="28"/>
          <w:szCs w:val="28"/>
        </w:rPr>
      </w:pPr>
      <w:r w:rsidRPr="005A6DB3">
        <w:rPr>
          <w:sz w:val="28"/>
          <w:szCs w:val="28"/>
        </w:rPr>
        <w:t>- расчеты удельных расходов топлива по каждой</w:t>
      </w:r>
      <w:r w:rsidRPr="005A6DB3">
        <w:rPr>
          <w:i/>
          <w:sz w:val="28"/>
          <w:szCs w:val="28"/>
        </w:rPr>
        <w:t xml:space="preserve"> котельной на каждый месяц п</w:t>
      </w:r>
      <w:r w:rsidRPr="005A6DB3">
        <w:rPr>
          <w:i/>
          <w:sz w:val="28"/>
          <w:szCs w:val="28"/>
        </w:rPr>
        <w:t>е</w:t>
      </w:r>
      <w:r w:rsidRPr="005A6DB3">
        <w:rPr>
          <w:i/>
          <w:sz w:val="28"/>
          <w:szCs w:val="28"/>
        </w:rPr>
        <w:t>риода регулирования и в целом за расчетный период</w:t>
      </w:r>
      <w:r w:rsidRPr="005A6DB3">
        <w:rPr>
          <w:sz w:val="28"/>
          <w:szCs w:val="28"/>
        </w:rPr>
        <w:t>;</w:t>
      </w:r>
    </w:p>
    <w:p w14:paraId="27BBDB4A" w14:textId="77777777" w:rsidR="00E92090" w:rsidRPr="005A6DB3" w:rsidRDefault="00E92090" w:rsidP="00E92090">
      <w:pPr>
        <w:ind w:firstLine="567"/>
        <w:jc w:val="both"/>
        <w:rPr>
          <w:sz w:val="28"/>
          <w:szCs w:val="28"/>
        </w:rPr>
      </w:pPr>
      <w:r w:rsidRPr="005A6DB3">
        <w:rPr>
          <w:sz w:val="28"/>
          <w:szCs w:val="28"/>
        </w:rPr>
        <w:t>- значения нормативов на год расчетный, текущий и за два года, предшествующих году т</w:t>
      </w:r>
      <w:r w:rsidRPr="005A6DB3">
        <w:rPr>
          <w:sz w:val="28"/>
          <w:szCs w:val="28"/>
        </w:rPr>
        <w:t>е</w:t>
      </w:r>
      <w:r w:rsidRPr="005A6DB3">
        <w:rPr>
          <w:sz w:val="28"/>
          <w:szCs w:val="28"/>
        </w:rPr>
        <w:t>кущему, включенных в тариф;</w:t>
      </w:r>
    </w:p>
    <w:p w14:paraId="6CD86F9C" w14:textId="77777777" w:rsidR="00E92090" w:rsidRPr="005A6DB3" w:rsidRDefault="00E92090" w:rsidP="00E92090">
      <w:pPr>
        <w:ind w:firstLine="567"/>
        <w:jc w:val="both"/>
        <w:rPr>
          <w:sz w:val="28"/>
          <w:szCs w:val="28"/>
        </w:rPr>
      </w:pPr>
      <w:r w:rsidRPr="005A6DB3">
        <w:rPr>
          <w:sz w:val="28"/>
          <w:szCs w:val="28"/>
        </w:rPr>
        <w:t>- материалы, обосновывающие значения нормативов;</w:t>
      </w:r>
    </w:p>
    <w:p w14:paraId="463EA9AF" w14:textId="77777777" w:rsidR="00E92090" w:rsidRPr="005A6DB3" w:rsidRDefault="00E92090" w:rsidP="00E92090">
      <w:pPr>
        <w:ind w:firstLine="567"/>
        <w:jc w:val="both"/>
        <w:rPr>
          <w:sz w:val="28"/>
          <w:szCs w:val="28"/>
        </w:rPr>
      </w:pPr>
      <w:r w:rsidRPr="005A6DB3">
        <w:rPr>
          <w:sz w:val="28"/>
          <w:szCs w:val="28"/>
        </w:rPr>
        <w:t>- заключение экспертизы материалов, обосновывающих значение нормативов удельных ра</w:t>
      </w:r>
      <w:r w:rsidRPr="005A6DB3">
        <w:rPr>
          <w:sz w:val="28"/>
          <w:szCs w:val="28"/>
        </w:rPr>
        <w:t>с</w:t>
      </w:r>
      <w:r w:rsidRPr="005A6DB3">
        <w:rPr>
          <w:sz w:val="28"/>
          <w:szCs w:val="28"/>
        </w:rPr>
        <w:t>ходов топлива, выполненной ОАО «АЭЭ».</w:t>
      </w:r>
    </w:p>
    <w:p w14:paraId="6D007BB5" w14:textId="77777777" w:rsidR="00E92090" w:rsidRDefault="00E92090" w:rsidP="00E92090">
      <w:pPr>
        <w:ind w:firstLine="567"/>
        <w:jc w:val="both"/>
        <w:rPr>
          <w:sz w:val="28"/>
          <w:szCs w:val="28"/>
        </w:rPr>
      </w:pPr>
      <w:r w:rsidRPr="00586AE9">
        <w:rPr>
          <w:sz w:val="28"/>
          <w:szCs w:val="28"/>
        </w:rPr>
        <w:t xml:space="preserve">На обслуживании предприятия находится 22 котельные. Установленная мощность котельных </w:t>
      </w:r>
      <w:bookmarkStart w:id="51" w:name="_Hlk178859364"/>
      <w:r w:rsidRPr="00586AE9">
        <w:rPr>
          <w:sz w:val="28"/>
          <w:szCs w:val="28"/>
        </w:rPr>
        <w:t xml:space="preserve">составляет </w:t>
      </w:r>
      <w:r w:rsidRPr="00294722">
        <w:rPr>
          <w:sz w:val="28"/>
          <w:szCs w:val="28"/>
        </w:rPr>
        <w:t>155,82 Гкал/ч</w:t>
      </w:r>
      <w:bookmarkEnd w:id="51"/>
      <w:r w:rsidRPr="00586AE9">
        <w:rPr>
          <w:sz w:val="28"/>
          <w:szCs w:val="28"/>
        </w:rPr>
        <w:t>, присоединённая нагрузка составляет 9</w:t>
      </w:r>
      <w:r>
        <w:rPr>
          <w:sz w:val="28"/>
          <w:szCs w:val="28"/>
        </w:rPr>
        <w:t>9</w:t>
      </w:r>
      <w:r w:rsidRPr="00586AE9">
        <w:rPr>
          <w:sz w:val="28"/>
          <w:szCs w:val="28"/>
        </w:rPr>
        <w:t>,</w:t>
      </w:r>
      <w:r>
        <w:rPr>
          <w:sz w:val="28"/>
          <w:szCs w:val="28"/>
        </w:rPr>
        <w:t>4</w:t>
      </w:r>
      <w:r w:rsidRPr="00586AE9">
        <w:rPr>
          <w:sz w:val="28"/>
          <w:szCs w:val="28"/>
        </w:rPr>
        <w:t xml:space="preserve"> Гкал/час. Основным видом топлива является каменный уголь, резервного вида топлива нет. Поставка угля осуществляется железнодорожным транспортом в центральный угольный склад, вместимостью 4000тн.</w:t>
      </w:r>
    </w:p>
    <w:p w14:paraId="4696C67D" w14:textId="77777777" w:rsidR="00E92090" w:rsidRPr="005A6DB3" w:rsidRDefault="00E92090" w:rsidP="00E92090">
      <w:pPr>
        <w:ind w:firstLine="567"/>
        <w:jc w:val="both"/>
        <w:rPr>
          <w:sz w:val="28"/>
          <w:szCs w:val="28"/>
        </w:rPr>
      </w:pPr>
      <w:r w:rsidRPr="005A6DB3">
        <w:rPr>
          <w:sz w:val="28"/>
          <w:szCs w:val="28"/>
        </w:rPr>
        <w:t>Документы и расчеты, обосновывающие представленные к утверждению знач</w:t>
      </w:r>
      <w:r w:rsidRPr="005A6DB3">
        <w:rPr>
          <w:sz w:val="28"/>
          <w:szCs w:val="28"/>
        </w:rPr>
        <w:t>е</w:t>
      </w:r>
      <w:r w:rsidRPr="005A6DB3">
        <w:rPr>
          <w:sz w:val="28"/>
          <w:szCs w:val="28"/>
        </w:rPr>
        <w:t>ния нормативов, соответствуют требованиям, предъявляемым Порядком определения но</w:t>
      </w:r>
      <w:r w:rsidRPr="005A6DB3">
        <w:rPr>
          <w:sz w:val="28"/>
          <w:szCs w:val="28"/>
        </w:rPr>
        <w:t>р</w:t>
      </w:r>
      <w:r w:rsidRPr="005A6DB3">
        <w:rPr>
          <w:sz w:val="28"/>
          <w:szCs w:val="28"/>
        </w:rPr>
        <w:t>мативов удельного расхода топлива при производстве электрической и тепловой эне</w:t>
      </w:r>
      <w:r w:rsidRPr="005A6DB3">
        <w:rPr>
          <w:sz w:val="28"/>
          <w:szCs w:val="28"/>
        </w:rPr>
        <w:t>р</w:t>
      </w:r>
      <w:r w:rsidRPr="005A6DB3">
        <w:rPr>
          <w:sz w:val="28"/>
          <w:szCs w:val="28"/>
        </w:rPr>
        <w:t>гии, утвержде</w:t>
      </w:r>
      <w:r w:rsidRPr="005A6DB3">
        <w:rPr>
          <w:sz w:val="28"/>
          <w:szCs w:val="28"/>
        </w:rPr>
        <w:t>н</w:t>
      </w:r>
      <w:r w:rsidRPr="005A6DB3">
        <w:rPr>
          <w:sz w:val="28"/>
          <w:szCs w:val="28"/>
        </w:rPr>
        <w:t xml:space="preserve">ным Приказом Минэнерго России от 30 декабря </w:t>
      </w:r>
      <w:smartTag w:uri="urn:schemas-microsoft-com:office:smarttags" w:element="metricconverter">
        <w:smartTagPr>
          <w:attr w:name="ProductID" w:val="2008 г"/>
        </w:smartTagPr>
        <w:r w:rsidRPr="005A6DB3">
          <w:rPr>
            <w:sz w:val="28"/>
            <w:szCs w:val="28"/>
          </w:rPr>
          <w:t>2008 г</w:t>
        </w:r>
      </w:smartTag>
      <w:r w:rsidRPr="005A6DB3">
        <w:rPr>
          <w:sz w:val="28"/>
          <w:szCs w:val="28"/>
        </w:rPr>
        <w:t>. № 323.</w:t>
      </w:r>
    </w:p>
    <w:p w14:paraId="21498D71" w14:textId="77777777" w:rsidR="00E92090" w:rsidRPr="005A6DB3" w:rsidRDefault="00E92090" w:rsidP="00E92090">
      <w:pPr>
        <w:ind w:firstLine="567"/>
        <w:jc w:val="both"/>
        <w:rPr>
          <w:sz w:val="28"/>
          <w:szCs w:val="28"/>
        </w:rPr>
      </w:pPr>
      <w:r w:rsidRPr="005A6DB3">
        <w:rPr>
          <w:sz w:val="28"/>
          <w:szCs w:val="28"/>
        </w:rPr>
        <w:t>В таблице 1 представлена динамика основных показателей удельного расхода то</w:t>
      </w:r>
      <w:r w:rsidRPr="005A6DB3">
        <w:rPr>
          <w:sz w:val="28"/>
          <w:szCs w:val="28"/>
        </w:rPr>
        <w:t>п</w:t>
      </w:r>
      <w:r w:rsidRPr="005A6DB3">
        <w:rPr>
          <w:sz w:val="28"/>
          <w:szCs w:val="28"/>
        </w:rPr>
        <w:t>лива на отпущенную тепловую энергию.</w:t>
      </w:r>
    </w:p>
    <w:p w14:paraId="1DC3EE56" w14:textId="77777777" w:rsidR="00E92090" w:rsidRDefault="00E92090" w:rsidP="00E92090">
      <w:pPr>
        <w:ind w:firstLine="567"/>
        <w:jc w:val="both"/>
        <w:rPr>
          <w:sz w:val="27"/>
          <w:szCs w:val="27"/>
        </w:rPr>
        <w:sectPr w:rsidR="00E92090" w:rsidSect="00E92090">
          <w:pgSz w:w="11906" w:h="16838"/>
          <w:pgMar w:top="426" w:right="566" w:bottom="284" w:left="1134" w:header="720" w:footer="720" w:gutter="0"/>
          <w:cols w:space="720"/>
        </w:sectPr>
      </w:pPr>
    </w:p>
    <w:p w14:paraId="009B1B42" w14:textId="77777777" w:rsidR="00E92090" w:rsidRDefault="00E92090" w:rsidP="00E92090">
      <w:pPr>
        <w:jc w:val="right"/>
        <w:rPr>
          <w:b/>
          <w:sz w:val="22"/>
          <w:szCs w:val="22"/>
        </w:rPr>
      </w:pPr>
      <w:r>
        <w:rPr>
          <w:b/>
          <w:sz w:val="22"/>
          <w:szCs w:val="22"/>
        </w:rPr>
        <w:lastRenderedPageBreak/>
        <w:t>Таблица 1</w:t>
      </w:r>
    </w:p>
    <w:p w14:paraId="5971676D" w14:textId="77777777" w:rsidR="00E92090" w:rsidRDefault="00E92090" w:rsidP="00E92090">
      <w:pPr>
        <w:jc w:val="center"/>
        <w:rPr>
          <w:b/>
          <w:sz w:val="22"/>
          <w:szCs w:val="22"/>
        </w:rPr>
      </w:pPr>
      <w:r w:rsidRPr="004F50EF">
        <w:rPr>
          <w:b/>
          <w:sz w:val="22"/>
          <w:szCs w:val="22"/>
        </w:rPr>
        <w:t>ДИНАМИКА ОСНОВНЫХ ПОКАЗАТЕЛЕЙ</w:t>
      </w:r>
    </w:p>
    <w:p w14:paraId="6E99A021" w14:textId="77777777" w:rsidR="00E92090" w:rsidRDefault="00E92090" w:rsidP="00E92090">
      <w:pPr>
        <w:jc w:val="center"/>
        <w:rPr>
          <w:b/>
          <w:sz w:val="22"/>
          <w:szCs w:val="22"/>
        </w:rPr>
      </w:pP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993"/>
        <w:gridCol w:w="1134"/>
        <w:gridCol w:w="1276"/>
        <w:gridCol w:w="1133"/>
      </w:tblGrid>
      <w:tr w:rsidR="00E92090" w:rsidRPr="00D9148A" w14:paraId="1868DCDA" w14:textId="77777777" w:rsidTr="00F50726">
        <w:tc>
          <w:tcPr>
            <w:tcW w:w="5812" w:type="dxa"/>
            <w:vMerge w:val="restart"/>
            <w:tcMar>
              <w:left w:w="28" w:type="dxa"/>
              <w:right w:w="28" w:type="dxa"/>
            </w:tcMar>
            <w:vAlign w:val="center"/>
          </w:tcPr>
          <w:p w14:paraId="16A10DFF" w14:textId="77777777" w:rsidR="00E92090" w:rsidRPr="00BF2ED2" w:rsidRDefault="00E92090" w:rsidP="00F50726">
            <w:pPr>
              <w:jc w:val="center"/>
              <w:rPr>
                <w:sz w:val="22"/>
                <w:szCs w:val="22"/>
              </w:rPr>
            </w:pPr>
            <w:r w:rsidRPr="00BF2ED2">
              <w:rPr>
                <w:sz w:val="22"/>
                <w:szCs w:val="22"/>
              </w:rPr>
              <w:t>показатели</w:t>
            </w:r>
          </w:p>
        </w:tc>
        <w:tc>
          <w:tcPr>
            <w:tcW w:w="993" w:type="dxa"/>
            <w:tcMar>
              <w:left w:w="28" w:type="dxa"/>
              <w:right w:w="28" w:type="dxa"/>
            </w:tcMar>
          </w:tcPr>
          <w:p w14:paraId="3BA2BACA" w14:textId="77777777" w:rsidR="00E92090" w:rsidRPr="00BF2ED2" w:rsidRDefault="00E92090" w:rsidP="00F50726">
            <w:pPr>
              <w:jc w:val="center"/>
              <w:rPr>
                <w:sz w:val="22"/>
                <w:szCs w:val="22"/>
              </w:rPr>
            </w:pPr>
            <w:r>
              <w:rPr>
                <w:sz w:val="22"/>
                <w:szCs w:val="22"/>
              </w:rPr>
              <w:t>2022 г.</w:t>
            </w:r>
          </w:p>
        </w:tc>
        <w:tc>
          <w:tcPr>
            <w:tcW w:w="1134" w:type="dxa"/>
            <w:tcMar>
              <w:left w:w="28" w:type="dxa"/>
              <w:right w:w="28" w:type="dxa"/>
            </w:tcMar>
          </w:tcPr>
          <w:p w14:paraId="6CE4B856" w14:textId="77777777" w:rsidR="00E92090" w:rsidRPr="00BF2ED2" w:rsidRDefault="00E92090" w:rsidP="00F50726">
            <w:pPr>
              <w:jc w:val="center"/>
              <w:rPr>
                <w:sz w:val="22"/>
                <w:szCs w:val="22"/>
              </w:rPr>
            </w:pPr>
            <w:r>
              <w:rPr>
                <w:sz w:val="22"/>
                <w:szCs w:val="22"/>
              </w:rPr>
              <w:t>2023 г.</w:t>
            </w:r>
          </w:p>
        </w:tc>
        <w:tc>
          <w:tcPr>
            <w:tcW w:w="1276" w:type="dxa"/>
            <w:tcMar>
              <w:left w:w="28" w:type="dxa"/>
              <w:right w:w="28" w:type="dxa"/>
            </w:tcMar>
          </w:tcPr>
          <w:p w14:paraId="1D80BD18" w14:textId="77777777" w:rsidR="00E92090" w:rsidRPr="00BF2ED2" w:rsidRDefault="00E92090" w:rsidP="00F50726">
            <w:pPr>
              <w:jc w:val="center"/>
              <w:rPr>
                <w:sz w:val="22"/>
                <w:szCs w:val="22"/>
              </w:rPr>
            </w:pPr>
            <w:r>
              <w:rPr>
                <w:sz w:val="22"/>
                <w:szCs w:val="22"/>
              </w:rPr>
              <w:t>2024 г.</w:t>
            </w:r>
          </w:p>
        </w:tc>
        <w:tc>
          <w:tcPr>
            <w:tcW w:w="1133" w:type="dxa"/>
            <w:tcMar>
              <w:left w:w="28" w:type="dxa"/>
              <w:right w:w="28" w:type="dxa"/>
            </w:tcMar>
          </w:tcPr>
          <w:p w14:paraId="6EE31350" w14:textId="77777777" w:rsidR="00E92090" w:rsidRPr="00BF2ED2" w:rsidRDefault="00E92090" w:rsidP="00F50726">
            <w:pPr>
              <w:jc w:val="center"/>
              <w:rPr>
                <w:sz w:val="22"/>
                <w:szCs w:val="22"/>
              </w:rPr>
            </w:pPr>
            <w:r>
              <w:rPr>
                <w:sz w:val="22"/>
                <w:szCs w:val="22"/>
              </w:rPr>
              <w:t>2025 г.</w:t>
            </w:r>
          </w:p>
        </w:tc>
      </w:tr>
      <w:tr w:rsidR="00E92090" w:rsidRPr="00D9148A" w14:paraId="641CAD7C" w14:textId="77777777" w:rsidTr="00F50726">
        <w:tc>
          <w:tcPr>
            <w:tcW w:w="5812" w:type="dxa"/>
            <w:vMerge/>
            <w:tcMar>
              <w:left w:w="28" w:type="dxa"/>
              <w:right w:w="28" w:type="dxa"/>
            </w:tcMar>
          </w:tcPr>
          <w:p w14:paraId="09ED432F" w14:textId="77777777" w:rsidR="00E92090" w:rsidRPr="00BF2ED2" w:rsidRDefault="00E92090" w:rsidP="00F50726">
            <w:pPr>
              <w:jc w:val="center"/>
              <w:rPr>
                <w:sz w:val="22"/>
                <w:szCs w:val="22"/>
              </w:rPr>
            </w:pPr>
          </w:p>
        </w:tc>
        <w:tc>
          <w:tcPr>
            <w:tcW w:w="993" w:type="dxa"/>
            <w:tcMar>
              <w:left w:w="28" w:type="dxa"/>
              <w:right w:w="28" w:type="dxa"/>
            </w:tcMar>
          </w:tcPr>
          <w:p w14:paraId="6E370716" w14:textId="77777777" w:rsidR="00E92090" w:rsidRPr="00BF2ED2" w:rsidRDefault="00E92090" w:rsidP="00F50726">
            <w:pPr>
              <w:jc w:val="center"/>
              <w:rPr>
                <w:sz w:val="22"/>
                <w:szCs w:val="22"/>
              </w:rPr>
            </w:pPr>
            <w:r w:rsidRPr="00BF2ED2">
              <w:rPr>
                <w:sz w:val="22"/>
                <w:szCs w:val="22"/>
              </w:rPr>
              <w:t>план</w:t>
            </w:r>
          </w:p>
        </w:tc>
        <w:tc>
          <w:tcPr>
            <w:tcW w:w="1134" w:type="dxa"/>
            <w:tcMar>
              <w:left w:w="28" w:type="dxa"/>
              <w:right w:w="28" w:type="dxa"/>
            </w:tcMar>
          </w:tcPr>
          <w:p w14:paraId="5017CCDB" w14:textId="77777777" w:rsidR="00E92090" w:rsidRPr="00BF2ED2" w:rsidRDefault="00E92090" w:rsidP="00F50726">
            <w:pPr>
              <w:jc w:val="center"/>
              <w:rPr>
                <w:sz w:val="22"/>
                <w:szCs w:val="22"/>
              </w:rPr>
            </w:pPr>
            <w:r w:rsidRPr="00BF2ED2">
              <w:rPr>
                <w:sz w:val="22"/>
                <w:szCs w:val="22"/>
              </w:rPr>
              <w:t>план</w:t>
            </w:r>
          </w:p>
        </w:tc>
        <w:tc>
          <w:tcPr>
            <w:tcW w:w="1276" w:type="dxa"/>
            <w:tcMar>
              <w:left w:w="28" w:type="dxa"/>
              <w:right w:w="28" w:type="dxa"/>
            </w:tcMar>
          </w:tcPr>
          <w:p w14:paraId="3C1ABCC2" w14:textId="77777777" w:rsidR="00E92090" w:rsidRPr="00BF2ED2" w:rsidRDefault="00E92090" w:rsidP="00F50726">
            <w:pPr>
              <w:jc w:val="center"/>
              <w:rPr>
                <w:sz w:val="22"/>
                <w:szCs w:val="22"/>
              </w:rPr>
            </w:pPr>
            <w:r w:rsidRPr="00BF2ED2">
              <w:rPr>
                <w:sz w:val="22"/>
                <w:szCs w:val="22"/>
              </w:rPr>
              <w:t>план</w:t>
            </w:r>
          </w:p>
        </w:tc>
        <w:tc>
          <w:tcPr>
            <w:tcW w:w="1133" w:type="dxa"/>
            <w:tcMar>
              <w:left w:w="28" w:type="dxa"/>
              <w:right w:w="28" w:type="dxa"/>
            </w:tcMar>
          </w:tcPr>
          <w:p w14:paraId="68C83817" w14:textId="77777777" w:rsidR="00E92090" w:rsidRPr="00BF2ED2" w:rsidRDefault="00E92090" w:rsidP="00F50726">
            <w:pPr>
              <w:jc w:val="center"/>
              <w:rPr>
                <w:sz w:val="22"/>
                <w:szCs w:val="22"/>
              </w:rPr>
            </w:pPr>
            <w:r w:rsidRPr="00BF2ED2">
              <w:rPr>
                <w:sz w:val="22"/>
                <w:szCs w:val="22"/>
              </w:rPr>
              <w:t>расчет</w:t>
            </w:r>
          </w:p>
        </w:tc>
      </w:tr>
      <w:tr w:rsidR="00E92090" w:rsidRPr="00BF2ED2" w14:paraId="7AF3AC92" w14:textId="77777777" w:rsidTr="00F50726">
        <w:tc>
          <w:tcPr>
            <w:tcW w:w="10348" w:type="dxa"/>
            <w:gridSpan w:val="5"/>
            <w:tcMar>
              <w:left w:w="28" w:type="dxa"/>
              <w:right w:w="28" w:type="dxa"/>
            </w:tcMar>
          </w:tcPr>
          <w:p w14:paraId="3B3853CD" w14:textId="77777777" w:rsidR="00E92090" w:rsidRPr="00BF2ED2" w:rsidRDefault="00E92090" w:rsidP="00F50726">
            <w:pPr>
              <w:jc w:val="center"/>
              <w:rPr>
                <w:sz w:val="22"/>
                <w:szCs w:val="22"/>
              </w:rPr>
            </w:pPr>
            <w:r w:rsidRPr="00BF2ED2">
              <w:rPr>
                <w:sz w:val="22"/>
                <w:szCs w:val="22"/>
              </w:rPr>
              <w:t>по организации (в целом)</w:t>
            </w:r>
          </w:p>
        </w:tc>
      </w:tr>
      <w:tr w:rsidR="00E92090" w:rsidRPr="00BF2ED2" w14:paraId="024B96D3" w14:textId="77777777" w:rsidTr="00F50726">
        <w:tc>
          <w:tcPr>
            <w:tcW w:w="5812" w:type="dxa"/>
            <w:tcMar>
              <w:left w:w="28" w:type="dxa"/>
              <w:right w:w="28" w:type="dxa"/>
            </w:tcMar>
          </w:tcPr>
          <w:p w14:paraId="713059B8" w14:textId="77777777" w:rsidR="00E92090" w:rsidRPr="00142712" w:rsidRDefault="00E92090" w:rsidP="00F50726">
            <w:pPr>
              <w:rPr>
                <w:sz w:val="28"/>
                <w:szCs w:val="28"/>
              </w:rPr>
            </w:pPr>
            <w:r w:rsidRPr="00142712">
              <w:t>Производство тепловой энергии, тыс.</w:t>
            </w:r>
            <w:r>
              <w:t xml:space="preserve"> </w:t>
            </w:r>
            <w:r w:rsidRPr="00142712">
              <w:t>Гкал</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EECB46" w14:textId="77777777" w:rsidR="00E92090" w:rsidRPr="005B5DA7" w:rsidRDefault="00E92090" w:rsidP="00F50726">
            <w:pPr>
              <w:jc w:val="center"/>
            </w:pPr>
            <w:r w:rsidRPr="002C0076">
              <w:t>242</w:t>
            </w:r>
            <w:r>
              <w:t>,</w:t>
            </w:r>
            <w:r w:rsidRPr="002C0076">
              <w:t>73</w:t>
            </w:r>
            <w: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F917C4" w14:textId="77777777" w:rsidR="00E92090" w:rsidRPr="005B5DA7" w:rsidRDefault="00E92090" w:rsidP="00F50726">
            <w:pPr>
              <w:jc w:val="center"/>
            </w:pPr>
            <w:r w:rsidRPr="00586AE9">
              <w:t>251</w:t>
            </w:r>
            <w:r>
              <w:t>,</w:t>
            </w:r>
            <w:r w:rsidRPr="00586AE9">
              <w:t>60</w:t>
            </w:r>
            <w:r>
              <w:t>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11A426" w14:textId="77777777" w:rsidR="00E92090" w:rsidRPr="005B5DA7" w:rsidRDefault="00E92090" w:rsidP="00F50726">
            <w:pPr>
              <w:jc w:val="center"/>
            </w:pPr>
            <w:r w:rsidRPr="00586AE9">
              <w:t>25</w:t>
            </w:r>
            <w:r>
              <w:t>2,511</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D34003" w14:textId="77777777" w:rsidR="00E92090" w:rsidRPr="005B5DA7" w:rsidRDefault="00E92090" w:rsidP="00F50726">
            <w:pPr>
              <w:jc w:val="center"/>
            </w:pPr>
            <w:r>
              <w:t>246,002</w:t>
            </w:r>
          </w:p>
        </w:tc>
      </w:tr>
      <w:tr w:rsidR="00E92090" w:rsidRPr="00BF2ED2" w14:paraId="12982DDF" w14:textId="77777777" w:rsidTr="00F50726">
        <w:tc>
          <w:tcPr>
            <w:tcW w:w="5812" w:type="dxa"/>
            <w:tcMar>
              <w:left w:w="28" w:type="dxa"/>
              <w:right w:w="28" w:type="dxa"/>
            </w:tcMar>
          </w:tcPr>
          <w:p w14:paraId="28E5C710" w14:textId="77777777" w:rsidR="00E92090" w:rsidRPr="00142712" w:rsidRDefault="00E92090" w:rsidP="00F50726">
            <w:pPr>
              <w:rPr>
                <w:sz w:val="28"/>
                <w:szCs w:val="28"/>
              </w:rPr>
            </w:pPr>
            <w:r w:rsidRPr="00142712">
              <w:t>Отпуск тепловой энергии, тыс.</w:t>
            </w:r>
            <w:r>
              <w:t xml:space="preserve"> </w:t>
            </w:r>
            <w:r w:rsidRPr="00142712">
              <w:t>Гкал</w:t>
            </w:r>
          </w:p>
        </w:tc>
        <w:tc>
          <w:tcPr>
            <w:tcW w:w="993" w:type="dxa"/>
            <w:tcMar>
              <w:left w:w="28" w:type="dxa"/>
              <w:right w:w="28" w:type="dxa"/>
            </w:tcMar>
            <w:vAlign w:val="center"/>
          </w:tcPr>
          <w:p w14:paraId="12128350" w14:textId="77777777" w:rsidR="00E92090" w:rsidRPr="005B5DA7" w:rsidRDefault="00E92090" w:rsidP="00F50726">
            <w:pPr>
              <w:jc w:val="center"/>
            </w:pPr>
            <w:r w:rsidRPr="002C0076">
              <w:t>236</w:t>
            </w:r>
            <w:r>
              <w:t>,</w:t>
            </w:r>
            <w:r w:rsidRPr="002C0076">
              <w:t>68</w:t>
            </w:r>
            <w:r>
              <w:t>1</w:t>
            </w:r>
          </w:p>
        </w:tc>
        <w:tc>
          <w:tcPr>
            <w:tcW w:w="1134" w:type="dxa"/>
            <w:tcMar>
              <w:left w:w="28" w:type="dxa"/>
              <w:right w:w="28" w:type="dxa"/>
            </w:tcMar>
            <w:vAlign w:val="center"/>
          </w:tcPr>
          <w:p w14:paraId="6B445E04" w14:textId="77777777" w:rsidR="00E92090" w:rsidRPr="005B5DA7" w:rsidRDefault="00E92090" w:rsidP="00F50726">
            <w:pPr>
              <w:jc w:val="center"/>
            </w:pPr>
            <w:r w:rsidRPr="00586AE9">
              <w:t>245</w:t>
            </w:r>
            <w:r>
              <w:t>,</w:t>
            </w:r>
            <w:r w:rsidRPr="00586AE9">
              <w:t>649</w:t>
            </w:r>
          </w:p>
        </w:tc>
        <w:tc>
          <w:tcPr>
            <w:tcW w:w="1276" w:type="dxa"/>
            <w:tcMar>
              <w:left w:w="28" w:type="dxa"/>
              <w:right w:w="28" w:type="dxa"/>
            </w:tcMar>
            <w:vAlign w:val="center"/>
          </w:tcPr>
          <w:p w14:paraId="38D7A402" w14:textId="77777777" w:rsidR="00E92090" w:rsidRPr="005B5DA7" w:rsidRDefault="00E92090" w:rsidP="00F50726">
            <w:pPr>
              <w:jc w:val="center"/>
            </w:pPr>
            <w:r w:rsidRPr="00586AE9">
              <w:t>24</w:t>
            </w:r>
            <w:r>
              <w:t>6,563</w:t>
            </w:r>
          </w:p>
        </w:tc>
        <w:tc>
          <w:tcPr>
            <w:tcW w:w="1133" w:type="dxa"/>
            <w:tcMar>
              <w:left w:w="28" w:type="dxa"/>
              <w:right w:w="28" w:type="dxa"/>
            </w:tcMar>
            <w:vAlign w:val="center"/>
          </w:tcPr>
          <w:p w14:paraId="43BBB193" w14:textId="77777777" w:rsidR="00E92090" w:rsidRPr="005B5DA7" w:rsidRDefault="00E92090" w:rsidP="00F50726">
            <w:pPr>
              <w:jc w:val="center"/>
            </w:pPr>
            <w:r>
              <w:t>240,176</w:t>
            </w:r>
          </w:p>
        </w:tc>
      </w:tr>
      <w:tr w:rsidR="00E92090" w:rsidRPr="00BF2ED2" w14:paraId="29102B88" w14:textId="77777777" w:rsidTr="00F50726">
        <w:trPr>
          <w:trHeight w:val="327"/>
        </w:trPr>
        <w:tc>
          <w:tcPr>
            <w:tcW w:w="5812" w:type="dxa"/>
            <w:tcMar>
              <w:left w:w="28" w:type="dxa"/>
              <w:right w:w="28" w:type="dxa"/>
            </w:tcMar>
          </w:tcPr>
          <w:p w14:paraId="732472D7" w14:textId="77777777" w:rsidR="00E92090" w:rsidRPr="00142712" w:rsidRDefault="00E92090" w:rsidP="00F50726">
            <w:pPr>
              <w:rPr>
                <w:sz w:val="28"/>
                <w:szCs w:val="28"/>
              </w:rPr>
            </w:pPr>
            <w:r w:rsidRPr="00142712">
              <w:t>Средневзвешенный норматив удельного расхода топл</w:t>
            </w:r>
            <w:r w:rsidRPr="00142712">
              <w:t>и</w:t>
            </w:r>
            <w:r w:rsidRPr="00142712">
              <w:t xml:space="preserve">ва на производство тепловой энергии, кг </w:t>
            </w:r>
            <w:proofErr w:type="spellStart"/>
            <w:r w:rsidRPr="00142712">
              <w:t>у.т</w:t>
            </w:r>
            <w:proofErr w:type="spellEnd"/>
            <w:r w:rsidRPr="00142712">
              <w:t>./Гкал</w:t>
            </w:r>
          </w:p>
        </w:tc>
        <w:tc>
          <w:tcPr>
            <w:tcW w:w="993" w:type="dxa"/>
            <w:tcMar>
              <w:left w:w="28" w:type="dxa"/>
              <w:right w:w="28" w:type="dxa"/>
            </w:tcMar>
            <w:vAlign w:val="center"/>
          </w:tcPr>
          <w:p w14:paraId="58569019" w14:textId="77777777" w:rsidR="00E92090" w:rsidRPr="005B5DA7" w:rsidRDefault="00E92090" w:rsidP="00F50726">
            <w:pPr>
              <w:jc w:val="center"/>
            </w:pPr>
            <w:r w:rsidRPr="002C0076">
              <w:t>224,95</w:t>
            </w:r>
          </w:p>
        </w:tc>
        <w:tc>
          <w:tcPr>
            <w:tcW w:w="1134" w:type="dxa"/>
            <w:tcMar>
              <w:left w:w="28" w:type="dxa"/>
              <w:right w:w="28" w:type="dxa"/>
            </w:tcMar>
            <w:vAlign w:val="center"/>
          </w:tcPr>
          <w:p w14:paraId="0BE301CD" w14:textId="77777777" w:rsidR="00E92090" w:rsidRPr="005B5DA7" w:rsidRDefault="00E92090" w:rsidP="00F50726">
            <w:pPr>
              <w:jc w:val="center"/>
            </w:pPr>
            <w:r w:rsidRPr="00586AE9">
              <w:t>224,19</w:t>
            </w:r>
          </w:p>
        </w:tc>
        <w:tc>
          <w:tcPr>
            <w:tcW w:w="1276" w:type="dxa"/>
            <w:tcMar>
              <w:left w:w="28" w:type="dxa"/>
              <w:right w:w="28" w:type="dxa"/>
            </w:tcMar>
            <w:vAlign w:val="center"/>
          </w:tcPr>
          <w:p w14:paraId="1EC8CC79" w14:textId="77777777" w:rsidR="00E92090" w:rsidRPr="005B5DA7" w:rsidRDefault="00E92090" w:rsidP="00F50726">
            <w:pPr>
              <w:jc w:val="center"/>
            </w:pPr>
            <w:r w:rsidRPr="00586AE9">
              <w:t>22</w:t>
            </w:r>
            <w:r>
              <w:t>5</w:t>
            </w:r>
            <w:r w:rsidRPr="00586AE9">
              <w:t>,19</w:t>
            </w:r>
          </w:p>
        </w:tc>
        <w:tc>
          <w:tcPr>
            <w:tcW w:w="1133" w:type="dxa"/>
            <w:tcMar>
              <w:left w:w="28" w:type="dxa"/>
              <w:right w:w="28" w:type="dxa"/>
            </w:tcMar>
            <w:vAlign w:val="center"/>
          </w:tcPr>
          <w:p w14:paraId="1858FDE0" w14:textId="77777777" w:rsidR="00E92090" w:rsidRPr="005B5DA7" w:rsidRDefault="00E92090" w:rsidP="00F50726">
            <w:pPr>
              <w:jc w:val="center"/>
            </w:pPr>
            <w:r w:rsidRPr="00586AE9">
              <w:t>22</w:t>
            </w:r>
            <w:r>
              <w:t>4</w:t>
            </w:r>
            <w:r w:rsidRPr="00586AE9">
              <w:t>,</w:t>
            </w:r>
            <w:r>
              <w:t>57</w:t>
            </w:r>
          </w:p>
        </w:tc>
      </w:tr>
      <w:tr w:rsidR="00E92090" w:rsidRPr="00BF2ED2" w14:paraId="7CC47146" w14:textId="77777777" w:rsidTr="00F50726">
        <w:tc>
          <w:tcPr>
            <w:tcW w:w="5812" w:type="dxa"/>
            <w:tcMar>
              <w:left w:w="28" w:type="dxa"/>
              <w:right w:w="28" w:type="dxa"/>
            </w:tcMar>
          </w:tcPr>
          <w:p w14:paraId="6C62B9E0" w14:textId="77777777" w:rsidR="00E92090" w:rsidRPr="00142712" w:rsidRDefault="00E92090" w:rsidP="00F50726">
            <w:pPr>
              <w:rPr>
                <w:sz w:val="28"/>
                <w:szCs w:val="28"/>
              </w:rPr>
            </w:pPr>
            <w:r w:rsidRPr="00142712">
              <w:t>Расход тепловой энергии на собственные нужды, тыс. Гкал/%</w:t>
            </w:r>
          </w:p>
        </w:tc>
        <w:tc>
          <w:tcPr>
            <w:tcW w:w="993" w:type="dxa"/>
            <w:tcMar>
              <w:left w:w="28" w:type="dxa"/>
              <w:right w:w="28" w:type="dxa"/>
            </w:tcMar>
            <w:vAlign w:val="center"/>
          </w:tcPr>
          <w:p w14:paraId="2281AC6E" w14:textId="77777777" w:rsidR="00E92090" w:rsidRDefault="00E92090" w:rsidP="00F50726">
            <w:pPr>
              <w:jc w:val="center"/>
            </w:pPr>
            <w:r>
              <w:t>6,051/</w:t>
            </w:r>
          </w:p>
          <w:p w14:paraId="63C0BAB8" w14:textId="77777777" w:rsidR="00E92090" w:rsidRPr="00714C03" w:rsidRDefault="00E92090" w:rsidP="00F50726">
            <w:pPr>
              <w:jc w:val="center"/>
            </w:pPr>
            <w:r>
              <w:t>2,49</w:t>
            </w:r>
          </w:p>
        </w:tc>
        <w:tc>
          <w:tcPr>
            <w:tcW w:w="1134" w:type="dxa"/>
            <w:tcMar>
              <w:left w:w="28" w:type="dxa"/>
              <w:right w:w="28" w:type="dxa"/>
            </w:tcMar>
            <w:vAlign w:val="center"/>
          </w:tcPr>
          <w:p w14:paraId="73C81EF9" w14:textId="77777777" w:rsidR="00E92090" w:rsidRDefault="00E92090" w:rsidP="00F50726">
            <w:pPr>
              <w:jc w:val="center"/>
            </w:pPr>
            <w:r w:rsidRPr="00586AE9">
              <w:t>5</w:t>
            </w:r>
            <w:r>
              <w:t>,</w:t>
            </w:r>
            <w:r w:rsidRPr="00586AE9">
              <w:t>953</w:t>
            </w:r>
            <w:r>
              <w:t>/</w:t>
            </w:r>
          </w:p>
          <w:p w14:paraId="5F593981" w14:textId="77777777" w:rsidR="00E92090" w:rsidRPr="00714C03" w:rsidRDefault="00E92090" w:rsidP="00F50726">
            <w:pPr>
              <w:jc w:val="center"/>
            </w:pPr>
            <w:r>
              <w:t>2,37</w:t>
            </w:r>
          </w:p>
        </w:tc>
        <w:tc>
          <w:tcPr>
            <w:tcW w:w="1276" w:type="dxa"/>
            <w:tcMar>
              <w:left w:w="28" w:type="dxa"/>
              <w:right w:w="28" w:type="dxa"/>
            </w:tcMar>
            <w:vAlign w:val="center"/>
          </w:tcPr>
          <w:p w14:paraId="7CFFFE39" w14:textId="77777777" w:rsidR="00E92090" w:rsidRDefault="00E92090" w:rsidP="00F50726">
            <w:pPr>
              <w:jc w:val="center"/>
            </w:pPr>
            <w:r w:rsidRPr="00586AE9">
              <w:t>5</w:t>
            </w:r>
            <w:r>
              <w:t>,</w:t>
            </w:r>
            <w:r w:rsidRPr="00586AE9">
              <w:t>9</w:t>
            </w:r>
            <w:r>
              <w:t>46/</w:t>
            </w:r>
          </w:p>
          <w:p w14:paraId="03C8D449" w14:textId="77777777" w:rsidR="00E92090" w:rsidRPr="00714C03" w:rsidRDefault="00E92090" w:rsidP="00F50726">
            <w:pPr>
              <w:jc w:val="center"/>
            </w:pPr>
            <w:r>
              <w:t>2,36</w:t>
            </w:r>
          </w:p>
        </w:tc>
        <w:tc>
          <w:tcPr>
            <w:tcW w:w="1133" w:type="dxa"/>
            <w:tcMar>
              <w:left w:w="28" w:type="dxa"/>
              <w:right w:w="28" w:type="dxa"/>
            </w:tcMar>
            <w:vAlign w:val="center"/>
          </w:tcPr>
          <w:p w14:paraId="4A84A67F" w14:textId="77777777" w:rsidR="00E92090" w:rsidRDefault="00E92090" w:rsidP="00F50726">
            <w:pPr>
              <w:jc w:val="center"/>
            </w:pPr>
            <w:r w:rsidRPr="00586AE9">
              <w:t>5</w:t>
            </w:r>
            <w:r>
              <w:t>,826/</w:t>
            </w:r>
          </w:p>
          <w:p w14:paraId="5DF435E5" w14:textId="77777777" w:rsidR="00E92090" w:rsidRPr="00714C03" w:rsidRDefault="00E92090" w:rsidP="00F50726">
            <w:pPr>
              <w:jc w:val="center"/>
            </w:pPr>
            <w:r>
              <w:t>2,37</w:t>
            </w:r>
          </w:p>
        </w:tc>
      </w:tr>
      <w:tr w:rsidR="00E92090" w:rsidRPr="00BF2ED2" w14:paraId="1A9C9FD7" w14:textId="77777777" w:rsidTr="00F50726">
        <w:tc>
          <w:tcPr>
            <w:tcW w:w="5812" w:type="dxa"/>
            <w:tcMar>
              <w:left w:w="28" w:type="dxa"/>
              <w:right w:w="28" w:type="dxa"/>
            </w:tcMar>
          </w:tcPr>
          <w:p w14:paraId="173A7787" w14:textId="77777777" w:rsidR="00E92090" w:rsidRPr="00142712" w:rsidRDefault="00E92090" w:rsidP="00F50726">
            <w:pPr>
              <w:rPr>
                <w:sz w:val="28"/>
                <w:szCs w:val="28"/>
              </w:rPr>
            </w:pPr>
            <w:r w:rsidRPr="00142712">
              <w:t>Норматив удельного расхода топлива на отпущенную те</w:t>
            </w:r>
            <w:r w:rsidRPr="00142712">
              <w:t>п</w:t>
            </w:r>
            <w:r w:rsidRPr="00142712">
              <w:t xml:space="preserve">ловую энергию, кг </w:t>
            </w:r>
            <w:proofErr w:type="spellStart"/>
            <w:r w:rsidRPr="00142712">
              <w:t>у.т</w:t>
            </w:r>
            <w:proofErr w:type="spellEnd"/>
            <w:r w:rsidRPr="00142712">
              <w:t>./Гкал</w:t>
            </w:r>
          </w:p>
        </w:tc>
        <w:tc>
          <w:tcPr>
            <w:tcW w:w="993" w:type="dxa"/>
            <w:tcMar>
              <w:left w:w="28" w:type="dxa"/>
              <w:right w:w="28" w:type="dxa"/>
            </w:tcMar>
            <w:vAlign w:val="center"/>
          </w:tcPr>
          <w:p w14:paraId="39083B81" w14:textId="77777777" w:rsidR="00E92090" w:rsidRPr="00714C03" w:rsidRDefault="00E92090" w:rsidP="00F50726">
            <w:pPr>
              <w:jc w:val="center"/>
            </w:pPr>
            <w:r>
              <w:t>230,7</w:t>
            </w:r>
          </w:p>
        </w:tc>
        <w:tc>
          <w:tcPr>
            <w:tcW w:w="1134" w:type="dxa"/>
            <w:tcMar>
              <w:left w:w="28" w:type="dxa"/>
              <w:right w:w="28" w:type="dxa"/>
            </w:tcMar>
            <w:vAlign w:val="center"/>
          </w:tcPr>
          <w:p w14:paraId="0BDF85F4" w14:textId="77777777" w:rsidR="00E92090" w:rsidRPr="00714C03" w:rsidRDefault="00E92090" w:rsidP="00F50726">
            <w:pPr>
              <w:jc w:val="center"/>
            </w:pPr>
            <w:r>
              <w:t>229,6</w:t>
            </w:r>
          </w:p>
        </w:tc>
        <w:tc>
          <w:tcPr>
            <w:tcW w:w="1276" w:type="dxa"/>
            <w:tcMar>
              <w:left w:w="28" w:type="dxa"/>
              <w:right w:w="28" w:type="dxa"/>
            </w:tcMar>
            <w:vAlign w:val="center"/>
          </w:tcPr>
          <w:p w14:paraId="19229D10" w14:textId="77777777" w:rsidR="00E92090" w:rsidRPr="00714C03" w:rsidRDefault="00E92090" w:rsidP="00F50726">
            <w:pPr>
              <w:jc w:val="center"/>
            </w:pPr>
            <w:r>
              <w:t>230,6</w:t>
            </w:r>
          </w:p>
        </w:tc>
        <w:tc>
          <w:tcPr>
            <w:tcW w:w="1133" w:type="dxa"/>
            <w:tcMar>
              <w:left w:w="28" w:type="dxa"/>
              <w:right w:w="28" w:type="dxa"/>
            </w:tcMar>
            <w:vAlign w:val="center"/>
          </w:tcPr>
          <w:p w14:paraId="5FF023DC" w14:textId="77777777" w:rsidR="00E92090" w:rsidRPr="00714C03" w:rsidRDefault="00E92090" w:rsidP="00F50726">
            <w:pPr>
              <w:jc w:val="center"/>
            </w:pPr>
            <w:r>
              <w:t>230,02</w:t>
            </w:r>
          </w:p>
        </w:tc>
      </w:tr>
      <w:tr w:rsidR="00E92090" w:rsidRPr="00BF2ED2" w14:paraId="50E84B4E" w14:textId="77777777" w:rsidTr="00F50726">
        <w:tc>
          <w:tcPr>
            <w:tcW w:w="10348" w:type="dxa"/>
            <w:gridSpan w:val="5"/>
            <w:tcMar>
              <w:left w:w="28" w:type="dxa"/>
              <w:right w:w="28" w:type="dxa"/>
            </w:tcMar>
          </w:tcPr>
          <w:p w14:paraId="05ACCAAF" w14:textId="77777777" w:rsidR="00E92090" w:rsidRPr="00142712" w:rsidRDefault="00E92090" w:rsidP="00F50726">
            <w:pPr>
              <w:jc w:val="center"/>
              <w:rPr>
                <w:sz w:val="22"/>
                <w:szCs w:val="22"/>
              </w:rPr>
            </w:pPr>
            <w:r w:rsidRPr="00142712">
              <w:rPr>
                <w:sz w:val="22"/>
                <w:szCs w:val="22"/>
              </w:rPr>
              <w:t>по видам топлива</w:t>
            </w:r>
          </w:p>
        </w:tc>
      </w:tr>
      <w:tr w:rsidR="00E92090" w:rsidRPr="00BF2ED2" w14:paraId="1089888D" w14:textId="77777777" w:rsidTr="00F50726">
        <w:tc>
          <w:tcPr>
            <w:tcW w:w="10348" w:type="dxa"/>
            <w:gridSpan w:val="5"/>
            <w:tcMar>
              <w:left w:w="28" w:type="dxa"/>
              <w:right w:w="28" w:type="dxa"/>
            </w:tcMar>
          </w:tcPr>
          <w:p w14:paraId="7A9DBDDC" w14:textId="77777777" w:rsidR="00E92090" w:rsidRPr="00142712" w:rsidRDefault="00E92090" w:rsidP="00F50726">
            <w:pPr>
              <w:jc w:val="center"/>
              <w:rPr>
                <w:sz w:val="28"/>
                <w:szCs w:val="28"/>
              </w:rPr>
            </w:pPr>
            <w:r w:rsidRPr="00142712">
              <w:rPr>
                <w:sz w:val="22"/>
                <w:szCs w:val="22"/>
              </w:rPr>
              <w:t xml:space="preserve">        </w:t>
            </w:r>
            <w:r w:rsidRPr="00142712">
              <w:rPr>
                <w:i/>
                <w:sz w:val="22"/>
                <w:szCs w:val="22"/>
              </w:rPr>
              <w:t>газ</w:t>
            </w:r>
          </w:p>
        </w:tc>
      </w:tr>
      <w:tr w:rsidR="00E92090" w:rsidRPr="00BF2ED2" w14:paraId="55E43E81" w14:textId="77777777" w:rsidTr="00F50726">
        <w:tc>
          <w:tcPr>
            <w:tcW w:w="5812" w:type="dxa"/>
            <w:tcMar>
              <w:left w:w="28" w:type="dxa"/>
              <w:right w:w="28" w:type="dxa"/>
            </w:tcMar>
          </w:tcPr>
          <w:p w14:paraId="074844CB" w14:textId="77777777" w:rsidR="00E92090" w:rsidRPr="00142712" w:rsidRDefault="00E92090" w:rsidP="00F50726">
            <w:pPr>
              <w:rPr>
                <w:sz w:val="28"/>
                <w:szCs w:val="28"/>
              </w:rPr>
            </w:pPr>
            <w:r w:rsidRPr="00142712">
              <w:t>Производство тепловой энергии, тыс.</w:t>
            </w:r>
            <w:r>
              <w:t xml:space="preserve"> </w:t>
            </w:r>
            <w:r w:rsidRPr="00142712">
              <w:t>Гкал</w:t>
            </w:r>
          </w:p>
        </w:tc>
        <w:tc>
          <w:tcPr>
            <w:tcW w:w="993" w:type="dxa"/>
            <w:tcMar>
              <w:left w:w="28" w:type="dxa"/>
              <w:right w:w="28" w:type="dxa"/>
            </w:tcMar>
          </w:tcPr>
          <w:p w14:paraId="7A83E2BB" w14:textId="77777777" w:rsidR="00E92090" w:rsidRPr="00BF2ED2" w:rsidRDefault="00E92090" w:rsidP="00F50726">
            <w:pPr>
              <w:jc w:val="center"/>
              <w:rPr>
                <w:b/>
                <w:sz w:val="28"/>
                <w:szCs w:val="28"/>
              </w:rPr>
            </w:pPr>
          </w:p>
        </w:tc>
        <w:tc>
          <w:tcPr>
            <w:tcW w:w="1134" w:type="dxa"/>
            <w:tcMar>
              <w:left w:w="28" w:type="dxa"/>
              <w:right w:w="28" w:type="dxa"/>
            </w:tcMar>
          </w:tcPr>
          <w:p w14:paraId="309E089C" w14:textId="77777777" w:rsidR="00E92090" w:rsidRPr="00BF2ED2" w:rsidRDefault="00E92090" w:rsidP="00F50726">
            <w:pPr>
              <w:jc w:val="center"/>
              <w:rPr>
                <w:b/>
                <w:sz w:val="28"/>
                <w:szCs w:val="28"/>
              </w:rPr>
            </w:pPr>
          </w:p>
        </w:tc>
        <w:tc>
          <w:tcPr>
            <w:tcW w:w="1276" w:type="dxa"/>
            <w:tcMar>
              <w:left w:w="28" w:type="dxa"/>
              <w:right w:w="28" w:type="dxa"/>
            </w:tcMar>
          </w:tcPr>
          <w:p w14:paraId="39BD1912" w14:textId="77777777" w:rsidR="00E92090" w:rsidRPr="00BF2ED2" w:rsidRDefault="00E92090" w:rsidP="00F50726">
            <w:pPr>
              <w:jc w:val="center"/>
              <w:rPr>
                <w:b/>
                <w:sz w:val="28"/>
                <w:szCs w:val="28"/>
              </w:rPr>
            </w:pPr>
          </w:p>
        </w:tc>
        <w:tc>
          <w:tcPr>
            <w:tcW w:w="1133" w:type="dxa"/>
            <w:tcMar>
              <w:left w:w="28" w:type="dxa"/>
              <w:right w:w="28" w:type="dxa"/>
            </w:tcMar>
          </w:tcPr>
          <w:p w14:paraId="26779D8F" w14:textId="77777777" w:rsidR="00E92090" w:rsidRPr="00BF2ED2" w:rsidRDefault="00E92090" w:rsidP="00F50726">
            <w:pPr>
              <w:jc w:val="center"/>
              <w:rPr>
                <w:b/>
                <w:sz w:val="28"/>
                <w:szCs w:val="28"/>
              </w:rPr>
            </w:pPr>
          </w:p>
        </w:tc>
      </w:tr>
      <w:tr w:rsidR="00E92090" w:rsidRPr="00BF2ED2" w14:paraId="31EDE649" w14:textId="77777777" w:rsidTr="00F50726">
        <w:tc>
          <w:tcPr>
            <w:tcW w:w="5812" w:type="dxa"/>
            <w:tcMar>
              <w:left w:w="28" w:type="dxa"/>
              <w:right w:w="28" w:type="dxa"/>
            </w:tcMar>
          </w:tcPr>
          <w:p w14:paraId="303EC69D" w14:textId="77777777" w:rsidR="00E92090" w:rsidRPr="00142712" w:rsidRDefault="00E92090" w:rsidP="00F50726">
            <w:pPr>
              <w:rPr>
                <w:sz w:val="28"/>
                <w:szCs w:val="28"/>
              </w:rPr>
            </w:pPr>
            <w:r w:rsidRPr="00142712">
              <w:t>Отпуск тепловой энергии, тыс.</w:t>
            </w:r>
            <w:r>
              <w:t xml:space="preserve"> </w:t>
            </w:r>
            <w:r w:rsidRPr="00142712">
              <w:t>Гкал</w:t>
            </w:r>
          </w:p>
        </w:tc>
        <w:tc>
          <w:tcPr>
            <w:tcW w:w="993" w:type="dxa"/>
            <w:tcMar>
              <w:left w:w="28" w:type="dxa"/>
              <w:right w:w="28" w:type="dxa"/>
            </w:tcMar>
          </w:tcPr>
          <w:p w14:paraId="73563027" w14:textId="77777777" w:rsidR="00E92090" w:rsidRPr="00BF2ED2" w:rsidRDefault="00E92090" w:rsidP="00F50726">
            <w:pPr>
              <w:jc w:val="center"/>
              <w:rPr>
                <w:b/>
                <w:sz w:val="28"/>
                <w:szCs w:val="28"/>
              </w:rPr>
            </w:pPr>
          </w:p>
        </w:tc>
        <w:tc>
          <w:tcPr>
            <w:tcW w:w="1134" w:type="dxa"/>
            <w:tcMar>
              <w:left w:w="28" w:type="dxa"/>
              <w:right w:w="28" w:type="dxa"/>
            </w:tcMar>
          </w:tcPr>
          <w:p w14:paraId="4C822E12" w14:textId="77777777" w:rsidR="00E92090" w:rsidRPr="00BF2ED2" w:rsidRDefault="00E92090" w:rsidP="00F50726">
            <w:pPr>
              <w:jc w:val="center"/>
              <w:rPr>
                <w:b/>
                <w:sz w:val="28"/>
                <w:szCs w:val="28"/>
              </w:rPr>
            </w:pPr>
          </w:p>
        </w:tc>
        <w:tc>
          <w:tcPr>
            <w:tcW w:w="1276" w:type="dxa"/>
            <w:tcMar>
              <w:left w:w="28" w:type="dxa"/>
              <w:right w:w="28" w:type="dxa"/>
            </w:tcMar>
          </w:tcPr>
          <w:p w14:paraId="392E4394" w14:textId="77777777" w:rsidR="00E92090" w:rsidRPr="00BF2ED2" w:rsidRDefault="00E92090" w:rsidP="00F50726">
            <w:pPr>
              <w:jc w:val="center"/>
              <w:rPr>
                <w:b/>
                <w:sz w:val="28"/>
                <w:szCs w:val="28"/>
              </w:rPr>
            </w:pPr>
          </w:p>
        </w:tc>
        <w:tc>
          <w:tcPr>
            <w:tcW w:w="1133" w:type="dxa"/>
            <w:tcMar>
              <w:left w:w="28" w:type="dxa"/>
              <w:right w:w="28" w:type="dxa"/>
            </w:tcMar>
          </w:tcPr>
          <w:p w14:paraId="3EE352D7" w14:textId="77777777" w:rsidR="00E92090" w:rsidRPr="00BF2ED2" w:rsidRDefault="00E92090" w:rsidP="00F50726">
            <w:pPr>
              <w:jc w:val="center"/>
              <w:rPr>
                <w:b/>
                <w:sz w:val="28"/>
                <w:szCs w:val="28"/>
              </w:rPr>
            </w:pPr>
          </w:p>
        </w:tc>
      </w:tr>
      <w:tr w:rsidR="00E92090" w:rsidRPr="00BF2ED2" w14:paraId="44ABB832" w14:textId="77777777" w:rsidTr="00F50726">
        <w:tc>
          <w:tcPr>
            <w:tcW w:w="5812" w:type="dxa"/>
            <w:tcMar>
              <w:left w:w="28" w:type="dxa"/>
              <w:right w:w="28" w:type="dxa"/>
            </w:tcMar>
          </w:tcPr>
          <w:p w14:paraId="0EA852BE" w14:textId="77777777" w:rsidR="00E92090" w:rsidRPr="00142712" w:rsidRDefault="00E92090" w:rsidP="00F50726">
            <w:pPr>
              <w:rPr>
                <w:sz w:val="28"/>
                <w:szCs w:val="28"/>
              </w:rPr>
            </w:pPr>
            <w:r w:rsidRPr="00142712">
              <w:t>Средневзвешенный норматив удельного расхода топл</w:t>
            </w:r>
            <w:r w:rsidRPr="00142712">
              <w:t>и</w:t>
            </w:r>
            <w:r w:rsidRPr="00142712">
              <w:t xml:space="preserve">ва на производство тепловой энергии, кг </w:t>
            </w:r>
            <w:proofErr w:type="spellStart"/>
            <w:r w:rsidRPr="00142712">
              <w:t>у.т</w:t>
            </w:r>
            <w:proofErr w:type="spellEnd"/>
            <w:r w:rsidRPr="00142712">
              <w:t>./Гкал</w:t>
            </w:r>
          </w:p>
        </w:tc>
        <w:tc>
          <w:tcPr>
            <w:tcW w:w="993" w:type="dxa"/>
            <w:tcMar>
              <w:left w:w="28" w:type="dxa"/>
              <w:right w:w="28" w:type="dxa"/>
            </w:tcMar>
          </w:tcPr>
          <w:p w14:paraId="6A7AFCCA" w14:textId="77777777" w:rsidR="00E92090" w:rsidRPr="00BF2ED2" w:rsidRDefault="00E92090" w:rsidP="00F50726">
            <w:pPr>
              <w:jc w:val="center"/>
              <w:rPr>
                <w:b/>
                <w:sz w:val="28"/>
                <w:szCs w:val="28"/>
              </w:rPr>
            </w:pPr>
          </w:p>
        </w:tc>
        <w:tc>
          <w:tcPr>
            <w:tcW w:w="1134" w:type="dxa"/>
            <w:tcMar>
              <w:left w:w="28" w:type="dxa"/>
              <w:right w:w="28" w:type="dxa"/>
            </w:tcMar>
          </w:tcPr>
          <w:p w14:paraId="0B40D350" w14:textId="77777777" w:rsidR="00E92090" w:rsidRPr="00BF2ED2" w:rsidRDefault="00E92090" w:rsidP="00F50726">
            <w:pPr>
              <w:jc w:val="center"/>
              <w:rPr>
                <w:b/>
                <w:sz w:val="28"/>
                <w:szCs w:val="28"/>
              </w:rPr>
            </w:pPr>
          </w:p>
        </w:tc>
        <w:tc>
          <w:tcPr>
            <w:tcW w:w="1276" w:type="dxa"/>
            <w:tcMar>
              <w:left w:w="28" w:type="dxa"/>
              <w:right w:w="28" w:type="dxa"/>
            </w:tcMar>
          </w:tcPr>
          <w:p w14:paraId="50F75630" w14:textId="77777777" w:rsidR="00E92090" w:rsidRDefault="00E92090" w:rsidP="00F50726">
            <w:pPr>
              <w:pStyle w:val="22"/>
            </w:pPr>
          </w:p>
        </w:tc>
        <w:tc>
          <w:tcPr>
            <w:tcW w:w="1133" w:type="dxa"/>
            <w:tcMar>
              <w:left w:w="28" w:type="dxa"/>
              <w:right w:w="28" w:type="dxa"/>
            </w:tcMar>
          </w:tcPr>
          <w:p w14:paraId="3BB25D22" w14:textId="77777777" w:rsidR="00E92090" w:rsidRDefault="00E92090" w:rsidP="00F50726">
            <w:pPr>
              <w:pStyle w:val="22"/>
            </w:pPr>
          </w:p>
        </w:tc>
      </w:tr>
      <w:tr w:rsidR="00E92090" w:rsidRPr="00BF2ED2" w14:paraId="79E719D9" w14:textId="77777777" w:rsidTr="00F50726">
        <w:tc>
          <w:tcPr>
            <w:tcW w:w="5812" w:type="dxa"/>
            <w:tcMar>
              <w:left w:w="28" w:type="dxa"/>
              <w:right w:w="28" w:type="dxa"/>
            </w:tcMar>
          </w:tcPr>
          <w:p w14:paraId="0AC61DA6" w14:textId="77777777" w:rsidR="00E92090" w:rsidRPr="00142712" w:rsidRDefault="00E92090" w:rsidP="00F50726">
            <w:pPr>
              <w:rPr>
                <w:sz w:val="28"/>
                <w:szCs w:val="28"/>
              </w:rPr>
            </w:pPr>
            <w:r w:rsidRPr="00142712">
              <w:t>Расход тепловой энергии на собственные нужды, тыс.</w:t>
            </w:r>
            <w:r>
              <w:t xml:space="preserve"> </w:t>
            </w:r>
            <w:r w:rsidRPr="00142712">
              <w:t>Гкал/%</w:t>
            </w:r>
          </w:p>
        </w:tc>
        <w:tc>
          <w:tcPr>
            <w:tcW w:w="993" w:type="dxa"/>
            <w:tcMar>
              <w:left w:w="28" w:type="dxa"/>
              <w:right w:w="28" w:type="dxa"/>
            </w:tcMar>
          </w:tcPr>
          <w:p w14:paraId="6D6C27B8" w14:textId="77777777" w:rsidR="00E92090" w:rsidRPr="00BF2ED2" w:rsidRDefault="00E92090" w:rsidP="00F50726">
            <w:pPr>
              <w:jc w:val="center"/>
              <w:rPr>
                <w:b/>
                <w:sz w:val="28"/>
                <w:szCs w:val="28"/>
              </w:rPr>
            </w:pPr>
          </w:p>
        </w:tc>
        <w:tc>
          <w:tcPr>
            <w:tcW w:w="1134" w:type="dxa"/>
            <w:tcMar>
              <w:left w:w="28" w:type="dxa"/>
              <w:right w:w="28" w:type="dxa"/>
            </w:tcMar>
          </w:tcPr>
          <w:p w14:paraId="693CA372" w14:textId="77777777" w:rsidR="00E92090" w:rsidRPr="00BF2ED2" w:rsidRDefault="00E92090" w:rsidP="00F50726">
            <w:pPr>
              <w:jc w:val="center"/>
              <w:rPr>
                <w:b/>
                <w:sz w:val="28"/>
                <w:szCs w:val="28"/>
              </w:rPr>
            </w:pPr>
          </w:p>
        </w:tc>
        <w:tc>
          <w:tcPr>
            <w:tcW w:w="1276" w:type="dxa"/>
            <w:tcMar>
              <w:left w:w="28" w:type="dxa"/>
              <w:right w:w="28" w:type="dxa"/>
            </w:tcMar>
          </w:tcPr>
          <w:p w14:paraId="565731F1" w14:textId="77777777" w:rsidR="00E92090" w:rsidRPr="00BF2ED2" w:rsidRDefault="00E92090" w:rsidP="00F50726">
            <w:pPr>
              <w:jc w:val="center"/>
              <w:rPr>
                <w:b/>
                <w:sz w:val="28"/>
                <w:szCs w:val="28"/>
              </w:rPr>
            </w:pPr>
          </w:p>
        </w:tc>
        <w:tc>
          <w:tcPr>
            <w:tcW w:w="1133" w:type="dxa"/>
            <w:tcMar>
              <w:left w:w="28" w:type="dxa"/>
              <w:right w:w="28" w:type="dxa"/>
            </w:tcMar>
          </w:tcPr>
          <w:p w14:paraId="6A23C91C" w14:textId="77777777" w:rsidR="00E92090" w:rsidRPr="00BF2ED2" w:rsidRDefault="00E92090" w:rsidP="00F50726">
            <w:pPr>
              <w:jc w:val="center"/>
              <w:rPr>
                <w:b/>
                <w:sz w:val="28"/>
                <w:szCs w:val="28"/>
              </w:rPr>
            </w:pPr>
          </w:p>
        </w:tc>
      </w:tr>
      <w:tr w:rsidR="00E92090" w:rsidRPr="00BF2ED2" w14:paraId="475893A3" w14:textId="77777777" w:rsidTr="00F50726">
        <w:tc>
          <w:tcPr>
            <w:tcW w:w="5812" w:type="dxa"/>
            <w:tcMar>
              <w:left w:w="28" w:type="dxa"/>
              <w:right w:w="28" w:type="dxa"/>
            </w:tcMar>
          </w:tcPr>
          <w:p w14:paraId="31D7A281" w14:textId="77777777" w:rsidR="00E92090" w:rsidRPr="00142712" w:rsidRDefault="00E92090" w:rsidP="00F50726">
            <w:pPr>
              <w:rPr>
                <w:sz w:val="28"/>
                <w:szCs w:val="28"/>
              </w:rPr>
            </w:pPr>
            <w:r w:rsidRPr="00142712">
              <w:t>Норматив удельного расхода топлива на отпущенную те</w:t>
            </w:r>
            <w:r w:rsidRPr="00142712">
              <w:t>п</w:t>
            </w:r>
            <w:r w:rsidRPr="00142712">
              <w:t xml:space="preserve">ловую энергию, кг </w:t>
            </w:r>
            <w:proofErr w:type="spellStart"/>
            <w:r w:rsidRPr="00142712">
              <w:t>у.т</w:t>
            </w:r>
            <w:proofErr w:type="spellEnd"/>
            <w:r w:rsidRPr="00142712">
              <w:t>./Гкал</w:t>
            </w:r>
          </w:p>
        </w:tc>
        <w:tc>
          <w:tcPr>
            <w:tcW w:w="993" w:type="dxa"/>
            <w:tcMar>
              <w:left w:w="28" w:type="dxa"/>
              <w:right w:w="28" w:type="dxa"/>
            </w:tcMar>
          </w:tcPr>
          <w:p w14:paraId="3881EE54" w14:textId="77777777" w:rsidR="00E92090" w:rsidRPr="00BF2ED2" w:rsidRDefault="00E92090" w:rsidP="00F50726">
            <w:pPr>
              <w:jc w:val="center"/>
              <w:rPr>
                <w:b/>
                <w:sz w:val="28"/>
                <w:szCs w:val="28"/>
              </w:rPr>
            </w:pPr>
          </w:p>
        </w:tc>
        <w:tc>
          <w:tcPr>
            <w:tcW w:w="1134" w:type="dxa"/>
            <w:tcMar>
              <w:left w:w="28" w:type="dxa"/>
              <w:right w:w="28" w:type="dxa"/>
            </w:tcMar>
          </w:tcPr>
          <w:p w14:paraId="6BA0E095" w14:textId="77777777" w:rsidR="00E92090" w:rsidRPr="00BF2ED2" w:rsidRDefault="00E92090" w:rsidP="00F50726">
            <w:pPr>
              <w:jc w:val="center"/>
              <w:rPr>
                <w:b/>
                <w:sz w:val="28"/>
                <w:szCs w:val="28"/>
              </w:rPr>
            </w:pPr>
          </w:p>
        </w:tc>
        <w:tc>
          <w:tcPr>
            <w:tcW w:w="1276" w:type="dxa"/>
            <w:tcMar>
              <w:left w:w="28" w:type="dxa"/>
              <w:right w:w="28" w:type="dxa"/>
            </w:tcMar>
          </w:tcPr>
          <w:p w14:paraId="15D4ACB1" w14:textId="77777777" w:rsidR="00E92090" w:rsidRPr="00BF2ED2" w:rsidRDefault="00E92090" w:rsidP="00F50726">
            <w:pPr>
              <w:jc w:val="center"/>
              <w:rPr>
                <w:b/>
                <w:sz w:val="28"/>
                <w:szCs w:val="28"/>
              </w:rPr>
            </w:pPr>
          </w:p>
        </w:tc>
        <w:tc>
          <w:tcPr>
            <w:tcW w:w="1133" w:type="dxa"/>
            <w:tcMar>
              <w:left w:w="28" w:type="dxa"/>
              <w:right w:w="28" w:type="dxa"/>
            </w:tcMar>
          </w:tcPr>
          <w:p w14:paraId="1AF1BFD2" w14:textId="77777777" w:rsidR="00E92090" w:rsidRPr="00BF2ED2" w:rsidRDefault="00E92090" w:rsidP="00F50726">
            <w:pPr>
              <w:jc w:val="center"/>
              <w:rPr>
                <w:b/>
                <w:sz w:val="28"/>
                <w:szCs w:val="28"/>
              </w:rPr>
            </w:pPr>
          </w:p>
        </w:tc>
      </w:tr>
      <w:tr w:rsidR="00E92090" w:rsidRPr="00BF2ED2" w14:paraId="13E03BA9" w14:textId="77777777" w:rsidTr="00F50726">
        <w:tc>
          <w:tcPr>
            <w:tcW w:w="10348" w:type="dxa"/>
            <w:gridSpan w:val="5"/>
            <w:tcMar>
              <w:left w:w="28" w:type="dxa"/>
              <w:right w:w="28" w:type="dxa"/>
            </w:tcMar>
          </w:tcPr>
          <w:p w14:paraId="2C249E78" w14:textId="77777777" w:rsidR="00E92090" w:rsidRPr="00142712" w:rsidRDefault="00E92090" w:rsidP="00F50726">
            <w:pPr>
              <w:jc w:val="center"/>
              <w:rPr>
                <w:sz w:val="28"/>
                <w:szCs w:val="28"/>
              </w:rPr>
            </w:pPr>
            <w:r w:rsidRPr="00142712">
              <w:rPr>
                <w:sz w:val="22"/>
                <w:szCs w:val="22"/>
              </w:rPr>
              <w:t xml:space="preserve">     </w:t>
            </w:r>
            <w:r w:rsidRPr="00142712">
              <w:rPr>
                <w:i/>
                <w:sz w:val="22"/>
                <w:szCs w:val="22"/>
              </w:rPr>
              <w:t>каменный уголь</w:t>
            </w:r>
          </w:p>
        </w:tc>
      </w:tr>
      <w:tr w:rsidR="00E92090" w:rsidRPr="00BF2ED2" w14:paraId="12EC468D" w14:textId="77777777" w:rsidTr="00F50726">
        <w:trPr>
          <w:trHeight w:val="139"/>
        </w:trPr>
        <w:tc>
          <w:tcPr>
            <w:tcW w:w="5812" w:type="dxa"/>
            <w:tcMar>
              <w:left w:w="28" w:type="dxa"/>
              <w:right w:w="28" w:type="dxa"/>
            </w:tcMar>
          </w:tcPr>
          <w:p w14:paraId="1C5D829C" w14:textId="77777777" w:rsidR="00E92090" w:rsidRPr="00142712" w:rsidRDefault="00E92090" w:rsidP="00F50726">
            <w:pPr>
              <w:rPr>
                <w:sz w:val="28"/>
                <w:szCs w:val="28"/>
              </w:rPr>
            </w:pPr>
            <w:r w:rsidRPr="00142712">
              <w:t>Производство тепловой энергии, тыс.</w:t>
            </w:r>
            <w:r>
              <w:t xml:space="preserve"> </w:t>
            </w:r>
            <w:r w:rsidRPr="00142712">
              <w:t>Гкал</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6867B3" w14:textId="77777777" w:rsidR="00E92090" w:rsidRPr="005B5DA7" w:rsidRDefault="00E92090" w:rsidP="00F50726">
            <w:pPr>
              <w:jc w:val="center"/>
            </w:pPr>
            <w:r w:rsidRPr="002C0076">
              <w:t>242</w:t>
            </w:r>
            <w:r>
              <w:t>,</w:t>
            </w:r>
            <w:r w:rsidRPr="002C0076">
              <w:t>73</w:t>
            </w:r>
            <w: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5F0D61" w14:textId="77777777" w:rsidR="00E92090" w:rsidRPr="005B5DA7" w:rsidRDefault="00E92090" w:rsidP="00F50726">
            <w:pPr>
              <w:jc w:val="center"/>
            </w:pPr>
            <w:r w:rsidRPr="00586AE9">
              <w:t>251</w:t>
            </w:r>
            <w:r>
              <w:t>,</w:t>
            </w:r>
            <w:r w:rsidRPr="00586AE9">
              <w:t>60</w:t>
            </w:r>
            <w:r>
              <w:t>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91036D" w14:textId="77777777" w:rsidR="00E92090" w:rsidRPr="005B5DA7" w:rsidRDefault="00E92090" w:rsidP="00F50726">
            <w:pPr>
              <w:jc w:val="center"/>
            </w:pPr>
            <w:r w:rsidRPr="00586AE9">
              <w:t>25</w:t>
            </w:r>
            <w:r>
              <w:t>2,511</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3D477C" w14:textId="77777777" w:rsidR="00E92090" w:rsidRPr="005B5DA7" w:rsidRDefault="00E92090" w:rsidP="00F50726">
            <w:pPr>
              <w:jc w:val="center"/>
            </w:pPr>
            <w:r>
              <w:t>246,002</w:t>
            </w:r>
          </w:p>
        </w:tc>
      </w:tr>
      <w:tr w:rsidR="00E92090" w:rsidRPr="00BF2ED2" w14:paraId="2B8EF998" w14:textId="77777777" w:rsidTr="00F50726">
        <w:tc>
          <w:tcPr>
            <w:tcW w:w="5812" w:type="dxa"/>
            <w:tcMar>
              <w:left w:w="28" w:type="dxa"/>
              <w:right w:w="28" w:type="dxa"/>
            </w:tcMar>
          </w:tcPr>
          <w:p w14:paraId="0D5B5549" w14:textId="77777777" w:rsidR="00E92090" w:rsidRPr="00142712" w:rsidRDefault="00E92090" w:rsidP="00F50726">
            <w:pPr>
              <w:rPr>
                <w:sz w:val="28"/>
                <w:szCs w:val="28"/>
              </w:rPr>
            </w:pPr>
            <w:r w:rsidRPr="00142712">
              <w:t>Отпуск тепловой энергии, тыс. Гкал</w:t>
            </w:r>
          </w:p>
        </w:tc>
        <w:tc>
          <w:tcPr>
            <w:tcW w:w="993" w:type="dxa"/>
            <w:tcMar>
              <w:left w:w="28" w:type="dxa"/>
              <w:right w:w="28" w:type="dxa"/>
            </w:tcMar>
            <w:vAlign w:val="center"/>
          </w:tcPr>
          <w:p w14:paraId="03E37EA1" w14:textId="77777777" w:rsidR="00E92090" w:rsidRPr="005B5DA7" w:rsidRDefault="00E92090" w:rsidP="00F50726">
            <w:pPr>
              <w:jc w:val="center"/>
            </w:pPr>
            <w:r w:rsidRPr="002C0076">
              <w:t>236</w:t>
            </w:r>
            <w:r>
              <w:t>,</w:t>
            </w:r>
            <w:r w:rsidRPr="002C0076">
              <w:t>68</w:t>
            </w:r>
            <w:r>
              <w:t>1</w:t>
            </w:r>
          </w:p>
        </w:tc>
        <w:tc>
          <w:tcPr>
            <w:tcW w:w="1134" w:type="dxa"/>
            <w:tcMar>
              <w:left w:w="28" w:type="dxa"/>
              <w:right w:w="28" w:type="dxa"/>
            </w:tcMar>
            <w:vAlign w:val="center"/>
          </w:tcPr>
          <w:p w14:paraId="497DA74D" w14:textId="77777777" w:rsidR="00E92090" w:rsidRPr="005B5DA7" w:rsidRDefault="00E92090" w:rsidP="00F50726">
            <w:pPr>
              <w:jc w:val="center"/>
            </w:pPr>
            <w:r w:rsidRPr="00586AE9">
              <w:t>245</w:t>
            </w:r>
            <w:r>
              <w:t>,</w:t>
            </w:r>
            <w:r w:rsidRPr="00586AE9">
              <w:t>649</w:t>
            </w:r>
          </w:p>
        </w:tc>
        <w:tc>
          <w:tcPr>
            <w:tcW w:w="1276" w:type="dxa"/>
            <w:tcMar>
              <w:left w:w="28" w:type="dxa"/>
              <w:right w:w="28" w:type="dxa"/>
            </w:tcMar>
            <w:vAlign w:val="center"/>
          </w:tcPr>
          <w:p w14:paraId="74881361" w14:textId="77777777" w:rsidR="00E92090" w:rsidRPr="005B5DA7" w:rsidRDefault="00E92090" w:rsidP="00F50726">
            <w:pPr>
              <w:jc w:val="center"/>
            </w:pPr>
            <w:r w:rsidRPr="00586AE9">
              <w:t>24</w:t>
            </w:r>
            <w:r>
              <w:t>6,563</w:t>
            </w:r>
          </w:p>
        </w:tc>
        <w:tc>
          <w:tcPr>
            <w:tcW w:w="1133" w:type="dxa"/>
            <w:tcMar>
              <w:left w:w="28" w:type="dxa"/>
              <w:right w:w="28" w:type="dxa"/>
            </w:tcMar>
            <w:vAlign w:val="center"/>
          </w:tcPr>
          <w:p w14:paraId="235C6B59" w14:textId="77777777" w:rsidR="00E92090" w:rsidRPr="005B5DA7" w:rsidRDefault="00E92090" w:rsidP="00F50726">
            <w:pPr>
              <w:jc w:val="center"/>
            </w:pPr>
            <w:r>
              <w:t>240,176</w:t>
            </w:r>
          </w:p>
        </w:tc>
      </w:tr>
      <w:tr w:rsidR="00E92090" w:rsidRPr="00BF2ED2" w14:paraId="23A31710" w14:textId="77777777" w:rsidTr="00F50726">
        <w:tc>
          <w:tcPr>
            <w:tcW w:w="5812" w:type="dxa"/>
            <w:tcMar>
              <w:left w:w="28" w:type="dxa"/>
              <w:right w:w="28" w:type="dxa"/>
            </w:tcMar>
          </w:tcPr>
          <w:p w14:paraId="270A01E7" w14:textId="77777777" w:rsidR="00E92090" w:rsidRPr="00142712" w:rsidRDefault="00E92090" w:rsidP="00F50726">
            <w:pPr>
              <w:rPr>
                <w:sz w:val="28"/>
                <w:szCs w:val="28"/>
              </w:rPr>
            </w:pPr>
            <w:r w:rsidRPr="00142712">
              <w:t>Средневзвешенный норматив удельного расхода топл</w:t>
            </w:r>
            <w:r w:rsidRPr="00142712">
              <w:t>и</w:t>
            </w:r>
            <w:r w:rsidRPr="00142712">
              <w:t xml:space="preserve">ва на производство тепловой энергии, кг </w:t>
            </w:r>
            <w:proofErr w:type="spellStart"/>
            <w:r w:rsidRPr="00142712">
              <w:t>у.т</w:t>
            </w:r>
            <w:proofErr w:type="spellEnd"/>
            <w:r w:rsidRPr="00142712">
              <w:t>./Гкал</w:t>
            </w:r>
          </w:p>
        </w:tc>
        <w:tc>
          <w:tcPr>
            <w:tcW w:w="993" w:type="dxa"/>
            <w:tcMar>
              <w:left w:w="28" w:type="dxa"/>
              <w:right w:w="28" w:type="dxa"/>
            </w:tcMar>
            <w:vAlign w:val="center"/>
          </w:tcPr>
          <w:p w14:paraId="45F7D1E9" w14:textId="77777777" w:rsidR="00E92090" w:rsidRPr="005B5DA7" w:rsidRDefault="00E92090" w:rsidP="00F50726">
            <w:pPr>
              <w:jc w:val="center"/>
            </w:pPr>
            <w:r w:rsidRPr="002C0076">
              <w:t>224,95</w:t>
            </w:r>
          </w:p>
        </w:tc>
        <w:tc>
          <w:tcPr>
            <w:tcW w:w="1134" w:type="dxa"/>
            <w:tcMar>
              <w:left w:w="28" w:type="dxa"/>
              <w:right w:w="28" w:type="dxa"/>
            </w:tcMar>
            <w:vAlign w:val="center"/>
          </w:tcPr>
          <w:p w14:paraId="4F3CAD10" w14:textId="77777777" w:rsidR="00E92090" w:rsidRPr="005B5DA7" w:rsidRDefault="00E92090" w:rsidP="00F50726">
            <w:pPr>
              <w:jc w:val="center"/>
            </w:pPr>
            <w:r w:rsidRPr="00586AE9">
              <w:t>224,19</w:t>
            </w:r>
          </w:p>
        </w:tc>
        <w:tc>
          <w:tcPr>
            <w:tcW w:w="1276" w:type="dxa"/>
            <w:tcMar>
              <w:left w:w="28" w:type="dxa"/>
              <w:right w:w="28" w:type="dxa"/>
            </w:tcMar>
            <w:vAlign w:val="center"/>
          </w:tcPr>
          <w:p w14:paraId="65C81B59" w14:textId="77777777" w:rsidR="00E92090" w:rsidRPr="005B5DA7" w:rsidRDefault="00E92090" w:rsidP="00F50726">
            <w:pPr>
              <w:jc w:val="center"/>
            </w:pPr>
            <w:r w:rsidRPr="00586AE9">
              <w:t>22</w:t>
            </w:r>
            <w:r>
              <w:t>5</w:t>
            </w:r>
            <w:r w:rsidRPr="00586AE9">
              <w:t>,19</w:t>
            </w:r>
          </w:p>
        </w:tc>
        <w:tc>
          <w:tcPr>
            <w:tcW w:w="1133" w:type="dxa"/>
            <w:tcMar>
              <w:left w:w="28" w:type="dxa"/>
              <w:right w:w="28" w:type="dxa"/>
            </w:tcMar>
            <w:vAlign w:val="center"/>
          </w:tcPr>
          <w:p w14:paraId="48CE0BAF" w14:textId="77777777" w:rsidR="00E92090" w:rsidRPr="005B5DA7" w:rsidRDefault="00E92090" w:rsidP="00F50726">
            <w:pPr>
              <w:jc w:val="center"/>
            </w:pPr>
            <w:r w:rsidRPr="00586AE9">
              <w:t>22</w:t>
            </w:r>
            <w:r>
              <w:t>4</w:t>
            </w:r>
            <w:r w:rsidRPr="00586AE9">
              <w:t>,</w:t>
            </w:r>
            <w:r>
              <w:t>57</w:t>
            </w:r>
          </w:p>
        </w:tc>
      </w:tr>
      <w:tr w:rsidR="00E92090" w:rsidRPr="00BF2ED2" w14:paraId="54EFB858" w14:textId="77777777" w:rsidTr="00F50726">
        <w:tc>
          <w:tcPr>
            <w:tcW w:w="5812" w:type="dxa"/>
            <w:tcMar>
              <w:left w:w="28" w:type="dxa"/>
              <w:right w:w="28" w:type="dxa"/>
            </w:tcMar>
          </w:tcPr>
          <w:p w14:paraId="42B87629" w14:textId="77777777" w:rsidR="00E92090" w:rsidRPr="00142712" w:rsidRDefault="00E92090" w:rsidP="00F50726">
            <w:pPr>
              <w:rPr>
                <w:sz w:val="28"/>
                <w:szCs w:val="28"/>
              </w:rPr>
            </w:pPr>
            <w:r w:rsidRPr="00142712">
              <w:t>Расход тепловой энергии на собственные нужды, тыс.</w:t>
            </w:r>
            <w:r>
              <w:t xml:space="preserve"> </w:t>
            </w:r>
            <w:r w:rsidRPr="00142712">
              <w:t>Гкал/%</w:t>
            </w:r>
          </w:p>
        </w:tc>
        <w:tc>
          <w:tcPr>
            <w:tcW w:w="993" w:type="dxa"/>
            <w:tcMar>
              <w:left w:w="28" w:type="dxa"/>
              <w:right w:w="28" w:type="dxa"/>
            </w:tcMar>
            <w:vAlign w:val="center"/>
          </w:tcPr>
          <w:p w14:paraId="3999E952" w14:textId="77777777" w:rsidR="00E92090" w:rsidRDefault="00E92090" w:rsidP="00F50726">
            <w:pPr>
              <w:jc w:val="center"/>
            </w:pPr>
            <w:r>
              <w:t>6,051/</w:t>
            </w:r>
          </w:p>
          <w:p w14:paraId="6098D43E" w14:textId="77777777" w:rsidR="00E92090" w:rsidRPr="00714C03" w:rsidRDefault="00E92090" w:rsidP="00F50726">
            <w:pPr>
              <w:jc w:val="center"/>
            </w:pPr>
            <w:r>
              <w:t>2,49</w:t>
            </w:r>
          </w:p>
        </w:tc>
        <w:tc>
          <w:tcPr>
            <w:tcW w:w="1134" w:type="dxa"/>
            <w:tcMar>
              <w:left w:w="28" w:type="dxa"/>
              <w:right w:w="28" w:type="dxa"/>
            </w:tcMar>
            <w:vAlign w:val="center"/>
          </w:tcPr>
          <w:p w14:paraId="6213261D" w14:textId="77777777" w:rsidR="00E92090" w:rsidRDefault="00E92090" w:rsidP="00F50726">
            <w:pPr>
              <w:jc w:val="center"/>
            </w:pPr>
            <w:r w:rsidRPr="00586AE9">
              <w:t>5</w:t>
            </w:r>
            <w:r>
              <w:t>,</w:t>
            </w:r>
            <w:r w:rsidRPr="00586AE9">
              <w:t>953</w:t>
            </w:r>
            <w:r>
              <w:t>/</w:t>
            </w:r>
          </w:p>
          <w:p w14:paraId="13AA0D57" w14:textId="77777777" w:rsidR="00E92090" w:rsidRPr="00714C03" w:rsidRDefault="00E92090" w:rsidP="00F50726">
            <w:pPr>
              <w:jc w:val="center"/>
            </w:pPr>
            <w:r>
              <w:t>2,37</w:t>
            </w:r>
          </w:p>
        </w:tc>
        <w:tc>
          <w:tcPr>
            <w:tcW w:w="1276" w:type="dxa"/>
            <w:tcMar>
              <w:left w:w="28" w:type="dxa"/>
              <w:right w:w="28" w:type="dxa"/>
            </w:tcMar>
            <w:vAlign w:val="center"/>
          </w:tcPr>
          <w:p w14:paraId="7DCE7E2C" w14:textId="77777777" w:rsidR="00E92090" w:rsidRDefault="00E92090" w:rsidP="00F50726">
            <w:pPr>
              <w:jc w:val="center"/>
            </w:pPr>
            <w:r w:rsidRPr="00586AE9">
              <w:t>5</w:t>
            </w:r>
            <w:r>
              <w:t>,</w:t>
            </w:r>
            <w:r w:rsidRPr="00586AE9">
              <w:t>9</w:t>
            </w:r>
            <w:r>
              <w:t>46/</w:t>
            </w:r>
          </w:p>
          <w:p w14:paraId="75CB4755" w14:textId="77777777" w:rsidR="00E92090" w:rsidRPr="00714C03" w:rsidRDefault="00E92090" w:rsidP="00F50726">
            <w:pPr>
              <w:jc w:val="center"/>
            </w:pPr>
            <w:r>
              <w:t>2,36</w:t>
            </w:r>
          </w:p>
        </w:tc>
        <w:tc>
          <w:tcPr>
            <w:tcW w:w="1133" w:type="dxa"/>
            <w:tcMar>
              <w:left w:w="28" w:type="dxa"/>
              <w:right w:w="28" w:type="dxa"/>
            </w:tcMar>
            <w:vAlign w:val="center"/>
          </w:tcPr>
          <w:p w14:paraId="127C70B5" w14:textId="77777777" w:rsidR="00E92090" w:rsidRDefault="00E92090" w:rsidP="00F50726">
            <w:pPr>
              <w:jc w:val="center"/>
            </w:pPr>
            <w:r w:rsidRPr="00586AE9">
              <w:t>5</w:t>
            </w:r>
            <w:r>
              <w:t>,826/</w:t>
            </w:r>
          </w:p>
          <w:p w14:paraId="4AFC87BA" w14:textId="77777777" w:rsidR="00E92090" w:rsidRPr="00714C03" w:rsidRDefault="00E92090" w:rsidP="00F50726">
            <w:pPr>
              <w:jc w:val="center"/>
            </w:pPr>
            <w:r>
              <w:t>2,37</w:t>
            </w:r>
          </w:p>
        </w:tc>
      </w:tr>
      <w:tr w:rsidR="00E92090" w:rsidRPr="00BF2ED2" w14:paraId="1552ADA3" w14:textId="77777777" w:rsidTr="00F50726">
        <w:tc>
          <w:tcPr>
            <w:tcW w:w="5812" w:type="dxa"/>
            <w:tcMar>
              <w:left w:w="28" w:type="dxa"/>
              <w:right w:w="28" w:type="dxa"/>
            </w:tcMar>
          </w:tcPr>
          <w:p w14:paraId="0B7FF6A4" w14:textId="77777777" w:rsidR="00E92090" w:rsidRPr="00142712" w:rsidRDefault="00E92090" w:rsidP="00F50726">
            <w:pPr>
              <w:rPr>
                <w:sz w:val="28"/>
                <w:szCs w:val="28"/>
              </w:rPr>
            </w:pPr>
            <w:r w:rsidRPr="00142712">
              <w:t>Норматив удельного расхода топлива на отпущенную те</w:t>
            </w:r>
            <w:r w:rsidRPr="00142712">
              <w:t>п</w:t>
            </w:r>
            <w:r w:rsidRPr="00142712">
              <w:t xml:space="preserve">ловую энергию, кг </w:t>
            </w:r>
            <w:proofErr w:type="spellStart"/>
            <w:r w:rsidRPr="00142712">
              <w:t>у.т</w:t>
            </w:r>
            <w:proofErr w:type="spellEnd"/>
            <w:r w:rsidRPr="00142712">
              <w:t>./Гкал</w:t>
            </w:r>
          </w:p>
        </w:tc>
        <w:tc>
          <w:tcPr>
            <w:tcW w:w="993" w:type="dxa"/>
            <w:tcMar>
              <w:left w:w="28" w:type="dxa"/>
              <w:right w:w="28" w:type="dxa"/>
            </w:tcMar>
            <w:vAlign w:val="center"/>
          </w:tcPr>
          <w:p w14:paraId="4725AFEB" w14:textId="77777777" w:rsidR="00E92090" w:rsidRPr="00714C03" w:rsidRDefault="00E92090" w:rsidP="00F50726">
            <w:pPr>
              <w:jc w:val="center"/>
            </w:pPr>
            <w:r>
              <w:t>230,7</w:t>
            </w:r>
          </w:p>
        </w:tc>
        <w:tc>
          <w:tcPr>
            <w:tcW w:w="1134" w:type="dxa"/>
            <w:tcMar>
              <w:left w:w="28" w:type="dxa"/>
              <w:right w:w="28" w:type="dxa"/>
            </w:tcMar>
            <w:vAlign w:val="center"/>
          </w:tcPr>
          <w:p w14:paraId="0BDAA902" w14:textId="77777777" w:rsidR="00E92090" w:rsidRPr="00714C03" w:rsidRDefault="00E92090" w:rsidP="00F50726">
            <w:pPr>
              <w:jc w:val="center"/>
            </w:pPr>
            <w:r>
              <w:t>229,6</w:t>
            </w:r>
          </w:p>
        </w:tc>
        <w:tc>
          <w:tcPr>
            <w:tcW w:w="1276" w:type="dxa"/>
            <w:tcMar>
              <w:left w:w="28" w:type="dxa"/>
              <w:right w:w="28" w:type="dxa"/>
            </w:tcMar>
            <w:vAlign w:val="center"/>
          </w:tcPr>
          <w:p w14:paraId="5E927503" w14:textId="77777777" w:rsidR="00E92090" w:rsidRPr="00714C03" w:rsidRDefault="00E92090" w:rsidP="00F50726">
            <w:pPr>
              <w:jc w:val="center"/>
            </w:pPr>
            <w:r>
              <w:t>230,6</w:t>
            </w:r>
          </w:p>
        </w:tc>
        <w:tc>
          <w:tcPr>
            <w:tcW w:w="1133" w:type="dxa"/>
            <w:tcMar>
              <w:left w:w="28" w:type="dxa"/>
              <w:right w:w="28" w:type="dxa"/>
            </w:tcMar>
            <w:vAlign w:val="center"/>
          </w:tcPr>
          <w:p w14:paraId="339FD247" w14:textId="77777777" w:rsidR="00E92090" w:rsidRPr="00714C03" w:rsidRDefault="00E92090" w:rsidP="00F50726">
            <w:pPr>
              <w:jc w:val="center"/>
            </w:pPr>
            <w:r>
              <w:t>230,02</w:t>
            </w:r>
          </w:p>
        </w:tc>
      </w:tr>
    </w:tbl>
    <w:p w14:paraId="1FDBF067" w14:textId="77777777" w:rsidR="00E92090" w:rsidRPr="004F16F8" w:rsidRDefault="00E92090" w:rsidP="00E92090">
      <w:pPr>
        <w:spacing w:after="120"/>
      </w:pPr>
      <w:r w:rsidRPr="004F16F8">
        <w:t>*- снижение норматива удельного расхода топлива в 2025 году по сравнению с планом 2024 года обусловлен проведением режимно-наладочных испытаний и составлением новых режимных карт на котельных №№ 1, 14 и на котлоагрегате №4 котельной №25.</w:t>
      </w:r>
    </w:p>
    <w:p w14:paraId="53A25D02" w14:textId="77777777" w:rsidR="00E92090" w:rsidRPr="002C0076" w:rsidRDefault="00E92090" w:rsidP="00E92090">
      <w:pPr>
        <w:ind w:firstLine="720"/>
        <w:jc w:val="both"/>
        <w:rPr>
          <w:sz w:val="28"/>
          <w:szCs w:val="28"/>
        </w:rPr>
      </w:pPr>
      <w:r w:rsidRPr="002C0076">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w:t>
      </w:r>
      <w:r>
        <w:rPr>
          <w:sz w:val="28"/>
          <w:szCs w:val="28"/>
        </w:rPr>
        <w:t xml:space="preserve">25 </w:t>
      </w:r>
      <w:r w:rsidRPr="002C0076">
        <w:rPr>
          <w:sz w:val="28"/>
          <w:szCs w:val="28"/>
        </w:rPr>
        <w:t>год составит:</w:t>
      </w:r>
    </w:p>
    <w:p w14:paraId="16D6FB68" w14:textId="77777777" w:rsidR="00E92090" w:rsidRDefault="00E92090" w:rsidP="00E92090">
      <w:pPr>
        <w:tabs>
          <w:tab w:val="left" w:pos="1665"/>
        </w:tabs>
        <w:jc w:val="center"/>
        <w:rPr>
          <w:b/>
          <w:bCs/>
          <w:sz w:val="28"/>
          <w:szCs w:val="28"/>
        </w:rPr>
      </w:pPr>
      <w:bookmarkStart w:id="52" w:name="_Hlk117581271"/>
      <w:r w:rsidRPr="00346536">
        <w:rPr>
          <w:b/>
          <w:bCs/>
          <w:sz w:val="28"/>
          <w:szCs w:val="28"/>
        </w:rPr>
        <w:t>ПРЕДЛОЖЕНИЕ</w:t>
      </w:r>
    </w:p>
    <w:bookmarkEnd w:id="52"/>
    <w:p w14:paraId="50778AEA" w14:textId="77777777" w:rsidR="00E92090" w:rsidRPr="00346536" w:rsidRDefault="00E92090" w:rsidP="00E92090">
      <w:pPr>
        <w:tabs>
          <w:tab w:val="left" w:pos="1665"/>
        </w:tabs>
        <w:jc w:val="center"/>
        <w:rPr>
          <w:bCs/>
          <w:sz w:val="28"/>
          <w:szCs w:val="28"/>
        </w:rPr>
      </w:pPr>
      <w:r w:rsidRPr="00346536">
        <w:rPr>
          <w:bCs/>
          <w:sz w:val="28"/>
          <w:szCs w:val="28"/>
        </w:rPr>
        <w:t xml:space="preserve"> </w:t>
      </w:r>
      <w:r w:rsidRPr="00346536">
        <w:rPr>
          <w:sz w:val="28"/>
          <w:szCs w:val="28"/>
        </w:rPr>
        <w:t>по утверждению нормативов удельных расходов топлива на отпущенную тепловую энергию от котельных на 202</w:t>
      </w:r>
      <w:r>
        <w:rPr>
          <w:sz w:val="28"/>
          <w:szCs w:val="28"/>
        </w:rPr>
        <w:t>5</w:t>
      </w:r>
      <w:r w:rsidRPr="00346536">
        <w:rPr>
          <w:sz w:val="28"/>
          <w:szCs w:val="28"/>
        </w:rPr>
        <w:t xml:space="preserve"> год</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2693"/>
        <w:gridCol w:w="2552"/>
      </w:tblGrid>
      <w:tr w:rsidR="00E92090" w:rsidRPr="002C0076" w14:paraId="2EF18589" w14:textId="77777777" w:rsidTr="00F50726">
        <w:tblPrEx>
          <w:tblCellMar>
            <w:top w:w="0" w:type="dxa"/>
            <w:bottom w:w="0" w:type="dxa"/>
          </w:tblCellMar>
        </w:tblPrEx>
        <w:trPr>
          <w:cantSplit/>
          <w:trHeight w:val="564"/>
        </w:trPr>
        <w:tc>
          <w:tcPr>
            <w:tcW w:w="5211" w:type="dxa"/>
            <w:vMerge w:val="restart"/>
            <w:vAlign w:val="center"/>
          </w:tcPr>
          <w:p w14:paraId="15190D73" w14:textId="77777777" w:rsidR="00E92090" w:rsidRPr="002C0076" w:rsidRDefault="00E92090" w:rsidP="00F50726">
            <w:pPr>
              <w:jc w:val="center"/>
              <w:rPr>
                <w:bCs/>
                <w:iCs/>
                <w:sz w:val="28"/>
                <w:szCs w:val="28"/>
                <w:vertAlign w:val="superscript"/>
              </w:rPr>
            </w:pPr>
            <w:r w:rsidRPr="002C0076">
              <w:rPr>
                <w:bCs/>
                <w:iCs/>
                <w:sz w:val="28"/>
                <w:szCs w:val="28"/>
              </w:rPr>
              <w:t>Организация</w:t>
            </w:r>
          </w:p>
          <w:p w14:paraId="7D25B177" w14:textId="77777777" w:rsidR="00E92090" w:rsidRPr="002C0076" w:rsidRDefault="00E92090" w:rsidP="00F50726">
            <w:pPr>
              <w:jc w:val="center"/>
              <w:rPr>
                <w:bCs/>
                <w:iCs/>
                <w:sz w:val="28"/>
                <w:szCs w:val="28"/>
              </w:rPr>
            </w:pPr>
          </w:p>
        </w:tc>
        <w:tc>
          <w:tcPr>
            <w:tcW w:w="5245" w:type="dxa"/>
            <w:gridSpan w:val="2"/>
          </w:tcPr>
          <w:p w14:paraId="2A162761" w14:textId="77777777" w:rsidR="00E92090" w:rsidRPr="002C0076" w:rsidRDefault="00E92090" w:rsidP="00F50726">
            <w:pPr>
              <w:jc w:val="center"/>
              <w:rPr>
                <w:bCs/>
                <w:iCs/>
                <w:sz w:val="28"/>
                <w:szCs w:val="28"/>
              </w:rPr>
            </w:pPr>
            <w:r w:rsidRPr="002C0076">
              <w:rPr>
                <w:bCs/>
                <w:iCs/>
                <w:sz w:val="28"/>
                <w:szCs w:val="28"/>
              </w:rPr>
              <w:t xml:space="preserve">норматив на отпущенную тепловую энергию, </w:t>
            </w:r>
          </w:p>
        </w:tc>
      </w:tr>
      <w:tr w:rsidR="00E92090" w:rsidRPr="002C0076" w14:paraId="34719306" w14:textId="77777777" w:rsidTr="00F50726">
        <w:tblPrEx>
          <w:tblCellMar>
            <w:top w:w="0" w:type="dxa"/>
            <w:bottom w:w="0" w:type="dxa"/>
          </w:tblCellMar>
        </w:tblPrEx>
        <w:trPr>
          <w:cantSplit/>
        </w:trPr>
        <w:tc>
          <w:tcPr>
            <w:tcW w:w="5211" w:type="dxa"/>
            <w:vMerge/>
          </w:tcPr>
          <w:p w14:paraId="029CB5AF" w14:textId="77777777" w:rsidR="00E92090" w:rsidRPr="002C0076" w:rsidRDefault="00E92090" w:rsidP="00F50726">
            <w:pPr>
              <w:jc w:val="center"/>
              <w:rPr>
                <w:bCs/>
                <w:iCs/>
                <w:sz w:val="28"/>
                <w:szCs w:val="28"/>
              </w:rPr>
            </w:pPr>
          </w:p>
        </w:tc>
        <w:tc>
          <w:tcPr>
            <w:tcW w:w="2693" w:type="dxa"/>
          </w:tcPr>
          <w:p w14:paraId="50F2B70A" w14:textId="77777777" w:rsidR="00E92090" w:rsidRPr="002C0076" w:rsidRDefault="00E92090" w:rsidP="00F50726">
            <w:pPr>
              <w:jc w:val="center"/>
              <w:rPr>
                <w:bCs/>
                <w:iCs/>
                <w:sz w:val="28"/>
                <w:szCs w:val="28"/>
              </w:rPr>
            </w:pPr>
            <w:r w:rsidRPr="002C0076">
              <w:rPr>
                <w:bCs/>
                <w:iCs/>
                <w:sz w:val="28"/>
                <w:szCs w:val="28"/>
              </w:rPr>
              <w:t xml:space="preserve">Электрическую, </w:t>
            </w:r>
          </w:p>
          <w:p w14:paraId="0A64EAE2" w14:textId="77777777" w:rsidR="00E92090" w:rsidRPr="002C0076" w:rsidRDefault="00E92090" w:rsidP="00F50726">
            <w:pPr>
              <w:jc w:val="center"/>
              <w:rPr>
                <w:bCs/>
                <w:iCs/>
                <w:sz w:val="28"/>
                <w:szCs w:val="28"/>
              </w:rPr>
            </w:pPr>
            <w:r w:rsidRPr="002C0076">
              <w:rPr>
                <w:bCs/>
                <w:iCs/>
                <w:sz w:val="28"/>
                <w:szCs w:val="28"/>
              </w:rPr>
              <w:t xml:space="preserve">кг </w:t>
            </w:r>
            <w:proofErr w:type="spellStart"/>
            <w:r w:rsidRPr="002C0076">
              <w:rPr>
                <w:bCs/>
                <w:iCs/>
                <w:sz w:val="28"/>
                <w:szCs w:val="28"/>
              </w:rPr>
              <w:t>у.т</w:t>
            </w:r>
            <w:proofErr w:type="spellEnd"/>
            <w:r w:rsidRPr="002C0076">
              <w:rPr>
                <w:bCs/>
                <w:iCs/>
                <w:sz w:val="28"/>
                <w:szCs w:val="28"/>
              </w:rPr>
              <w:t>./кВтч</w:t>
            </w:r>
          </w:p>
        </w:tc>
        <w:tc>
          <w:tcPr>
            <w:tcW w:w="2552" w:type="dxa"/>
          </w:tcPr>
          <w:p w14:paraId="5C9387F6" w14:textId="77777777" w:rsidR="00E92090" w:rsidRPr="002C0076" w:rsidRDefault="00E92090" w:rsidP="00F50726">
            <w:pPr>
              <w:jc w:val="center"/>
              <w:rPr>
                <w:bCs/>
                <w:iCs/>
                <w:sz w:val="28"/>
                <w:szCs w:val="28"/>
              </w:rPr>
            </w:pPr>
            <w:r w:rsidRPr="002C0076">
              <w:rPr>
                <w:bCs/>
                <w:iCs/>
                <w:sz w:val="28"/>
                <w:szCs w:val="28"/>
              </w:rPr>
              <w:t>Тепловую,</w:t>
            </w:r>
          </w:p>
          <w:p w14:paraId="22D3DA7C" w14:textId="77777777" w:rsidR="00E92090" w:rsidRPr="002C0076" w:rsidRDefault="00E92090" w:rsidP="00F50726">
            <w:pPr>
              <w:jc w:val="center"/>
              <w:rPr>
                <w:bCs/>
                <w:iCs/>
                <w:sz w:val="28"/>
                <w:szCs w:val="28"/>
              </w:rPr>
            </w:pPr>
            <w:r w:rsidRPr="002C0076">
              <w:rPr>
                <w:bCs/>
                <w:iCs/>
                <w:sz w:val="28"/>
                <w:szCs w:val="28"/>
              </w:rPr>
              <w:t xml:space="preserve">кг </w:t>
            </w:r>
            <w:proofErr w:type="spellStart"/>
            <w:r w:rsidRPr="002C0076">
              <w:rPr>
                <w:bCs/>
                <w:iCs/>
                <w:sz w:val="28"/>
                <w:szCs w:val="28"/>
              </w:rPr>
              <w:t>у.т</w:t>
            </w:r>
            <w:proofErr w:type="spellEnd"/>
            <w:r w:rsidRPr="002C0076">
              <w:rPr>
                <w:bCs/>
                <w:iCs/>
                <w:sz w:val="28"/>
                <w:szCs w:val="28"/>
              </w:rPr>
              <w:t>./Гкал</w:t>
            </w:r>
          </w:p>
        </w:tc>
      </w:tr>
      <w:tr w:rsidR="00E92090" w:rsidRPr="002C0076" w14:paraId="0818419E" w14:textId="77777777" w:rsidTr="00F50726">
        <w:tblPrEx>
          <w:tblCellMar>
            <w:top w:w="0" w:type="dxa"/>
            <w:bottom w:w="0" w:type="dxa"/>
          </w:tblCellMar>
        </w:tblPrEx>
        <w:tc>
          <w:tcPr>
            <w:tcW w:w="5211" w:type="dxa"/>
            <w:vAlign w:val="center"/>
          </w:tcPr>
          <w:p w14:paraId="04222E11" w14:textId="77777777" w:rsidR="00E92090" w:rsidRPr="002C0076" w:rsidRDefault="00E92090" w:rsidP="00F50726">
            <w:pPr>
              <w:jc w:val="center"/>
              <w:rPr>
                <w:bCs/>
                <w:iCs/>
                <w:sz w:val="28"/>
                <w:szCs w:val="28"/>
              </w:rPr>
            </w:pPr>
            <w:r w:rsidRPr="002C0076">
              <w:rPr>
                <w:bCs/>
                <w:iCs/>
                <w:sz w:val="28"/>
                <w:szCs w:val="28"/>
              </w:rPr>
              <w:t>ООО «</w:t>
            </w:r>
            <w:proofErr w:type="spellStart"/>
            <w:r w:rsidRPr="002C0076">
              <w:rPr>
                <w:bCs/>
                <w:iCs/>
                <w:sz w:val="28"/>
                <w:szCs w:val="28"/>
              </w:rPr>
              <w:t>ТеплоРесурс</w:t>
            </w:r>
            <w:proofErr w:type="spellEnd"/>
            <w:r w:rsidRPr="002C0076">
              <w:rPr>
                <w:bCs/>
                <w:iCs/>
                <w:sz w:val="28"/>
                <w:szCs w:val="28"/>
              </w:rPr>
              <w:t>»</w:t>
            </w:r>
          </w:p>
          <w:p w14:paraId="2E4DF055" w14:textId="77777777" w:rsidR="00E92090" w:rsidRPr="002C0076" w:rsidRDefault="00E92090" w:rsidP="00F50726">
            <w:pPr>
              <w:jc w:val="center"/>
              <w:rPr>
                <w:bCs/>
                <w:iCs/>
                <w:sz w:val="28"/>
                <w:szCs w:val="28"/>
              </w:rPr>
            </w:pPr>
            <w:r w:rsidRPr="002C0076">
              <w:rPr>
                <w:bCs/>
                <w:iCs/>
                <w:sz w:val="28"/>
                <w:szCs w:val="28"/>
              </w:rPr>
              <w:t>(Анжеро-Судженский городской округ)</w:t>
            </w:r>
          </w:p>
        </w:tc>
        <w:tc>
          <w:tcPr>
            <w:tcW w:w="2693" w:type="dxa"/>
            <w:vAlign w:val="center"/>
          </w:tcPr>
          <w:p w14:paraId="7F09C285" w14:textId="77777777" w:rsidR="00E92090" w:rsidRPr="002C0076" w:rsidRDefault="00E92090" w:rsidP="00F50726">
            <w:pPr>
              <w:jc w:val="center"/>
              <w:rPr>
                <w:bCs/>
                <w:iCs/>
                <w:sz w:val="28"/>
                <w:szCs w:val="28"/>
              </w:rPr>
            </w:pPr>
            <w:r w:rsidRPr="002C0076">
              <w:rPr>
                <w:bCs/>
                <w:iCs/>
                <w:sz w:val="28"/>
                <w:szCs w:val="28"/>
              </w:rPr>
              <w:t>-</w:t>
            </w:r>
          </w:p>
        </w:tc>
        <w:tc>
          <w:tcPr>
            <w:tcW w:w="2552" w:type="dxa"/>
            <w:vAlign w:val="center"/>
          </w:tcPr>
          <w:p w14:paraId="347859C2" w14:textId="77777777" w:rsidR="00E92090" w:rsidRPr="002C0076" w:rsidRDefault="00E92090" w:rsidP="00F50726">
            <w:pPr>
              <w:jc w:val="center"/>
              <w:rPr>
                <w:bCs/>
                <w:iCs/>
                <w:sz w:val="28"/>
                <w:szCs w:val="28"/>
              </w:rPr>
            </w:pPr>
            <w:r>
              <w:rPr>
                <w:bCs/>
                <w:iCs/>
                <w:sz w:val="28"/>
                <w:szCs w:val="28"/>
              </w:rPr>
              <w:t>230,0</w:t>
            </w:r>
          </w:p>
        </w:tc>
      </w:tr>
    </w:tbl>
    <w:p w14:paraId="2CEE2D05" w14:textId="77777777" w:rsidR="00E92090" w:rsidRDefault="00E92090" w:rsidP="008366AF">
      <w:pPr>
        <w:tabs>
          <w:tab w:val="left" w:pos="3686"/>
          <w:tab w:val="left" w:pos="9498"/>
        </w:tabs>
        <w:ind w:right="-569"/>
        <w:sectPr w:rsidR="00E92090" w:rsidSect="00E92090">
          <w:pgSz w:w="11906" w:h="16838"/>
          <w:pgMar w:top="426" w:right="566" w:bottom="284" w:left="1134" w:header="720" w:footer="720" w:gutter="0"/>
          <w:cols w:space="720"/>
        </w:sectPr>
      </w:pPr>
    </w:p>
    <w:p w14:paraId="4841DE33" w14:textId="71DBE4CD" w:rsidR="00E92090" w:rsidRPr="00F01343" w:rsidRDefault="00E92090" w:rsidP="00E92090">
      <w:pPr>
        <w:tabs>
          <w:tab w:val="left" w:pos="270"/>
          <w:tab w:val="right" w:pos="9355"/>
        </w:tabs>
        <w:ind w:left="-4310" w:firstLine="9555"/>
      </w:pPr>
      <w:r w:rsidRPr="00F01343">
        <w:lastRenderedPageBreak/>
        <w:t>Приложение</w:t>
      </w:r>
      <w:r>
        <w:t xml:space="preserve"> № 2</w:t>
      </w:r>
      <w:r>
        <w:t>6</w:t>
      </w:r>
      <w:r>
        <w:t xml:space="preserve"> к протоколу</w:t>
      </w:r>
      <w:r w:rsidRPr="00F01343">
        <w:t xml:space="preserve"> № </w:t>
      </w:r>
      <w:r>
        <w:t>72</w:t>
      </w:r>
    </w:p>
    <w:p w14:paraId="21F62C03" w14:textId="77777777" w:rsidR="00E92090" w:rsidRPr="00F01343" w:rsidRDefault="00E92090" w:rsidP="00E92090">
      <w:pPr>
        <w:tabs>
          <w:tab w:val="left" w:pos="3686"/>
          <w:tab w:val="left" w:pos="9498"/>
        </w:tabs>
        <w:ind w:left="-4310" w:right="-569" w:firstLine="9555"/>
      </w:pPr>
      <w:r w:rsidRPr="00F01343">
        <w:t>заседания правления Региональной</w:t>
      </w:r>
    </w:p>
    <w:p w14:paraId="7C032EA0" w14:textId="77777777" w:rsidR="00E92090" w:rsidRDefault="00E92090" w:rsidP="00E92090">
      <w:pPr>
        <w:tabs>
          <w:tab w:val="left" w:pos="3686"/>
          <w:tab w:val="left" w:pos="9498"/>
        </w:tabs>
        <w:ind w:left="-4310" w:right="-569" w:firstLine="9555"/>
      </w:pPr>
      <w:r w:rsidRPr="00F01343">
        <w:t>энергетической комиссии</w:t>
      </w:r>
    </w:p>
    <w:p w14:paraId="2120B187" w14:textId="77777777" w:rsidR="00E92090" w:rsidRDefault="00E92090" w:rsidP="00E92090">
      <w:pPr>
        <w:tabs>
          <w:tab w:val="left" w:pos="3686"/>
          <w:tab w:val="left" w:pos="9498"/>
        </w:tabs>
        <w:ind w:left="-4310" w:right="-569" w:firstLine="9555"/>
      </w:pPr>
      <w:r w:rsidRPr="00F01343">
        <w:t xml:space="preserve">Кузбасса от </w:t>
      </w:r>
      <w:r>
        <w:t>24</w:t>
      </w:r>
      <w:r w:rsidRPr="00F01343">
        <w:t>.</w:t>
      </w:r>
      <w:r>
        <w:t>10</w:t>
      </w:r>
      <w:r w:rsidRPr="00F01343">
        <w:t>.2024</w:t>
      </w:r>
    </w:p>
    <w:p w14:paraId="73F38FCD" w14:textId="77777777" w:rsidR="00E92090" w:rsidRDefault="00E92090" w:rsidP="00E92090">
      <w:pPr>
        <w:tabs>
          <w:tab w:val="left" w:pos="3686"/>
          <w:tab w:val="left" w:pos="9498"/>
        </w:tabs>
        <w:ind w:left="-4310" w:right="-569" w:firstLine="9555"/>
      </w:pPr>
    </w:p>
    <w:p w14:paraId="14F48DD6" w14:textId="77777777" w:rsidR="00E92090" w:rsidRPr="00E92090" w:rsidRDefault="00E92090" w:rsidP="00E92090">
      <w:pPr>
        <w:keepNext/>
        <w:jc w:val="center"/>
        <w:outlineLvl w:val="0"/>
        <w:rPr>
          <w:b/>
          <w:sz w:val="28"/>
          <w:szCs w:val="28"/>
        </w:rPr>
      </w:pPr>
      <w:r w:rsidRPr="00E92090">
        <w:rPr>
          <w:b/>
          <w:iCs/>
          <w:sz w:val="28"/>
          <w:szCs w:val="28"/>
        </w:rPr>
        <w:t>Экспертное заключение</w:t>
      </w:r>
      <w:r w:rsidRPr="00E92090">
        <w:rPr>
          <w:b/>
          <w:sz w:val="28"/>
          <w:szCs w:val="28"/>
        </w:rPr>
        <w:t xml:space="preserve"> Региональной энергетической комиссии Кузбасса</w:t>
      </w:r>
    </w:p>
    <w:p w14:paraId="04F1F90D" w14:textId="77777777" w:rsidR="00E92090" w:rsidRPr="00E92090" w:rsidRDefault="00E92090" w:rsidP="00E92090">
      <w:pPr>
        <w:keepNext/>
        <w:outlineLvl w:val="0"/>
        <w:rPr>
          <w:sz w:val="27"/>
          <w:szCs w:val="27"/>
        </w:rPr>
      </w:pPr>
      <w:r w:rsidRPr="00E92090">
        <w:rPr>
          <w:b/>
          <w:iCs/>
          <w:sz w:val="27"/>
          <w:szCs w:val="27"/>
        </w:rPr>
        <w:t xml:space="preserve"> </w:t>
      </w:r>
      <w:r w:rsidRPr="00E92090">
        <w:rPr>
          <w:sz w:val="27"/>
          <w:szCs w:val="27"/>
        </w:rPr>
        <w:t xml:space="preserve">по материалам, представленным </w:t>
      </w:r>
      <w:r w:rsidRPr="00E92090">
        <w:rPr>
          <w:bCs/>
          <w:iCs/>
          <w:sz w:val="27"/>
          <w:szCs w:val="27"/>
        </w:rPr>
        <w:t>ООО «</w:t>
      </w:r>
      <w:proofErr w:type="spellStart"/>
      <w:r w:rsidRPr="00E92090">
        <w:rPr>
          <w:bCs/>
          <w:iCs/>
          <w:sz w:val="27"/>
          <w:szCs w:val="27"/>
        </w:rPr>
        <w:t>Теплоресурс</w:t>
      </w:r>
      <w:proofErr w:type="spellEnd"/>
      <w:r w:rsidRPr="00E92090">
        <w:rPr>
          <w:bCs/>
          <w:iCs/>
          <w:sz w:val="27"/>
          <w:szCs w:val="27"/>
        </w:rPr>
        <w:t xml:space="preserve">» село Малая </w:t>
      </w:r>
      <w:proofErr w:type="spellStart"/>
      <w:r w:rsidRPr="00E92090">
        <w:rPr>
          <w:bCs/>
          <w:iCs/>
          <w:sz w:val="27"/>
          <w:szCs w:val="27"/>
        </w:rPr>
        <w:t>Салаирка</w:t>
      </w:r>
      <w:proofErr w:type="spellEnd"/>
      <w:r w:rsidRPr="00E92090">
        <w:rPr>
          <w:bCs/>
          <w:iCs/>
          <w:sz w:val="27"/>
          <w:szCs w:val="27"/>
        </w:rPr>
        <w:t xml:space="preserve">, </w:t>
      </w:r>
      <w:bookmarkStart w:id="53" w:name="_Hlk51051361"/>
      <w:r w:rsidRPr="00E92090">
        <w:rPr>
          <w:bCs/>
          <w:iCs/>
          <w:sz w:val="27"/>
          <w:szCs w:val="27"/>
        </w:rPr>
        <w:t>Гурьевский муниципальный округ</w:t>
      </w:r>
      <w:bookmarkEnd w:id="53"/>
      <w:r w:rsidRPr="00E92090">
        <w:rPr>
          <w:b/>
          <w:i/>
          <w:sz w:val="27"/>
          <w:szCs w:val="27"/>
        </w:rPr>
        <w:t>,</w:t>
      </w:r>
      <w:r w:rsidRPr="00E92090">
        <w:rPr>
          <w:sz w:val="27"/>
          <w:szCs w:val="27"/>
        </w:rPr>
        <w:t xml:space="preserve"> для утверждения норматива удельного расхода топлива на отпущенную в сеть тепловую энергию от котельных ООО «</w:t>
      </w:r>
      <w:proofErr w:type="spellStart"/>
      <w:r w:rsidRPr="00E92090">
        <w:rPr>
          <w:sz w:val="27"/>
          <w:szCs w:val="27"/>
        </w:rPr>
        <w:t>Теплоресурс</w:t>
      </w:r>
      <w:proofErr w:type="spellEnd"/>
      <w:r w:rsidRPr="00E92090">
        <w:rPr>
          <w:sz w:val="27"/>
          <w:szCs w:val="27"/>
        </w:rPr>
        <w:t>» на 2025 год</w:t>
      </w:r>
    </w:p>
    <w:p w14:paraId="421954B4" w14:textId="77777777" w:rsidR="00E92090" w:rsidRPr="00E92090" w:rsidRDefault="00E92090" w:rsidP="00E92090">
      <w:pPr>
        <w:jc w:val="both"/>
        <w:rPr>
          <w:sz w:val="25"/>
          <w:szCs w:val="25"/>
        </w:rPr>
      </w:pPr>
    </w:p>
    <w:p w14:paraId="60D35607" w14:textId="77777777" w:rsidR="00E92090" w:rsidRPr="00E92090" w:rsidRDefault="00E92090" w:rsidP="00E92090">
      <w:pPr>
        <w:ind w:firstLine="567"/>
        <w:jc w:val="both"/>
        <w:rPr>
          <w:sz w:val="28"/>
          <w:szCs w:val="28"/>
        </w:rPr>
      </w:pPr>
      <w:r w:rsidRPr="00E92090">
        <w:rPr>
          <w:sz w:val="28"/>
          <w:szCs w:val="28"/>
        </w:rPr>
        <w:t xml:space="preserve">В Региональную энергетическую комиссию Кузбасса обратилось </w:t>
      </w:r>
      <w:r w:rsidRPr="00E92090">
        <w:rPr>
          <w:sz w:val="28"/>
          <w:szCs w:val="28"/>
        </w:rPr>
        <w:br/>
        <w:t>ООО «</w:t>
      </w:r>
      <w:proofErr w:type="spellStart"/>
      <w:r w:rsidRPr="00E92090">
        <w:rPr>
          <w:sz w:val="28"/>
          <w:szCs w:val="28"/>
        </w:rPr>
        <w:t>Теплоресурс</w:t>
      </w:r>
      <w:proofErr w:type="spellEnd"/>
      <w:r w:rsidRPr="00E92090">
        <w:rPr>
          <w:sz w:val="28"/>
          <w:szCs w:val="28"/>
        </w:rPr>
        <w:t>» (далее – Предприятие) с заявкой на утверждение норматива удельного расхода топлива на отпущенную в сеть тепловую энергию от котельных.</w:t>
      </w:r>
    </w:p>
    <w:p w14:paraId="2698462D" w14:textId="77777777" w:rsidR="00E92090" w:rsidRPr="00E92090" w:rsidRDefault="00E92090" w:rsidP="00E92090">
      <w:pPr>
        <w:ind w:firstLine="567"/>
        <w:jc w:val="both"/>
        <w:rPr>
          <w:sz w:val="28"/>
          <w:szCs w:val="28"/>
        </w:rPr>
      </w:pPr>
      <w:r w:rsidRPr="00E92090">
        <w:rPr>
          <w:sz w:val="28"/>
          <w:szCs w:val="28"/>
        </w:rPr>
        <w:t xml:space="preserve">Предприятием для утверждения норматива удельного расхода топлива на </w:t>
      </w:r>
      <w:r w:rsidRPr="00E92090">
        <w:rPr>
          <w:sz w:val="28"/>
          <w:szCs w:val="28"/>
        </w:rPr>
        <w:br/>
        <w:t>отпущенную в сеть тепловую энергию от котельных представлен следующий пакет расчетно-обосновывающих материалов:</w:t>
      </w:r>
    </w:p>
    <w:p w14:paraId="3AC8FAF3" w14:textId="77777777" w:rsidR="00E92090" w:rsidRPr="00E92090" w:rsidRDefault="00E92090" w:rsidP="00E92090">
      <w:pPr>
        <w:ind w:firstLine="567"/>
        <w:jc w:val="both"/>
        <w:rPr>
          <w:sz w:val="28"/>
          <w:szCs w:val="28"/>
        </w:rPr>
      </w:pPr>
      <w:r w:rsidRPr="00E92090">
        <w:rPr>
          <w:sz w:val="28"/>
          <w:szCs w:val="28"/>
        </w:rPr>
        <w:t>- копия Устава (для организаций);</w:t>
      </w:r>
    </w:p>
    <w:p w14:paraId="4B500482" w14:textId="77777777" w:rsidR="00E92090" w:rsidRPr="00E92090" w:rsidRDefault="00E92090" w:rsidP="00E92090">
      <w:pPr>
        <w:ind w:firstLine="567"/>
        <w:jc w:val="both"/>
        <w:rPr>
          <w:sz w:val="28"/>
          <w:szCs w:val="28"/>
        </w:rPr>
      </w:pPr>
      <w:r w:rsidRPr="00E92090">
        <w:rPr>
          <w:sz w:val="28"/>
          <w:szCs w:val="28"/>
        </w:rPr>
        <w:t>- копия свидетельства о государственной регистрации;</w:t>
      </w:r>
    </w:p>
    <w:p w14:paraId="57C9CCF6" w14:textId="77777777" w:rsidR="00E92090" w:rsidRPr="00E92090" w:rsidRDefault="00E92090" w:rsidP="00E92090">
      <w:pPr>
        <w:ind w:firstLine="567"/>
        <w:jc w:val="both"/>
        <w:rPr>
          <w:sz w:val="28"/>
          <w:szCs w:val="28"/>
        </w:rPr>
      </w:pPr>
      <w:r w:rsidRPr="00E92090">
        <w:rPr>
          <w:sz w:val="28"/>
          <w:szCs w:val="28"/>
        </w:rPr>
        <w:t>- копия свидетельства о постановке на учет в налоговом органе;</w:t>
      </w:r>
    </w:p>
    <w:p w14:paraId="73C8DC1F" w14:textId="77777777" w:rsidR="00E92090" w:rsidRPr="00E92090" w:rsidRDefault="00E92090" w:rsidP="00E92090">
      <w:pPr>
        <w:ind w:firstLine="567"/>
        <w:jc w:val="both"/>
        <w:rPr>
          <w:sz w:val="28"/>
          <w:szCs w:val="28"/>
        </w:rPr>
      </w:pPr>
      <w:r w:rsidRPr="00E92090">
        <w:rPr>
          <w:sz w:val="28"/>
          <w:szCs w:val="28"/>
        </w:rPr>
        <w:t>- пояснительная записка по тепловым электростанциям и котельным, подведомственным организации;</w:t>
      </w:r>
    </w:p>
    <w:p w14:paraId="7BB17A88" w14:textId="77777777" w:rsidR="00E92090" w:rsidRPr="00E92090" w:rsidRDefault="00E92090" w:rsidP="00E92090">
      <w:pPr>
        <w:ind w:firstLine="567"/>
        <w:jc w:val="both"/>
        <w:rPr>
          <w:sz w:val="28"/>
          <w:szCs w:val="28"/>
        </w:rPr>
      </w:pPr>
      <w:r w:rsidRPr="00E92090">
        <w:rPr>
          <w:sz w:val="28"/>
          <w:szCs w:val="28"/>
        </w:rPr>
        <w:t>- расчеты удельных расходов топлива по каждой</w:t>
      </w:r>
      <w:r w:rsidRPr="00E92090">
        <w:rPr>
          <w:i/>
          <w:sz w:val="28"/>
          <w:szCs w:val="28"/>
        </w:rPr>
        <w:t xml:space="preserve"> </w:t>
      </w:r>
      <w:r w:rsidRPr="00E92090">
        <w:rPr>
          <w:sz w:val="28"/>
          <w:szCs w:val="28"/>
        </w:rPr>
        <w:t>котельной на каждый месяц периода регулирования и в целом за расчетный период;</w:t>
      </w:r>
    </w:p>
    <w:p w14:paraId="62B6BB8D" w14:textId="77777777" w:rsidR="00E92090" w:rsidRPr="00E92090" w:rsidRDefault="00E92090" w:rsidP="00E92090">
      <w:pPr>
        <w:ind w:firstLine="567"/>
        <w:jc w:val="both"/>
        <w:rPr>
          <w:sz w:val="28"/>
          <w:szCs w:val="28"/>
        </w:rPr>
      </w:pPr>
      <w:r w:rsidRPr="00E92090">
        <w:rPr>
          <w:sz w:val="28"/>
          <w:szCs w:val="28"/>
        </w:rPr>
        <w:t>- значения нормативов на год расчетный, текущий и за два года, предшествующих году текущему, включенных в тариф;</w:t>
      </w:r>
    </w:p>
    <w:p w14:paraId="1745EBB7" w14:textId="77777777" w:rsidR="00E92090" w:rsidRPr="00E92090" w:rsidRDefault="00E92090" w:rsidP="00E92090">
      <w:pPr>
        <w:ind w:firstLine="567"/>
        <w:jc w:val="both"/>
        <w:rPr>
          <w:sz w:val="28"/>
          <w:szCs w:val="28"/>
        </w:rPr>
      </w:pPr>
      <w:r w:rsidRPr="00E92090">
        <w:rPr>
          <w:sz w:val="28"/>
          <w:szCs w:val="28"/>
        </w:rPr>
        <w:t>- материалы, обосновывающие значения нормативов;</w:t>
      </w:r>
    </w:p>
    <w:p w14:paraId="707076A3" w14:textId="77777777" w:rsidR="00E92090" w:rsidRPr="00E92090" w:rsidRDefault="00E92090" w:rsidP="00E92090">
      <w:pPr>
        <w:ind w:firstLine="567"/>
        <w:jc w:val="both"/>
        <w:rPr>
          <w:sz w:val="28"/>
          <w:szCs w:val="28"/>
        </w:rPr>
      </w:pPr>
      <w:bookmarkStart w:id="54" w:name="_Hlk26946444"/>
      <w:r w:rsidRPr="00E92090">
        <w:rPr>
          <w:sz w:val="28"/>
          <w:szCs w:val="28"/>
        </w:rPr>
        <w:t xml:space="preserve">Предприятие эксплуатирует 13 котельных суммарной установленной мощностью 43,8 Гкал/ч. Общая протяженность тепловых сетей в двухтрубном исчислении составляет 32620 метров, средним диаметром 102 мм. Температурный </w:t>
      </w:r>
      <w:r w:rsidRPr="00E92090">
        <w:rPr>
          <w:sz w:val="28"/>
          <w:szCs w:val="28"/>
        </w:rPr>
        <w:br/>
        <w:t>график- 95/70 ºС.</w:t>
      </w:r>
    </w:p>
    <w:bookmarkEnd w:id="54"/>
    <w:p w14:paraId="25843D08" w14:textId="77777777" w:rsidR="00E92090" w:rsidRPr="00E92090" w:rsidRDefault="00E92090" w:rsidP="00E92090">
      <w:pPr>
        <w:ind w:firstLine="567"/>
        <w:jc w:val="both"/>
        <w:rPr>
          <w:sz w:val="28"/>
          <w:szCs w:val="28"/>
        </w:rPr>
      </w:pPr>
      <w:r w:rsidRPr="00E92090">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30.12.2008 № 323.</w:t>
      </w:r>
    </w:p>
    <w:p w14:paraId="5D263272" w14:textId="77777777" w:rsidR="00E92090" w:rsidRPr="00E92090" w:rsidRDefault="00E92090" w:rsidP="00E92090">
      <w:pPr>
        <w:ind w:firstLine="567"/>
        <w:jc w:val="both"/>
        <w:rPr>
          <w:sz w:val="28"/>
          <w:szCs w:val="28"/>
        </w:rPr>
      </w:pPr>
    </w:p>
    <w:p w14:paraId="1D6A37C0" w14:textId="77777777" w:rsidR="00E92090" w:rsidRPr="00E92090" w:rsidRDefault="00E92090" w:rsidP="00E92090">
      <w:pPr>
        <w:ind w:firstLine="567"/>
        <w:jc w:val="both"/>
        <w:rPr>
          <w:sz w:val="27"/>
          <w:szCs w:val="27"/>
        </w:rPr>
      </w:pPr>
      <w:r w:rsidRPr="00E92090">
        <w:rPr>
          <w:sz w:val="28"/>
          <w:szCs w:val="28"/>
        </w:rPr>
        <w:t>В таблице 1 представлена динамика основных показателей удельного расхода топлива на отпущенную тепловую энергию</w:t>
      </w:r>
      <w:r w:rsidRPr="00E92090">
        <w:rPr>
          <w:sz w:val="27"/>
          <w:szCs w:val="27"/>
        </w:rPr>
        <w:t>.</w:t>
      </w:r>
    </w:p>
    <w:p w14:paraId="0EE98FA7" w14:textId="77777777" w:rsidR="00E92090" w:rsidRPr="00E92090" w:rsidRDefault="00E92090" w:rsidP="00E92090">
      <w:pPr>
        <w:ind w:firstLine="567"/>
        <w:jc w:val="both"/>
        <w:rPr>
          <w:sz w:val="27"/>
          <w:szCs w:val="27"/>
        </w:rPr>
        <w:sectPr w:rsidR="00E92090" w:rsidRPr="00E92090" w:rsidSect="00E92090">
          <w:headerReference w:type="default" r:id="rId10"/>
          <w:pgSz w:w="11906" w:h="16838"/>
          <w:pgMar w:top="709" w:right="566" w:bottom="284" w:left="1134" w:header="720" w:footer="720" w:gutter="0"/>
          <w:cols w:space="720"/>
          <w:titlePg/>
          <w:docGrid w:linePitch="326"/>
        </w:sectPr>
      </w:pPr>
    </w:p>
    <w:p w14:paraId="3138B769" w14:textId="77777777" w:rsidR="00E92090" w:rsidRPr="00E92090" w:rsidRDefault="00E92090" w:rsidP="00E92090">
      <w:pPr>
        <w:ind w:firstLine="567"/>
        <w:jc w:val="both"/>
        <w:rPr>
          <w:sz w:val="27"/>
          <w:szCs w:val="27"/>
        </w:rPr>
      </w:pPr>
    </w:p>
    <w:p w14:paraId="67E10465" w14:textId="77777777" w:rsidR="00E92090" w:rsidRPr="00E92090" w:rsidRDefault="00E92090" w:rsidP="00E92090">
      <w:pPr>
        <w:jc w:val="right"/>
        <w:rPr>
          <w:b/>
          <w:sz w:val="22"/>
          <w:szCs w:val="22"/>
        </w:rPr>
      </w:pPr>
      <w:r w:rsidRPr="00E92090">
        <w:rPr>
          <w:b/>
          <w:sz w:val="22"/>
          <w:szCs w:val="22"/>
        </w:rPr>
        <w:t>Таблица 1</w:t>
      </w:r>
    </w:p>
    <w:p w14:paraId="3E727AF2" w14:textId="77777777" w:rsidR="00E92090" w:rsidRPr="00E92090" w:rsidRDefault="00E92090" w:rsidP="00E92090">
      <w:pPr>
        <w:jc w:val="center"/>
        <w:rPr>
          <w:b/>
          <w:sz w:val="22"/>
          <w:szCs w:val="22"/>
        </w:rPr>
      </w:pPr>
      <w:r w:rsidRPr="00E92090">
        <w:rPr>
          <w:b/>
          <w:sz w:val="22"/>
          <w:szCs w:val="22"/>
        </w:rPr>
        <w:t>ДИНАМИКА ОСНОВНЫХ ПОКАЗАТЕЛЕЙ</w:t>
      </w:r>
    </w:p>
    <w:p w14:paraId="48E3711A" w14:textId="77777777" w:rsidR="00E92090" w:rsidRPr="00E92090" w:rsidRDefault="00E92090" w:rsidP="00E92090">
      <w:pPr>
        <w:jc w:val="center"/>
        <w:rPr>
          <w:b/>
          <w:sz w:val="22"/>
          <w:szCs w:val="22"/>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059"/>
        <w:gridCol w:w="984"/>
        <w:gridCol w:w="1137"/>
        <w:gridCol w:w="992"/>
      </w:tblGrid>
      <w:tr w:rsidR="00E92090" w:rsidRPr="00E92090" w14:paraId="179044E0" w14:textId="77777777" w:rsidTr="00F50726">
        <w:tc>
          <w:tcPr>
            <w:tcW w:w="6204" w:type="dxa"/>
            <w:vMerge w:val="restart"/>
            <w:tcMar>
              <w:left w:w="28" w:type="dxa"/>
              <w:right w:w="28" w:type="dxa"/>
            </w:tcMar>
            <w:vAlign w:val="center"/>
          </w:tcPr>
          <w:p w14:paraId="5876CE75" w14:textId="77777777" w:rsidR="00E92090" w:rsidRPr="00E92090" w:rsidRDefault="00E92090" w:rsidP="00E92090">
            <w:pPr>
              <w:jc w:val="center"/>
              <w:rPr>
                <w:sz w:val="22"/>
                <w:szCs w:val="22"/>
              </w:rPr>
            </w:pPr>
            <w:r w:rsidRPr="00E92090">
              <w:rPr>
                <w:sz w:val="22"/>
                <w:szCs w:val="22"/>
              </w:rPr>
              <w:t>показатели</w:t>
            </w:r>
          </w:p>
        </w:tc>
        <w:tc>
          <w:tcPr>
            <w:tcW w:w="1059" w:type="dxa"/>
            <w:tcMar>
              <w:left w:w="28" w:type="dxa"/>
              <w:right w:w="28" w:type="dxa"/>
            </w:tcMar>
          </w:tcPr>
          <w:p w14:paraId="60DB3A70" w14:textId="77777777" w:rsidR="00E92090" w:rsidRPr="00E92090" w:rsidRDefault="00E92090" w:rsidP="00E92090">
            <w:pPr>
              <w:jc w:val="center"/>
              <w:rPr>
                <w:sz w:val="22"/>
                <w:szCs w:val="22"/>
              </w:rPr>
            </w:pPr>
            <w:r w:rsidRPr="00E92090">
              <w:rPr>
                <w:sz w:val="22"/>
                <w:szCs w:val="22"/>
              </w:rPr>
              <w:t>2022 г.</w:t>
            </w:r>
          </w:p>
        </w:tc>
        <w:tc>
          <w:tcPr>
            <w:tcW w:w="984" w:type="dxa"/>
            <w:tcMar>
              <w:left w:w="28" w:type="dxa"/>
              <w:right w:w="28" w:type="dxa"/>
            </w:tcMar>
          </w:tcPr>
          <w:p w14:paraId="555DD605" w14:textId="77777777" w:rsidR="00E92090" w:rsidRPr="00E92090" w:rsidRDefault="00E92090" w:rsidP="00E92090">
            <w:pPr>
              <w:jc w:val="center"/>
              <w:rPr>
                <w:sz w:val="22"/>
                <w:szCs w:val="22"/>
              </w:rPr>
            </w:pPr>
            <w:r w:rsidRPr="00E92090">
              <w:rPr>
                <w:sz w:val="22"/>
                <w:szCs w:val="22"/>
              </w:rPr>
              <w:t>2023 г.</w:t>
            </w:r>
          </w:p>
        </w:tc>
        <w:tc>
          <w:tcPr>
            <w:tcW w:w="1137" w:type="dxa"/>
            <w:tcMar>
              <w:left w:w="28" w:type="dxa"/>
              <w:right w:w="28" w:type="dxa"/>
            </w:tcMar>
          </w:tcPr>
          <w:p w14:paraId="0BE856E9" w14:textId="77777777" w:rsidR="00E92090" w:rsidRPr="00E92090" w:rsidRDefault="00E92090" w:rsidP="00E92090">
            <w:pPr>
              <w:jc w:val="center"/>
              <w:rPr>
                <w:sz w:val="22"/>
                <w:szCs w:val="22"/>
              </w:rPr>
            </w:pPr>
            <w:r w:rsidRPr="00E92090">
              <w:rPr>
                <w:sz w:val="22"/>
                <w:szCs w:val="22"/>
              </w:rPr>
              <w:t>2024 г.</w:t>
            </w:r>
          </w:p>
        </w:tc>
        <w:tc>
          <w:tcPr>
            <w:tcW w:w="992" w:type="dxa"/>
            <w:tcMar>
              <w:left w:w="28" w:type="dxa"/>
              <w:right w:w="28" w:type="dxa"/>
            </w:tcMar>
          </w:tcPr>
          <w:p w14:paraId="6B5ADAFE" w14:textId="77777777" w:rsidR="00E92090" w:rsidRPr="00E92090" w:rsidRDefault="00E92090" w:rsidP="00E92090">
            <w:pPr>
              <w:jc w:val="center"/>
              <w:rPr>
                <w:sz w:val="22"/>
                <w:szCs w:val="22"/>
              </w:rPr>
            </w:pPr>
            <w:r w:rsidRPr="00E92090">
              <w:rPr>
                <w:sz w:val="22"/>
                <w:szCs w:val="22"/>
              </w:rPr>
              <w:t>2025 г.</w:t>
            </w:r>
          </w:p>
        </w:tc>
      </w:tr>
      <w:tr w:rsidR="00E92090" w:rsidRPr="00E92090" w14:paraId="1B4CEE03" w14:textId="77777777" w:rsidTr="00F50726">
        <w:tc>
          <w:tcPr>
            <w:tcW w:w="6204" w:type="dxa"/>
            <w:vMerge/>
            <w:tcMar>
              <w:left w:w="28" w:type="dxa"/>
              <w:right w:w="28" w:type="dxa"/>
            </w:tcMar>
          </w:tcPr>
          <w:p w14:paraId="14AF0FEE" w14:textId="77777777" w:rsidR="00E92090" w:rsidRPr="00E92090" w:rsidRDefault="00E92090" w:rsidP="00E92090">
            <w:pPr>
              <w:jc w:val="center"/>
              <w:rPr>
                <w:sz w:val="22"/>
                <w:szCs w:val="22"/>
              </w:rPr>
            </w:pPr>
          </w:p>
        </w:tc>
        <w:tc>
          <w:tcPr>
            <w:tcW w:w="1059" w:type="dxa"/>
            <w:tcMar>
              <w:left w:w="28" w:type="dxa"/>
              <w:right w:w="28" w:type="dxa"/>
            </w:tcMar>
          </w:tcPr>
          <w:p w14:paraId="1B02ED0A" w14:textId="77777777" w:rsidR="00E92090" w:rsidRPr="00E92090" w:rsidRDefault="00E92090" w:rsidP="00E92090">
            <w:pPr>
              <w:jc w:val="center"/>
              <w:rPr>
                <w:sz w:val="22"/>
                <w:szCs w:val="22"/>
              </w:rPr>
            </w:pPr>
            <w:r w:rsidRPr="00E92090">
              <w:rPr>
                <w:sz w:val="22"/>
                <w:szCs w:val="22"/>
              </w:rPr>
              <w:t>план</w:t>
            </w:r>
          </w:p>
        </w:tc>
        <w:tc>
          <w:tcPr>
            <w:tcW w:w="984" w:type="dxa"/>
            <w:tcMar>
              <w:left w:w="28" w:type="dxa"/>
              <w:right w:w="28" w:type="dxa"/>
            </w:tcMar>
          </w:tcPr>
          <w:p w14:paraId="5A4C485C" w14:textId="77777777" w:rsidR="00E92090" w:rsidRPr="00E92090" w:rsidRDefault="00E92090" w:rsidP="00E92090">
            <w:pPr>
              <w:jc w:val="center"/>
              <w:rPr>
                <w:sz w:val="22"/>
                <w:szCs w:val="22"/>
              </w:rPr>
            </w:pPr>
            <w:r w:rsidRPr="00E92090">
              <w:rPr>
                <w:sz w:val="22"/>
                <w:szCs w:val="22"/>
              </w:rPr>
              <w:t>план</w:t>
            </w:r>
          </w:p>
        </w:tc>
        <w:tc>
          <w:tcPr>
            <w:tcW w:w="1137" w:type="dxa"/>
            <w:tcMar>
              <w:left w:w="28" w:type="dxa"/>
              <w:right w:w="28" w:type="dxa"/>
            </w:tcMar>
          </w:tcPr>
          <w:p w14:paraId="3B80E650" w14:textId="77777777" w:rsidR="00E92090" w:rsidRPr="00E92090" w:rsidRDefault="00E92090" w:rsidP="00E92090">
            <w:pPr>
              <w:jc w:val="center"/>
              <w:rPr>
                <w:sz w:val="22"/>
                <w:szCs w:val="22"/>
              </w:rPr>
            </w:pPr>
            <w:r w:rsidRPr="00E92090">
              <w:rPr>
                <w:sz w:val="22"/>
                <w:szCs w:val="22"/>
              </w:rPr>
              <w:t>план</w:t>
            </w:r>
          </w:p>
        </w:tc>
        <w:tc>
          <w:tcPr>
            <w:tcW w:w="992" w:type="dxa"/>
            <w:tcMar>
              <w:left w:w="28" w:type="dxa"/>
              <w:right w:w="28" w:type="dxa"/>
            </w:tcMar>
          </w:tcPr>
          <w:p w14:paraId="5B104C53" w14:textId="77777777" w:rsidR="00E92090" w:rsidRPr="00E92090" w:rsidRDefault="00E92090" w:rsidP="00E92090">
            <w:pPr>
              <w:jc w:val="center"/>
              <w:rPr>
                <w:sz w:val="22"/>
                <w:szCs w:val="22"/>
              </w:rPr>
            </w:pPr>
            <w:r w:rsidRPr="00E92090">
              <w:rPr>
                <w:sz w:val="22"/>
                <w:szCs w:val="22"/>
              </w:rPr>
              <w:t>расчет</w:t>
            </w:r>
          </w:p>
        </w:tc>
      </w:tr>
      <w:tr w:rsidR="00E92090" w:rsidRPr="00E92090" w14:paraId="30F1E99B" w14:textId="77777777" w:rsidTr="00F50726">
        <w:tc>
          <w:tcPr>
            <w:tcW w:w="10376" w:type="dxa"/>
            <w:gridSpan w:val="5"/>
            <w:tcMar>
              <w:left w:w="28" w:type="dxa"/>
              <w:right w:w="28" w:type="dxa"/>
            </w:tcMar>
          </w:tcPr>
          <w:p w14:paraId="7153A51B" w14:textId="77777777" w:rsidR="00E92090" w:rsidRPr="00E92090" w:rsidRDefault="00E92090" w:rsidP="00E92090">
            <w:pPr>
              <w:jc w:val="center"/>
              <w:rPr>
                <w:sz w:val="22"/>
                <w:szCs w:val="22"/>
              </w:rPr>
            </w:pPr>
            <w:r w:rsidRPr="00E92090">
              <w:rPr>
                <w:sz w:val="22"/>
                <w:szCs w:val="22"/>
              </w:rPr>
              <w:t>по организации (в целом)</w:t>
            </w:r>
          </w:p>
        </w:tc>
      </w:tr>
      <w:tr w:rsidR="00E92090" w:rsidRPr="00E92090" w14:paraId="6197C588" w14:textId="77777777" w:rsidTr="00F50726">
        <w:tc>
          <w:tcPr>
            <w:tcW w:w="6204" w:type="dxa"/>
            <w:tcMar>
              <w:left w:w="28" w:type="dxa"/>
              <w:right w:w="28" w:type="dxa"/>
            </w:tcMar>
          </w:tcPr>
          <w:p w14:paraId="4B9BAF42" w14:textId="77777777" w:rsidR="00E92090" w:rsidRPr="00E92090" w:rsidRDefault="00E92090" w:rsidP="00E92090">
            <w:pPr>
              <w:rPr>
                <w:sz w:val="28"/>
                <w:szCs w:val="28"/>
              </w:rPr>
            </w:pPr>
            <w:r w:rsidRPr="00E92090">
              <w:rPr>
                <w:szCs w:val="20"/>
              </w:rPr>
              <w:t>Производство тепловой энергии, тыс. Гкал</w:t>
            </w:r>
          </w:p>
        </w:tc>
        <w:tc>
          <w:tcPr>
            <w:tcW w:w="1059" w:type="dxa"/>
            <w:tcMar>
              <w:left w:w="28" w:type="dxa"/>
              <w:right w:w="28" w:type="dxa"/>
            </w:tcMar>
            <w:vAlign w:val="center"/>
          </w:tcPr>
          <w:p w14:paraId="2E9F498D" w14:textId="77777777" w:rsidR="00E92090" w:rsidRPr="00E92090" w:rsidRDefault="00E92090" w:rsidP="00E92090">
            <w:pPr>
              <w:jc w:val="center"/>
            </w:pPr>
            <w:r w:rsidRPr="00E92090">
              <w:t>68,371</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D56025" w14:textId="77777777" w:rsidR="00E92090" w:rsidRPr="00E92090" w:rsidRDefault="00E92090" w:rsidP="00E92090">
            <w:pPr>
              <w:jc w:val="center"/>
              <w:rPr>
                <w:szCs w:val="20"/>
              </w:rPr>
            </w:pPr>
            <w:r w:rsidRPr="00E92090">
              <w:rPr>
                <w:szCs w:val="20"/>
              </w:rPr>
              <w:t>66,273</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D62E94" w14:textId="77777777" w:rsidR="00E92090" w:rsidRPr="00E92090" w:rsidRDefault="00E92090" w:rsidP="00E92090">
            <w:pPr>
              <w:jc w:val="center"/>
              <w:rPr>
                <w:szCs w:val="20"/>
              </w:rPr>
            </w:pPr>
            <w:r w:rsidRPr="00E92090">
              <w:rPr>
                <w:szCs w:val="20"/>
              </w:rPr>
              <w:t>66,278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C5B403" w14:textId="77777777" w:rsidR="00E92090" w:rsidRPr="00E92090" w:rsidRDefault="00E92090" w:rsidP="00E92090">
            <w:pPr>
              <w:jc w:val="center"/>
              <w:rPr>
                <w:szCs w:val="20"/>
              </w:rPr>
            </w:pPr>
            <w:r w:rsidRPr="00E92090">
              <w:rPr>
                <w:szCs w:val="20"/>
              </w:rPr>
              <w:t>66,282</w:t>
            </w:r>
          </w:p>
        </w:tc>
      </w:tr>
      <w:tr w:rsidR="00E92090" w:rsidRPr="00E92090" w14:paraId="3E5519F7" w14:textId="77777777" w:rsidTr="00F50726">
        <w:tc>
          <w:tcPr>
            <w:tcW w:w="6204" w:type="dxa"/>
            <w:tcMar>
              <w:left w:w="28" w:type="dxa"/>
              <w:right w:w="28" w:type="dxa"/>
            </w:tcMar>
          </w:tcPr>
          <w:p w14:paraId="1681E892" w14:textId="77777777" w:rsidR="00E92090" w:rsidRPr="00E92090" w:rsidRDefault="00E92090" w:rsidP="00E92090">
            <w:pPr>
              <w:rPr>
                <w:sz w:val="28"/>
                <w:szCs w:val="28"/>
              </w:rPr>
            </w:pPr>
            <w:proofErr w:type="gramStart"/>
            <w:r w:rsidRPr="00E92090">
              <w:rPr>
                <w:szCs w:val="20"/>
              </w:rPr>
              <w:t>Отпуск  тепловой</w:t>
            </w:r>
            <w:proofErr w:type="gramEnd"/>
            <w:r w:rsidRPr="00E92090">
              <w:rPr>
                <w:szCs w:val="20"/>
              </w:rPr>
              <w:t xml:space="preserve"> энергии, тыс. Гкал</w:t>
            </w:r>
          </w:p>
        </w:tc>
        <w:tc>
          <w:tcPr>
            <w:tcW w:w="1059" w:type="dxa"/>
            <w:tcMar>
              <w:left w:w="28" w:type="dxa"/>
              <w:right w:w="28" w:type="dxa"/>
            </w:tcMar>
            <w:vAlign w:val="center"/>
          </w:tcPr>
          <w:p w14:paraId="10C3EDAD" w14:textId="77777777" w:rsidR="00E92090" w:rsidRPr="00E92090" w:rsidRDefault="00E92090" w:rsidP="00E92090">
            <w:pPr>
              <w:jc w:val="center"/>
            </w:pPr>
            <w:r w:rsidRPr="00E92090">
              <w:t>65,668</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81C802" w14:textId="77777777" w:rsidR="00E92090" w:rsidRPr="00E92090" w:rsidRDefault="00E92090" w:rsidP="00E92090">
            <w:pPr>
              <w:jc w:val="center"/>
              <w:rPr>
                <w:szCs w:val="20"/>
              </w:rPr>
            </w:pPr>
            <w:r w:rsidRPr="00E92090">
              <w:rPr>
                <w:szCs w:val="20"/>
              </w:rPr>
              <w:t>63,622</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E2DD7A" w14:textId="77777777" w:rsidR="00E92090" w:rsidRPr="00E92090" w:rsidRDefault="00E92090" w:rsidP="00E92090">
            <w:pPr>
              <w:jc w:val="center"/>
              <w:rPr>
                <w:szCs w:val="20"/>
              </w:rPr>
            </w:pPr>
            <w:r w:rsidRPr="00E92090">
              <w:rPr>
                <w:szCs w:val="20"/>
              </w:rPr>
              <w:t>63,622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57689D" w14:textId="77777777" w:rsidR="00E92090" w:rsidRPr="00E92090" w:rsidRDefault="00E92090" w:rsidP="00E92090">
            <w:pPr>
              <w:jc w:val="center"/>
              <w:rPr>
                <w:szCs w:val="20"/>
              </w:rPr>
            </w:pPr>
            <w:r w:rsidRPr="00E92090">
              <w:rPr>
                <w:szCs w:val="20"/>
              </w:rPr>
              <w:t>63,622</w:t>
            </w:r>
          </w:p>
        </w:tc>
      </w:tr>
      <w:tr w:rsidR="00E92090" w:rsidRPr="00E92090" w14:paraId="0298A763" w14:textId="77777777" w:rsidTr="00F50726">
        <w:trPr>
          <w:trHeight w:val="327"/>
        </w:trPr>
        <w:tc>
          <w:tcPr>
            <w:tcW w:w="6204" w:type="dxa"/>
            <w:tcMar>
              <w:left w:w="28" w:type="dxa"/>
              <w:right w:w="28" w:type="dxa"/>
            </w:tcMar>
          </w:tcPr>
          <w:p w14:paraId="61D1E4C8" w14:textId="77777777" w:rsidR="00E92090" w:rsidRPr="00E92090" w:rsidRDefault="00E92090" w:rsidP="00E92090">
            <w:pPr>
              <w:rPr>
                <w:sz w:val="28"/>
                <w:szCs w:val="28"/>
              </w:rPr>
            </w:pPr>
            <w:r w:rsidRPr="00E92090">
              <w:rPr>
                <w:szCs w:val="20"/>
              </w:rPr>
              <w:t xml:space="preserve">Средневзвешенный норматив удельного расхода топлива на производство тепловой энергии, кг </w:t>
            </w:r>
            <w:proofErr w:type="spellStart"/>
            <w:r w:rsidRPr="00E92090">
              <w:rPr>
                <w:szCs w:val="20"/>
              </w:rPr>
              <w:t>у.т</w:t>
            </w:r>
            <w:proofErr w:type="spellEnd"/>
            <w:r w:rsidRPr="00E92090">
              <w:rPr>
                <w:szCs w:val="20"/>
              </w:rPr>
              <w:t>./Гкал</w:t>
            </w:r>
          </w:p>
        </w:tc>
        <w:tc>
          <w:tcPr>
            <w:tcW w:w="1059" w:type="dxa"/>
            <w:tcMar>
              <w:left w:w="28" w:type="dxa"/>
              <w:right w:w="28" w:type="dxa"/>
            </w:tcMar>
            <w:vAlign w:val="center"/>
          </w:tcPr>
          <w:p w14:paraId="4C42B482" w14:textId="77777777" w:rsidR="00E92090" w:rsidRPr="00E92090" w:rsidRDefault="00E92090" w:rsidP="00E92090">
            <w:pPr>
              <w:jc w:val="center"/>
            </w:pPr>
            <w:r w:rsidRPr="00E92090">
              <w:t>186,64</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13AFA0" w14:textId="77777777" w:rsidR="00E92090" w:rsidRPr="00E92090" w:rsidRDefault="00E92090" w:rsidP="00E92090">
            <w:pPr>
              <w:jc w:val="center"/>
              <w:rPr>
                <w:szCs w:val="20"/>
              </w:rPr>
            </w:pPr>
            <w:r w:rsidRPr="00E92090">
              <w:rPr>
                <w:szCs w:val="20"/>
              </w:rPr>
              <w:t>186,81</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456325" w14:textId="77777777" w:rsidR="00E92090" w:rsidRPr="00E92090" w:rsidRDefault="00E92090" w:rsidP="00E92090">
            <w:pPr>
              <w:jc w:val="center"/>
              <w:rPr>
                <w:szCs w:val="20"/>
                <w:lang w:val="en-US"/>
              </w:rPr>
            </w:pPr>
            <w:r w:rsidRPr="00E92090">
              <w:rPr>
                <w:szCs w:val="20"/>
              </w:rPr>
              <w:t>186,87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F949FF" w14:textId="77777777" w:rsidR="00E92090" w:rsidRPr="00E92090" w:rsidRDefault="00E92090" w:rsidP="00E92090">
            <w:pPr>
              <w:jc w:val="center"/>
              <w:rPr>
                <w:szCs w:val="20"/>
                <w:lang w:val="en-US"/>
              </w:rPr>
            </w:pPr>
            <w:r w:rsidRPr="00E92090">
              <w:rPr>
                <w:szCs w:val="20"/>
              </w:rPr>
              <w:t>186,91</w:t>
            </w:r>
          </w:p>
        </w:tc>
      </w:tr>
      <w:tr w:rsidR="00E92090" w:rsidRPr="00E92090" w14:paraId="6665BB97" w14:textId="77777777" w:rsidTr="00F50726">
        <w:tc>
          <w:tcPr>
            <w:tcW w:w="6204" w:type="dxa"/>
            <w:tcMar>
              <w:left w:w="28" w:type="dxa"/>
              <w:right w:w="28" w:type="dxa"/>
            </w:tcMar>
          </w:tcPr>
          <w:p w14:paraId="355A3C3C" w14:textId="77777777" w:rsidR="00E92090" w:rsidRPr="00E92090" w:rsidRDefault="00E92090" w:rsidP="00E92090">
            <w:pPr>
              <w:rPr>
                <w:sz w:val="28"/>
                <w:szCs w:val="28"/>
              </w:rPr>
            </w:pPr>
            <w:r w:rsidRPr="00E92090">
              <w:rPr>
                <w:szCs w:val="20"/>
              </w:rPr>
              <w:t>Расход тепловой энергии на собственные нужды, тыс. Гкал/%</w:t>
            </w:r>
          </w:p>
        </w:tc>
        <w:tc>
          <w:tcPr>
            <w:tcW w:w="1059" w:type="dxa"/>
            <w:tcMar>
              <w:left w:w="28" w:type="dxa"/>
              <w:right w:w="28" w:type="dxa"/>
            </w:tcMar>
            <w:vAlign w:val="center"/>
          </w:tcPr>
          <w:p w14:paraId="61C59746" w14:textId="77777777" w:rsidR="00E92090" w:rsidRPr="00E92090" w:rsidRDefault="00E92090" w:rsidP="00E92090">
            <w:pPr>
              <w:jc w:val="center"/>
              <w:rPr>
                <w:szCs w:val="20"/>
              </w:rPr>
            </w:pPr>
            <w:r w:rsidRPr="00E92090">
              <w:rPr>
                <w:szCs w:val="20"/>
              </w:rPr>
              <w:t>2,703/</w:t>
            </w:r>
          </w:p>
          <w:p w14:paraId="7449423A" w14:textId="77777777" w:rsidR="00E92090" w:rsidRPr="00E92090" w:rsidRDefault="00E92090" w:rsidP="00E92090">
            <w:pPr>
              <w:jc w:val="center"/>
              <w:rPr>
                <w:szCs w:val="20"/>
              </w:rPr>
            </w:pPr>
            <w:r w:rsidRPr="00E92090">
              <w:rPr>
                <w:szCs w:val="20"/>
              </w:rPr>
              <w:t>3,95</w:t>
            </w:r>
          </w:p>
        </w:tc>
        <w:tc>
          <w:tcPr>
            <w:tcW w:w="984" w:type="dxa"/>
            <w:tcMar>
              <w:left w:w="28" w:type="dxa"/>
              <w:right w:w="28" w:type="dxa"/>
            </w:tcMar>
            <w:vAlign w:val="center"/>
          </w:tcPr>
          <w:p w14:paraId="397E9731" w14:textId="77777777" w:rsidR="00E92090" w:rsidRPr="00E92090" w:rsidRDefault="00E92090" w:rsidP="00E92090">
            <w:pPr>
              <w:jc w:val="center"/>
              <w:rPr>
                <w:szCs w:val="20"/>
              </w:rPr>
            </w:pPr>
            <w:r w:rsidRPr="00E92090">
              <w:rPr>
                <w:szCs w:val="20"/>
              </w:rPr>
              <w:t>2,651/</w:t>
            </w:r>
          </w:p>
          <w:p w14:paraId="487B10D6" w14:textId="77777777" w:rsidR="00E92090" w:rsidRPr="00E92090" w:rsidRDefault="00E92090" w:rsidP="00E92090">
            <w:pPr>
              <w:jc w:val="center"/>
              <w:rPr>
                <w:szCs w:val="20"/>
              </w:rPr>
            </w:pPr>
            <w:r w:rsidRPr="00E92090">
              <w:rPr>
                <w:szCs w:val="20"/>
              </w:rPr>
              <w:t>4,00</w:t>
            </w:r>
          </w:p>
        </w:tc>
        <w:tc>
          <w:tcPr>
            <w:tcW w:w="1137" w:type="dxa"/>
            <w:tcMar>
              <w:left w:w="28" w:type="dxa"/>
              <w:right w:w="28" w:type="dxa"/>
            </w:tcMar>
            <w:vAlign w:val="center"/>
          </w:tcPr>
          <w:p w14:paraId="3441BA02" w14:textId="77777777" w:rsidR="00E92090" w:rsidRPr="00E92090" w:rsidRDefault="00E92090" w:rsidP="00E92090">
            <w:pPr>
              <w:jc w:val="center"/>
              <w:rPr>
                <w:szCs w:val="20"/>
              </w:rPr>
            </w:pPr>
            <w:r w:rsidRPr="00E92090">
              <w:rPr>
                <w:szCs w:val="20"/>
              </w:rPr>
              <w:t>2,656/</w:t>
            </w:r>
          </w:p>
          <w:p w14:paraId="5889B784" w14:textId="77777777" w:rsidR="00E92090" w:rsidRPr="00E92090" w:rsidRDefault="00E92090" w:rsidP="00E92090">
            <w:pPr>
              <w:jc w:val="center"/>
              <w:rPr>
                <w:szCs w:val="20"/>
              </w:rPr>
            </w:pPr>
            <w:r w:rsidRPr="00E92090">
              <w:rPr>
                <w:szCs w:val="20"/>
              </w:rPr>
              <w:t>4,01</w:t>
            </w:r>
          </w:p>
        </w:tc>
        <w:tc>
          <w:tcPr>
            <w:tcW w:w="992" w:type="dxa"/>
            <w:tcMar>
              <w:left w:w="28" w:type="dxa"/>
              <w:right w:w="28" w:type="dxa"/>
            </w:tcMar>
            <w:vAlign w:val="center"/>
          </w:tcPr>
          <w:p w14:paraId="36522629" w14:textId="77777777" w:rsidR="00E92090" w:rsidRPr="00E92090" w:rsidRDefault="00E92090" w:rsidP="00E92090">
            <w:pPr>
              <w:jc w:val="center"/>
              <w:rPr>
                <w:szCs w:val="20"/>
              </w:rPr>
            </w:pPr>
            <w:r w:rsidRPr="00E92090">
              <w:rPr>
                <w:szCs w:val="20"/>
              </w:rPr>
              <w:t>2,660/</w:t>
            </w:r>
          </w:p>
          <w:p w14:paraId="088EB942" w14:textId="77777777" w:rsidR="00E92090" w:rsidRPr="00E92090" w:rsidRDefault="00E92090" w:rsidP="00E92090">
            <w:pPr>
              <w:jc w:val="center"/>
              <w:rPr>
                <w:szCs w:val="20"/>
              </w:rPr>
            </w:pPr>
            <w:r w:rsidRPr="00E92090">
              <w:rPr>
                <w:szCs w:val="20"/>
              </w:rPr>
              <w:t>4,01</w:t>
            </w:r>
          </w:p>
        </w:tc>
      </w:tr>
      <w:tr w:rsidR="00E92090" w:rsidRPr="00E92090" w14:paraId="5CEF1C90" w14:textId="77777777" w:rsidTr="00F50726">
        <w:tc>
          <w:tcPr>
            <w:tcW w:w="6204" w:type="dxa"/>
            <w:tcMar>
              <w:left w:w="28" w:type="dxa"/>
              <w:right w:w="28" w:type="dxa"/>
            </w:tcMar>
          </w:tcPr>
          <w:p w14:paraId="67DA8CE9" w14:textId="77777777" w:rsidR="00E92090" w:rsidRPr="00E92090" w:rsidRDefault="00E92090" w:rsidP="00E92090">
            <w:pPr>
              <w:rPr>
                <w:sz w:val="28"/>
                <w:szCs w:val="28"/>
              </w:rPr>
            </w:pPr>
            <w:r w:rsidRPr="00E92090">
              <w:rPr>
                <w:szCs w:val="20"/>
              </w:rPr>
              <w:t xml:space="preserve">Норматив удельного расхода топлива на отпущенную тепловую энергию, кг </w:t>
            </w:r>
            <w:proofErr w:type="spellStart"/>
            <w:r w:rsidRPr="00E92090">
              <w:rPr>
                <w:szCs w:val="20"/>
              </w:rPr>
              <w:t>у.т</w:t>
            </w:r>
            <w:proofErr w:type="spellEnd"/>
            <w:r w:rsidRPr="00E92090">
              <w:rPr>
                <w:szCs w:val="20"/>
              </w:rPr>
              <w:t>./Гкал</w:t>
            </w:r>
          </w:p>
        </w:tc>
        <w:tc>
          <w:tcPr>
            <w:tcW w:w="1059" w:type="dxa"/>
            <w:tcMar>
              <w:left w:w="28" w:type="dxa"/>
              <w:right w:w="28" w:type="dxa"/>
            </w:tcMar>
            <w:vAlign w:val="center"/>
          </w:tcPr>
          <w:p w14:paraId="465CA68D" w14:textId="77777777" w:rsidR="00E92090" w:rsidRPr="00E92090" w:rsidRDefault="00E92090" w:rsidP="00E92090">
            <w:pPr>
              <w:jc w:val="center"/>
              <w:rPr>
                <w:szCs w:val="20"/>
              </w:rPr>
            </w:pPr>
            <w:r w:rsidRPr="00E92090">
              <w:rPr>
                <w:szCs w:val="20"/>
              </w:rPr>
              <w:t>194,33</w:t>
            </w:r>
          </w:p>
        </w:tc>
        <w:tc>
          <w:tcPr>
            <w:tcW w:w="984" w:type="dxa"/>
            <w:tcMar>
              <w:left w:w="28" w:type="dxa"/>
              <w:right w:w="28" w:type="dxa"/>
            </w:tcMar>
            <w:vAlign w:val="center"/>
          </w:tcPr>
          <w:p w14:paraId="6B6E5C3E" w14:textId="77777777" w:rsidR="00E92090" w:rsidRPr="00E92090" w:rsidRDefault="00E92090" w:rsidP="00E92090">
            <w:pPr>
              <w:jc w:val="center"/>
              <w:rPr>
                <w:szCs w:val="20"/>
              </w:rPr>
            </w:pPr>
            <w:r w:rsidRPr="00E92090">
              <w:rPr>
                <w:szCs w:val="20"/>
              </w:rPr>
              <w:t>194,6</w:t>
            </w:r>
          </w:p>
        </w:tc>
        <w:tc>
          <w:tcPr>
            <w:tcW w:w="1137" w:type="dxa"/>
            <w:tcMar>
              <w:left w:w="28" w:type="dxa"/>
              <w:right w:w="28" w:type="dxa"/>
            </w:tcMar>
            <w:vAlign w:val="center"/>
          </w:tcPr>
          <w:p w14:paraId="03D59B62" w14:textId="77777777" w:rsidR="00E92090" w:rsidRPr="00E92090" w:rsidRDefault="00E92090" w:rsidP="00E92090">
            <w:pPr>
              <w:jc w:val="center"/>
              <w:rPr>
                <w:szCs w:val="20"/>
              </w:rPr>
            </w:pPr>
            <w:r w:rsidRPr="00E92090">
              <w:rPr>
                <w:szCs w:val="20"/>
              </w:rPr>
              <w:t>194,7</w:t>
            </w:r>
          </w:p>
        </w:tc>
        <w:tc>
          <w:tcPr>
            <w:tcW w:w="992" w:type="dxa"/>
            <w:tcMar>
              <w:left w:w="28" w:type="dxa"/>
              <w:right w:w="28" w:type="dxa"/>
            </w:tcMar>
            <w:vAlign w:val="center"/>
          </w:tcPr>
          <w:p w14:paraId="34B69E99" w14:textId="77777777" w:rsidR="00E92090" w:rsidRPr="00E92090" w:rsidRDefault="00E92090" w:rsidP="00E92090">
            <w:pPr>
              <w:jc w:val="center"/>
              <w:rPr>
                <w:szCs w:val="20"/>
              </w:rPr>
            </w:pPr>
            <w:r w:rsidRPr="00E92090">
              <w:rPr>
                <w:szCs w:val="20"/>
              </w:rPr>
              <w:t>194,7</w:t>
            </w:r>
          </w:p>
        </w:tc>
      </w:tr>
      <w:tr w:rsidR="00E92090" w:rsidRPr="00E92090" w14:paraId="75D8E145" w14:textId="77777777" w:rsidTr="00F50726">
        <w:tc>
          <w:tcPr>
            <w:tcW w:w="10376" w:type="dxa"/>
            <w:gridSpan w:val="5"/>
            <w:tcMar>
              <w:left w:w="28" w:type="dxa"/>
              <w:right w:w="28" w:type="dxa"/>
            </w:tcMar>
          </w:tcPr>
          <w:p w14:paraId="5C279701" w14:textId="77777777" w:rsidR="00E92090" w:rsidRPr="00E92090" w:rsidRDefault="00E92090" w:rsidP="00E92090">
            <w:pPr>
              <w:jc w:val="center"/>
              <w:rPr>
                <w:sz w:val="22"/>
                <w:szCs w:val="22"/>
              </w:rPr>
            </w:pPr>
            <w:r w:rsidRPr="00E92090">
              <w:rPr>
                <w:sz w:val="22"/>
                <w:szCs w:val="22"/>
              </w:rPr>
              <w:t>по видам топлива</w:t>
            </w:r>
          </w:p>
        </w:tc>
      </w:tr>
      <w:tr w:rsidR="00E92090" w:rsidRPr="00E92090" w14:paraId="6B018DEB" w14:textId="77777777" w:rsidTr="00F50726">
        <w:tc>
          <w:tcPr>
            <w:tcW w:w="10376" w:type="dxa"/>
            <w:gridSpan w:val="5"/>
            <w:tcMar>
              <w:left w:w="28" w:type="dxa"/>
              <w:right w:w="28" w:type="dxa"/>
            </w:tcMar>
          </w:tcPr>
          <w:p w14:paraId="1C470117" w14:textId="77777777" w:rsidR="00E92090" w:rsidRPr="00E92090" w:rsidRDefault="00E92090" w:rsidP="00E92090">
            <w:pPr>
              <w:jc w:val="center"/>
              <w:rPr>
                <w:sz w:val="28"/>
                <w:szCs w:val="28"/>
              </w:rPr>
            </w:pPr>
            <w:r w:rsidRPr="00E92090">
              <w:rPr>
                <w:sz w:val="22"/>
                <w:szCs w:val="22"/>
              </w:rPr>
              <w:t xml:space="preserve">        </w:t>
            </w:r>
            <w:r w:rsidRPr="00E92090">
              <w:rPr>
                <w:i/>
                <w:sz w:val="22"/>
                <w:szCs w:val="22"/>
              </w:rPr>
              <w:t>газ</w:t>
            </w:r>
          </w:p>
        </w:tc>
      </w:tr>
      <w:tr w:rsidR="00E92090" w:rsidRPr="00E92090" w14:paraId="1FBC786D" w14:textId="77777777" w:rsidTr="00F50726">
        <w:tc>
          <w:tcPr>
            <w:tcW w:w="6204" w:type="dxa"/>
            <w:tcMar>
              <w:left w:w="28" w:type="dxa"/>
              <w:right w:w="28" w:type="dxa"/>
            </w:tcMar>
          </w:tcPr>
          <w:p w14:paraId="35AE63E9" w14:textId="77777777" w:rsidR="00E92090" w:rsidRPr="00E92090" w:rsidRDefault="00E92090" w:rsidP="00E92090">
            <w:pPr>
              <w:rPr>
                <w:sz w:val="28"/>
                <w:szCs w:val="28"/>
              </w:rPr>
            </w:pPr>
            <w:r w:rsidRPr="00E92090">
              <w:rPr>
                <w:szCs w:val="20"/>
              </w:rPr>
              <w:t>Производство тепловой энергии, тыс. Гкал</w:t>
            </w:r>
          </w:p>
        </w:tc>
        <w:tc>
          <w:tcPr>
            <w:tcW w:w="1059" w:type="dxa"/>
            <w:tcMar>
              <w:left w:w="28" w:type="dxa"/>
              <w:right w:w="28" w:type="dxa"/>
            </w:tcMar>
          </w:tcPr>
          <w:p w14:paraId="7E3BBF14" w14:textId="77777777" w:rsidR="00E92090" w:rsidRPr="00E92090" w:rsidRDefault="00E92090" w:rsidP="00E92090">
            <w:pPr>
              <w:jc w:val="center"/>
              <w:rPr>
                <w:b/>
                <w:sz w:val="28"/>
                <w:szCs w:val="28"/>
              </w:rPr>
            </w:pPr>
          </w:p>
        </w:tc>
        <w:tc>
          <w:tcPr>
            <w:tcW w:w="984" w:type="dxa"/>
            <w:tcMar>
              <w:left w:w="28" w:type="dxa"/>
              <w:right w:w="28" w:type="dxa"/>
            </w:tcMar>
          </w:tcPr>
          <w:p w14:paraId="551E4F83" w14:textId="77777777" w:rsidR="00E92090" w:rsidRPr="00E92090" w:rsidRDefault="00E92090" w:rsidP="00E92090">
            <w:pPr>
              <w:jc w:val="center"/>
              <w:rPr>
                <w:b/>
                <w:sz w:val="28"/>
                <w:szCs w:val="28"/>
              </w:rPr>
            </w:pPr>
          </w:p>
        </w:tc>
        <w:tc>
          <w:tcPr>
            <w:tcW w:w="1137" w:type="dxa"/>
            <w:tcMar>
              <w:left w:w="28" w:type="dxa"/>
              <w:right w:w="28" w:type="dxa"/>
            </w:tcMar>
          </w:tcPr>
          <w:p w14:paraId="06DD2824" w14:textId="77777777" w:rsidR="00E92090" w:rsidRPr="00E92090" w:rsidRDefault="00E92090" w:rsidP="00E92090">
            <w:pPr>
              <w:jc w:val="center"/>
              <w:rPr>
                <w:b/>
                <w:sz w:val="28"/>
                <w:szCs w:val="28"/>
              </w:rPr>
            </w:pPr>
          </w:p>
        </w:tc>
        <w:tc>
          <w:tcPr>
            <w:tcW w:w="992" w:type="dxa"/>
            <w:tcMar>
              <w:left w:w="28" w:type="dxa"/>
              <w:right w:w="28" w:type="dxa"/>
            </w:tcMar>
          </w:tcPr>
          <w:p w14:paraId="6D598E7E" w14:textId="77777777" w:rsidR="00E92090" w:rsidRPr="00E92090" w:rsidRDefault="00E92090" w:rsidP="00E92090">
            <w:pPr>
              <w:jc w:val="center"/>
              <w:rPr>
                <w:b/>
                <w:sz w:val="28"/>
                <w:szCs w:val="28"/>
              </w:rPr>
            </w:pPr>
          </w:p>
        </w:tc>
      </w:tr>
      <w:tr w:rsidR="00E92090" w:rsidRPr="00E92090" w14:paraId="1E7AA392" w14:textId="77777777" w:rsidTr="00F50726">
        <w:tc>
          <w:tcPr>
            <w:tcW w:w="6204" w:type="dxa"/>
            <w:tcMar>
              <w:left w:w="28" w:type="dxa"/>
              <w:right w:w="28" w:type="dxa"/>
            </w:tcMar>
          </w:tcPr>
          <w:p w14:paraId="1C64C2CB" w14:textId="77777777" w:rsidR="00E92090" w:rsidRPr="00E92090" w:rsidRDefault="00E92090" w:rsidP="00E92090">
            <w:pPr>
              <w:rPr>
                <w:sz w:val="28"/>
                <w:szCs w:val="28"/>
              </w:rPr>
            </w:pPr>
            <w:proofErr w:type="gramStart"/>
            <w:r w:rsidRPr="00E92090">
              <w:rPr>
                <w:szCs w:val="20"/>
              </w:rPr>
              <w:t>Отпуск  тепловой</w:t>
            </w:r>
            <w:proofErr w:type="gramEnd"/>
            <w:r w:rsidRPr="00E92090">
              <w:rPr>
                <w:szCs w:val="20"/>
              </w:rPr>
              <w:t xml:space="preserve"> энергии, тыс. Гкал</w:t>
            </w:r>
          </w:p>
        </w:tc>
        <w:tc>
          <w:tcPr>
            <w:tcW w:w="1059" w:type="dxa"/>
            <w:tcMar>
              <w:left w:w="28" w:type="dxa"/>
              <w:right w:w="28" w:type="dxa"/>
            </w:tcMar>
          </w:tcPr>
          <w:p w14:paraId="6091AD60" w14:textId="77777777" w:rsidR="00E92090" w:rsidRPr="00E92090" w:rsidRDefault="00E92090" w:rsidP="00E92090">
            <w:pPr>
              <w:jc w:val="center"/>
              <w:rPr>
                <w:b/>
                <w:sz w:val="28"/>
                <w:szCs w:val="28"/>
              </w:rPr>
            </w:pPr>
          </w:p>
        </w:tc>
        <w:tc>
          <w:tcPr>
            <w:tcW w:w="984" w:type="dxa"/>
            <w:tcMar>
              <w:left w:w="28" w:type="dxa"/>
              <w:right w:w="28" w:type="dxa"/>
            </w:tcMar>
          </w:tcPr>
          <w:p w14:paraId="4FB52E97" w14:textId="77777777" w:rsidR="00E92090" w:rsidRPr="00E92090" w:rsidRDefault="00E92090" w:rsidP="00E92090">
            <w:pPr>
              <w:jc w:val="center"/>
              <w:rPr>
                <w:b/>
                <w:sz w:val="28"/>
                <w:szCs w:val="28"/>
              </w:rPr>
            </w:pPr>
          </w:p>
        </w:tc>
        <w:tc>
          <w:tcPr>
            <w:tcW w:w="1137" w:type="dxa"/>
            <w:tcMar>
              <w:left w:w="28" w:type="dxa"/>
              <w:right w:w="28" w:type="dxa"/>
            </w:tcMar>
          </w:tcPr>
          <w:p w14:paraId="74C93437" w14:textId="77777777" w:rsidR="00E92090" w:rsidRPr="00E92090" w:rsidRDefault="00E92090" w:rsidP="00E92090">
            <w:pPr>
              <w:jc w:val="center"/>
              <w:rPr>
                <w:b/>
                <w:sz w:val="28"/>
                <w:szCs w:val="28"/>
              </w:rPr>
            </w:pPr>
          </w:p>
        </w:tc>
        <w:tc>
          <w:tcPr>
            <w:tcW w:w="992" w:type="dxa"/>
            <w:tcMar>
              <w:left w:w="28" w:type="dxa"/>
              <w:right w:w="28" w:type="dxa"/>
            </w:tcMar>
          </w:tcPr>
          <w:p w14:paraId="65E50841" w14:textId="77777777" w:rsidR="00E92090" w:rsidRPr="00E92090" w:rsidRDefault="00E92090" w:rsidP="00E92090">
            <w:pPr>
              <w:jc w:val="center"/>
              <w:rPr>
                <w:b/>
                <w:sz w:val="28"/>
                <w:szCs w:val="28"/>
              </w:rPr>
            </w:pPr>
          </w:p>
        </w:tc>
      </w:tr>
      <w:tr w:rsidR="00E92090" w:rsidRPr="00E92090" w14:paraId="11AD8506" w14:textId="77777777" w:rsidTr="00F50726">
        <w:tc>
          <w:tcPr>
            <w:tcW w:w="6204" w:type="dxa"/>
            <w:tcMar>
              <w:left w:w="28" w:type="dxa"/>
              <w:right w:w="28" w:type="dxa"/>
            </w:tcMar>
          </w:tcPr>
          <w:p w14:paraId="61E1D87A" w14:textId="77777777" w:rsidR="00E92090" w:rsidRPr="00E92090" w:rsidRDefault="00E92090" w:rsidP="00E92090">
            <w:pPr>
              <w:rPr>
                <w:sz w:val="28"/>
                <w:szCs w:val="28"/>
              </w:rPr>
            </w:pPr>
            <w:r w:rsidRPr="00E92090">
              <w:rPr>
                <w:szCs w:val="20"/>
              </w:rPr>
              <w:t xml:space="preserve">Средневзвешенный норматив удельного расхода топлива на производство тепловой энергии, кг </w:t>
            </w:r>
            <w:proofErr w:type="spellStart"/>
            <w:r w:rsidRPr="00E92090">
              <w:rPr>
                <w:szCs w:val="20"/>
              </w:rPr>
              <w:t>у.т</w:t>
            </w:r>
            <w:proofErr w:type="spellEnd"/>
            <w:r w:rsidRPr="00E92090">
              <w:rPr>
                <w:szCs w:val="20"/>
              </w:rPr>
              <w:t>./Гкал</w:t>
            </w:r>
          </w:p>
        </w:tc>
        <w:tc>
          <w:tcPr>
            <w:tcW w:w="1059" w:type="dxa"/>
            <w:tcMar>
              <w:left w:w="28" w:type="dxa"/>
              <w:right w:w="28" w:type="dxa"/>
            </w:tcMar>
          </w:tcPr>
          <w:p w14:paraId="303AA241" w14:textId="77777777" w:rsidR="00E92090" w:rsidRPr="00E92090" w:rsidRDefault="00E92090" w:rsidP="00E92090">
            <w:pPr>
              <w:jc w:val="center"/>
              <w:rPr>
                <w:b/>
                <w:sz w:val="28"/>
                <w:szCs w:val="28"/>
              </w:rPr>
            </w:pPr>
          </w:p>
        </w:tc>
        <w:tc>
          <w:tcPr>
            <w:tcW w:w="984" w:type="dxa"/>
            <w:tcMar>
              <w:left w:w="28" w:type="dxa"/>
              <w:right w:w="28" w:type="dxa"/>
            </w:tcMar>
          </w:tcPr>
          <w:p w14:paraId="546F5A99" w14:textId="77777777" w:rsidR="00E92090" w:rsidRPr="00E92090" w:rsidRDefault="00E92090" w:rsidP="00E92090">
            <w:pPr>
              <w:jc w:val="center"/>
              <w:rPr>
                <w:b/>
                <w:sz w:val="28"/>
                <w:szCs w:val="28"/>
              </w:rPr>
            </w:pPr>
          </w:p>
        </w:tc>
        <w:tc>
          <w:tcPr>
            <w:tcW w:w="1137" w:type="dxa"/>
            <w:tcMar>
              <w:left w:w="28" w:type="dxa"/>
              <w:right w:w="28" w:type="dxa"/>
            </w:tcMar>
          </w:tcPr>
          <w:p w14:paraId="4EF38842" w14:textId="77777777" w:rsidR="00E92090" w:rsidRPr="00E92090" w:rsidRDefault="00E92090" w:rsidP="00E92090">
            <w:pPr>
              <w:ind w:firstLine="720"/>
              <w:jc w:val="center"/>
              <w:rPr>
                <w:szCs w:val="20"/>
              </w:rPr>
            </w:pPr>
          </w:p>
        </w:tc>
        <w:tc>
          <w:tcPr>
            <w:tcW w:w="992" w:type="dxa"/>
            <w:tcMar>
              <w:left w:w="28" w:type="dxa"/>
              <w:right w:w="28" w:type="dxa"/>
            </w:tcMar>
          </w:tcPr>
          <w:p w14:paraId="6FBF1C4C" w14:textId="77777777" w:rsidR="00E92090" w:rsidRPr="00E92090" w:rsidRDefault="00E92090" w:rsidP="00E92090">
            <w:pPr>
              <w:ind w:firstLine="720"/>
              <w:jc w:val="center"/>
              <w:rPr>
                <w:szCs w:val="20"/>
              </w:rPr>
            </w:pPr>
          </w:p>
        </w:tc>
      </w:tr>
      <w:tr w:rsidR="00E92090" w:rsidRPr="00E92090" w14:paraId="6E694038" w14:textId="77777777" w:rsidTr="00F50726">
        <w:tc>
          <w:tcPr>
            <w:tcW w:w="6204" w:type="dxa"/>
            <w:tcMar>
              <w:left w:w="28" w:type="dxa"/>
              <w:right w:w="28" w:type="dxa"/>
            </w:tcMar>
          </w:tcPr>
          <w:p w14:paraId="48D502EF" w14:textId="77777777" w:rsidR="00E92090" w:rsidRPr="00E92090" w:rsidRDefault="00E92090" w:rsidP="00E92090">
            <w:pPr>
              <w:rPr>
                <w:sz w:val="28"/>
                <w:szCs w:val="28"/>
              </w:rPr>
            </w:pPr>
            <w:r w:rsidRPr="00E92090">
              <w:rPr>
                <w:szCs w:val="20"/>
              </w:rPr>
              <w:t xml:space="preserve">Расход тепловой энергии на собственные нужды, </w:t>
            </w:r>
            <w:proofErr w:type="spellStart"/>
            <w:proofErr w:type="gramStart"/>
            <w:r w:rsidRPr="00E92090">
              <w:rPr>
                <w:szCs w:val="20"/>
              </w:rPr>
              <w:t>тыс.Гкал</w:t>
            </w:r>
            <w:proofErr w:type="spellEnd"/>
            <w:proofErr w:type="gramEnd"/>
            <w:r w:rsidRPr="00E92090">
              <w:rPr>
                <w:szCs w:val="20"/>
              </w:rPr>
              <w:t>/%</w:t>
            </w:r>
          </w:p>
        </w:tc>
        <w:tc>
          <w:tcPr>
            <w:tcW w:w="1059" w:type="dxa"/>
            <w:tcMar>
              <w:left w:w="28" w:type="dxa"/>
              <w:right w:w="28" w:type="dxa"/>
            </w:tcMar>
          </w:tcPr>
          <w:p w14:paraId="2EDE56CE" w14:textId="77777777" w:rsidR="00E92090" w:rsidRPr="00E92090" w:rsidRDefault="00E92090" w:rsidP="00E92090">
            <w:pPr>
              <w:jc w:val="center"/>
              <w:rPr>
                <w:b/>
                <w:sz w:val="28"/>
                <w:szCs w:val="28"/>
              </w:rPr>
            </w:pPr>
          </w:p>
        </w:tc>
        <w:tc>
          <w:tcPr>
            <w:tcW w:w="984" w:type="dxa"/>
            <w:tcMar>
              <w:left w:w="28" w:type="dxa"/>
              <w:right w:w="28" w:type="dxa"/>
            </w:tcMar>
          </w:tcPr>
          <w:p w14:paraId="22B4D75B" w14:textId="77777777" w:rsidR="00E92090" w:rsidRPr="00E92090" w:rsidRDefault="00E92090" w:rsidP="00E92090">
            <w:pPr>
              <w:jc w:val="center"/>
              <w:rPr>
                <w:b/>
                <w:sz w:val="28"/>
                <w:szCs w:val="28"/>
              </w:rPr>
            </w:pPr>
          </w:p>
        </w:tc>
        <w:tc>
          <w:tcPr>
            <w:tcW w:w="1137" w:type="dxa"/>
            <w:tcMar>
              <w:left w:w="28" w:type="dxa"/>
              <w:right w:w="28" w:type="dxa"/>
            </w:tcMar>
          </w:tcPr>
          <w:p w14:paraId="0EB69295" w14:textId="77777777" w:rsidR="00E92090" w:rsidRPr="00E92090" w:rsidRDefault="00E92090" w:rsidP="00E92090">
            <w:pPr>
              <w:jc w:val="center"/>
              <w:rPr>
                <w:b/>
                <w:sz w:val="28"/>
                <w:szCs w:val="28"/>
              </w:rPr>
            </w:pPr>
          </w:p>
        </w:tc>
        <w:tc>
          <w:tcPr>
            <w:tcW w:w="992" w:type="dxa"/>
            <w:tcMar>
              <w:left w:w="28" w:type="dxa"/>
              <w:right w:w="28" w:type="dxa"/>
            </w:tcMar>
          </w:tcPr>
          <w:p w14:paraId="0D220D69" w14:textId="77777777" w:rsidR="00E92090" w:rsidRPr="00E92090" w:rsidRDefault="00E92090" w:rsidP="00E92090">
            <w:pPr>
              <w:jc w:val="center"/>
              <w:rPr>
                <w:b/>
                <w:sz w:val="28"/>
                <w:szCs w:val="28"/>
              </w:rPr>
            </w:pPr>
          </w:p>
        </w:tc>
      </w:tr>
      <w:tr w:rsidR="00E92090" w:rsidRPr="00E92090" w14:paraId="2CDD77F2" w14:textId="77777777" w:rsidTr="00F50726">
        <w:tc>
          <w:tcPr>
            <w:tcW w:w="6204" w:type="dxa"/>
            <w:tcMar>
              <w:left w:w="28" w:type="dxa"/>
              <w:right w:w="28" w:type="dxa"/>
            </w:tcMar>
          </w:tcPr>
          <w:p w14:paraId="56D1A4B2" w14:textId="77777777" w:rsidR="00E92090" w:rsidRPr="00E92090" w:rsidRDefault="00E92090" w:rsidP="00E92090">
            <w:pPr>
              <w:rPr>
                <w:sz w:val="28"/>
                <w:szCs w:val="28"/>
              </w:rPr>
            </w:pPr>
            <w:r w:rsidRPr="00E92090">
              <w:rPr>
                <w:szCs w:val="20"/>
              </w:rPr>
              <w:t xml:space="preserve">Норматив удельного расхода топлива на отпущенную тепловую энергию, кг </w:t>
            </w:r>
            <w:proofErr w:type="spellStart"/>
            <w:r w:rsidRPr="00E92090">
              <w:rPr>
                <w:szCs w:val="20"/>
              </w:rPr>
              <w:t>у.т</w:t>
            </w:r>
            <w:proofErr w:type="spellEnd"/>
            <w:r w:rsidRPr="00E92090">
              <w:rPr>
                <w:szCs w:val="20"/>
              </w:rPr>
              <w:t>./Гкал</w:t>
            </w:r>
          </w:p>
        </w:tc>
        <w:tc>
          <w:tcPr>
            <w:tcW w:w="1059" w:type="dxa"/>
            <w:tcMar>
              <w:left w:w="28" w:type="dxa"/>
              <w:right w:w="28" w:type="dxa"/>
            </w:tcMar>
          </w:tcPr>
          <w:p w14:paraId="43A82059" w14:textId="77777777" w:rsidR="00E92090" w:rsidRPr="00E92090" w:rsidRDefault="00E92090" w:rsidP="00E92090">
            <w:pPr>
              <w:jc w:val="center"/>
              <w:rPr>
                <w:b/>
                <w:sz w:val="28"/>
                <w:szCs w:val="28"/>
              </w:rPr>
            </w:pPr>
          </w:p>
        </w:tc>
        <w:tc>
          <w:tcPr>
            <w:tcW w:w="984" w:type="dxa"/>
            <w:tcMar>
              <w:left w:w="28" w:type="dxa"/>
              <w:right w:w="28" w:type="dxa"/>
            </w:tcMar>
          </w:tcPr>
          <w:p w14:paraId="23EDCE73" w14:textId="77777777" w:rsidR="00E92090" w:rsidRPr="00E92090" w:rsidRDefault="00E92090" w:rsidP="00E92090">
            <w:pPr>
              <w:jc w:val="center"/>
              <w:rPr>
                <w:b/>
                <w:sz w:val="28"/>
                <w:szCs w:val="28"/>
              </w:rPr>
            </w:pPr>
          </w:p>
        </w:tc>
        <w:tc>
          <w:tcPr>
            <w:tcW w:w="1137" w:type="dxa"/>
            <w:tcMar>
              <w:left w:w="28" w:type="dxa"/>
              <w:right w:w="28" w:type="dxa"/>
            </w:tcMar>
          </w:tcPr>
          <w:p w14:paraId="7515DCA1" w14:textId="77777777" w:rsidR="00E92090" w:rsidRPr="00E92090" w:rsidRDefault="00E92090" w:rsidP="00E92090">
            <w:pPr>
              <w:jc w:val="center"/>
              <w:rPr>
                <w:b/>
                <w:sz w:val="28"/>
                <w:szCs w:val="28"/>
              </w:rPr>
            </w:pPr>
          </w:p>
        </w:tc>
        <w:tc>
          <w:tcPr>
            <w:tcW w:w="992" w:type="dxa"/>
            <w:tcMar>
              <w:left w:w="28" w:type="dxa"/>
              <w:right w:w="28" w:type="dxa"/>
            </w:tcMar>
          </w:tcPr>
          <w:p w14:paraId="62BDF7EF" w14:textId="77777777" w:rsidR="00E92090" w:rsidRPr="00E92090" w:rsidRDefault="00E92090" w:rsidP="00E92090">
            <w:pPr>
              <w:jc w:val="center"/>
              <w:rPr>
                <w:b/>
                <w:sz w:val="28"/>
                <w:szCs w:val="28"/>
              </w:rPr>
            </w:pPr>
          </w:p>
        </w:tc>
      </w:tr>
      <w:tr w:rsidR="00E92090" w:rsidRPr="00E92090" w14:paraId="4AAACEAC" w14:textId="77777777" w:rsidTr="00F50726">
        <w:tc>
          <w:tcPr>
            <w:tcW w:w="10376" w:type="dxa"/>
            <w:gridSpan w:val="5"/>
            <w:tcMar>
              <w:left w:w="28" w:type="dxa"/>
              <w:right w:w="28" w:type="dxa"/>
            </w:tcMar>
          </w:tcPr>
          <w:p w14:paraId="474F5CE0" w14:textId="77777777" w:rsidR="00E92090" w:rsidRPr="00E92090" w:rsidRDefault="00E92090" w:rsidP="00E92090">
            <w:pPr>
              <w:jc w:val="center"/>
              <w:rPr>
                <w:sz w:val="28"/>
                <w:szCs w:val="28"/>
              </w:rPr>
            </w:pPr>
            <w:r w:rsidRPr="00E92090">
              <w:rPr>
                <w:sz w:val="22"/>
                <w:szCs w:val="22"/>
              </w:rPr>
              <w:t xml:space="preserve">     </w:t>
            </w:r>
            <w:r w:rsidRPr="00E92090">
              <w:rPr>
                <w:i/>
                <w:sz w:val="22"/>
                <w:szCs w:val="22"/>
              </w:rPr>
              <w:t>каменный уголь</w:t>
            </w:r>
          </w:p>
        </w:tc>
      </w:tr>
      <w:tr w:rsidR="00E92090" w:rsidRPr="00E92090" w14:paraId="19B42B03" w14:textId="77777777" w:rsidTr="00F50726">
        <w:tc>
          <w:tcPr>
            <w:tcW w:w="6204" w:type="dxa"/>
            <w:tcMar>
              <w:left w:w="28" w:type="dxa"/>
              <w:right w:w="28" w:type="dxa"/>
            </w:tcMar>
          </w:tcPr>
          <w:p w14:paraId="15C77966" w14:textId="77777777" w:rsidR="00E92090" w:rsidRPr="00E92090" w:rsidRDefault="00E92090" w:rsidP="00E92090">
            <w:pPr>
              <w:rPr>
                <w:sz w:val="28"/>
                <w:szCs w:val="28"/>
              </w:rPr>
            </w:pPr>
            <w:r w:rsidRPr="00E92090">
              <w:rPr>
                <w:szCs w:val="20"/>
              </w:rPr>
              <w:t>Производство тепловой энергии, тыс. Гкал</w:t>
            </w:r>
          </w:p>
        </w:tc>
        <w:tc>
          <w:tcPr>
            <w:tcW w:w="1059" w:type="dxa"/>
            <w:tcMar>
              <w:left w:w="28" w:type="dxa"/>
              <w:right w:w="28" w:type="dxa"/>
            </w:tcMar>
            <w:vAlign w:val="center"/>
          </w:tcPr>
          <w:p w14:paraId="2088FA86" w14:textId="77777777" w:rsidR="00E92090" w:rsidRPr="00E92090" w:rsidRDefault="00E92090" w:rsidP="00E92090">
            <w:pPr>
              <w:jc w:val="center"/>
            </w:pPr>
            <w:r w:rsidRPr="00E92090">
              <w:t>68,371</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FFB08F" w14:textId="77777777" w:rsidR="00E92090" w:rsidRPr="00E92090" w:rsidRDefault="00E92090" w:rsidP="00E92090">
            <w:pPr>
              <w:jc w:val="center"/>
              <w:rPr>
                <w:szCs w:val="20"/>
              </w:rPr>
            </w:pPr>
            <w:r w:rsidRPr="00E92090">
              <w:rPr>
                <w:szCs w:val="20"/>
              </w:rPr>
              <w:t>66,273</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253B8A" w14:textId="77777777" w:rsidR="00E92090" w:rsidRPr="00E92090" w:rsidRDefault="00E92090" w:rsidP="00E92090">
            <w:pPr>
              <w:jc w:val="center"/>
              <w:rPr>
                <w:szCs w:val="20"/>
              </w:rPr>
            </w:pPr>
            <w:r w:rsidRPr="00E92090">
              <w:rPr>
                <w:szCs w:val="20"/>
              </w:rPr>
              <w:t>66,278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69CB96" w14:textId="77777777" w:rsidR="00E92090" w:rsidRPr="00E92090" w:rsidRDefault="00E92090" w:rsidP="00E92090">
            <w:pPr>
              <w:jc w:val="center"/>
              <w:rPr>
                <w:szCs w:val="20"/>
              </w:rPr>
            </w:pPr>
            <w:r w:rsidRPr="00E92090">
              <w:rPr>
                <w:szCs w:val="20"/>
              </w:rPr>
              <w:t>66,282</w:t>
            </w:r>
          </w:p>
        </w:tc>
      </w:tr>
      <w:tr w:rsidR="00E92090" w:rsidRPr="00E92090" w14:paraId="7B4A6F42" w14:textId="77777777" w:rsidTr="00F50726">
        <w:tc>
          <w:tcPr>
            <w:tcW w:w="6204" w:type="dxa"/>
            <w:tcMar>
              <w:left w:w="28" w:type="dxa"/>
              <w:right w:w="28" w:type="dxa"/>
            </w:tcMar>
          </w:tcPr>
          <w:p w14:paraId="2FE2CCC3" w14:textId="77777777" w:rsidR="00E92090" w:rsidRPr="00E92090" w:rsidRDefault="00E92090" w:rsidP="00E92090">
            <w:pPr>
              <w:rPr>
                <w:sz w:val="28"/>
                <w:szCs w:val="28"/>
              </w:rPr>
            </w:pPr>
            <w:proofErr w:type="gramStart"/>
            <w:r w:rsidRPr="00E92090">
              <w:rPr>
                <w:szCs w:val="20"/>
              </w:rPr>
              <w:t>Отпуск  тепловой</w:t>
            </w:r>
            <w:proofErr w:type="gramEnd"/>
            <w:r w:rsidRPr="00E92090">
              <w:rPr>
                <w:szCs w:val="20"/>
              </w:rPr>
              <w:t xml:space="preserve"> энергии, тыс. Гкал</w:t>
            </w:r>
          </w:p>
        </w:tc>
        <w:tc>
          <w:tcPr>
            <w:tcW w:w="1059" w:type="dxa"/>
            <w:tcMar>
              <w:left w:w="28" w:type="dxa"/>
              <w:right w:w="28" w:type="dxa"/>
            </w:tcMar>
            <w:vAlign w:val="center"/>
          </w:tcPr>
          <w:p w14:paraId="2AD610EF" w14:textId="77777777" w:rsidR="00E92090" w:rsidRPr="00E92090" w:rsidRDefault="00E92090" w:rsidP="00E92090">
            <w:pPr>
              <w:jc w:val="center"/>
            </w:pPr>
            <w:r w:rsidRPr="00E92090">
              <w:t>65,668</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546E39" w14:textId="77777777" w:rsidR="00E92090" w:rsidRPr="00E92090" w:rsidRDefault="00E92090" w:rsidP="00E92090">
            <w:pPr>
              <w:jc w:val="center"/>
              <w:rPr>
                <w:szCs w:val="20"/>
              </w:rPr>
            </w:pPr>
            <w:r w:rsidRPr="00E92090">
              <w:rPr>
                <w:szCs w:val="20"/>
              </w:rPr>
              <w:t>63,622</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1572E6" w14:textId="77777777" w:rsidR="00E92090" w:rsidRPr="00E92090" w:rsidRDefault="00E92090" w:rsidP="00E92090">
            <w:pPr>
              <w:jc w:val="center"/>
              <w:rPr>
                <w:szCs w:val="20"/>
              </w:rPr>
            </w:pPr>
            <w:r w:rsidRPr="00E92090">
              <w:rPr>
                <w:szCs w:val="20"/>
              </w:rPr>
              <w:t>63,622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E5B481" w14:textId="77777777" w:rsidR="00E92090" w:rsidRPr="00E92090" w:rsidRDefault="00E92090" w:rsidP="00E92090">
            <w:pPr>
              <w:jc w:val="center"/>
              <w:rPr>
                <w:szCs w:val="20"/>
              </w:rPr>
            </w:pPr>
            <w:r w:rsidRPr="00E92090">
              <w:rPr>
                <w:szCs w:val="20"/>
              </w:rPr>
              <w:t>63,622</w:t>
            </w:r>
          </w:p>
        </w:tc>
      </w:tr>
      <w:tr w:rsidR="00E92090" w:rsidRPr="00E92090" w14:paraId="1567BA57" w14:textId="77777777" w:rsidTr="00F50726">
        <w:tc>
          <w:tcPr>
            <w:tcW w:w="6204" w:type="dxa"/>
            <w:tcMar>
              <w:left w:w="28" w:type="dxa"/>
              <w:right w:w="28" w:type="dxa"/>
            </w:tcMar>
          </w:tcPr>
          <w:p w14:paraId="719B323B" w14:textId="77777777" w:rsidR="00E92090" w:rsidRPr="00E92090" w:rsidRDefault="00E92090" w:rsidP="00E92090">
            <w:pPr>
              <w:rPr>
                <w:sz w:val="28"/>
                <w:szCs w:val="28"/>
              </w:rPr>
            </w:pPr>
            <w:r w:rsidRPr="00E92090">
              <w:rPr>
                <w:szCs w:val="20"/>
              </w:rPr>
              <w:t xml:space="preserve">Средневзвешенный норматив удельного расхода топлива на производство тепловой энергии, кг </w:t>
            </w:r>
            <w:proofErr w:type="spellStart"/>
            <w:r w:rsidRPr="00E92090">
              <w:rPr>
                <w:szCs w:val="20"/>
              </w:rPr>
              <w:t>у.т</w:t>
            </w:r>
            <w:proofErr w:type="spellEnd"/>
            <w:r w:rsidRPr="00E92090">
              <w:rPr>
                <w:szCs w:val="20"/>
              </w:rPr>
              <w:t>./Гкал</w:t>
            </w:r>
          </w:p>
        </w:tc>
        <w:tc>
          <w:tcPr>
            <w:tcW w:w="1059" w:type="dxa"/>
            <w:tcMar>
              <w:left w:w="28" w:type="dxa"/>
              <w:right w:w="28" w:type="dxa"/>
            </w:tcMar>
            <w:vAlign w:val="center"/>
          </w:tcPr>
          <w:p w14:paraId="69E2F9FE" w14:textId="77777777" w:rsidR="00E92090" w:rsidRPr="00E92090" w:rsidRDefault="00E92090" w:rsidP="00E92090">
            <w:pPr>
              <w:jc w:val="center"/>
            </w:pPr>
            <w:r w:rsidRPr="00E92090">
              <w:t>186,64</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9D6927" w14:textId="77777777" w:rsidR="00E92090" w:rsidRPr="00E92090" w:rsidRDefault="00E92090" w:rsidP="00E92090">
            <w:pPr>
              <w:jc w:val="center"/>
              <w:rPr>
                <w:szCs w:val="20"/>
              </w:rPr>
            </w:pPr>
            <w:r w:rsidRPr="00E92090">
              <w:rPr>
                <w:szCs w:val="20"/>
              </w:rPr>
              <w:t>186,81</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D7DBE2" w14:textId="77777777" w:rsidR="00E92090" w:rsidRPr="00E92090" w:rsidRDefault="00E92090" w:rsidP="00E92090">
            <w:pPr>
              <w:jc w:val="center"/>
              <w:rPr>
                <w:szCs w:val="20"/>
                <w:lang w:val="en-US"/>
              </w:rPr>
            </w:pPr>
            <w:r w:rsidRPr="00E92090">
              <w:rPr>
                <w:szCs w:val="20"/>
              </w:rPr>
              <w:t>186,87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1B10FE" w14:textId="77777777" w:rsidR="00E92090" w:rsidRPr="00E92090" w:rsidRDefault="00E92090" w:rsidP="00E92090">
            <w:pPr>
              <w:jc w:val="center"/>
              <w:rPr>
                <w:szCs w:val="20"/>
                <w:lang w:val="en-US"/>
              </w:rPr>
            </w:pPr>
            <w:r w:rsidRPr="00E92090">
              <w:rPr>
                <w:szCs w:val="20"/>
              </w:rPr>
              <w:t>186,91</w:t>
            </w:r>
          </w:p>
        </w:tc>
      </w:tr>
      <w:tr w:rsidR="00E92090" w:rsidRPr="00E92090" w14:paraId="5400A1A4" w14:textId="77777777" w:rsidTr="00F50726">
        <w:tc>
          <w:tcPr>
            <w:tcW w:w="6204" w:type="dxa"/>
            <w:tcMar>
              <w:left w:w="28" w:type="dxa"/>
              <w:right w:w="28" w:type="dxa"/>
            </w:tcMar>
          </w:tcPr>
          <w:p w14:paraId="47645BD2" w14:textId="77777777" w:rsidR="00E92090" w:rsidRPr="00E92090" w:rsidRDefault="00E92090" w:rsidP="00E92090">
            <w:pPr>
              <w:rPr>
                <w:sz w:val="28"/>
                <w:szCs w:val="28"/>
              </w:rPr>
            </w:pPr>
            <w:r w:rsidRPr="00E92090">
              <w:rPr>
                <w:szCs w:val="20"/>
              </w:rPr>
              <w:t>Расход тепловой энергии на собственные нужды, тыс. Гкал/%</w:t>
            </w:r>
          </w:p>
        </w:tc>
        <w:tc>
          <w:tcPr>
            <w:tcW w:w="1059" w:type="dxa"/>
            <w:tcMar>
              <w:left w:w="28" w:type="dxa"/>
              <w:right w:w="28" w:type="dxa"/>
            </w:tcMar>
            <w:vAlign w:val="center"/>
          </w:tcPr>
          <w:p w14:paraId="70235450" w14:textId="77777777" w:rsidR="00E92090" w:rsidRPr="00E92090" w:rsidRDefault="00E92090" w:rsidP="00E92090">
            <w:pPr>
              <w:jc w:val="center"/>
              <w:rPr>
                <w:szCs w:val="20"/>
              </w:rPr>
            </w:pPr>
            <w:r w:rsidRPr="00E92090">
              <w:rPr>
                <w:szCs w:val="20"/>
              </w:rPr>
              <w:t>2,703/</w:t>
            </w:r>
          </w:p>
          <w:p w14:paraId="166676C7" w14:textId="77777777" w:rsidR="00E92090" w:rsidRPr="00E92090" w:rsidRDefault="00E92090" w:rsidP="00E92090">
            <w:pPr>
              <w:jc w:val="center"/>
              <w:rPr>
                <w:szCs w:val="20"/>
              </w:rPr>
            </w:pPr>
            <w:r w:rsidRPr="00E92090">
              <w:rPr>
                <w:szCs w:val="20"/>
              </w:rPr>
              <w:t>3,95</w:t>
            </w:r>
          </w:p>
        </w:tc>
        <w:tc>
          <w:tcPr>
            <w:tcW w:w="984" w:type="dxa"/>
            <w:tcMar>
              <w:left w:w="28" w:type="dxa"/>
              <w:right w:w="28" w:type="dxa"/>
            </w:tcMar>
            <w:vAlign w:val="center"/>
          </w:tcPr>
          <w:p w14:paraId="73E7718D" w14:textId="77777777" w:rsidR="00E92090" w:rsidRPr="00E92090" w:rsidRDefault="00E92090" w:rsidP="00E92090">
            <w:pPr>
              <w:jc w:val="center"/>
              <w:rPr>
                <w:szCs w:val="20"/>
              </w:rPr>
            </w:pPr>
            <w:r w:rsidRPr="00E92090">
              <w:rPr>
                <w:szCs w:val="20"/>
              </w:rPr>
              <w:t>2,651/</w:t>
            </w:r>
          </w:p>
          <w:p w14:paraId="10FC3672" w14:textId="77777777" w:rsidR="00E92090" w:rsidRPr="00E92090" w:rsidRDefault="00E92090" w:rsidP="00E92090">
            <w:pPr>
              <w:jc w:val="center"/>
              <w:rPr>
                <w:szCs w:val="20"/>
              </w:rPr>
            </w:pPr>
            <w:r w:rsidRPr="00E92090">
              <w:rPr>
                <w:szCs w:val="20"/>
              </w:rPr>
              <w:t>4,00</w:t>
            </w:r>
          </w:p>
        </w:tc>
        <w:tc>
          <w:tcPr>
            <w:tcW w:w="1137" w:type="dxa"/>
            <w:tcMar>
              <w:left w:w="28" w:type="dxa"/>
              <w:right w:w="28" w:type="dxa"/>
            </w:tcMar>
            <w:vAlign w:val="center"/>
          </w:tcPr>
          <w:p w14:paraId="36C16F95" w14:textId="77777777" w:rsidR="00E92090" w:rsidRPr="00E92090" w:rsidRDefault="00E92090" w:rsidP="00E92090">
            <w:pPr>
              <w:jc w:val="center"/>
              <w:rPr>
                <w:szCs w:val="20"/>
              </w:rPr>
            </w:pPr>
            <w:r w:rsidRPr="00E92090">
              <w:rPr>
                <w:szCs w:val="20"/>
              </w:rPr>
              <w:t>2,656/</w:t>
            </w:r>
          </w:p>
          <w:p w14:paraId="35E27B80" w14:textId="77777777" w:rsidR="00E92090" w:rsidRPr="00E92090" w:rsidRDefault="00E92090" w:rsidP="00E92090">
            <w:pPr>
              <w:jc w:val="center"/>
              <w:rPr>
                <w:szCs w:val="20"/>
              </w:rPr>
            </w:pPr>
            <w:r w:rsidRPr="00E92090">
              <w:rPr>
                <w:szCs w:val="20"/>
              </w:rPr>
              <w:t>4,01</w:t>
            </w:r>
          </w:p>
        </w:tc>
        <w:tc>
          <w:tcPr>
            <w:tcW w:w="992" w:type="dxa"/>
            <w:tcMar>
              <w:left w:w="28" w:type="dxa"/>
              <w:right w:w="28" w:type="dxa"/>
            </w:tcMar>
            <w:vAlign w:val="center"/>
          </w:tcPr>
          <w:p w14:paraId="4CA8A535" w14:textId="77777777" w:rsidR="00E92090" w:rsidRPr="00E92090" w:rsidRDefault="00E92090" w:rsidP="00E92090">
            <w:pPr>
              <w:jc w:val="center"/>
              <w:rPr>
                <w:szCs w:val="20"/>
              </w:rPr>
            </w:pPr>
            <w:r w:rsidRPr="00E92090">
              <w:rPr>
                <w:szCs w:val="20"/>
              </w:rPr>
              <w:t>2,660/</w:t>
            </w:r>
          </w:p>
          <w:p w14:paraId="7CD6B592" w14:textId="77777777" w:rsidR="00E92090" w:rsidRPr="00E92090" w:rsidRDefault="00E92090" w:rsidP="00E92090">
            <w:pPr>
              <w:jc w:val="center"/>
              <w:rPr>
                <w:szCs w:val="20"/>
              </w:rPr>
            </w:pPr>
            <w:r w:rsidRPr="00E92090">
              <w:rPr>
                <w:szCs w:val="20"/>
              </w:rPr>
              <w:t>4,01</w:t>
            </w:r>
          </w:p>
        </w:tc>
      </w:tr>
      <w:tr w:rsidR="00E92090" w:rsidRPr="00E92090" w14:paraId="05AB820D" w14:textId="77777777" w:rsidTr="00F50726">
        <w:tc>
          <w:tcPr>
            <w:tcW w:w="6204" w:type="dxa"/>
            <w:tcMar>
              <w:left w:w="28" w:type="dxa"/>
              <w:right w:w="28" w:type="dxa"/>
            </w:tcMar>
          </w:tcPr>
          <w:p w14:paraId="3745F74E" w14:textId="77777777" w:rsidR="00E92090" w:rsidRPr="00E92090" w:rsidRDefault="00E92090" w:rsidP="00E92090">
            <w:pPr>
              <w:rPr>
                <w:sz w:val="28"/>
                <w:szCs w:val="28"/>
              </w:rPr>
            </w:pPr>
            <w:r w:rsidRPr="00E92090">
              <w:rPr>
                <w:szCs w:val="20"/>
              </w:rPr>
              <w:t xml:space="preserve">Норматив удельного расхода топлива на отпущенную тепловую энергию, кг </w:t>
            </w:r>
            <w:proofErr w:type="spellStart"/>
            <w:r w:rsidRPr="00E92090">
              <w:rPr>
                <w:szCs w:val="20"/>
              </w:rPr>
              <w:t>у.т</w:t>
            </w:r>
            <w:proofErr w:type="spellEnd"/>
            <w:r w:rsidRPr="00E92090">
              <w:rPr>
                <w:szCs w:val="20"/>
              </w:rPr>
              <w:t>./Гкал</w:t>
            </w:r>
          </w:p>
        </w:tc>
        <w:tc>
          <w:tcPr>
            <w:tcW w:w="1059" w:type="dxa"/>
            <w:tcMar>
              <w:left w:w="28" w:type="dxa"/>
              <w:right w:w="28" w:type="dxa"/>
            </w:tcMar>
            <w:vAlign w:val="center"/>
          </w:tcPr>
          <w:p w14:paraId="122D464D" w14:textId="77777777" w:rsidR="00E92090" w:rsidRPr="00E92090" w:rsidRDefault="00E92090" w:rsidP="00E92090">
            <w:pPr>
              <w:jc w:val="center"/>
              <w:rPr>
                <w:szCs w:val="20"/>
              </w:rPr>
            </w:pPr>
            <w:r w:rsidRPr="00E92090">
              <w:rPr>
                <w:szCs w:val="20"/>
              </w:rPr>
              <w:t>194,33</w:t>
            </w:r>
          </w:p>
        </w:tc>
        <w:tc>
          <w:tcPr>
            <w:tcW w:w="984" w:type="dxa"/>
            <w:tcMar>
              <w:left w:w="28" w:type="dxa"/>
              <w:right w:w="28" w:type="dxa"/>
            </w:tcMar>
            <w:vAlign w:val="center"/>
          </w:tcPr>
          <w:p w14:paraId="6DEEBF14" w14:textId="77777777" w:rsidR="00E92090" w:rsidRPr="00E92090" w:rsidRDefault="00E92090" w:rsidP="00E92090">
            <w:pPr>
              <w:jc w:val="center"/>
              <w:rPr>
                <w:szCs w:val="20"/>
              </w:rPr>
            </w:pPr>
            <w:r w:rsidRPr="00E92090">
              <w:rPr>
                <w:szCs w:val="20"/>
              </w:rPr>
              <w:t>194,6</w:t>
            </w:r>
          </w:p>
        </w:tc>
        <w:tc>
          <w:tcPr>
            <w:tcW w:w="1137" w:type="dxa"/>
            <w:tcMar>
              <w:left w:w="28" w:type="dxa"/>
              <w:right w:w="28" w:type="dxa"/>
            </w:tcMar>
            <w:vAlign w:val="center"/>
          </w:tcPr>
          <w:p w14:paraId="7B254A90" w14:textId="77777777" w:rsidR="00E92090" w:rsidRPr="00E92090" w:rsidRDefault="00E92090" w:rsidP="00E92090">
            <w:pPr>
              <w:jc w:val="center"/>
              <w:rPr>
                <w:szCs w:val="20"/>
              </w:rPr>
            </w:pPr>
            <w:r w:rsidRPr="00E92090">
              <w:rPr>
                <w:szCs w:val="20"/>
              </w:rPr>
              <w:t>194,7</w:t>
            </w:r>
          </w:p>
        </w:tc>
        <w:tc>
          <w:tcPr>
            <w:tcW w:w="992" w:type="dxa"/>
            <w:tcMar>
              <w:left w:w="28" w:type="dxa"/>
              <w:right w:w="28" w:type="dxa"/>
            </w:tcMar>
            <w:vAlign w:val="center"/>
          </w:tcPr>
          <w:p w14:paraId="60AA7085" w14:textId="77777777" w:rsidR="00E92090" w:rsidRPr="00E92090" w:rsidRDefault="00E92090" w:rsidP="00E92090">
            <w:pPr>
              <w:jc w:val="center"/>
              <w:rPr>
                <w:szCs w:val="20"/>
              </w:rPr>
            </w:pPr>
            <w:r w:rsidRPr="00E92090">
              <w:rPr>
                <w:szCs w:val="20"/>
              </w:rPr>
              <w:t>194,7</w:t>
            </w:r>
          </w:p>
        </w:tc>
      </w:tr>
    </w:tbl>
    <w:p w14:paraId="1FA8D722" w14:textId="77777777" w:rsidR="00E92090" w:rsidRPr="00E92090" w:rsidRDefault="00E92090" w:rsidP="00E92090">
      <w:pPr>
        <w:ind w:firstLine="720"/>
        <w:jc w:val="both"/>
        <w:rPr>
          <w:sz w:val="22"/>
          <w:szCs w:val="22"/>
        </w:rPr>
      </w:pPr>
      <w:r w:rsidRPr="00E92090">
        <w:rPr>
          <w:sz w:val="22"/>
          <w:szCs w:val="22"/>
        </w:rPr>
        <w:t>.</w:t>
      </w:r>
    </w:p>
    <w:p w14:paraId="2B5205D9" w14:textId="77777777" w:rsidR="00E92090" w:rsidRPr="00E92090" w:rsidRDefault="00E92090" w:rsidP="00E92090">
      <w:pPr>
        <w:ind w:firstLine="720"/>
        <w:jc w:val="both"/>
        <w:rPr>
          <w:sz w:val="27"/>
          <w:szCs w:val="27"/>
        </w:rPr>
      </w:pPr>
      <w:r w:rsidRPr="00E92090">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04B72F27" w14:textId="77777777" w:rsidR="00E92090" w:rsidRPr="00E92090" w:rsidRDefault="00E92090" w:rsidP="00E92090">
      <w:pPr>
        <w:ind w:firstLine="720"/>
        <w:jc w:val="both"/>
        <w:rPr>
          <w:sz w:val="27"/>
          <w:szCs w:val="27"/>
        </w:rPr>
        <w:sectPr w:rsidR="00E92090" w:rsidRPr="00E92090" w:rsidSect="00E92090">
          <w:pgSz w:w="11906" w:h="16838"/>
          <w:pgMar w:top="426" w:right="566" w:bottom="284" w:left="1134" w:header="720" w:footer="720" w:gutter="0"/>
          <w:cols w:space="720"/>
        </w:sectPr>
      </w:pPr>
    </w:p>
    <w:p w14:paraId="02988C11" w14:textId="77777777" w:rsidR="00E92090" w:rsidRPr="00E92090" w:rsidRDefault="00E92090" w:rsidP="00E92090">
      <w:pPr>
        <w:ind w:firstLine="720"/>
        <w:jc w:val="both"/>
        <w:rPr>
          <w:sz w:val="27"/>
          <w:szCs w:val="27"/>
        </w:rPr>
      </w:pPr>
    </w:p>
    <w:p w14:paraId="314211B0" w14:textId="77777777" w:rsidR="00E92090" w:rsidRPr="00E92090" w:rsidRDefault="00E92090" w:rsidP="00E92090">
      <w:pPr>
        <w:tabs>
          <w:tab w:val="left" w:pos="1665"/>
        </w:tabs>
        <w:jc w:val="center"/>
        <w:rPr>
          <w:b/>
          <w:bCs/>
          <w:sz w:val="28"/>
          <w:szCs w:val="28"/>
        </w:rPr>
      </w:pPr>
      <w:r w:rsidRPr="00E92090">
        <w:rPr>
          <w:b/>
          <w:bCs/>
          <w:sz w:val="28"/>
          <w:szCs w:val="28"/>
        </w:rPr>
        <w:t>Предложение по утверждению норматива удельного расхода топлива на отпущенную тепловую энергию от котельной на 2025 год</w:t>
      </w:r>
    </w:p>
    <w:p w14:paraId="4EAD588B" w14:textId="77777777" w:rsidR="00E92090" w:rsidRPr="00E92090" w:rsidRDefault="00E92090" w:rsidP="00E92090">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4"/>
        <w:gridCol w:w="2402"/>
      </w:tblGrid>
      <w:tr w:rsidR="00E92090" w:rsidRPr="00E92090" w14:paraId="0DC95E0C" w14:textId="77777777" w:rsidTr="00F50726">
        <w:tblPrEx>
          <w:tblCellMar>
            <w:top w:w="0" w:type="dxa"/>
            <w:bottom w:w="0" w:type="dxa"/>
          </w:tblCellMar>
        </w:tblPrEx>
        <w:trPr>
          <w:cantSplit/>
        </w:trPr>
        <w:tc>
          <w:tcPr>
            <w:tcW w:w="3822" w:type="pct"/>
            <w:vMerge w:val="restart"/>
            <w:vAlign w:val="center"/>
          </w:tcPr>
          <w:p w14:paraId="6B2AA18A" w14:textId="77777777" w:rsidR="00E92090" w:rsidRPr="00E92090" w:rsidRDefault="00E92090" w:rsidP="00E92090">
            <w:pPr>
              <w:jc w:val="center"/>
              <w:rPr>
                <w:bCs/>
                <w:iCs/>
                <w:vertAlign w:val="superscript"/>
              </w:rPr>
            </w:pPr>
            <w:r w:rsidRPr="00E92090">
              <w:rPr>
                <w:bCs/>
                <w:iCs/>
              </w:rPr>
              <w:t>организация</w:t>
            </w:r>
          </w:p>
          <w:p w14:paraId="5D840B30" w14:textId="77777777" w:rsidR="00E92090" w:rsidRPr="00E92090" w:rsidRDefault="00E92090" w:rsidP="00E92090">
            <w:pPr>
              <w:jc w:val="center"/>
              <w:rPr>
                <w:bCs/>
                <w:iCs/>
              </w:rPr>
            </w:pPr>
          </w:p>
        </w:tc>
        <w:tc>
          <w:tcPr>
            <w:tcW w:w="1178" w:type="pct"/>
          </w:tcPr>
          <w:p w14:paraId="2DAE2B8C" w14:textId="77777777" w:rsidR="00E92090" w:rsidRPr="00E92090" w:rsidRDefault="00E92090" w:rsidP="00E92090">
            <w:pPr>
              <w:jc w:val="center"/>
              <w:rPr>
                <w:bCs/>
                <w:iCs/>
              </w:rPr>
            </w:pPr>
            <w:r w:rsidRPr="00E92090">
              <w:rPr>
                <w:bCs/>
                <w:iCs/>
              </w:rPr>
              <w:t>норматив на отпущенную тепловую энергию</w:t>
            </w:r>
          </w:p>
        </w:tc>
      </w:tr>
      <w:tr w:rsidR="00E92090" w:rsidRPr="00E92090" w14:paraId="04E2CB80" w14:textId="77777777" w:rsidTr="00F50726">
        <w:tblPrEx>
          <w:tblCellMar>
            <w:top w:w="0" w:type="dxa"/>
            <w:bottom w:w="0" w:type="dxa"/>
          </w:tblCellMar>
        </w:tblPrEx>
        <w:trPr>
          <w:cantSplit/>
        </w:trPr>
        <w:tc>
          <w:tcPr>
            <w:tcW w:w="3822" w:type="pct"/>
            <w:vMerge/>
          </w:tcPr>
          <w:p w14:paraId="0129B114" w14:textId="77777777" w:rsidR="00E92090" w:rsidRPr="00E92090" w:rsidRDefault="00E92090" w:rsidP="00E92090">
            <w:pPr>
              <w:jc w:val="center"/>
              <w:rPr>
                <w:bCs/>
                <w:iCs/>
              </w:rPr>
            </w:pPr>
          </w:p>
        </w:tc>
        <w:tc>
          <w:tcPr>
            <w:tcW w:w="1178" w:type="pct"/>
          </w:tcPr>
          <w:p w14:paraId="377B0104" w14:textId="77777777" w:rsidR="00E92090" w:rsidRPr="00E92090" w:rsidRDefault="00E92090" w:rsidP="00E92090">
            <w:pPr>
              <w:jc w:val="center"/>
              <w:rPr>
                <w:bCs/>
                <w:iCs/>
              </w:rPr>
            </w:pPr>
            <w:r w:rsidRPr="00E92090">
              <w:rPr>
                <w:bCs/>
                <w:iCs/>
              </w:rPr>
              <w:t xml:space="preserve">кг </w:t>
            </w:r>
            <w:proofErr w:type="spellStart"/>
            <w:r w:rsidRPr="00E92090">
              <w:rPr>
                <w:bCs/>
                <w:iCs/>
              </w:rPr>
              <w:t>у.т</w:t>
            </w:r>
            <w:proofErr w:type="spellEnd"/>
            <w:r w:rsidRPr="00E92090">
              <w:rPr>
                <w:bCs/>
                <w:iCs/>
              </w:rPr>
              <w:t>./Гкал</w:t>
            </w:r>
          </w:p>
        </w:tc>
      </w:tr>
      <w:tr w:rsidR="00E92090" w:rsidRPr="00E92090" w14:paraId="6694A069" w14:textId="77777777" w:rsidTr="00F50726">
        <w:tblPrEx>
          <w:tblCellMar>
            <w:top w:w="0" w:type="dxa"/>
            <w:bottom w:w="0" w:type="dxa"/>
          </w:tblCellMar>
        </w:tblPrEx>
        <w:tc>
          <w:tcPr>
            <w:tcW w:w="3822" w:type="pct"/>
            <w:vAlign w:val="center"/>
          </w:tcPr>
          <w:p w14:paraId="0BA5B2AA" w14:textId="77777777" w:rsidR="00E92090" w:rsidRPr="00E92090" w:rsidRDefault="00E92090" w:rsidP="00E92090">
            <w:pPr>
              <w:jc w:val="center"/>
              <w:rPr>
                <w:sz w:val="28"/>
                <w:szCs w:val="28"/>
              </w:rPr>
            </w:pPr>
            <w:r w:rsidRPr="00E92090">
              <w:rPr>
                <w:sz w:val="28"/>
                <w:szCs w:val="28"/>
              </w:rPr>
              <w:t>ООО «</w:t>
            </w:r>
            <w:proofErr w:type="spellStart"/>
            <w:r w:rsidRPr="00E92090">
              <w:rPr>
                <w:sz w:val="28"/>
                <w:szCs w:val="28"/>
              </w:rPr>
              <w:t>Теплоресурс</w:t>
            </w:r>
            <w:proofErr w:type="spellEnd"/>
            <w:r w:rsidRPr="00E92090">
              <w:rPr>
                <w:sz w:val="28"/>
                <w:szCs w:val="28"/>
              </w:rPr>
              <w:t xml:space="preserve">» село Малая </w:t>
            </w:r>
            <w:proofErr w:type="spellStart"/>
            <w:r w:rsidRPr="00E92090">
              <w:rPr>
                <w:sz w:val="28"/>
                <w:szCs w:val="28"/>
              </w:rPr>
              <w:t>Салаирка</w:t>
            </w:r>
            <w:proofErr w:type="spellEnd"/>
            <w:r w:rsidRPr="00E92090">
              <w:rPr>
                <w:sz w:val="28"/>
                <w:szCs w:val="28"/>
              </w:rPr>
              <w:t xml:space="preserve"> </w:t>
            </w:r>
            <w:r w:rsidRPr="00E92090">
              <w:rPr>
                <w:sz w:val="28"/>
                <w:szCs w:val="28"/>
              </w:rPr>
              <w:br/>
              <w:t>Гурьевский муниципальный округ</w:t>
            </w:r>
          </w:p>
          <w:p w14:paraId="6EC3C9F8" w14:textId="77777777" w:rsidR="00E92090" w:rsidRPr="00E92090" w:rsidRDefault="00E92090" w:rsidP="00E92090">
            <w:pPr>
              <w:jc w:val="center"/>
              <w:rPr>
                <w:sz w:val="28"/>
                <w:szCs w:val="28"/>
              </w:rPr>
            </w:pPr>
            <w:r w:rsidRPr="00E92090">
              <w:rPr>
                <w:sz w:val="28"/>
                <w:szCs w:val="28"/>
              </w:rPr>
              <w:t>Кемеровская область-Кузбасс</w:t>
            </w:r>
          </w:p>
        </w:tc>
        <w:tc>
          <w:tcPr>
            <w:tcW w:w="1178" w:type="pct"/>
            <w:vAlign w:val="center"/>
          </w:tcPr>
          <w:p w14:paraId="6828215B" w14:textId="77777777" w:rsidR="00E92090" w:rsidRPr="00E92090" w:rsidRDefault="00E92090" w:rsidP="00E92090">
            <w:pPr>
              <w:jc w:val="center"/>
              <w:rPr>
                <w:sz w:val="28"/>
                <w:szCs w:val="28"/>
              </w:rPr>
            </w:pPr>
            <w:r w:rsidRPr="00E92090">
              <w:rPr>
                <w:sz w:val="32"/>
                <w:szCs w:val="32"/>
              </w:rPr>
              <w:t>194,7</w:t>
            </w:r>
          </w:p>
        </w:tc>
      </w:tr>
    </w:tbl>
    <w:p w14:paraId="6EDABBC0" w14:textId="77777777" w:rsidR="00E92090" w:rsidRPr="00E92090" w:rsidRDefault="00E92090" w:rsidP="00E92090">
      <w:pPr>
        <w:jc w:val="both"/>
        <w:rPr>
          <w:bCs/>
          <w:sz w:val="22"/>
          <w:szCs w:val="20"/>
        </w:rPr>
      </w:pPr>
    </w:p>
    <w:p w14:paraId="5861AC42" w14:textId="77777777" w:rsidR="00E92090" w:rsidRPr="00E92090" w:rsidRDefault="00E92090" w:rsidP="00E92090">
      <w:pPr>
        <w:jc w:val="both"/>
        <w:rPr>
          <w:sz w:val="26"/>
          <w:szCs w:val="26"/>
        </w:rPr>
      </w:pPr>
    </w:p>
    <w:p w14:paraId="26272511" w14:textId="77777777" w:rsidR="00E92090" w:rsidRPr="00E92090" w:rsidRDefault="00E92090" w:rsidP="00E92090">
      <w:pPr>
        <w:ind w:firstLine="720"/>
        <w:jc w:val="both"/>
        <w:rPr>
          <w:sz w:val="26"/>
          <w:szCs w:val="26"/>
        </w:rPr>
      </w:pPr>
      <w:bookmarkStart w:id="55" w:name="_Hlk148100876"/>
    </w:p>
    <w:bookmarkEnd w:id="55"/>
    <w:p w14:paraId="46C5B67F" w14:textId="77777777" w:rsidR="00E92090" w:rsidRPr="00E92090" w:rsidRDefault="00E92090" w:rsidP="00E92090">
      <w:pPr>
        <w:jc w:val="both"/>
        <w:rPr>
          <w:b/>
          <w:sz w:val="26"/>
          <w:szCs w:val="26"/>
        </w:rPr>
      </w:pPr>
    </w:p>
    <w:p w14:paraId="4DCDDB76" w14:textId="77777777" w:rsidR="00E92090" w:rsidRDefault="00E92090" w:rsidP="008366AF">
      <w:pPr>
        <w:tabs>
          <w:tab w:val="left" w:pos="3686"/>
          <w:tab w:val="left" w:pos="9498"/>
        </w:tabs>
        <w:ind w:right="-569"/>
        <w:sectPr w:rsidR="00E92090" w:rsidSect="00E92090">
          <w:pgSz w:w="11906" w:h="16838"/>
          <w:pgMar w:top="426" w:right="566" w:bottom="284" w:left="1134" w:header="720" w:footer="720" w:gutter="0"/>
          <w:cols w:space="720"/>
        </w:sectPr>
      </w:pPr>
    </w:p>
    <w:p w14:paraId="6D692C4F" w14:textId="7AF79645" w:rsidR="00E92090" w:rsidRPr="00F01343" w:rsidRDefault="00E92090" w:rsidP="00E92090">
      <w:pPr>
        <w:tabs>
          <w:tab w:val="left" w:pos="270"/>
          <w:tab w:val="right" w:pos="9355"/>
        </w:tabs>
        <w:ind w:left="-4310" w:firstLine="9555"/>
      </w:pPr>
      <w:r w:rsidRPr="00F01343">
        <w:lastRenderedPageBreak/>
        <w:t>Приложение</w:t>
      </w:r>
      <w:r>
        <w:t xml:space="preserve"> № 2</w:t>
      </w:r>
      <w:r>
        <w:t>7</w:t>
      </w:r>
      <w:r>
        <w:t xml:space="preserve"> к протоколу</w:t>
      </w:r>
      <w:r w:rsidRPr="00F01343">
        <w:t xml:space="preserve"> № </w:t>
      </w:r>
      <w:r>
        <w:t>72</w:t>
      </w:r>
    </w:p>
    <w:p w14:paraId="76D5C8DC" w14:textId="77777777" w:rsidR="00E92090" w:rsidRPr="00F01343" w:rsidRDefault="00E92090" w:rsidP="00E92090">
      <w:pPr>
        <w:tabs>
          <w:tab w:val="left" w:pos="3686"/>
          <w:tab w:val="left" w:pos="9498"/>
        </w:tabs>
        <w:ind w:left="-4310" w:right="-569" w:firstLine="9555"/>
      </w:pPr>
      <w:r w:rsidRPr="00F01343">
        <w:t>заседания правления Региональной</w:t>
      </w:r>
    </w:p>
    <w:p w14:paraId="02878B00" w14:textId="77777777" w:rsidR="00E92090" w:rsidRDefault="00E92090" w:rsidP="00E92090">
      <w:pPr>
        <w:tabs>
          <w:tab w:val="left" w:pos="3686"/>
          <w:tab w:val="left" w:pos="9498"/>
        </w:tabs>
        <w:ind w:left="-4310" w:right="-569" w:firstLine="9555"/>
      </w:pPr>
      <w:r w:rsidRPr="00F01343">
        <w:t>энергетической комиссии</w:t>
      </w:r>
    </w:p>
    <w:p w14:paraId="24EC21D8" w14:textId="77777777" w:rsidR="00E92090" w:rsidRDefault="00E92090" w:rsidP="00E92090">
      <w:pPr>
        <w:tabs>
          <w:tab w:val="left" w:pos="3686"/>
          <w:tab w:val="left" w:pos="9498"/>
        </w:tabs>
        <w:ind w:left="-4310" w:right="-569" w:firstLine="9555"/>
      </w:pPr>
      <w:r w:rsidRPr="00F01343">
        <w:t xml:space="preserve">Кузбасса от </w:t>
      </w:r>
      <w:r>
        <w:t>24</w:t>
      </w:r>
      <w:r w:rsidRPr="00F01343">
        <w:t>.</w:t>
      </w:r>
      <w:r>
        <w:t>10</w:t>
      </w:r>
      <w:r w:rsidRPr="00F01343">
        <w:t>.2024</w:t>
      </w:r>
    </w:p>
    <w:p w14:paraId="4147AA55" w14:textId="77777777" w:rsidR="00E92090" w:rsidRDefault="00E92090" w:rsidP="00E92090">
      <w:pPr>
        <w:tabs>
          <w:tab w:val="left" w:pos="3686"/>
          <w:tab w:val="left" w:pos="9498"/>
        </w:tabs>
        <w:ind w:left="-4310" w:right="-569" w:firstLine="9555"/>
      </w:pPr>
    </w:p>
    <w:p w14:paraId="615EA434" w14:textId="77777777" w:rsidR="00E92090" w:rsidRPr="00E92090" w:rsidRDefault="00E92090" w:rsidP="00E92090">
      <w:pPr>
        <w:keepNext/>
        <w:jc w:val="center"/>
        <w:outlineLvl w:val="0"/>
        <w:rPr>
          <w:b/>
          <w:sz w:val="26"/>
          <w:szCs w:val="26"/>
        </w:rPr>
      </w:pPr>
      <w:bookmarkStart w:id="56" w:name="_Hlk51053038"/>
      <w:r w:rsidRPr="00E92090">
        <w:rPr>
          <w:b/>
          <w:iCs/>
          <w:sz w:val="26"/>
          <w:szCs w:val="26"/>
        </w:rPr>
        <w:t>Экспертное заключение</w:t>
      </w:r>
      <w:r w:rsidRPr="00E92090">
        <w:rPr>
          <w:b/>
          <w:sz w:val="26"/>
          <w:szCs w:val="26"/>
        </w:rPr>
        <w:t xml:space="preserve"> </w:t>
      </w:r>
    </w:p>
    <w:p w14:paraId="06CE5462" w14:textId="77777777" w:rsidR="00E92090" w:rsidRPr="00E92090" w:rsidRDefault="00E92090" w:rsidP="00E92090">
      <w:pPr>
        <w:keepNext/>
        <w:jc w:val="center"/>
        <w:outlineLvl w:val="0"/>
        <w:rPr>
          <w:b/>
          <w:sz w:val="26"/>
          <w:szCs w:val="26"/>
        </w:rPr>
      </w:pPr>
      <w:r w:rsidRPr="00E92090">
        <w:rPr>
          <w:b/>
          <w:sz w:val="26"/>
          <w:szCs w:val="26"/>
        </w:rPr>
        <w:t>Региональной энергетической комиссии Кузбасса</w:t>
      </w:r>
    </w:p>
    <w:bookmarkEnd w:id="56"/>
    <w:p w14:paraId="3487DFE3" w14:textId="77777777" w:rsidR="00E92090" w:rsidRPr="00E92090" w:rsidRDefault="00E92090" w:rsidP="00E92090">
      <w:pPr>
        <w:keepNext/>
        <w:jc w:val="center"/>
        <w:outlineLvl w:val="0"/>
        <w:rPr>
          <w:sz w:val="27"/>
          <w:szCs w:val="27"/>
        </w:rPr>
      </w:pPr>
      <w:r w:rsidRPr="00E92090">
        <w:rPr>
          <w:b/>
          <w:iCs/>
          <w:sz w:val="27"/>
          <w:szCs w:val="27"/>
        </w:rPr>
        <w:t xml:space="preserve"> </w:t>
      </w:r>
      <w:r w:rsidRPr="00E92090">
        <w:rPr>
          <w:sz w:val="27"/>
          <w:szCs w:val="27"/>
        </w:rPr>
        <w:t>по материалам, представленным АО «Каскад-Энерго» г Анжеро-Судженск для утверждения норматива удельного расхода топлива на отпущенную тепловую энергию от тепловой электростанции на 2025 год</w:t>
      </w:r>
    </w:p>
    <w:p w14:paraId="323A4B87" w14:textId="77777777" w:rsidR="00E92090" w:rsidRPr="00E92090" w:rsidRDefault="00E92090" w:rsidP="00E92090">
      <w:pPr>
        <w:jc w:val="both"/>
        <w:rPr>
          <w:sz w:val="25"/>
          <w:szCs w:val="25"/>
        </w:rPr>
      </w:pPr>
    </w:p>
    <w:p w14:paraId="01703E9B" w14:textId="77777777" w:rsidR="00E92090" w:rsidRPr="00E92090" w:rsidRDefault="00E92090" w:rsidP="00E92090">
      <w:pPr>
        <w:ind w:firstLine="567"/>
        <w:jc w:val="both"/>
        <w:rPr>
          <w:sz w:val="27"/>
          <w:szCs w:val="27"/>
        </w:rPr>
      </w:pPr>
      <w:r w:rsidRPr="00E92090">
        <w:rPr>
          <w:sz w:val="27"/>
          <w:szCs w:val="27"/>
        </w:rPr>
        <w:t xml:space="preserve">В Региональную энергетическую комиссию Кузбасса обратилось </w:t>
      </w:r>
      <w:r w:rsidRPr="00E92090">
        <w:rPr>
          <w:sz w:val="27"/>
          <w:szCs w:val="27"/>
        </w:rPr>
        <w:br/>
        <w:t>АО «Каскад-Энерго» (далее – Предприятие) с заявкой на утверждение норматива удельного расхода топлива на отпущенную тепловую энергию от тепловой электростанции АО «Каскад-энерго».</w:t>
      </w:r>
    </w:p>
    <w:p w14:paraId="4A1E7B80" w14:textId="77777777" w:rsidR="00E92090" w:rsidRPr="00E92090" w:rsidRDefault="00E92090" w:rsidP="00E92090">
      <w:pPr>
        <w:ind w:firstLine="567"/>
        <w:jc w:val="both"/>
        <w:rPr>
          <w:sz w:val="27"/>
          <w:szCs w:val="27"/>
        </w:rPr>
      </w:pPr>
      <w:r w:rsidRPr="00E92090">
        <w:rPr>
          <w:sz w:val="27"/>
          <w:szCs w:val="27"/>
        </w:rPr>
        <w:t>Предприятием для утверждения норматива удельного расхода топлива на отпущенную тепловую энергию от тепловой электростанции представлен следующий пакет расчетно-обосновывающих материалов:</w:t>
      </w:r>
    </w:p>
    <w:p w14:paraId="0E74CA60" w14:textId="77777777" w:rsidR="00E92090" w:rsidRPr="00E92090" w:rsidRDefault="00E92090" w:rsidP="00E92090">
      <w:pPr>
        <w:ind w:firstLine="567"/>
        <w:jc w:val="both"/>
        <w:rPr>
          <w:sz w:val="27"/>
          <w:szCs w:val="27"/>
        </w:rPr>
      </w:pPr>
      <w:r w:rsidRPr="00E92090">
        <w:rPr>
          <w:sz w:val="27"/>
          <w:szCs w:val="27"/>
        </w:rPr>
        <w:t>- копия Устава;</w:t>
      </w:r>
    </w:p>
    <w:p w14:paraId="318480E5" w14:textId="77777777" w:rsidR="00E92090" w:rsidRPr="00E92090" w:rsidRDefault="00E92090" w:rsidP="00E92090">
      <w:pPr>
        <w:ind w:firstLine="567"/>
        <w:jc w:val="both"/>
        <w:rPr>
          <w:sz w:val="27"/>
          <w:szCs w:val="27"/>
        </w:rPr>
      </w:pPr>
      <w:r w:rsidRPr="00E92090">
        <w:rPr>
          <w:sz w:val="27"/>
          <w:szCs w:val="27"/>
        </w:rPr>
        <w:t>- копия свидетельства о государственной регистрации;</w:t>
      </w:r>
    </w:p>
    <w:p w14:paraId="435197A0" w14:textId="77777777" w:rsidR="00E92090" w:rsidRPr="00E92090" w:rsidRDefault="00E92090" w:rsidP="00E92090">
      <w:pPr>
        <w:ind w:firstLine="567"/>
        <w:jc w:val="both"/>
        <w:rPr>
          <w:sz w:val="27"/>
          <w:szCs w:val="27"/>
        </w:rPr>
      </w:pPr>
      <w:r w:rsidRPr="00E92090">
        <w:rPr>
          <w:sz w:val="27"/>
          <w:szCs w:val="27"/>
        </w:rPr>
        <w:t>- копия свидетельства о постановке на учет в налоговом органе;</w:t>
      </w:r>
    </w:p>
    <w:p w14:paraId="2C32A513" w14:textId="77777777" w:rsidR="00E92090" w:rsidRPr="00E92090" w:rsidRDefault="00E92090" w:rsidP="00E92090">
      <w:pPr>
        <w:ind w:firstLine="567"/>
        <w:jc w:val="both"/>
        <w:rPr>
          <w:sz w:val="27"/>
          <w:szCs w:val="27"/>
        </w:rPr>
      </w:pPr>
      <w:r w:rsidRPr="00E92090">
        <w:rPr>
          <w:sz w:val="27"/>
          <w:szCs w:val="27"/>
        </w:rPr>
        <w:t>- договор аренды имущества;</w:t>
      </w:r>
    </w:p>
    <w:p w14:paraId="2DF39C7A" w14:textId="77777777" w:rsidR="00E92090" w:rsidRPr="00E92090" w:rsidRDefault="00E92090" w:rsidP="00E92090">
      <w:pPr>
        <w:ind w:firstLine="567"/>
        <w:jc w:val="both"/>
        <w:rPr>
          <w:sz w:val="27"/>
          <w:szCs w:val="27"/>
        </w:rPr>
      </w:pPr>
      <w:r w:rsidRPr="00E92090">
        <w:rPr>
          <w:sz w:val="27"/>
          <w:szCs w:val="27"/>
        </w:rPr>
        <w:t>- пояснительная записка по ТЭЦ;</w:t>
      </w:r>
    </w:p>
    <w:p w14:paraId="75C6AE3D" w14:textId="77777777" w:rsidR="00E92090" w:rsidRPr="00E92090" w:rsidRDefault="00E92090" w:rsidP="00E92090">
      <w:pPr>
        <w:ind w:firstLine="567"/>
        <w:jc w:val="both"/>
        <w:rPr>
          <w:sz w:val="27"/>
          <w:szCs w:val="27"/>
        </w:rPr>
      </w:pPr>
      <w:r w:rsidRPr="00E92090">
        <w:rPr>
          <w:sz w:val="27"/>
          <w:szCs w:val="27"/>
        </w:rPr>
        <w:t>- расчеты удельных расходов топлива по ТЭЦ на каждый месяц периода регулирования и в целом за расчетный период;</w:t>
      </w:r>
    </w:p>
    <w:p w14:paraId="621743A8" w14:textId="77777777" w:rsidR="00E92090" w:rsidRPr="00E92090" w:rsidRDefault="00E92090" w:rsidP="00E92090">
      <w:pPr>
        <w:ind w:firstLine="567"/>
        <w:jc w:val="both"/>
        <w:rPr>
          <w:sz w:val="27"/>
          <w:szCs w:val="27"/>
        </w:rPr>
      </w:pPr>
      <w:r w:rsidRPr="00E92090">
        <w:rPr>
          <w:sz w:val="27"/>
          <w:szCs w:val="27"/>
        </w:rPr>
        <w:t>- материалы, обосновывающие значения нормативов;</w:t>
      </w:r>
    </w:p>
    <w:p w14:paraId="318B7AA5" w14:textId="77777777" w:rsidR="00E92090" w:rsidRPr="00E92090" w:rsidRDefault="00E92090" w:rsidP="00E92090">
      <w:pPr>
        <w:ind w:firstLine="567"/>
        <w:jc w:val="both"/>
        <w:rPr>
          <w:sz w:val="27"/>
          <w:szCs w:val="27"/>
        </w:rPr>
      </w:pPr>
      <w:r w:rsidRPr="00E92090">
        <w:rPr>
          <w:sz w:val="27"/>
          <w:szCs w:val="27"/>
        </w:rPr>
        <w:t>- заключение экспертизы материалов, обосновывающих значение нормативов удельных расходов топлива, выполненной ОАО «АЭЭ».</w:t>
      </w:r>
    </w:p>
    <w:p w14:paraId="4EECD406" w14:textId="77777777" w:rsidR="00E92090" w:rsidRPr="00E92090" w:rsidRDefault="00E92090" w:rsidP="00E92090">
      <w:pPr>
        <w:ind w:firstLine="567"/>
        <w:jc w:val="both"/>
        <w:rPr>
          <w:sz w:val="27"/>
          <w:szCs w:val="27"/>
        </w:rPr>
      </w:pPr>
      <w:bookmarkStart w:id="57" w:name="_Hlk51053109"/>
      <w:r w:rsidRPr="00E92090">
        <w:rPr>
          <w:sz w:val="27"/>
          <w:szCs w:val="27"/>
        </w:rPr>
        <w:t xml:space="preserve">АО «Каскад-энерго» расположено в промышленной зоне города </w:t>
      </w:r>
      <w:r w:rsidRPr="00E92090">
        <w:rPr>
          <w:sz w:val="27"/>
          <w:szCs w:val="27"/>
        </w:rPr>
        <w:br/>
        <w:t>Анжеро-Судженск. В состав входят АО «Каскад-энерго» четыре цеха: котельный, турбинный, топливно-транспортный, электрический.</w:t>
      </w:r>
    </w:p>
    <w:p w14:paraId="6E8EB9FA" w14:textId="77777777" w:rsidR="00E92090" w:rsidRPr="00E92090" w:rsidRDefault="00E92090" w:rsidP="00E92090">
      <w:pPr>
        <w:ind w:firstLine="567"/>
        <w:jc w:val="both"/>
        <w:rPr>
          <w:sz w:val="27"/>
          <w:szCs w:val="27"/>
        </w:rPr>
      </w:pPr>
      <w:r w:rsidRPr="00E92090">
        <w:rPr>
          <w:sz w:val="27"/>
          <w:szCs w:val="27"/>
        </w:rPr>
        <w:t xml:space="preserve">Котельный цех предназначен для производства пара и подогрева сетевой воды системы централизованного теплоснабжения. </w:t>
      </w:r>
    </w:p>
    <w:p w14:paraId="748196D1" w14:textId="77777777" w:rsidR="00E92090" w:rsidRPr="00E92090" w:rsidRDefault="00E92090" w:rsidP="00E92090">
      <w:pPr>
        <w:ind w:firstLine="567"/>
        <w:jc w:val="both"/>
        <w:rPr>
          <w:sz w:val="27"/>
          <w:szCs w:val="27"/>
        </w:rPr>
      </w:pPr>
      <w:r w:rsidRPr="00E92090">
        <w:rPr>
          <w:sz w:val="27"/>
          <w:szCs w:val="27"/>
        </w:rPr>
        <w:t>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w:t>
      </w:r>
    </w:p>
    <w:p w14:paraId="2A83B874" w14:textId="77777777" w:rsidR="00E92090" w:rsidRPr="00E92090" w:rsidRDefault="00E92090" w:rsidP="00E92090">
      <w:pPr>
        <w:ind w:firstLine="567"/>
        <w:jc w:val="both"/>
        <w:rPr>
          <w:sz w:val="27"/>
          <w:szCs w:val="27"/>
        </w:rPr>
      </w:pPr>
      <w:r w:rsidRPr="00E92090">
        <w:rPr>
          <w:sz w:val="27"/>
          <w:szCs w:val="27"/>
        </w:rPr>
        <w:t>В цехе установлено 4 водогрейных котла Дорогобужского котельного завода и 1 водогрейный котел, изготовленный ООО «</w:t>
      </w:r>
      <w:proofErr w:type="spellStart"/>
      <w:r w:rsidRPr="00E92090">
        <w:rPr>
          <w:sz w:val="27"/>
          <w:szCs w:val="27"/>
        </w:rPr>
        <w:t>Кузбасстеплосервис</w:t>
      </w:r>
      <w:proofErr w:type="spellEnd"/>
      <w:r w:rsidRPr="00E92090">
        <w:rPr>
          <w:sz w:val="27"/>
          <w:szCs w:val="27"/>
        </w:rPr>
        <w:t xml:space="preserve">», с номинальной проектной теплопроизводительностью 20 Гкал/час. </w:t>
      </w:r>
    </w:p>
    <w:p w14:paraId="1A47FC9B" w14:textId="77777777" w:rsidR="00E92090" w:rsidRPr="00E92090" w:rsidRDefault="00E92090" w:rsidP="00E92090">
      <w:pPr>
        <w:ind w:firstLine="567"/>
        <w:jc w:val="both"/>
        <w:rPr>
          <w:sz w:val="27"/>
          <w:szCs w:val="27"/>
        </w:rPr>
      </w:pPr>
      <w:r w:rsidRPr="00E92090">
        <w:rPr>
          <w:sz w:val="27"/>
          <w:szCs w:val="27"/>
        </w:rPr>
        <w:t>В качестве топлива используются каменные рядовые угли марок ДР, ДРОК.</w:t>
      </w:r>
    </w:p>
    <w:p w14:paraId="56B27E34" w14:textId="77777777" w:rsidR="00E92090" w:rsidRPr="00E92090" w:rsidRDefault="00E92090" w:rsidP="00E92090">
      <w:pPr>
        <w:ind w:firstLine="567"/>
        <w:jc w:val="both"/>
        <w:rPr>
          <w:sz w:val="27"/>
          <w:szCs w:val="27"/>
        </w:rPr>
      </w:pPr>
      <w:r w:rsidRPr="00E92090">
        <w:rPr>
          <w:sz w:val="27"/>
          <w:szCs w:val="27"/>
        </w:rPr>
        <w:t xml:space="preserve">В турбинном цехе установлено 2 турбоагрегата типа: ТГ3,5А/10,5 Р12/1,2 </w:t>
      </w:r>
      <w:r w:rsidRPr="00E92090">
        <w:rPr>
          <w:sz w:val="27"/>
          <w:szCs w:val="27"/>
        </w:rPr>
        <w:br/>
        <w:t>ст. № 1; П-6-1,2/0,5 ст. № 2.</w:t>
      </w:r>
    </w:p>
    <w:bookmarkEnd w:id="57"/>
    <w:p w14:paraId="18A07E10" w14:textId="77777777" w:rsidR="00E92090" w:rsidRPr="00E92090" w:rsidRDefault="00E92090" w:rsidP="00E92090">
      <w:pPr>
        <w:ind w:firstLine="567"/>
        <w:jc w:val="both"/>
        <w:rPr>
          <w:sz w:val="27"/>
          <w:szCs w:val="27"/>
        </w:rPr>
      </w:pPr>
      <w:r w:rsidRPr="00E92090">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E92090">
          <w:rPr>
            <w:sz w:val="27"/>
            <w:szCs w:val="27"/>
          </w:rPr>
          <w:t>2008 г</w:t>
        </w:r>
      </w:smartTag>
      <w:r w:rsidRPr="00E92090">
        <w:rPr>
          <w:sz w:val="27"/>
          <w:szCs w:val="27"/>
        </w:rPr>
        <w:t>. № 323.</w:t>
      </w:r>
    </w:p>
    <w:p w14:paraId="6010F83D" w14:textId="77777777" w:rsidR="00E92090" w:rsidRPr="00E92090" w:rsidRDefault="00E92090" w:rsidP="00E92090">
      <w:pPr>
        <w:ind w:firstLine="567"/>
        <w:jc w:val="both"/>
        <w:rPr>
          <w:sz w:val="27"/>
          <w:szCs w:val="27"/>
        </w:rPr>
      </w:pPr>
      <w:r w:rsidRPr="00E92090">
        <w:rPr>
          <w:sz w:val="27"/>
          <w:szCs w:val="27"/>
        </w:rPr>
        <w:t>В таблице 1 представлена динамика основных показателей удельного расхода топлива на отпущенную тепловую энергию.</w:t>
      </w:r>
    </w:p>
    <w:p w14:paraId="0610207E" w14:textId="77777777" w:rsidR="00E92090" w:rsidRPr="00E92090" w:rsidRDefault="00E92090" w:rsidP="00E92090">
      <w:pPr>
        <w:ind w:firstLine="567"/>
        <w:jc w:val="both"/>
        <w:rPr>
          <w:sz w:val="27"/>
          <w:szCs w:val="27"/>
        </w:rPr>
        <w:sectPr w:rsidR="00E92090" w:rsidRPr="00E92090" w:rsidSect="00E92090">
          <w:headerReference w:type="default" r:id="rId11"/>
          <w:pgSz w:w="11906" w:h="16838"/>
          <w:pgMar w:top="851" w:right="566" w:bottom="284" w:left="1134" w:header="720" w:footer="720" w:gutter="0"/>
          <w:cols w:space="720"/>
          <w:titlePg/>
          <w:docGrid w:linePitch="326"/>
        </w:sectPr>
      </w:pPr>
    </w:p>
    <w:p w14:paraId="33BB3D91" w14:textId="77777777" w:rsidR="00E92090" w:rsidRPr="00E92090" w:rsidRDefault="00E92090" w:rsidP="00E92090">
      <w:pPr>
        <w:jc w:val="right"/>
        <w:rPr>
          <w:b/>
          <w:sz w:val="22"/>
          <w:szCs w:val="22"/>
        </w:rPr>
      </w:pPr>
      <w:r w:rsidRPr="00E92090">
        <w:rPr>
          <w:b/>
          <w:sz w:val="22"/>
          <w:szCs w:val="22"/>
        </w:rPr>
        <w:lastRenderedPageBreak/>
        <w:t>Таблица 1</w:t>
      </w:r>
    </w:p>
    <w:p w14:paraId="3135BB91" w14:textId="77777777" w:rsidR="00E92090" w:rsidRPr="00E92090" w:rsidRDefault="00E92090" w:rsidP="00E92090">
      <w:pPr>
        <w:jc w:val="center"/>
        <w:rPr>
          <w:b/>
          <w:bCs/>
          <w:sz w:val="28"/>
          <w:szCs w:val="28"/>
        </w:rPr>
      </w:pPr>
      <w:r w:rsidRPr="00E92090">
        <w:rPr>
          <w:b/>
          <w:bCs/>
          <w:sz w:val="28"/>
          <w:szCs w:val="28"/>
        </w:rPr>
        <w:t>Динамика основных технико-экономических показателей</w:t>
      </w:r>
    </w:p>
    <w:p w14:paraId="756985FC" w14:textId="77777777" w:rsidR="00E92090" w:rsidRPr="00E92090" w:rsidRDefault="00E92090" w:rsidP="00E92090">
      <w:pPr>
        <w:jc w:val="center"/>
        <w:rPr>
          <w:b/>
          <w:bCs/>
          <w:sz w:val="28"/>
          <w:szCs w:val="28"/>
        </w:rPr>
      </w:pPr>
      <w:r w:rsidRPr="00E92090">
        <w:rPr>
          <w:b/>
          <w:bCs/>
          <w:sz w:val="28"/>
          <w:szCs w:val="28"/>
        </w:rPr>
        <w:t>тепловой электростанции АО «</w:t>
      </w:r>
      <w:r w:rsidRPr="00E92090">
        <w:rPr>
          <w:b/>
          <w:sz w:val="28"/>
          <w:szCs w:val="20"/>
        </w:rPr>
        <w:t>Каскад-Энерго</w:t>
      </w:r>
      <w:r w:rsidRPr="00E92090">
        <w:rPr>
          <w:b/>
          <w:bCs/>
          <w:sz w:val="28"/>
          <w:szCs w:val="28"/>
        </w:rPr>
        <w:t>»</w:t>
      </w:r>
    </w:p>
    <w:p w14:paraId="6C460C5B" w14:textId="77777777" w:rsidR="00E92090" w:rsidRPr="00E92090" w:rsidRDefault="00E92090" w:rsidP="00E92090">
      <w:pPr>
        <w:jc w:val="center"/>
        <w:rPr>
          <w:b/>
          <w:bCs/>
          <w:sz w:val="28"/>
          <w:szCs w:val="28"/>
        </w:rPr>
      </w:pPr>
    </w:p>
    <w:tbl>
      <w:tblPr>
        <w:tblW w:w="489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1441"/>
        <w:gridCol w:w="1442"/>
        <w:gridCol w:w="1410"/>
        <w:gridCol w:w="1698"/>
      </w:tblGrid>
      <w:tr w:rsidR="00E92090" w:rsidRPr="00E92090" w14:paraId="6D3A17F8" w14:textId="77777777" w:rsidTr="00F50726">
        <w:tblPrEx>
          <w:tblCellMar>
            <w:top w:w="0" w:type="dxa"/>
            <w:bottom w:w="0" w:type="dxa"/>
          </w:tblCellMar>
        </w:tblPrEx>
        <w:trPr>
          <w:cantSplit/>
          <w:trHeight w:val="1136"/>
        </w:trPr>
        <w:tc>
          <w:tcPr>
            <w:tcW w:w="2001" w:type="pct"/>
            <w:vAlign w:val="center"/>
          </w:tcPr>
          <w:p w14:paraId="5654E9FB" w14:textId="77777777" w:rsidR="00E92090" w:rsidRPr="00E92090" w:rsidRDefault="00E92090" w:rsidP="00E92090">
            <w:pPr>
              <w:widowControl w:val="0"/>
              <w:autoSpaceDE w:val="0"/>
              <w:autoSpaceDN w:val="0"/>
              <w:adjustRightInd w:val="0"/>
              <w:jc w:val="center"/>
            </w:pPr>
            <w:r w:rsidRPr="00E92090">
              <w:t>Показатель</w:t>
            </w:r>
          </w:p>
        </w:tc>
        <w:tc>
          <w:tcPr>
            <w:tcW w:w="727" w:type="pct"/>
            <w:vAlign w:val="center"/>
          </w:tcPr>
          <w:p w14:paraId="12A123D1" w14:textId="77777777" w:rsidR="00E92090" w:rsidRPr="00E92090" w:rsidRDefault="00E92090" w:rsidP="00E92090">
            <w:pPr>
              <w:jc w:val="center"/>
            </w:pPr>
            <w:r w:rsidRPr="00E92090">
              <w:t>Норматив на 2022 год</w:t>
            </w:r>
          </w:p>
        </w:tc>
        <w:tc>
          <w:tcPr>
            <w:tcW w:w="727" w:type="pct"/>
            <w:vAlign w:val="center"/>
          </w:tcPr>
          <w:p w14:paraId="4AE7D667" w14:textId="77777777" w:rsidR="00E92090" w:rsidRPr="00E92090" w:rsidRDefault="00E92090" w:rsidP="00E92090">
            <w:pPr>
              <w:jc w:val="center"/>
            </w:pPr>
            <w:r w:rsidRPr="00E92090">
              <w:t>Норматив на 2023 год</w:t>
            </w:r>
          </w:p>
        </w:tc>
        <w:tc>
          <w:tcPr>
            <w:tcW w:w="711" w:type="pct"/>
            <w:vAlign w:val="center"/>
          </w:tcPr>
          <w:p w14:paraId="3B190037" w14:textId="77777777" w:rsidR="00E92090" w:rsidRPr="00E92090" w:rsidRDefault="00E92090" w:rsidP="00E92090">
            <w:pPr>
              <w:jc w:val="center"/>
            </w:pPr>
            <w:r w:rsidRPr="00E92090">
              <w:t>Норматив на 2024 год</w:t>
            </w:r>
          </w:p>
        </w:tc>
        <w:tc>
          <w:tcPr>
            <w:tcW w:w="833" w:type="pct"/>
            <w:vAlign w:val="center"/>
          </w:tcPr>
          <w:p w14:paraId="492A0CCE" w14:textId="77777777" w:rsidR="00E92090" w:rsidRPr="00E92090" w:rsidRDefault="00E92090" w:rsidP="00E92090">
            <w:pPr>
              <w:jc w:val="center"/>
            </w:pPr>
            <w:r w:rsidRPr="00E92090">
              <w:t>Норматив на регулируемый 2025 год</w:t>
            </w:r>
          </w:p>
        </w:tc>
      </w:tr>
      <w:tr w:rsidR="00E92090" w:rsidRPr="00E92090" w14:paraId="55FF52AC" w14:textId="77777777" w:rsidTr="00F50726">
        <w:tblPrEx>
          <w:tblCellMar>
            <w:top w:w="0" w:type="dxa"/>
            <w:bottom w:w="0" w:type="dxa"/>
          </w:tblCellMar>
        </w:tblPrEx>
        <w:trPr>
          <w:trHeight w:val="195"/>
        </w:trPr>
        <w:tc>
          <w:tcPr>
            <w:tcW w:w="2001" w:type="pct"/>
          </w:tcPr>
          <w:p w14:paraId="68B67CD4" w14:textId="77777777" w:rsidR="00E92090" w:rsidRPr="00E92090" w:rsidRDefault="00E92090" w:rsidP="00E92090">
            <w:r w:rsidRPr="00E92090">
              <w:t xml:space="preserve">Выработка электроэнергии, </w:t>
            </w:r>
            <w:proofErr w:type="spellStart"/>
            <w:proofErr w:type="gramStart"/>
            <w:r w:rsidRPr="00E92090">
              <w:t>тыс.кВт.ч</w:t>
            </w:r>
            <w:proofErr w:type="spellEnd"/>
            <w:proofErr w:type="gramEnd"/>
          </w:p>
        </w:tc>
        <w:tc>
          <w:tcPr>
            <w:tcW w:w="727" w:type="pct"/>
            <w:vAlign w:val="center"/>
          </w:tcPr>
          <w:p w14:paraId="3BDFB50C" w14:textId="77777777" w:rsidR="00E92090" w:rsidRPr="00E92090" w:rsidRDefault="00E92090" w:rsidP="00E92090">
            <w:pPr>
              <w:jc w:val="center"/>
              <w:rPr>
                <w:color w:val="000000"/>
              </w:rPr>
            </w:pPr>
            <w:r w:rsidRPr="00E92090">
              <w:rPr>
                <w:color w:val="000000"/>
              </w:rPr>
              <w:t>32540</w:t>
            </w:r>
          </w:p>
        </w:tc>
        <w:tc>
          <w:tcPr>
            <w:tcW w:w="727" w:type="pct"/>
            <w:vAlign w:val="center"/>
          </w:tcPr>
          <w:p w14:paraId="103153A5" w14:textId="77777777" w:rsidR="00E92090" w:rsidRPr="00E92090" w:rsidRDefault="00E92090" w:rsidP="00E92090">
            <w:pPr>
              <w:jc w:val="center"/>
              <w:rPr>
                <w:color w:val="000000"/>
              </w:rPr>
            </w:pPr>
            <w:r w:rsidRPr="00E92090">
              <w:rPr>
                <w:color w:val="000000"/>
              </w:rPr>
              <w:t>32580</w:t>
            </w:r>
          </w:p>
        </w:tc>
        <w:tc>
          <w:tcPr>
            <w:tcW w:w="711" w:type="pct"/>
            <w:vAlign w:val="center"/>
          </w:tcPr>
          <w:p w14:paraId="4F62A2F4" w14:textId="77777777" w:rsidR="00E92090" w:rsidRPr="00E92090" w:rsidRDefault="00E92090" w:rsidP="00E92090">
            <w:pPr>
              <w:jc w:val="center"/>
              <w:rPr>
                <w:color w:val="000000"/>
              </w:rPr>
            </w:pPr>
            <w:r w:rsidRPr="00E92090">
              <w:rPr>
                <w:color w:val="000000"/>
              </w:rPr>
              <w:t>28710</w:t>
            </w:r>
          </w:p>
        </w:tc>
        <w:tc>
          <w:tcPr>
            <w:tcW w:w="833" w:type="pct"/>
            <w:vAlign w:val="center"/>
          </w:tcPr>
          <w:p w14:paraId="16124575" w14:textId="77777777" w:rsidR="00E92090" w:rsidRPr="00E92090" w:rsidRDefault="00E92090" w:rsidP="00E92090">
            <w:pPr>
              <w:jc w:val="center"/>
              <w:rPr>
                <w:color w:val="000000"/>
              </w:rPr>
            </w:pPr>
            <w:r w:rsidRPr="00E92090">
              <w:rPr>
                <w:color w:val="000000"/>
              </w:rPr>
              <w:t>29120</w:t>
            </w:r>
          </w:p>
        </w:tc>
      </w:tr>
      <w:tr w:rsidR="00E92090" w:rsidRPr="00E92090" w14:paraId="0CDD8880" w14:textId="77777777" w:rsidTr="00F50726">
        <w:tblPrEx>
          <w:tblCellMar>
            <w:top w:w="0" w:type="dxa"/>
            <w:bottom w:w="0" w:type="dxa"/>
          </w:tblCellMar>
        </w:tblPrEx>
        <w:trPr>
          <w:trHeight w:val="195"/>
        </w:trPr>
        <w:tc>
          <w:tcPr>
            <w:tcW w:w="2001" w:type="pct"/>
          </w:tcPr>
          <w:p w14:paraId="3F138107" w14:textId="77777777" w:rsidR="00E92090" w:rsidRPr="00E92090" w:rsidRDefault="00E92090" w:rsidP="00E92090">
            <w:r w:rsidRPr="00E92090">
              <w:t xml:space="preserve">Выработка электроэнергии по теплофикационному циклу, </w:t>
            </w:r>
            <w:proofErr w:type="spellStart"/>
            <w:proofErr w:type="gramStart"/>
            <w:r w:rsidRPr="00E92090">
              <w:t>тыс.кВт.ч</w:t>
            </w:r>
            <w:proofErr w:type="spellEnd"/>
            <w:proofErr w:type="gramEnd"/>
          </w:p>
        </w:tc>
        <w:tc>
          <w:tcPr>
            <w:tcW w:w="727" w:type="pct"/>
            <w:vAlign w:val="center"/>
          </w:tcPr>
          <w:p w14:paraId="6A49BCA3" w14:textId="77777777" w:rsidR="00E92090" w:rsidRPr="00E92090" w:rsidRDefault="00E92090" w:rsidP="00E92090">
            <w:pPr>
              <w:jc w:val="center"/>
              <w:rPr>
                <w:color w:val="000000"/>
              </w:rPr>
            </w:pPr>
            <w:r w:rsidRPr="00E92090">
              <w:rPr>
                <w:color w:val="000000"/>
              </w:rPr>
              <w:t>24821</w:t>
            </w:r>
          </w:p>
        </w:tc>
        <w:tc>
          <w:tcPr>
            <w:tcW w:w="727" w:type="pct"/>
            <w:vAlign w:val="center"/>
          </w:tcPr>
          <w:p w14:paraId="29D6A3EA" w14:textId="77777777" w:rsidR="00E92090" w:rsidRPr="00E92090" w:rsidRDefault="00E92090" w:rsidP="00E92090">
            <w:pPr>
              <w:jc w:val="center"/>
              <w:rPr>
                <w:color w:val="000000"/>
              </w:rPr>
            </w:pPr>
            <w:r w:rsidRPr="00E92090">
              <w:rPr>
                <w:color w:val="000000"/>
              </w:rPr>
              <w:t>24507</w:t>
            </w:r>
          </w:p>
        </w:tc>
        <w:tc>
          <w:tcPr>
            <w:tcW w:w="711" w:type="pct"/>
            <w:vAlign w:val="center"/>
          </w:tcPr>
          <w:p w14:paraId="2A5B14A9" w14:textId="77777777" w:rsidR="00E92090" w:rsidRPr="00E92090" w:rsidRDefault="00E92090" w:rsidP="00E92090">
            <w:pPr>
              <w:jc w:val="center"/>
              <w:rPr>
                <w:color w:val="000000"/>
              </w:rPr>
            </w:pPr>
            <w:r w:rsidRPr="00E92090">
              <w:rPr>
                <w:color w:val="000000"/>
              </w:rPr>
              <w:t>22710</w:t>
            </w:r>
          </w:p>
        </w:tc>
        <w:tc>
          <w:tcPr>
            <w:tcW w:w="833" w:type="pct"/>
            <w:vAlign w:val="center"/>
          </w:tcPr>
          <w:p w14:paraId="03346A45" w14:textId="77777777" w:rsidR="00E92090" w:rsidRPr="00E92090" w:rsidRDefault="00E92090" w:rsidP="00E92090">
            <w:pPr>
              <w:jc w:val="center"/>
              <w:rPr>
                <w:color w:val="000000"/>
              </w:rPr>
            </w:pPr>
            <w:r w:rsidRPr="00E92090">
              <w:rPr>
                <w:color w:val="000000"/>
              </w:rPr>
              <w:t>22813</w:t>
            </w:r>
          </w:p>
        </w:tc>
      </w:tr>
      <w:tr w:rsidR="00E92090" w:rsidRPr="00E92090" w14:paraId="6CD1A9FE" w14:textId="77777777" w:rsidTr="00F50726">
        <w:tblPrEx>
          <w:tblCellMar>
            <w:top w:w="0" w:type="dxa"/>
            <w:bottom w:w="0" w:type="dxa"/>
          </w:tblCellMar>
        </w:tblPrEx>
        <w:trPr>
          <w:trHeight w:val="195"/>
        </w:trPr>
        <w:tc>
          <w:tcPr>
            <w:tcW w:w="2001" w:type="pct"/>
          </w:tcPr>
          <w:p w14:paraId="29CA4928" w14:textId="77777777" w:rsidR="00E92090" w:rsidRPr="00E92090" w:rsidRDefault="00E92090" w:rsidP="00E92090">
            <w:r w:rsidRPr="00E92090">
              <w:t xml:space="preserve">  То же, в % от общей выработки</w:t>
            </w:r>
          </w:p>
        </w:tc>
        <w:tc>
          <w:tcPr>
            <w:tcW w:w="727" w:type="pct"/>
            <w:vAlign w:val="center"/>
          </w:tcPr>
          <w:p w14:paraId="506545E8" w14:textId="77777777" w:rsidR="00E92090" w:rsidRPr="00E92090" w:rsidRDefault="00E92090" w:rsidP="00E92090">
            <w:pPr>
              <w:jc w:val="center"/>
              <w:rPr>
                <w:color w:val="000000"/>
              </w:rPr>
            </w:pPr>
            <w:r w:rsidRPr="00E92090">
              <w:rPr>
                <w:color w:val="000000"/>
              </w:rPr>
              <w:t>76</w:t>
            </w:r>
          </w:p>
        </w:tc>
        <w:tc>
          <w:tcPr>
            <w:tcW w:w="727" w:type="pct"/>
            <w:vAlign w:val="center"/>
          </w:tcPr>
          <w:p w14:paraId="5837C3B0" w14:textId="77777777" w:rsidR="00E92090" w:rsidRPr="00E92090" w:rsidRDefault="00E92090" w:rsidP="00E92090">
            <w:pPr>
              <w:jc w:val="center"/>
              <w:rPr>
                <w:color w:val="000000"/>
              </w:rPr>
            </w:pPr>
            <w:r w:rsidRPr="00E92090">
              <w:rPr>
                <w:color w:val="000000"/>
              </w:rPr>
              <w:t>75</w:t>
            </w:r>
          </w:p>
        </w:tc>
        <w:tc>
          <w:tcPr>
            <w:tcW w:w="711" w:type="pct"/>
            <w:vAlign w:val="center"/>
          </w:tcPr>
          <w:p w14:paraId="6E5B1665" w14:textId="77777777" w:rsidR="00E92090" w:rsidRPr="00E92090" w:rsidRDefault="00E92090" w:rsidP="00E92090">
            <w:pPr>
              <w:jc w:val="center"/>
              <w:rPr>
                <w:color w:val="000000"/>
              </w:rPr>
            </w:pPr>
            <w:r w:rsidRPr="00E92090">
              <w:rPr>
                <w:color w:val="000000"/>
              </w:rPr>
              <w:t>79</w:t>
            </w:r>
          </w:p>
        </w:tc>
        <w:tc>
          <w:tcPr>
            <w:tcW w:w="833" w:type="pct"/>
            <w:vAlign w:val="center"/>
          </w:tcPr>
          <w:p w14:paraId="37770A44" w14:textId="77777777" w:rsidR="00E92090" w:rsidRPr="00E92090" w:rsidRDefault="00E92090" w:rsidP="00E92090">
            <w:pPr>
              <w:jc w:val="center"/>
              <w:rPr>
                <w:color w:val="000000"/>
              </w:rPr>
            </w:pPr>
            <w:r w:rsidRPr="00E92090">
              <w:rPr>
                <w:color w:val="000000"/>
              </w:rPr>
              <w:t>78</w:t>
            </w:r>
          </w:p>
        </w:tc>
      </w:tr>
      <w:tr w:rsidR="00E92090" w:rsidRPr="00E92090" w14:paraId="37F34C92" w14:textId="77777777" w:rsidTr="00F50726">
        <w:tblPrEx>
          <w:tblCellMar>
            <w:top w:w="0" w:type="dxa"/>
            <w:bottom w:w="0" w:type="dxa"/>
          </w:tblCellMar>
        </w:tblPrEx>
        <w:trPr>
          <w:trHeight w:val="195"/>
        </w:trPr>
        <w:tc>
          <w:tcPr>
            <w:tcW w:w="2001" w:type="pct"/>
          </w:tcPr>
          <w:p w14:paraId="42736691" w14:textId="77777777" w:rsidR="00E92090" w:rsidRPr="00E92090" w:rsidRDefault="00E92090" w:rsidP="00E92090">
            <w:r w:rsidRPr="00E92090">
              <w:t xml:space="preserve">Отпуск электроэнергии, </w:t>
            </w:r>
            <w:proofErr w:type="spellStart"/>
            <w:proofErr w:type="gramStart"/>
            <w:r w:rsidRPr="00E92090">
              <w:t>тыс.кВт.ч</w:t>
            </w:r>
            <w:proofErr w:type="spellEnd"/>
            <w:proofErr w:type="gramEnd"/>
          </w:p>
        </w:tc>
        <w:tc>
          <w:tcPr>
            <w:tcW w:w="727" w:type="pct"/>
            <w:vAlign w:val="center"/>
          </w:tcPr>
          <w:p w14:paraId="603294BA" w14:textId="77777777" w:rsidR="00E92090" w:rsidRPr="00E92090" w:rsidRDefault="00E92090" w:rsidP="00E92090">
            <w:pPr>
              <w:jc w:val="center"/>
              <w:rPr>
                <w:color w:val="000000"/>
              </w:rPr>
            </w:pPr>
            <w:r w:rsidRPr="00E92090">
              <w:rPr>
                <w:color w:val="000000"/>
              </w:rPr>
              <w:t>13340</w:t>
            </w:r>
          </w:p>
        </w:tc>
        <w:tc>
          <w:tcPr>
            <w:tcW w:w="727" w:type="pct"/>
            <w:vAlign w:val="center"/>
          </w:tcPr>
          <w:p w14:paraId="0F808B6D" w14:textId="77777777" w:rsidR="00E92090" w:rsidRPr="00E92090" w:rsidRDefault="00E92090" w:rsidP="00E92090">
            <w:pPr>
              <w:jc w:val="center"/>
              <w:rPr>
                <w:color w:val="000000"/>
              </w:rPr>
            </w:pPr>
            <w:r w:rsidRPr="00E92090">
              <w:rPr>
                <w:color w:val="000000"/>
              </w:rPr>
              <w:t>14050</w:t>
            </w:r>
          </w:p>
        </w:tc>
        <w:tc>
          <w:tcPr>
            <w:tcW w:w="711" w:type="pct"/>
            <w:vAlign w:val="center"/>
          </w:tcPr>
          <w:p w14:paraId="51717EA2" w14:textId="77777777" w:rsidR="00E92090" w:rsidRPr="00E92090" w:rsidRDefault="00E92090" w:rsidP="00E92090">
            <w:pPr>
              <w:jc w:val="center"/>
              <w:rPr>
                <w:color w:val="000000"/>
              </w:rPr>
            </w:pPr>
            <w:r w:rsidRPr="00E92090">
              <w:rPr>
                <w:color w:val="000000"/>
              </w:rPr>
              <w:t>11840</w:t>
            </w:r>
          </w:p>
        </w:tc>
        <w:tc>
          <w:tcPr>
            <w:tcW w:w="833" w:type="pct"/>
            <w:vAlign w:val="center"/>
          </w:tcPr>
          <w:p w14:paraId="0A13E2DF" w14:textId="77777777" w:rsidR="00E92090" w:rsidRPr="00E92090" w:rsidRDefault="00E92090" w:rsidP="00E92090">
            <w:pPr>
              <w:jc w:val="center"/>
              <w:rPr>
                <w:color w:val="000000"/>
              </w:rPr>
            </w:pPr>
            <w:r w:rsidRPr="00E92090">
              <w:rPr>
                <w:color w:val="000000"/>
              </w:rPr>
              <w:t>12250</w:t>
            </w:r>
          </w:p>
        </w:tc>
      </w:tr>
      <w:tr w:rsidR="00E92090" w:rsidRPr="00E92090" w14:paraId="0F2345DA" w14:textId="77777777" w:rsidTr="00F50726">
        <w:tblPrEx>
          <w:tblCellMar>
            <w:top w:w="0" w:type="dxa"/>
            <w:bottom w:w="0" w:type="dxa"/>
          </w:tblCellMar>
        </w:tblPrEx>
        <w:trPr>
          <w:trHeight w:val="195"/>
        </w:trPr>
        <w:tc>
          <w:tcPr>
            <w:tcW w:w="2001" w:type="pct"/>
          </w:tcPr>
          <w:p w14:paraId="0BCD426D" w14:textId="77777777" w:rsidR="00E92090" w:rsidRPr="00E92090" w:rsidRDefault="00E92090" w:rsidP="00E92090">
            <w:r w:rsidRPr="00E92090">
              <w:t>Отпуск тепла, Гкал, в том числе:</w:t>
            </w:r>
          </w:p>
        </w:tc>
        <w:tc>
          <w:tcPr>
            <w:tcW w:w="727" w:type="pct"/>
            <w:vAlign w:val="center"/>
          </w:tcPr>
          <w:p w14:paraId="5C7A0AB7" w14:textId="77777777" w:rsidR="00E92090" w:rsidRPr="00E92090" w:rsidRDefault="00E92090" w:rsidP="00E92090">
            <w:pPr>
              <w:jc w:val="center"/>
              <w:rPr>
                <w:color w:val="000000"/>
              </w:rPr>
            </w:pPr>
            <w:r w:rsidRPr="00E92090">
              <w:rPr>
                <w:color w:val="000000"/>
              </w:rPr>
              <w:t>287501</w:t>
            </w:r>
          </w:p>
        </w:tc>
        <w:tc>
          <w:tcPr>
            <w:tcW w:w="727" w:type="pct"/>
            <w:vAlign w:val="center"/>
          </w:tcPr>
          <w:p w14:paraId="50F9F462" w14:textId="77777777" w:rsidR="00E92090" w:rsidRPr="00E92090" w:rsidRDefault="00E92090" w:rsidP="00E92090">
            <w:pPr>
              <w:jc w:val="center"/>
              <w:rPr>
                <w:color w:val="000000"/>
              </w:rPr>
            </w:pPr>
            <w:r w:rsidRPr="00E92090">
              <w:rPr>
                <w:color w:val="000000"/>
              </w:rPr>
              <w:t>279114</w:t>
            </w:r>
          </w:p>
        </w:tc>
        <w:tc>
          <w:tcPr>
            <w:tcW w:w="711" w:type="pct"/>
            <w:vAlign w:val="center"/>
          </w:tcPr>
          <w:p w14:paraId="20212EA4" w14:textId="77777777" w:rsidR="00E92090" w:rsidRPr="00E92090" w:rsidRDefault="00E92090" w:rsidP="00E92090">
            <w:pPr>
              <w:jc w:val="center"/>
              <w:rPr>
                <w:color w:val="000000"/>
              </w:rPr>
            </w:pPr>
            <w:r w:rsidRPr="00E92090">
              <w:rPr>
                <w:color w:val="000000"/>
              </w:rPr>
              <w:t>279617</w:t>
            </w:r>
          </w:p>
        </w:tc>
        <w:tc>
          <w:tcPr>
            <w:tcW w:w="833" w:type="pct"/>
            <w:vAlign w:val="center"/>
          </w:tcPr>
          <w:p w14:paraId="340717A8" w14:textId="77777777" w:rsidR="00E92090" w:rsidRPr="00E92090" w:rsidRDefault="00E92090" w:rsidP="00E92090">
            <w:pPr>
              <w:jc w:val="center"/>
              <w:rPr>
                <w:color w:val="000000"/>
              </w:rPr>
            </w:pPr>
            <w:r w:rsidRPr="00E92090">
              <w:rPr>
                <w:color w:val="000000"/>
              </w:rPr>
              <w:t>283 341</w:t>
            </w:r>
          </w:p>
        </w:tc>
      </w:tr>
      <w:tr w:rsidR="00E92090" w:rsidRPr="00E92090" w14:paraId="22570D42" w14:textId="77777777" w:rsidTr="00F50726">
        <w:tblPrEx>
          <w:tblCellMar>
            <w:top w:w="0" w:type="dxa"/>
            <w:bottom w:w="0" w:type="dxa"/>
          </w:tblCellMar>
        </w:tblPrEx>
        <w:trPr>
          <w:trHeight w:val="195"/>
        </w:trPr>
        <w:tc>
          <w:tcPr>
            <w:tcW w:w="2001" w:type="pct"/>
          </w:tcPr>
          <w:p w14:paraId="573B6A0D" w14:textId="77777777" w:rsidR="00E92090" w:rsidRPr="00E92090" w:rsidRDefault="00E92090" w:rsidP="00E92090">
            <w:pPr>
              <w:numPr>
                <w:ilvl w:val="0"/>
                <w:numId w:val="244"/>
              </w:numPr>
            </w:pPr>
            <w:r w:rsidRPr="00E92090">
              <w:t>с паром на технологические нужды</w:t>
            </w:r>
          </w:p>
        </w:tc>
        <w:tc>
          <w:tcPr>
            <w:tcW w:w="727" w:type="pct"/>
            <w:vAlign w:val="center"/>
          </w:tcPr>
          <w:p w14:paraId="1D6054DC" w14:textId="77777777" w:rsidR="00E92090" w:rsidRPr="00E92090" w:rsidRDefault="00E92090" w:rsidP="00E92090">
            <w:pPr>
              <w:jc w:val="center"/>
              <w:rPr>
                <w:color w:val="000000"/>
              </w:rPr>
            </w:pPr>
          </w:p>
        </w:tc>
        <w:tc>
          <w:tcPr>
            <w:tcW w:w="727" w:type="pct"/>
            <w:vAlign w:val="center"/>
          </w:tcPr>
          <w:p w14:paraId="13A43120" w14:textId="77777777" w:rsidR="00E92090" w:rsidRPr="00E92090" w:rsidRDefault="00E92090" w:rsidP="00E92090">
            <w:pPr>
              <w:jc w:val="center"/>
              <w:rPr>
                <w:color w:val="000000"/>
              </w:rPr>
            </w:pPr>
          </w:p>
        </w:tc>
        <w:tc>
          <w:tcPr>
            <w:tcW w:w="711" w:type="pct"/>
            <w:vAlign w:val="center"/>
          </w:tcPr>
          <w:p w14:paraId="1CFD4AC1" w14:textId="77777777" w:rsidR="00E92090" w:rsidRPr="00E92090" w:rsidRDefault="00E92090" w:rsidP="00E92090">
            <w:pPr>
              <w:jc w:val="center"/>
              <w:rPr>
                <w:color w:val="000000"/>
              </w:rPr>
            </w:pPr>
          </w:p>
        </w:tc>
        <w:tc>
          <w:tcPr>
            <w:tcW w:w="833" w:type="pct"/>
            <w:vAlign w:val="center"/>
          </w:tcPr>
          <w:p w14:paraId="3C299572" w14:textId="77777777" w:rsidR="00E92090" w:rsidRPr="00E92090" w:rsidRDefault="00E92090" w:rsidP="00E92090">
            <w:pPr>
              <w:jc w:val="center"/>
              <w:rPr>
                <w:color w:val="000000"/>
              </w:rPr>
            </w:pPr>
          </w:p>
        </w:tc>
      </w:tr>
      <w:tr w:rsidR="00E92090" w:rsidRPr="00E92090" w14:paraId="2E24B1B0" w14:textId="77777777" w:rsidTr="00F50726">
        <w:tblPrEx>
          <w:tblCellMar>
            <w:top w:w="0" w:type="dxa"/>
            <w:bottom w:w="0" w:type="dxa"/>
          </w:tblCellMar>
        </w:tblPrEx>
        <w:trPr>
          <w:trHeight w:val="60"/>
        </w:trPr>
        <w:tc>
          <w:tcPr>
            <w:tcW w:w="2001" w:type="pct"/>
          </w:tcPr>
          <w:p w14:paraId="00A46476" w14:textId="77777777" w:rsidR="00E92090" w:rsidRPr="00E92090" w:rsidRDefault="00E92090" w:rsidP="00E92090">
            <w:pPr>
              <w:numPr>
                <w:ilvl w:val="0"/>
                <w:numId w:val="244"/>
              </w:numPr>
            </w:pPr>
            <w:r w:rsidRPr="00E92090">
              <w:t xml:space="preserve"> с горячей водой</w:t>
            </w:r>
          </w:p>
        </w:tc>
        <w:tc>
          <w:tcPr>
            <w:tcW w:w="727" w:type="pct"/>
            <w:vAlign w:val="center"/>
          </w:tcPr>
          <w:p w14:paraId="3DAEC148" w14:textId="77777777" w:rsidR="00E92090" w:rsidRPr="00E92090" w:rsidRDefault="00E92090" w:rsidP="00E92090">
            <w:pPr>
              <w:jc w:val="center"/>
              <w:rPr>
                <w:color w:val="000000"/>
              </w:rPr>
            </w:pPr>
            <w:r w:rsidRPr="00E92090">
              <w:rPr>
                <w:color w:val="000000"/>
              </w:rPr>
              <w:t>287501</w:t>
            </w:r>
          </w:p>
        </w:tc>
        <w:tc>
          <w:tcPr>
            <w:tcW w:w="727" w:type="pct"/>
            <w:vAlign w:val="center"/>
          </w:tcPr>
          <w:p w14:paraId="7439CCC2" w14:textId="77777777" w:rsidR="00E92090" w:rsidRPr="00E92090" w:rsidRDefault="00E92090" w:rsidP="00E92090">
            <w:pPr>
              <w:jc w:val="center"/>
              <w:rPr>
                <w:color w:val="000000"/>
              </w:rPr>
            </w:pPr>
            <w:r w:rsidRPr="00E92090">
              <w:rPr>
                <w:color w:val="000000"/>
              </w:rPr>
              <w:t>279114</w:t>
            </w:r>
          </w:p>
        </w:tc>
        <w:tc>
          <w:tcPr>
            <w:tcW w:w="711" w:type="pct"/>
            <w:vAlign w:val="center"/>
          </w:tcPr>
          <w:p w14:paraId="68711F77" w14:textId="77777777" w:rsidR="00E92090" w:rsidRPr="00E92090" w:rsidRDefault="00E92090" w:rsidP="00E92090">
            <w:pPr>
              <w:jc w:val="center"/>
              <w:rPr>
                <w:color w:val="000000"/>
              </w:rPr>
            </w:pPr>
            <w:r w:rsidRPr="00E92090">
              <w:rPr>
                <w:color w:val="000000"/>
              </w:rPr>
              <w:t>279617</w:t>
            </w:r>
          </w:p>
        </w:tc>
        <w:tc>
          <w:tcPr>
            <w:tcW w:w="833" w:type="pct"/>
            <w:vAlign w:val="center"/>
          </w:tcPr>
          <w:p w14:paraId="56D11523" w14:textId="77777777" w:rsidR="00E92090" w:rsidRPr="00E92090" w:rsidRDefault="00E92090" w:rsidP="00E92090">
            <w:pPr>
              <w:jc w:val="center"/>
              <w:rPr>
                <w:color w:val="000000"/>
              </w:rPr>
            </w:pPr>
            <w:r w:rsidRPr="00E92090">
              <w:rPr>
                <w:color w:val="000000"/>
              </w:rPr>
              <w:t>283 341</w:t>
            </w:r>
          </w:p>
        </w:tc>
      </w:tr>
      <w:tr w:rsidR="00E92090" w:rsidRPr="00E92090" w14:paraId="176FB6E6" w14:textId="77777777" w:rsidTr="00F50726">
        <w:tblPrEx>
          <w:tblCellMar>
            <w:top w:w="0" w:type="dxa"/>
            <w:bottom w:w="0" w:type="dxa"/>
          </w:tblCellMar>
        </w:tblPrEx>
        <w:trPr>
          <w:trHeight w:val="195"/>
        </w:trPr>
        <w:tc>
          <w:tcPr>
            <w:tcW w:w="2001" w:type="pct"/>
          </w:tcPr>
          <w:p w14:paraId="50C17BD6" w14:textId="77777777" w:rsidR="00E92090" w:rsidRPr="00E92090" w:rsidRDefault="00E92090" w:rsidP="00E92090">
            <w:pPr>
              <w:numPr>
                <w:ilvl w:val="0"/>
                <w:numId w:val="244"/>
              </w:numPr>
              <w:ind w:firstLine="284"/>
            </w:pPr>
            <w:r w:rsidRPr="00E92090">
              <w:t>отработавшим паром</w:t>
            </w:r>
          </w:p>
        </w:tc>
        <w:tc>
          <w:tcPr>
            <w:tcW w:w="727" w:type="pct"/>
            <w:vAlign w:val="center"/>
          </w:tcPr>
          <w:p w14:paraId="29B8A4D9" w14:textId="77777777" w:rsidR="00E92090" w:rsidRPr="00E92090" w:rsidRDefault="00E92090" w:rsidP="00E92090">
            <w:pPr>
              <w:jc w:val="center"/>
              <w:rPr>
                <w:color w:val="000000"/>
              </w:rPr>
            </w:pPr>
            <w:r w:rsidRPr="00E92090">
              <w:rPr>
                <w:color w:val="000000"/>
              </w:rPr>
              <w:t>171570</w:t>
            </w:r>
          </w:p>
        </w:tc>
        <w:tc>
          <w:tcPr>
            <w:tcW w:w="727" w:type="pct"/>
            <w:vAlign w:val="center"/>
          </w:tcPr>
          <w:p w14:paraId="2B98E616" w14:textId="77777777" w:rsidR="00E92090" w:rsidRPr="00E92090" w:rsidRDefault="00E92090" w:rsidP="00E92090">
            <w:pPr>
              <w:jc w:val="center"/>
              <w:rPr>
                <w:color w:val="000000"/>
              </w:rPr>
            </w:pPr>
            <w:r w:rsidRPr="00E92090">
              <w:rPr>
                <w:color w:val="000000"/>
              </w:rPr>
              <w:t>168126</w:t>
            </w:r>
          </w:p>
        </w:tc>
        <w:tc>
          <w:tcPr>
            <w:tcW w:w="711" w:type="pct"/>
            <w:vAlign w:val="center"/>
          </w:tcPr>
          <w:p w14:paraId="23BF97E3" w14:textId="77777777" w:rsidR="00E92090" w:rsidRPr="00E92090" w:rsidRDefault="00E92090" w:rsidP="00E92090">
            <w:pPr>
              <w:jc w:val="center"/>
              <w:rPr>
                <w:color w:val="000000"/>
              </w:rPr>
            </w:pPr>
            <w:r w:rsidRPr="00E92090">
              <w:rPr>
                <w:color w:val="000000"/>
              </w:rPr>
              <w:t>151168</w:t>
            </w:r>
          </w:p>
        </w:tc>
        <w:tc>
          <w:tcPr>
            <w:tcW w:w="833" w:type="pct"/>
            <w:vAlign w:val="center"/>
          </w:tcPr>
          <w:p w14:paraId="0832944B" w14:textId="77777777" w:rsidR="00E92090" w:rsidRPr="00E92090" w:rsidRDefault="00E92090" w:rsidP="00E92090">
            <w:pPr>
              <w:jc w:val="center"/>
              <w:rPr>
                <w:color w:val="000000"/>
              </w:rPr>
            </w:pPr>
            <w:r w:rsidRPr="00E92090">
              <w:rPr>
                <w:color w:val="000000"/>
              </w:rPr>
              <w:t>152 368</w:t>
            </w:r>
          </w:p>
        </w:tc>
      </w:tr>
      <w:tr w:rsidR="00E92090" w:rsidRPr="00E92090" w14:paraId="7A08C2CA" w14:textId="77777777" w:rsidTr="00F50726">
        <w:tblPrEx>
          <w:tblCellMar>
            <w:top w:w="0" w:type="dxa"/>
            <w:bottom w:w="0" w:type="dxa"/>
          </w:tblCellMar>
        </w:tblPrEx>
        <w:trPr>
          <w:trHeight w:val="195"/>
        </w:trPr>
        <w:tc>
          <w:tcPr>
            <w:tcW w:w="2001" w:type="pct"/>
          </w:tcPr>
          <w:p w14:paraId="33C84B21" w14:textId="77777777" w:rsidR="00E92090" w:rsidRPr="00E92090" w:rsidRDefault="00E92090" w:rsidP="00E92090">
            <w:pPr>
              <w:numPr>
                <w:ilvl w:val="0"/>
                <w:numId w:val="244"/>
              </w:numPr>
              <w:ind w:firstLine="284"/>
            </w:pPr>
            <w:r w:rsidRPr="00E92090">
              <w:t xml:space="preserve"> от РОУ и котлов</w:t>
            </w:r>
          </w:p>
        </w:tc>
        <w:tc>
          <w:tcPr>
            <w:tcW w:w="727" w:type="pct"/>
            <w:vAlign w:val="center"/>
          </w:tcPr>
          <w:p w14:paraId="25F705F5" w14:textId="77777777" w:rsidR="00E92090" w:rsidRPr="00E92090" w:rsidRDefault="00E92090" w:rsidP="00E92090">
            <w:pPr>
              <w:jc w:val="center"/>
              <w:rPr>
                <w:color w:val="000000"/>
              </w:rPr>
            </w:pPr>
          </w:p>
        </w:tc>
        <w:tc>
          <w:tcPr>
            <w:tcW w:w="727" w:type="pct"/>
            <w:vAlign w:val="center"/>
          </w:tcPr>
          <w:p w14:paraId="10AC6119" w14:textId="77777777" w:rsidR="00E92090" w:rsidRPr="00E92090" w:rsidRDefault="00E92090" w:rsidP="00E92090">
            <w:pPr>
              <w:jc w:val="center"/>
              <w:rPr>
                <w:color w:val="000000"/>
              </w:rPr>
            </w:pPr>
          </w:p>
        </w:tc>
        <w:tc>
          <w:tcPr>
            <w:tcW w:w="711" w:type="pct"/>
            <w:vAlign w:val="center"/>
          </w:tcPr>
          <w:p w14:paraId="4015AE6F" w14:textId="77777777" w:rsidR="00E92090" w:rsidRPr="00E92090" w:rsidRDefault="00E92090" w:rsidP="00E92090">
            <w:pPr>
              <w:jc w:val="center"/>
              <w:rPr>
                <w:color w:val="000000"/>
              </w:rPr>
            </w:pPr>
          </w:p>
        </w:tc>
        <w:tc>
          <w:tcPr>
            <w:tcW w:w="833" w:type="pct"/>
            <w:vAlign w:val="center"/>
          </w:tcPr>
          <w:p w14:paraId="1AD1B490" w14:textId="77777777" w:rsidR="00E92090" w:rsidRPr="00E92090" w:rsidRDefault="00E92090" w:rsidP="00E92090">
            <w:pPr>
              <w:jc w:val="center"/>
              <w:rPr>
                <w:color w:val="000000"/>
              </w:rPr>
            </w:pPr>
          </w:p>
        </w:tc>
      </w:tr>
      <w:tr w:rsidR="00E92090" w:rsidRPr="00E92090" w14:paraId="7AB54CD6" w14:textId="77777777" w:rsidTr="00F50726">
        <w:tblPrEx>
          <w:tblCellMar>
            <w:top w:w="0" w:type="dxa"/>
            <w:bottom w:w="0" w:type="dxa"/>
          </w:tblCellMar>
        </w:tblPrEx>
        <w:trPr>
          <w:trHeight w:val="195"/>
        </w:trPr>
        <w:tc>
          <w:tcPr>
            <w:tcW w:w="2001" w:type="pct"/>
          </w:tcPr>
          <w:p w14:paraId="3D25AE5A" w14:textId="77777777" w:rsidR="00E92090" w:rsidRPr="00E92090" w:rsidRDefault="00E92090" w:rsidP="00E92090">
            <w:pPr>
              <w:numPr>
                <w:ilvl w:val="0"/>
                <w:numId w:val="244"/>
              </w:numPr>
              <w:ind w:firstLine="284"/>
            </w:pPr>
            <w:r w:rsidRPr="00E92090">
              <w:t xml:space="preserve"> от ПВК</w:t>
            </w:r>
          </w:p>
        </w:tc>
        <w:tc>
          <w:tcPr>
            <w:tcW w:w="727" w:type="pct"/>
            <w:vAlign w:val="center"/>
          </w:tcPr>
          <w:p w14:paraId="699E8CFB" w14:textId="77777777" w:rsidR="00E92090" w:rsidRPr="00E92090" w:rsidRDefault="00E92090" w:rsidP="00E92090">
            <w:pPr>
              <w:jc w:val="center"/>
              <w:rPr>
                <w:color w:val="000000"/>
              </w:rPr>
            </w:pPr>
            <w:r w:rsidRPr="00E92090">
              <w:rPr>
                <w:color w:val="000000"/>
              </w:rPr>
              <w:t>115931</w:t>
            </w:r>
          </w:p>
        </w:tc>
        <w:tc>
          <w:tcPr>
            <w:tcW w:w="727" w:type="pct"/>
            <w:vAlign w:val="center"/>
          </w:tcPr>
          <w:p w14:paraId="029374AB" w14:textId="77777777" w:rsidR="00E92090" w:rsidRPr="00E92090" w:rsidRDefault="00E92090" w:rsidP="00E92090">
            <w:pPr>
              <w:jc w:val="center"/>
              <w:rPr>
                <w:color w:val="000000"/>
              </w:rPr>
            </w:pPr>
            <w:r w:rsidRPr="00E92090">
              <w:rPr>
                <w:color w:val="000000"/>
              </w:rPr>
              <w:t>110 988</w:t>
            </w:r>
          </w:p>
        </w:tc>
        <w:tc>
          <w:tcPr>
            <w:tcW w:w="711" w:type="pct"/>
            <w:vAlign w:val="center"/>
          </w:tcPr>
          <w:p w14:paraId="6DEF84C8" w14:textId="77777777" w:rsidR="00E92090" w:rsidRPr="00E92090" w:rsidRDefault="00E92090" w:rsidP="00E92090">
            <w:pPr>
              <w:jc w:val="center"/>
              <w:rPr>
                <w:color w:val="000000"/>
              </w:rPr>
            </w:pPr>
            <w:r w:rsidRPr="00E92090">
              <w:rPr>
                <w:color w:val="000000"/>
              </w:rPr>
              <w:t>128 449</w:t>
            </w:r>
          </w:p>
        </w:tc>
        <w:tc>
          <w:tcPr>
            <w:tcW w:w="833" w:type="pct"/>
            <w:vAlign w:val="center"/>
          </w:tcPr>
          <w:p w14:paraId="18C5E37F" w14:textId="77777777" w:rsidR="00E92090" w:rsidRPr="00E92090" w:rsidRDefault="00E92090" w:rsidP="00E92090">
            <w:pPr>
              <w:jc w:val="center"/>
              <w:rPr>
                <w:color w:val="000000"/>
              </w:rPr>
            </w:pPr>
            <w:r w:rsidRPr="00E92090">
              <w:rPr>
                <w:color w:val="000000"/>
              </w:rPr>
              <w:t>130 974</w:t>
            </w:r>
          </w:p>
        </w:tc>
      </w:tr>
      <w:tr w:rsidR="00E92090" w:rsidRPr="00E92090" w14:paraId="0E943FA4" w14:textId="77777777" w:rsidTr="00F50726">
        <w:tblPrEx>
          <w:tblCellMar>
            <w:top w:w="0" w:type="dxa"/>
            <w:bottom w:w="0" w:type="dxa"/>
          </w:tblCellMar>
        </w:tblPrEx>
        <w:trPr>
          <w:trHeight w:val="195"/>
        </w:trPr>
        <w:tc>
          <w:tcPr>
            <w:tcW w:w="2001" w:type="pct"/>
          </w:tcPr>
          <w:p w14:paraId="18519572" w14:textId="77777777" w:rsidR="00E92090" w:rsidRPr="00E92090" w:rsidRDefault="00E92090" w:rsidP="00E92090">
            <w:r w:rsidRPr="00E92090">
              <w:t>Структура сжигаемого топлива, %:</w:t>
            </w:r>
          </w:p>
        </w:tc>
        <w:tc>
          <w:tcPr>
            <w:tcW w:w="727" w:type="pct"/>
            <w:vAlign w:val="center"/>
          </w:tcPr>
          <w:p w14:paraId="0CDEF8E1" w14:textId="77777777" w:rsidR="00E92090" w:rsidRPr="00E92090" w:rsidRDefault="00E92090" w:rsidP="00E92090">
            <w:pPr>
              <w:jc w:val="center"/>
              <w:rPr>
                <w:color w:val="000000"/>
              </w:rPr>
            </w:pPr>
          </w:p>
        </w:tc>
        <w:tc>
          <w:tcPr>
            <w:tcW w:w="727" w:type="pct"/>
            <w:vAlign w:val="center"/>
          </w:tcPr>
          <w:p w14:paraId="60FE87A2" w14:textId="77777777" w:rsidR="00E92090" w:rsidRPr="00E92090" w:rsidRDefault="00E92090" w:rsidP="00E92090">
            <w:pPr>
              <w:jc w:val="center"/>
              <w:rPr>
                <w:color w:val="000000"/>
              </w:rPr>
            </w:pPr>
          </w:p>
        </w:tc>
        <w:tc>
          <w:tcPr>
            <w:tcW w:w="711" w:type="pct"/>
            <w:vAlign w:val="center"/>
          </w:tcPr>
          <w:p w14:paraId="1FA63F06" w14:textId="77777777" w:rsidR="00E92090" w:rsidRPr="00E92090" w:rsidRDefault="00E92090" w:rsidP="00E92090">
            <w:pPr>
              <w:jc w:val="center"/>
              <w:rPr>
                <w:color w:val="000000"/>
              </w:rPr>
            </w:pPr>
          </w:p>
        </w:tc>
        <w:tc>
          <w:tcPr>
            <w:tcW w:w="833" w:type="pct"/>
            <w:vAlign w:val="center"/>
          </w:tcPr>
          <w:p w14:paraId="47CC959B" w14:textId="77777777" w:rsidR="00E92090" w:rsidRPr="00E92090" w:rsidRDefault="00E92090" w:rsidP="00E92090">
            <w:pPr>
              <w:jc w:val="center"/>
              <w:rPr>
                <w:color w:val="000000"/>
              </w:rPr>
            </w:pPr>
          </w:p>
        </w:tc>
      </w:tr>
      <w:tr w:rsidR="00E92090" w:rsidRPr="00E92090" w14:paraId="37922E95" w14:textId="77777777" w:rsidTr="00F50726">
        <w:tblPrEx>
          <w:tblCellMar>
            <w:top w:w="0" w:type="dxa"/>
            <w:bottom w:w="0" w:type="dxa"/>
          </w:tblCellMar>
        </w:tblPrEx>
        <w:trPr>
          <w:trHeight w:val="195"/>
        </w:trPr>
        <w:tc>
          <w:tcPr>
            <w:tcW w:w="2001" w:type="pct"/>
            <w:vAlign w:val="center"/>
          </w:tcPr>
          <w:p w14:paraId="685A325E" w14:textId="77777777" w:rsidR="00E92090" w:rsidRPr="00E92090" w:rsidRDefault="00E92090" w:rsidP="00E92090">
            <w:r w:rsidRPr="00E92090">
              <w:t>Уголь</w:t>
            </w:r>
          </w:p>
        </w:tc>
        <w:tc>
          <w:tcPr>
            <w:tcW w:w="727" w:type="pct"/>
            <w:vAlign w:val="center"/>
          </w:tcPr>
          <w:p w14:paraId="674B3E67" w14:textId="77777777" w:rsidR="00E92090" w:rsidRPr="00E92090" w:rsidRDefault="00E92090" w:rsidP="00E92090">
            <w:pPr>
              <w:jc w:val="center"/>
              <w:rPr>
                <w:color w:val="000000"/>
              </w:rPr>
            </w:pPr>
            <w:r w:rsidRPr="00E92090">
              <w:rPr>
                <w:color w:val="000000"/>
              </w:rPr>
              <w:t>100</w:t>
            </w:r>
          </w:p>
        </w:tc>
        <w:tc>
          <w:tcPr>
            <w:tcW w:w="727" w:type="pct"/>
            <w:vAlign w:val="center"/>
          </w:tcPr>
          <w:p w14:paraId="4CA5D1BB" w14:textId="77777777" w:rsidR="00E92090" w:rsidRPr="00E92090" w:rsidRDefault="00E92090" w:rsidP="00E92090">
            <w:pPr>
              <w:jc w:val="center"/>
              <w:rPr>
                <w:color w:val="000000"/>
              </w:rPr>
            </w:pPr>
            <w:r w:rsidRPr="00E92090">
              <w:rPr>
                <w:color w:val="000000"/>
              </w:rPr>
              <w:t>100</w:t>
            </w:r>
          </w:p>
        </w:tc>
        <w:tc>
          <w:tcPr>
            <w:tcW w:w="711" w:type="pct"/>
            <w:vAlign w:val="center"/>
          </w:tcPr>
          <w:p w14:paraId="106BC462" w14:textId="77777777" w:rsidR="00E92090" w:rsidRPr="00E92090" w:rsidRDefault="00E92090" w:rsidP="00E92090">
            <w:pPr>
              <w:jc w:val="center"/>
              <w:rPr>
                <w:color w:val="000000"/>
              </w:rPr>
            </w:pPr>
            <w:r w:rsidRPr="00E92090">
              <w:rPr>
                <w:color w:val="000000"/>
              </w:rPr>
              <w:t>100</w:t>
            </w:r>
          </w:p>
        </w:tc>
        <w:tc>
          <w:tcPr>
            <w:tcW w:w="833" w:type="pct"/>
            <w:vAlign w:val="center"/>
          </w:tcPr>
          <w:p w14:paraId="1159A817" w14:textId="77777777" w:rsidR="00E92090" w:rsidRPr="00E92090" w:rsidRDefault="00E92090" w:rsidP="00E92090">
            <w:pPr>
              <w:jc w:val="center"/>
              <w:rPr>
                <w:color w:val="000000"/>
              </w:rPr>
            </w:pPr>
            <w:r w:rsidRPr="00E92090">
              <w:rPr>
                <w:color w:val="000000"/>
              </w:rPr>
              <w:t>100</w:t>
            </w:r>
          </w:p>
        </w:tc>
      </w:tr>
      <w:tr w:rsidR="00E92090" w:rsidRPr="00E92090" w14:paraId="3C1B63CB" w14:textId="77777777" w:rsidTr="00F50726">
        <w:tblPrEx>
          <w:tblCellMar>
            <w:top w:w="0" w:type="dxa"/>
            <w:bottom w:w="0" w:type="dxa"/>
          </w:tblCellMar>
        </w:tblPrEx>
        <w:trPr>
          <w:trHeight w:val="195"/>
        </w:trPr>
        <w:tc>
          <w:tcPr>
            <w:tcW w:w="2001" w:type="pct"/>
          </w:tcPr>
          <w:p w14:paraId="7E11D4C1" w14:textId="77777777" w:rsidR="00E92090" w:rsidRPr="00E92090" w:rsidRDefault="00E92090" w:rsidP="00E92090">
            <w:r w:rsidRPr="00E92090">
              <w:t>мазут</w:t>
            </w:r>
          </w:p>
        </w:tc>
        <w:tc>
          <w:tcPr>
            <w:tcW w:w="727" w:type="pct"/>
            <w:vAlign w:val="center"/>
          </w:tcPr>
          <w:p w14:paraId="0D1BED06" w14:textId="77777777" w:rsidR="00E92090" w:rsidRPr="00E92090" w:rsidRDefault="00E92090" w:rsidP="00E92090">
            <w:pPr>
              <w:jc w:val="center"/>
              <w:rPr>
                <w:color w:val="000000"/>
              </w:rPr>
            </w:pPr>
          </w:p>
        </w:tc>
        <w:tc>
          <w:tcPr>
            <w:tcW w:w="727" w:type="pct"/>
            <w:vAlign w:val="center"/>
          </w:tcPr>
          <w:p w14:paraId="0360AADE" w14:textId="77777777" w:rsidR="00E92090" w:rsidRPr="00E92090" w:rsidRDefault="00E92090" w:rsidP="00E92090">
            <w:pPr>
              <w:jc w:val="center"/>
              <w:rPr>
                <w:color w:val="000000"/>
              </w:rPr>
            </w:pPr>
          </w:p>
        </w:tc>
        <w:tc>
          <w:tcPr>
            <w:tcW w:w="711" w:type="pct"/>
            <w:vAlign w:val="center"/>
          </w:tcPr>
          <w:p w14:paraId="2E87B628" w14:textId="77777777" w:rsidR="00E92090" w:rsidRPr="00E92090" w:rsidRDefault="00E92090" w:rsidP="00E92090">
            <w:pPr>
              <w:jc w:val="center"/>
              <w:rPr>
                <w:color w:val="000000"/>
              </w:rPr>
            </w:pPr>
          </w:p>
        </w:tc>
        <w:tc>
          <w:tcPr>
            <w:tcW w:w="833" w:type="pct"/>
            <w:vAlign w:val="center"/>
          </w:tcPr>
          <w:p w14:paraId="2763D627" w14:textId="77777777" w:rsidR="00E92090" w:rsidRPr="00E92090" w:rsidRDefault="00E92090" w:rsidP="00E92090">
            <w:pPr>
              <w:jc w:val="center"/>
              <w:rPr>
                <w:color w:val="000000"/>
              </w:rPr>
            </w:pPr>
          </w:p>
        </w:tc>
      </w:tr>
      <w:tr w:rsidR="00E92090" w:rsidRPr="00E92090" w14:paraId="7EC73BB2" w14:textId="77777777" w:rsidTr="00F50726">
        <w:tblPrEx>
          <w:tblCellMar>
            <w:top w:w="0" w:type="dxa"/>
            <w:bottom w:w="0" w:type="dxa"/>
          </w:tblCellMar>
        </w:tblPrEx>
        <w:trPr>
          <w:trHeight w:val="195"/>
        </w:trPr>
        <w:tc>
          <w:tcPr>
            <w:tcW w:w="2001" w:type="pct"/>
          </w:tcPr>
          <w:p w14:paraId="01D0437C" w14:textId="77777777" w:rsidR="00E92090" w:rsidRPr="00E92090" w:rsidRDefault="00E92090" w:rsidP="00E92090"/>
        </w:tc>
        <w:tc>
          <w:tcPr>
            <w:tcW w:w="727" w:type="pct"/>
            <w:vAlign w:val="center"/>
          </w:tcPr>
          <w:p w14:paraId="2DB98C44" w14:textId="77777777" w:rsidR="00E92090" w:rsidRPr="00E92090" w:rsidRDefault="00E92090" w:rsidP="00E92090">
            <w:pPr>
              <w:jc w:val="center"/>
              <w:rPr>
                <w:color w:val="000000"/>
              </w:rPr>
            </w:pPr>
          </w:p>
        </w:tc>
        <w:tc>
          <w:tcPr>
            <w:tcW w:w="727" w:type="pct"/>
            <w:vAlign w:val="center"/>
          </w:tcPr>
          <w:p w14:paraId="4246EA97" w14:textId="77777777" w:rsidR="00E92090" w:rsidRPr="00E92090" w:rsidRDefault="00E92090" w:rsidP="00E92090">
            <w:pPr>
              <w:jc w:val="center"/>
              <w:rPr>
                <w:color w:val="000000"/>
              </w:rPr>
            </w:pPr>
          </w:p>
        </w:tc>
        <w:tc>
          <w:tcPr>
            <w:tcW w:w="711" w:type="pct"/>
            <w:vAlign w:val="center"/>
          </w:tcPr>
          <w:p w14:paraId="35A28430" w14:textId="77777777" w:rsidR="00E92090" w:rsidRPr="00E92090" w:rsidRDefault="00E92090" w:rsidP="00E92090">
            <w:pPr>
              <w:jc w:val="center"/>
              <w:rPr>
                <w:color w:val="000000"/>
              </w:rPr>
            </w:pPr>
          </w:p>
        </w:tc>
        <w:tc>
          <w:tcPr>
            <w:tcW w:w="833" w:type="pct"/>
            <w:vAlign w:val="center"/>
          </w:tcPr>
          <w:p w14:paraId="36B5FD67" w14:textId="77777777" w:rsidR="00E92090" w:rsidRPr="00E92090" w:rsidRDefault="00E92090" w:rsidP="00E92090">
            <w:pPr>
              <w:jc w:val="center"/>
              <w:rPr>
                <w:color w:val="000000"/>
              </w:rPr>
            </w:pPr>
          </w:p>
        </w:tc>
      </w:tr>
      <w:tr w:rsidR="00E92090" w:rsidRPr="00E92090" w14:paraId="30C45360" w14:textId="77777777" w:rsidTr="00F50726">
        <w:tblPrEx>
          <w:tblCellMar>
            <w:top w:w="0" w:type="dxa"/>
            <w:bottom w:w="0" w:type="dxa"/>
          </w:tblCellMar>
        </w:tblPrEx>
        <w:trPr>
          <w:trHeight w:val="195"/>
        </w:trPr>
        <w:tc>
          <w:tcPr>
            <w:tcW w:w="2001" w:type="pct"/>
          </w:tcPr>
          <w:p w14:paraId="3C4A0F5B" w14:textId="77777777" w:rsidR="00E92090" w:rsidRPr="00E92090" w:rsidRDefault="00E92090" w:rsidP="00E92090"/>
        </w:tc>
        <w:tc>
          <w:tcPr>
            <w:tcW w:w="727" w:type="pct"/>
            <w:vAlign w:val="center"/>
          </w:tcPr>
          <w:p w14:paraId="003BDAEC" w14:textId="77777777" w:rsidR="00E92090" w:rsidRPr="00E92090" w:rsidRDefault="00E92090" w:rsidP="00E92090">
            <w:pPr>
              <w:jc w:val="center"/>
              <w:rPr>
                <w:color w:val="000000"/>
              </w:rPr>
            </w:pPr>
          </w:p>
        </w:tc>
        <w:tc>
          <w:tcPr>
            <w:tcW w:w="727" w:type="pct"/>
            <w:vAlign w:val="center"/>
          </w:tcPr>
          <w:p w14:paraId="134A4071" w14:textId="77777777" w:rsidR="00E92090" w:rsidRPr="00E92090" w:rsidRDefault="00E92090" w:rsidP="00E92090">
            <w:pPr>
              <w:jc w:val="center"/>
              <w:rPr>
                <w:color w:val="000000"/>
              </w:rPr>
            </w:pPr>
          </w:p>
        </w:tc>
        <w:tc>
          <w:tcPr>
            <w:tcW w:w="711" w:type="pct"/>
            <w:vAlign w:val="center"/>
          </w:tcPr>
          <w:p w14:paraId="2296E514" w14:textId="77777777" w:rsidR="00E92090" w:rsidRPr="00E92090" w:rsidRDefault="00E92090" w:rsidP="00E92090">
            <w:pPr>
              <w:jc w:val="center"/>
              <w:rPr>
                <w:color w:val="000000"/>
              </w:rPr>
            </w:pPr>
          </w:p>
        </w:tc>
        <w:tc>
          <w:tcPr>
            <w:tcW w:w="833" w:type="pct"/>
            <w:vAlign w:val="center"/>
          </w:tcPr>
          <w:p w14:paraId="11DEF0B0" w14:textId="77777777" w:rsidR="00E92090" w:rsidRPr="00E92090" w:rsidRDefault="00E92090" w:rsidP="00E92090">
            <w:pPr>
              <w:jc w:val="center"/>
              <w:rPr>
                <w:color w:val="000000"/>
              </w:rPr>
            </w:pPr>
          </w:p>
        </w:tc>
      </w:tr>
      <w:tr w:rsidR="00E92090" w:rsidRPr="00E92090" w14:paraId="47C0D6DB" w14:textId="77777777" w:rsidTr="00F50726">
        <w:tblPrEx>
          <w:tblCellMar>
            <w:top w:w="0" w:type="dxa"/>
            <w:bottom w:w="0" w:type="dxa"/>
          </w:tblCellMar>
        </w:tblPrEx>
        <w:trPr>
          <w:trHeight w:val="195"/>
        </w:trPr>
        <w:tc>
          <w:tcPr>
            <w:tcW w:w="2001" w:type="pct"/>
          </w:tcPr>
          <w:p w14:paraId="76BF4FA1" w14:textId="77777777" w:rsidR="00E92090" w:rsidRPr="00E92090" w:rsidRDefault="00E92090" w:rsidP="00E92090">
            <w:r w:rsidRPr="00E92090">
              <w:t xml:space="preserve">Коэффициент использования </w:t>
            </w:r>
          </w:p>
          <w:p w14:paraId="245ED7D0" w14:textId="77777777" w:rsidR="00E92090" w:rsidRPr="00E92090" w:rsidRDefault="00E92090" w:rsidP="00E92090">
            <w:r w:rsidRPr="00E92090">
              <w:t>установленной мощности, %:</w:t>
            </w:r>
          </w:p>
          <w:p w14:paraId="658A1802" w14:textId="77777777" w:rsidR="00E92090" w:rsidRPr="00E92090" w:rsidRDefault="00E92090" w:rsidP="00E92090">
            <w:pPr>
              <w:numPr>
                <w:ilvl w:val="0"/>
                <w:numId w:val="246"/>
              </w:numPr>
              <w:ind w:hanging="664"/>
            </w:pPr>
            <w:r w:rsidRPr="00E92090">
              <w:t>электрической</w:t>
            </w:r>
          </w:p>
        </w:tc>
        <w:tc>
          <w:tcPr>
            <w:tcW w:w="727" w:type="pct"/>
            <w:vAlign w:val="center"/>
          </w:tcPr>
          <w:p w14:paraId="7DC7EF92" w14:textId="77777777" w:rsidR="00E92090" w:rsidRPr="00E92090" w:rsidRDefault="00E92090" w:rsidP="00E92090">
            <w:pPr>
              <w:jc w:val="center"/>
              <w:rPr>
                <w:color w:val="000000"/>
              </w:rPr>
            </w:pPr>
          </w:p>
          <w:p w14:paraId="7A3EB4FD" w14:textId="77777777" w:rsidR="00E92090" w:rsidRPr="00E92090" w:rsidRDefault="00E92090" w:rsidP="00E92090">
            <w:pPr>
              <w:jc w:val="center"/>
              <w:rPr>
                <w:color w:val="000000"/>
              </w:rPr>
            </w:pPr>
          </w:p>
          <w:p w14:paraId="52B23EFA" w14:textId="77777777" w:rsidR="00E92090" w:rsidRPr="00E92090" w:rsidRDefault="00E92090" w:rsidP="00E92090">
            <w:pPr>
              <w:jc w:val="center"/>
              <w:rPr>
                <w:color w:val="000000"/>
              </w:rPr>
            </w:pPr>
            <w:r w:rsidRPr="00E92090">
              <w:rPr>
                <w:color w:val="000000"/>
              </w:rPr>
              <w:t>40</w:t>
            </w:r>
          </w:p>
        </w:tc>
        <w:tc>
          <w:tcPr>
            <w:tcW w:w="727" w:type="pct"/>
            <w:vAlign w:val="center"/>
          </w:tcPr>
          <w:p w14:paraId="1B26DA69" w14:textId="77777777" w:rsidR="00E92090" w:rsidRPr="00E92090" w:rsidRDefault="00E92090" w:rsidP="00E92090">
            <w:pPr>
              <w:jc w:val="center"/>
              <w:rPr>
                <w:color w:val="000000"/>
              </w:rPr>
            </w:pPr>
          </w:p>
          <w:p w14:paraId="3C959C9A" w14:textId="77777777" w:rsidR="00E92090" w:rsidRPr="00E92090" w:rsidRDefault="00E92090" w:rsidP="00E92090">
            <w:pPr>
              <w:jc w:val="center"/>
              <w:rPr>
                <w:color w:val="000000"/>
              </w:rPr>
            </w:pPr>
          </w:p>
          <w:p w14:paraId="52A58B19" w14:textId="77777777" w:rsidR="00E92090" w:rsidRPr="00E92090" w:rsidRDefault="00E92090" w:rsidP="00E92090">
            <w:pPr>
              <w:jc w:val="center"/>
              <w:rPr>
                <w:color w:val="000000"/>
              </w:rPr>
            </w:pPr>
            <w:r w:rsidRPr="00E92090">
              <w:rPr>
                <w:color w:val="000000"/>
              </w:rPr>
              <w:t>40</w:t>
            </w:r>
          </w:p>
        </w:tc>
        <w:tc>
          <w:tcPr>
            <w:tcW w:w="711" w:type="pct"/>
            <w:vAlign w:val="center"/>
          </w:tcPr>
          <w:p w14:paraId="33D61F0A" w14:textId="77777777" w:rsidR="00E92090" w:rsidRPr="00E92090" w:rsidRDefault="00E92090" w:rsidP="00E92090">
            <w:pPr>
              <w:jc w:val="center"/>
              <w:rPr>
                <w:color w:val="000000"/>
              </w:rPr>
            </w:pPr>
          </w:p>
          <w:p w14:paraId="38719E1F" w14:textId="77777777" w:rsidR="00E92090" w:rsidRPr="00E92090" w:rsidRDefault="00E92090" w:rsidP="00E92090">
            <w:pPr>
              <w:jc w:val="center"/>
              <w:rPr>
                <w:color w:val="000000"/>
              </w:rPr>
            </w:pPr>
          </w:p>
          <w:p w14:paraId="79CBDCC8" w14:textId="77777777" w:rsidR="00E92090" w:rsidRPr="00E92090" w:rsidRDefault="00E92090" w:rsidP="00E92090">
            <w:pPr>
              <w:jc w:val="center"/>
              <w:rPr>
                <w:color w:val="000000"/>
              </w:rPr>
            </w:pPr>
            <w:r w:rsidRPr="00E92090">
              <w:rPr>
                <w:color w:val="000000"/>
              </w:rPr>
              <w:t>36</w:t>
            </w:r>
          </w:p>
        </w:tc>
        <w:tc>
          <w:tcPr>
            <w:tcW w:w="833" w:type="pct"/>
            <w:vAlign w:val="center"/>
          </w:tcPr>
          <w:p w14:paraId="1CE1D67A" w14:textId="77777777" w:rsidR="00E92090" w:rsidRPr="00E92090" w:rsidRDefault="00E92090" w:rsidP="00E92090">
            <w:pPr>
              <w:jc w:val="center"/>
              <w:rPr>
                <w:color w:val="000000"/>
              </w:rPr>
            </w:pPr>
          </w:p>
          <w:p w14:paraId="1EEDB680" w14:textId="77777777" w:rsidR="00E92090" w:rsidRPr="00E92090" w:rsidRDefault="00E92090" w:rsidP="00E92090">
            <w:pPr>
              <w:jc w:val="center"/>
              <w:rPr>
                <w:color w:val="000000"/>
              </w:rPr>
            </w:pPr>
          </w:p>
          <w:p w14:paraId="207F1E79" w14:textId="77777777" w:rsidR="00E92090" w:rsidRPr="00E92090" w:rsidRDefault="00E92090" w:rsidP="00E92090">
            <w:pPr>
              <w:jc w:val="center"/>
              <w:rPr>
                <w:color w:val="000000"/>
              </w:rPr>
            </w:pPr>
            <w:r w:rsidRPr="00E92090">
              <w:rPr>
                <w:color w:val="000000"/>
              </w:rPr>
              <w:t>36</w:t>
            </w:r>
          </w:p>
        </w:tc>
      </w:tr>
      <w:tr w:rsidR="00E92090" w:rsidRPr="00E92090" w14:paraId="12453E9F" w14:textId="77777777" w:rsidTr="00F50726">
        <w:tblPrEx>
          <w:tblCellMar>
            <w:top w:w="0" w:type="dxa"/>
            <w:bottom w:w="0" w:type="dxa"/>
          </w:tblCellMar>
        </w:tblPrEx>
        <w:trPr>
          <w:trHeight w:val="195"/>
        </w:trPr>
        <w:tc>
          <w:tcPr>
            <w:tcW w:w="2001" w:type="pct"/>
          </w:tcPr>
          <w:p w14:paraId="4BFF73AA" w14:textId="77777777" w:rsidR="00E92090" w:rsidRPr="00E92090" w:rsidRDefault="00E92090" w:rsidP="00E92090">
            <w:pPr>
              <w:numPr>
                <w:ilvl w:val="0"/>
                <w:numId w:val="245"/>
              </w:numPr>
            </w:pPr>
            <w:r w:rsidRPr="00E92090">
              <w:t>тепловой мощности отборов турбин</w:t>
            </w:r>
          </w:p>
        </w:tc>
        <w:tc>
          <w:tcPr>
            <w:tcW w:w="727" w:type="pct"/>
            <w:vAlign w:val="center"/>
          </w:tcPr>
          <w:p w14:paraId="22050E03" w14:textId="77777777" w:rsidR="00E92090" w:rsidRPr="00E92090" w:rsidRDefault="00E92090" w:rsidP="00E92090">
            <w:pPr>
              <w:jc w:val="center"/>
              <w:rPr>
                <w:color w:val="000000"/>
              </w:rPr>
            </w:pPr>
            <w:r w:rsidRPr="00E92090">
              <w:rPr>
                <w:color w:val="000000"/>
              </w:rPr>
              <w:t>42</w:t>
            </w:r>
          </w:p>
        </w:tc>
        <w:tc>
          <w:tcPr>
            <w:tcW w:w="727" w:type="pct"/>
            <w:vAlign w:val="center"/>
          </w:tcPr>
          <w:p w14:paraId="36F746FB" w14:textId="77777777" w:rsidR="00E92090" w:rsidRPr="00E92090" w:rsidRDefault="00E92090" w:rsidP="00E92090">
            <w:pPr>
              <w:jc w:val="center"/>
              <w:rPr>
                <w:color w:val="000000"/>
              </w:rPr>
            </w:pPr>
            <w:r w:rsidRPr="00E92090">
              <w:rPr>
                <w:color w:val="000000"/>
              </w:rPr>
              <w:t>42</w:t>
            </w:r>
          </w:p>
        </w:tc>
        <w:tc>
          <w:tcPr>
            <w:tcW w:w="711" w:type="pct"/>
            <w:vAlign w:val="center"/>
          </w:tcPr>
          <w:p w14:paraId="476AE65F" w14:textId="77777777" w:rsidR="00E92090" w:rsidRPr="00E92090" w:rsidRDefault="00E92090" w:rsidP="00E92090">
            <w:pPr>
              <w:jc w:val="center"/>
              <w:rPr>
                <w:color w:val="000000"/>
              </w:rPr>
            </w:pPr>
            <w:r w:rsidRPr="00E92090">
              <w:rPr>
                <w:color w:val="000000"/>
              </w:rPr>
              <w:t>37</w:t>
            </w:r>
          </w:p>
        </w:tc>
        <w:tc>
          <w:tcPr>
            <w:tcW w:w="833" w:type="pct"/>
            <w:vAlign w:val="center"/>
          </w:tcPr>
          <w:p w14:paraId="6B14A685" w14:textId="77777777" w:rsidR="00E92090" w:rsidRPr="00E92090" w:rsidRDefault="00E92090" w:rsidP="00E92090">
            <w:pPr>
              <w:jc w:val="center"/>
              <w:rPr>
                <w:color w:val="000000"/>
              </w:rPr>
            </w:pPr>
          </w:p>
        </w:tc>
      </w:tr>
      <w:tr w:rsidR="00E92090" w:rsidRPr="00E92090" w14:paraId="6186488A" w14:textId="77777777" w:rsidTr="00F50726">
        <w:tblPrEx>
          <w:tblCellMar>
            <w:top w:w="0" w:type="dxa"/>
            <w:bottom w:w="0" w:type="dxa"/>
          </w:tblCellMar>
        </w:tblPrEx>
        <w:trPr>
          <w:trHeight w:val="195"/>
        </w:trPr>
        <w:tc>
          <w:tcPr>
            <w:tcW w:w="2001" w:type="pct"/>
          </w:tcPr>
          <w:p w14:paraId="05800872" w14:textId="77777777" w:rsidR="00E92090" w:rsidRPr="00E92090" w:rsidRDefault="00E92090" w:rsidP="00E92090">
            <w:pPr>
              <w:widowControl w:val="0"/>
              <w:autoSpaceDE w:val="0"/>
              <w:autoSpaceDN w:val="0"/>
              <w:adjustRightInd w:val="0"/>
              <w:rPr>
                <w:rFonts w:ascii="Arial" w:hAnsi="Arial" w:cs="Arial"/>
              </w:rPr>
            </w:pPr>
            <w:r w:rsidRPr="00E92090">
              <w:t>Норматив удельного расхода топлива на отпуск:</w:t>
            </w:r>
          </w:p>
        </w:tc>
        <w:tc>
          <w:tcPr>
            <w:tcW w:w="727" w:type="pct"/>
            <w:vAlign w:val="center"/>
          </w:tcPr>
          <w:p w14:paraId="1BD0B71D" w14:textId="77777777" w:rsidR="00E92090" w:rsidRPr="00E92090" w:rsidRDefault="00E92090" w:rsidP="00E92090">
            <w:pPr>
              <w:jc w:val="center"/>
              <w:rPr>
                <w:color w:val="000000"/>
              </w:rPr>
            </w:pPr>
          </w:p>
        </w:tc>
        <w:tc>
          <w:tcPr>
            <w:tcW w:w="727" w:type="pct"/>
            <w:vAlign w:val="center"/>
          </w:tcPr>
          <w:p w14:paraId="310D81C4" w14:textId="77777777" w:rsidR="00E92090" w:rsidRPr="00E92090" w:rsidRDefault="00E92090" w:rsidP="00E92090">
            <w:pPr>
              <w:jc w:val="center"/>
              <w:rPr>
                <w:color w:val="000000"/>
              </w:rPr>
            </w:pPr>
          </w:p>
        </w:tc>
        <w:tc>
          <w:tcPr>
            <w:tcW w:w="711" w:type="pct"/>
            <w:vAlign w:val="center"/>
          </w:tcPr>
          <w:p w14:paraId="6E3818D0" w14:textId="77777777" w:rsidR="00E92090" w:rsidRPr="00E92090" w:rsidRDefault="00E92090" w:rsidP="00E92090">
            <w:pPr>
              <w:jc w:val="center"/>
              <w:rPr>
                <w:color w:val="000000"/>
              </w:rPr>
            </w:pPr>
          </w:p>
        </w:tc>
        <w:tc>
          <w:tcPr>
            <w:tcW w:w="833" w:type="pct"/>
            <w:vAlign w:val="center"/>
          </w:tcPr>
          <w:p w14:paraId="791CD0E1" w14:textId="77777777" w:rsidR="00E92090" w:rsidRPr="00E92090" w:rsidRDefault="00E92090" w:rsidP="00E92090">
            <w:pPr>
              <w:jc w:val="center"/>
              <w:rPr>
                <w:color w:val="000000"/>
              </w:rPr>
            </w:pPr>
          </w:p>
        </w:tc>
      </w:tr>
      <w:tr w:rsidR="00E92090" w:rsidRPr="00E92090" w14:paraId="603DC354" w14:textId="77777777" w:rsidTr="00F50726">
        <w:tblPrEx>
          <w:tblCellMar>
            <w:top w:w="0" w:type="dxa"/>
            <w:bottom w:w="0" w:type="dxa"/>
          </w:tblCellMar>
        </w:tblPrEx>
        <w:trPr>
          <w:trHeight w:val="195"/>
        </w:trPr>
        <w:tc>
          <w:tcPr>
            <w:tcW w:w="2001" w:type="pct"/>
          </w:tcPr>
          <w:p w14:paraId="7799B943" w14:textId="77777777" w:rsidR="00E92090" w:rsidRPr="00E92090" w:rsidRDefault="00E92090" w:rsidP="00E92090">
            <w:pPr>
              <w:numPr>
                <w:ilvl w:val="0"/>
                <w:numId w:val="243"/>
              </w:numPr>
              <w:ind w:firstLine="0"/>
            </w:pPr>
            <w:r w:rsidRPr="00E92090">
              <w:t>электроэнергии, г/</w:t>
            </w:r>
            <w:proofErr w:type="spellStart"/>
            <w:r w:rsidRPr="00E92090">
              <w:t>кВт.ч</w:t>
            </w:r>
            <w:proofErr w:type="spellEnd"/>
          </w:p>
        </w:tc>
        <w:tc>
          <w:tcPr>
            <w:tcW w:w="727" w:type="pct"/>
            <w:vAlign w:val="center"/>
          </w:tcPr>
          <w:p w14:paraId="5F652517" w14:textId="77777777" w:rsidR="00E92090" w:rsidRPr="00E92090" w:rsidRDefault="00E92090" w:rsidP="00E92090">
            <w:pPr>
              <w:jc w:val="center"/>
            </w:pPr>
            <w:r w:rsidRPr="00E92090">
              <w:t>1564,8</w:t>
            </w:r>
          </w:p>
        </w:tc>
        <w:tc>
          <w:tcPr>
            <w:tcW w:w="727" w:type="pct"/>
            <w:vAlign w:val="center"/>
          </w:tcPr>
          <w:p w14:paraId="464CD6F8" w14:textId="77777777" w:rsidR="00E92090" w:rsidRPr="00E92090" w:rsidRDefault="00E92090" w:rsidP="00E92090">
            <w:pPr>
              <w:jc w:val="center"/>
            </w:pPr>
            <w:r w:rsidRPr="00E92090">
              <w:t>1599,3</w:t>
            </w:r>
          </w:p>
        </w:tc>
        <w:tc>
          <w:tcPr>
            <w:tcW w:w="711" w:type="pct"/>
            <w:vAlign w:val="center"/>
          </w:tcPr>
          <w:p w14:paraId="0CDFCC5A" w14:textId="77777777" w:rsidR="00E92090" w:rsidRPr="00E92090" w:rsidRDefault="00E92090" w:rsidP="00E92090">
            <w:pPr>
              <w:jc w:val="center"/>
            </w:pPr>
            <w:r w:rsidRPr="00E92090">
              <w:t>1775,3</w:t>
            </w:r>
          </w:p>
        </w:tc>
        <w:tc>
          <w:tcPr>
            <w:tcW w:w="833" w:type="pct"/>
            <w:vAlign w:val="center"/>
          </w:tcPr>
          <w:p w14:paraId="00AF4D86" w14:textId="77777777" w:rsidR="00E92090" w:rsidRPr="00E92090" w:rsidRDefault="00E92090" w:rsidP="00E92090">
            <w:pPr>
              <w:jc w:val="center"/>
            </w:pPr>
            <w:r w:rsidRPr="00E92090">
              <w:t>1763,5</w:t>
            </w:r>
          </w:p>
        </w:tc>
      </w:tr>
      <w:tr w:rsidR="00E92090" w:rsidRPr="00E92090" w14:paraId="6010C0F5" w14:textId="77777777" w:rsidTr="00F50726">
        <w:tblPrEx>
          <w:tblCellMar>
            <w:top w:w="0" w:type="dxa"/>
            <w:bottom w:w="0" w:type="dxa"/>
          </w:tblCellMar>
        </w:tblPrEx>
        <w:trPr>
          <w:trHeight w:val="195"/>
        </w:trPr>
        <w:tc>
          <w:tcPr>
            <w:tcW w:w="2001" w:type="pct"/>
          </w:tcPr>
          <w:p w14:paraId="3C7B4974" w14:textId="77777777" w:rsidR="00E92090" w:rsidRPr="00E92090" w:rsidRDefault="00E92090" w:rsidP="00E92090">
            <w:pPr>
              <w:widowControl w:val="0"/>
              <w:numPr>
                <w:ilvl w:val="0"/>
                <w:numId w:val="243"/>
              </w:numPr>
              <w:autoSpaceDE w:val="0"/>
              <w:autoSpaceDN w:val="0"/>
              <w:adjustRightInd w:val="0"/>
              <w:ind w:firstLine="0"/>
            </w:pPr>
            <w:r w:rsidRPr="00E92090">
              <w:t>тепла, кг/Гкал</w:t>
            </w:r>
          </w:p>
        </w:tc>
        <w:tc>
          <w:tcPr>
            <w:tcW w:w="727" w:type="pct"/>
            <w:vAlign w:val="center"/>
          </w:tcPr>
          <w:p w14:paraId="60BDC792" w14:textId="77777777" w:rsidR="00E92090" w:rsidRPr="00E92090" w:rsidRDefault="00E92090" w:rsidP="00E92090">
            <w:pPr>
              <w:jc w:val="center"/>
            </w:pPr>
            <w:r w:rsidRPr="00E92090">
              <w:t>186,1</w:t>
            </w:r>
          </w:p>
        </w:tc>
        <w:tc>
          <w:tcPr>
            <w:tcW w:w="727" w:type="pct"/>
            <w:vAlign w:val="center"/>
          </w:tcPr>
          <w:p w14:paraId="6B9E2379" w14:textId="77777777" w:rsidR="00E92090" w:rsidRPr="00E92090" w:rsidRDefault="00E92090" w:rsidP="00E92090">
            <w:pPr>
              <w:jc w:val="center"/>
            </w:pPr>
            <w:r w:rsidRPr="00E92090">
              <w:t>182,6</w:t>
            </w:r>
          </w:p>
        </w:tc>
        <w:tc>
          <w:tcPr>
            <w:tcW w:w="711" w:type="pct"/>
            <w:vAlign w:val="center"/>
          </w:tcPr>
          <w:p w14:paraId="2CC3C754" w14:textId="77777777" w:rsidR="00E92090" w:rsidRPr="00E92090" w:rsidRDefault="00E92090" w:rsidP="00E92090">
            <w:pPr>
              <w:jc w:val="center"/>
            </w:pPr>
            <w:r w:rsidRPr="00E92090">
              <w:t>180,9*</w:t>
            </w:r>
          </w:p>
        </w:tc>
        <w:tc>
          <w:tcPr>
            <w:tcW w:w="833" w:type="pct"/>
            <w:vAlign w:val="center"/>
          </w:tcPr>
          <w:p w14:paraId="6DC2AA6B" w14:textId="77777777" w:rsidR="00E92090" w:rsidRPr="00E92090" w:rsidRDefault="00E92090" w:rsidP="00E92090">
            <w:pPr>
              <w:jc w:val="center"/>
            </w:pPr>
            <w:r w:rsidRPr="00E92090">
              <w:t>180,4*</w:t>
            </w:r>
          </w:p>
        </w:tc>
      </w:tr>
    </w:tbl>
    <w:p w14:paraId="7DC75B08" w14:textId="77777777" w:rsidR="00E92090" w:rsidRPr="00E92090" w:rsidRDefault="00E92090" w:rsidP="00E92090">
      <w:pPr>
        <w:ind w:firstLine="720"/>
        <w:jc w:val="both"/>
        <w:rPr>
          <w:sz w:val="20"/>
          <w:szCs w:val="20"/>
        </w:rPr>
      </w:pPr>
      <w:r w:rsidRPr="00E92090">
        <w:rPr>
          <w:sz w:val="27"/>
          <w:szCs w:val="27"/>
        </w:rPr>
        <w:t xml:space="preserve">*- </w:t>
      </w:r>
      <w:r w:rsidRPr="00E92090">
        <w:rPr>
          <w:sz w:val="20"/>
          <w:szCs w:val="20"/>
        </w:rPr>
        <w:t>причиной снижения норматива удельного расхода топлива на отпуск тепловой энергии в 2025 году по сравнению с 2024 годом на 0,3%, является увеличение отпуска тепловой энергии в 2025 году по сравнению с 2024 годом, на 1,3%.</w:t>
      </w:r>
    </w:p>
    <w:p w14:paraId="63FC2E8D" w14:textId="77777777" w:rsidR="00E92090" w:rsidRPr="00E92090" w:rsidRDefault="00E92090" w:rsidP="00E92090">
      <w:pPr>
        <w:ind w:firstLine="720"/>
        <w:jc w:val="both"/>
        <w:rPr>
          <w:sz w:val="27"/>
          <w:szCs w:val="27"/>
        </w:rPr>
      </w:pPr>
      <w:r w:rsidRPr="00E92090">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5C92BFBF" w14:textId="77777777" w:rsidR="00E92090" w:rsidRPr="00E92090" w:rsidRDefault="00E92090" w:rsidP="00E92090">
      <w:pPr>
        <w:ind w:firstLine="720"/>
        <w:jc w:val="both"/>
        <w:rPr>
          <w:sz w:val="27"/>
          <w:szCs w:val="27"/>
        </w:rPr>
        <w:sectPr w:rsidR="00E92090" w:rsidRPr="00E92090" w:rsidSect="00E92090">
          <w:pgSz w:w="11906" w:h="16838"/>
          <w:pgMar w:top="426" w:right="566" w:bottom="284" w:left="1134" w:header="720" w:footer="720" w:gutter="0"/>
          <w:cols w:space="720"/>
        </w:sectPr>
      </w:pPr>
    </w:p>
    <w:p w14:paraId="04D2EB24" w14:textId="77777777" w:rsidR="00E92090" w:rsidRPr="00E92090" w:rsidRDefault="00E92090" w:rsidP="00E92090">
      <w:pPr>
        <w:jc w:val="both"/>
        <w:rPr>
          <w:sz w:val="26"/>
          <w:szCs w:val="26"/>
        </w:rPr>
      </w:pPr>
    </w:p>
    <w:p w14:paraId="2A937502" w14:textId="77777777" w:rsidR="00E92090" w:rsidRPr="00E92090" w:rsidRDefault="00E92090" w:rsidP="00E92090">
      <w:pPr>
        <w:jc w:val="center"/>
        <w:rPr>
          <w:bCs/>
          <w:szCs w:val="20"/>
        </w:rPr>
      </w:pPr>
      <w:r w:rsidRPr="00E92090">
        <w:rPr>
          <w:b/>
          <w:bCs/>
        </w:rPr>
        <w:t>Предложение по утверждению норматива удельного расхода топлива на отпущенную тепловую энергию от электростанции на 2025 год</w:t>
      </w:r>
    </w:p>
    <w:p w14:paraId="75FC98A7" w14:textId="77777777" w:rsidR="00E92090" w:rsidRPr="00E92090" w:rsidRDefault="00E92090" w:rsidP="00E92090">
      <w:pPr>
        <w:jc w:val="center"/>
        <w:rPr>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2854"/>
        <w:gridCol w:w="2761"/>
      </w:tblGrid>
      <w:tr w:rsidR="00E92090" w:rsidRPr="00E92090" w14:paraId="5F395107" w14:textId="77777777" w:rsidTr="00F50726">
        <w:tc>
          <w:tcPr>
            <w:tcW w:w="4033" w:type="dxa"/>
            <w:vMerge w:val="restart"/>
            <w:shd w:val="clear" w:color="auto" w:fill="auto"/>
            <w:vAlign w:val="center"/>
          </w:tcPr>
          <w:p w14:paraId="76793115" w14:textId="77777777" w:rsidR="00E92090" w:rsidRPr="00E92090" w:rsidRDefault="00E92090" w:rsidP="00E92090">
            <w:pPr>
              <w:ind w:left="284" w:right="-108"/>
              <w:jc w:val="center"/>
            </w:pPr>
            <w:r w:rsidRPr="00E92090">
              <w:t>Организация (организационно правовая форма; наименование; местонахождение)</w:t>
            </w:r>
          </w:p>
        </w:tc>
        <w:tc>
          <w:tcPr>
            <w:tcW w:w="5615" w:type="dxa"/>
            <w:gridSpan w:val="2"/>
            <w:shd w:val="clear" w:color="auto" w:fill="auto"/>
            <w:vAlign w:val="center"/>
          </w:tcPr>
          <w:p w14:paraId="225CDA8E" w14:textId="77777777" w:rsidR="00E92090" w:rsidRPr="00E92090" w:rsidRDefault="00E92090" w:rsidP="00E92090">
            <w:pPr>
              <w:ind w:left="284" w:right="-108"/>
              <w:jc w:val="center"/>
            </w:pPr>
            <w:r w:rsidRPr="00E92090">
              <w:t>Норматив на отпущенную энергию</w:t>
            </w:r>
          </w:p>
        </w:tc>
      </w:tr>
      <w:tr w:rsidR="00E92090" w:rsidRPr="00E92090" w14:paraId="60B03151" w14:textId="77777777" w:rsidTr="00F50726">
        <w:trPr>
          <w:trHeight w:val="1170"/>
        </w:trPr>
        <w:tc>
          <w:tcPr>
            <w:tcW w:w="4033" w:type="dxa"/>
            <w:vMerge/>
            <w:shd w:val="clear" w:color="auto" w:fill="auto"/>
            <w:vAlign w:val="center"/>
          </w:tcPr>
          <w:p w14:paraId="34E65269" w14:textId="77777777" w:rsidR="00E92090" w:rsidRPr="00E92090" w:rsidRDefault="00E92090" w:rsidP="00E92090">
            <w:pPr>
              <w:ind w:left="284" w:right="-108"/>
              <w:jc w:val="center"/>
            </w:pPr>
          </w:p>
        </w:tc>
        <w:tc>
          <w:tcPr>
            <w:tcW w:w="2854" w:type="dxa"/>
            <w:shd w:val="clear" w:color="auto" w:fill="auto"/>
            <w:vAlign w:val="center"/>
          </w:tcPr>
          <w:p w14:paraId="02F449F5" w14:textId="77777777" w:rsidR="00E92090" w:rsidRPr="00E92090" w:rsidRDefault="00E92090" w:rsidP="00E92090">
            <w:pPr>
              <w:ind w:left="284" w:right="-108"/>
              <w:jc w:val="center"/>
              <w:rPr>
                <w:bCs/>
                <w:iCs/>
              </w:rPr>
            </w:pPr>
            <w:r w:rsidRPr="00E92090">
              <w:rPr>
                <w:bCs/>
                <w:iCs/>
              </w:rPr>
              <w:t>Электрическую,</w:t>
            </w:r>
          </w:p>
          <w:p w14:paraId="70C5FE3D" w14:textId="77777777" w:rsidR="00E92090" w:rsidRPr="00E92090" w:rsidRDefault="00E92090" w:rsidP="00E92090">
            <w:pPr>
              <w:ind w:left="284" w:right="-108"/>
              <w:jc w:val="center"/>
            </w:pPr>
            <w:r w:rsidRPr="00E92090">
              <w:rPr>
                <w:bCs/>
                <w:iCs/>
              </w:rPr>
              <w:t xml:space="preserve">г </w:t>
            </w:r>
            <w:proofErr w:type="spellStart"/>
            <w:r w:rsidRPr="00E92090">
              <w:rPr>
                <w:bCs/>
                <w:iCs/>
              </w:rPr>
              <w:t>у.т</w:t>
            </w:r>
            <w:proofErr w:type="spellEnd"/>
            <w:r w:rsidRPr="00E92090">
              <w:rPr>
                <w:bCs/>
                <w:iCs/>
              </w:rPr>
              <w:t>./кВт. ч</w:t>
            </w:r>
          </w:p>
        </w:tc>
        <w:tc>
          <w:tcPr>
            <w:tcW w:w="2761" w:type="dxa"/>
            <w:shd w:val="clear" w:color="auto" w:fill="auto"/>
            <w:vAlign w:val="center"/>
          </w:tcPr>
          <w:p w14:paraId="76B759E1" w14:textId="77777777" w:rsidR="00E92090" w:rsidRPr="00E92090" w:rsidRDefault="00E92090" w:rsidP="00E92090">
            <w:pPr>
              <w:ind w:left="284" w:right="-108"/>
              <w:jc w:val="center"/>
              <w:rPr>
                <w:bCs/>
                <w:iCs/>
              </w:rPr>
            </w:pPr>
            <w:r w:rsidRPr="00E92090">
              <w:rPr>
                <w:bCs/>
                <w:iCs/>
              </w:rPr>
              <w:t>Тепловую,</w:t>
            </w:r>
          </w:p>
          <w:p w14:paraId="72FFF6E9" w14:textId="77777777" w:rsidR="00E92090" w:rsidRPr="00E92090" w:rsidRDefault="00E92090" w:rsidP="00E92090">
            <w:pPr>
              <w:ind w:left="284" w:right="-108"/>
              <w:jc w:val="center"/>
            </w:pPr>
            <w:r w:rsidRPr="00E92090">
              <w:rPr>
                <w:bCs/>
                <w:iCs/>
              </w:rPr>
              <w:t xml:space="preserve">кг </w:t>
            </w:r>
            <w:proofErr w:type="spellStart"/>
            <w:r w:rsidRPr="00E92090">
              <w:rPr>
                <w:bCs/>
                <w:iCs/>
              </w:rPr>
              <w:t>у.т</w:t>
            </w:r>
            <w:proofErr w:type="spellEnd"/>
            <w:r w:rsidRPr="00E92090">
              <w:rPr>
                <w:bCs/>
                <w:iCs/>
              </w:rPr>
              <w:t>./Гкал</w:t>
            </w:r>
          </w:p>
        </w:tc>
      </w:tr>
      <w:tr w:rsidR="00E92090" w:rsidRPr="00E92090" w14:paraId="3F333D32" w14:textId="77777777" w:rsidTr="00F50726">
        <w:trPr>
          <w:trHeight w:val="910"/>
        </w:trPr>
        <w:tc>
          <w:tcPr>
            <w:tcW w:w="4033" w:type="dxa"/>
            <w:shd w:val="clear" w:color="auto" w:fill="auto"/>
            <w:vAlign w:val="center"/>
          </w:tcPr>
          <w:p w14:paraId="6260E72F" w14:textId="77777777" w:rsidR="00E92090" w:rsidRPr="00E92090" w:rsidRDefault="00E92090" w:rsidP="00E92090">
            <w:pPr>
              <w:ind w:left="284" w:right="-108"/>
              <w:jc w:val="center"/>
              <w:rPr>
                <w:i/>
              </w:rPr>
            </w:pPr>
            <w:r w:rsidRPr="00E92090">
              <w:t>АО «Каскад-Энерго», г. Анжеро-Судженск Кемеровской области-Кузбасса</w:t>
            </w:r>
          </w:p>
        </w:tc>
        <w:tc>
          <w:tcPr>
            <w:tcW w:w="2854" w:type="dxa"/>
            <w:shd w:val="clear" w:color="auto" w:fill="auto"/>
            <w:vAlign w:val="center"/>
          </w:tcPr>
          <w:p w14:paraId="3A91F275" w14:textId="77777777" w:rsidR="00E92090" w:rsidRPr="00E92090" w:rsidRDefault="00E92090" w:rsidP="00E92090">
            <w:pPr>
              <w:ind w:left="284" w:right="-108"/>
              <w:jc w:val="center"/>
              <w:rPr>
                <w:b/>
                <w:i/>
              </w:rPr>
            </w:pPr>
            <w:r w:rsidRPr="00E92090">
              <w:rPr>
                <w:b/>
                <w:i/>
              </w:rPr>
              <w:t>-</w:t>
            </w:r>
          </w:p>
        </w:tc>
        <w:tc>
          <w:tcPr>
            <w:tcW w:w="2761" w:type="dxa"/>
            <w:shd w:val="clear" w:color="auto" w:fill="auto"/>
            <w:vAlign w:val="center"/>
          </w:tcPr>
          <w:p w14:paraId="0C0F3A10" w14:textId="77777777" w:rsidR="00E92090" w:rsidRPr="00E92090" w:rsidRDefault="00E92090" w:rsidP="00E92090">
            <w:pPr>
              <w:ind w:left="284" w:right="-108"/>
              <w:jc w:val="center"/>
              <w:rPr>
                <w:lang w:val="en-US"/>
              </w:rPr>
            </w:pPr>
            <w:r w:rsidRPr="00E92090">
              <w:t>180,4</w:t>
            </w:r>
          </w:p>
        </w:tc>
      </w:tr>
    </w:tbl>
    <w:p w14:paraId="2BBF88A6" w14:textId="77777777" w:rsidR="00E92090" w:rsidRPr="00E92090" w:rsidRDefault="00E92090" w:rsidP="00E92090">
      <w:pPr>
        <w:jc w:val="both"/>
        <w:rPr>
          <w:b/>
          <w:bCs/>
          <w:sz w:val="22"/>
          <w:szCs w:val="20"/>
        </w:rPr>
      </w:pPr>
    </w:p>
    <w:p w14:paraId="6DEA07D7" w14:textId="77777777" w:rsidR="00E92090" w:rsidRPr="00E92090" w:rsidRDefault="00E92090" w:rsidP="00E92090">
      <w:pPr>
        <w:jc w:val="both"/>
        <w:rPr>
          <w:b/>
          <w:bCs/>
          <w:sz w:val="22"/>
          <w:szCs w:val="20"/>
        </w:rPr>
      </w:pPr>
    </w:p>
    <w:p w14:paraId="463BC482" w14:textId="77777777" w:rsidR="00E92090" w:rsidRPr="00E92090" w:rsidRDefault="00E92090" w:rsidP="00E92090">
      <w:pPr>
        <w:jc w:val="both"/>
        <w:rPr>
          <w:sz w:val="26"/>
          <w:szCs w:val="26"/>
        </w:rPr>
      </w:pPr>
    </w:p>
    <w:p w14:paraId="15EDD18D" w14:textId="77777777" w:rsidR="00E92090" w:rsidRPr="00E92090" w:rsidRDefault="00E92090" w:rsidP="00E92090">
      <w:pPr>
        <w:jc w:val="both"/>
        <w:rPr>
          <w:b/>
          <w:sz w:val="28"/>
          <w:szCs w:val="28"/>
        </w:rPr>
      </w:pPr>
    </w:p>
    <w:p w14:paraId="5F8CD09C" w14:textId="77777777" w:rsidR="00E92090" w:rsidRPr="00E92090" w:rsidRDefault="00E92090" w:rsidP="00E92090">
      <w:pPr>
        <w:ind w:left="426" w:firstLine="425"/>
        <w:jc w:val="both"/>
        <w:rPr>
          <w:szCs w:val="20"/>
        </w:rPr>
      </w:pPr>
    </w:p>
    <w:p w14:paraId="0BD14B56" w14:textId="77777777" w:rsidR="00E92090" w:rsidRDefault="00E92090" w:rsidP="008366AF">
      <w:pPr>
        <w:tabs>
          <w:tab w:val="left" w:pos="3686"/>
          <w:tab w:val="left" w:pos="9498"/>
        </w:tabs>
        <w:ind w:right="-569"/>
        <w:sectPr w:rsidR="00E92090" w:rsidSect="00E92090">
          <w:pgSz w:w="11906" w:h="16838"/>
          <w:pgMar w:top="426" w:right="566" w:bottom="284" w:left="1134" w:header="720" w:footer="720" w:gutter="0"/>
          <w:cols w:space="720"/>
        </w:sectPr>
      </w:pPr>
    </w:p>
    <w:p w14:paraId="7743D09F" w14:textId="52FA636B" w:rsidR="00E92090" w:rsidRPr="00F01343" w:rsidRDefault="00E92090" w:rsidP="00E92090">
      <w:pPr>
        <w:tabs>
          <w:tab w:val="left" w:pos="270"/>
          <w:tab w:val="right" w:pos="9355"/>
        </w:tabs>
        <w:ind w:left="-4310" w:firstLine="9555"/>
      </w:pPr>
      <w:r w:rsidRPr="00F01343">
        <w:lastRenderedPageBreak/>
        <w:t>Приложение</w:t>
      </w:r>
      <w:r>
        <w:t xml:space="preserve"> № 2</w:t>
      </w:r>
      <w:r>
        <w:t>8</w:t>
      </w:r>
      <w:r>
        <w:t xml:space="preserve"> к протоколу</w:t>
      </w:r>
      <w:r w:rsidRPr="00F01343">
        <w:t xml:space="preserve"> № </w:t>
      </w:r>
      <w:r>
        <w:t>72</w:t>
      </w:r>
    </w:p>
    <w:p w14:paraId="7FA74E4E" w14:textId="77777777" w:rsidR="00E92090" w:rsidRPr="00F01343" w:rsidRDefault="00E92090" w:rsidP="00E92090">
      <w:pPr>
        <w:tabs>
          <w:tab w:val="left" w:pos="3686"/>
          <w:tab w:val="left" w:pos="9498"/>
        </w:tabs>
        <w:ind w:left="-4310" w:right="-569" w:firstLine="9555"/>
      </w:pPr>
      <w:r w:rsidRPr="00F01343">
        <w:t>заседания правления Региональной</w:t>
      </w:r>
    </w:p>
    <w:p w14:paraId="507411ED" w14:textId="77777777" w:rsidR="00E92090" w:rsidRDefault="00E92090" w:rsidP="00E92090">
      <w:pPr>
        <w:tabs>
          <w:tab w:val="left" w:pos="3686"/>
          <w:tab w:val="left" w:pos="9498"/>
        </w:tabs>
        <w:ind w:left="-4310" w:right="-569" w:firstLine="9555"/>
      </w:pPr>
      <w:r w:rsidRPr="00F01343">
        <w:t>энергетической комиссии</w:t>
      </w:r>
    </w:p>
    <w:p w14:paraId="0FE09A3A" w14:textId="77777777" w:rsidR="00E92090" w:rsidRDefault="00E92090" w:rsidP="00E92090">
      <w:pPr>
        <w:tabs>
          <w:tab w:val="left" w:pos="3686"/>
          <w:tab w:val="left" w:pos="9498"/>
        </w:tabs>
        <w:ind w:left="-4310" w:right="-569" w:firstLine="9555"/>
      </w:pPr>
      <w:r w:rsidRPr="00F01343">
        <w:t xml:space="preserve">Кузбасса от </w:t>
      </w:r>
      <w:r>
        <w:t>24</w:t>
      </w:r>
      <w:r w:rsidRPr="00F01343">
        <w:t>.</w:t>
      </w:r>
      <w:r>
        <w:t>10</w:t>
      </w:r>
      <w:r w:rsidRPr="00F01343">
        <w:t>.2024</w:t>
      </w:r>
    </w:p>
    <w:p w14:paraId="40999C9A" w14:textId="77777777" w:rsidR="00E92090" w:rsidRDefault="00E92090" w:rsidP="00E92090">
      <w:pPr>
        <w:tabs>
          <w:tab w:val="left" w:pos="3686"/>
          <w:tab w:val="left" w:pos="9498"/>
        </w:tabs>
        <w:ind w:left="-4310" w:right="-569" w:firstLine="9555"/>
      </w:pPr>
    </w:p>
    <w:p w14:paraId="7DFE7EED" w14:textId="77777777" w:rsidR="00E92090" w:rsidRPr="00E92090" w:rsidRDefault="00E92090" w:rsidP="00E92090">
      <w:pPr>
        <w:keepNext/>
        <w:jc w:val="center"/>
        <w:outlineLvl w:val="0"/>
        <w:rPr>
          <w:b/>
          <w:sz w:val="26"/>
          <w:szCs w:val="26"/>
        </w:rPr>
      </w:pPr>
      <w:r w:rsidRPr="00E92090">
        <w:rPr>
          <w:b/>
          <w:iCs/>
          <w:sz w:val="26"/>
          <w:szCs w:val="26"/>
        </w:rPr>
        <w:t>Экспертное заключение</w:t>
      </w:r>
      <w:r w:rsidRPr="00E92090">
        <w:rPr>
          <w:b/>
          <w:sz w:val="26"/>
          <w:szCs w:val="26"/>
        </w:rPr>
        <w:t xml:space="preserve"> </w:t>
      </w:r>
    </w:p>
    <w:p w14:paraId="27585012" w14:textId="77777777" w:rsidR="00E92090" w:rsidRPr="00E92090" w:rsidRDefault="00E92090" w:rsidP="00E92090">
      <w:pPr>
        <w:keepNext/>
        <w:jc w:val="center"/>
        <w:outlineLvl w:val="0"/>
        <w:rPr>
          <w:b/>
          <w:sz w:val="26"/>
          <w:szCs w:val="26"/>
        </w:rPr>
      </w:pPr>
      <w:r w:rsidRPr="00E92090">
        <w:rPr>
          <w:b/>
          <w:sz w:val="26"/>
          <w:szCs w:val="26"/>
        </w:rPr>
        <w:t>Региональной энергетической комиссии Кузбасса</w:t>
      </w:r>
    </w:p>
    <w:p w14:paraId="020493B1" w14:textId="77777777" w:rsidR="00E92090" w:rsidRPr="00E92090" w:rsidRDefault="00E92090" w:rsidP="00E92090">
      <w:pPr>
        <w:keepNext/>
        <w:jc w:val="center"/>
        <w:outlineLvl w:val="0"/>
        <w:rPr>
          <w:sz w:val="27"/>
          <w:szCs w:val="27"/>
        </w:rPr>
      </w:pPr>
      <w:r w:rsidRPr="00E92090">
        <w:rPr>
          <w:b/>
          <w:iCs/>
          <w:sz w:val="27"/>
          <w:szCs w:val="27"/>
        </w:rPr>
        <w:t xml:space="preserve"> </w:t>
      </w:r>
      <w:r w:rsidRPr="00E92090">
        <w:rPr>
          <w:sz w:val="27"/>
          <w:szCs w:val="27"/>
        </w:rPr>
        <w:t>по материалам, представленным ООО ХК «СДС-Энерго» г. Кемерово для утверждения норматива удельного расхода топлива на отпущенную тепловую энергию от котельной ООО ХК «СДС-Энерго» (по узлу теплоснабжения – г. Междуреченск) на 2025 год</w:t>
      </w:r>
    </w:p>
    <w:p w14:paraId="6BCED0F7" w14:textId="77777777" w:rsidR="00E92090" w:rsidRPr="00E92090" w:rsidRDefault="00E92090" w:rsidP="00E92090">
      <w:pPr>
        <w:ind w:firstLine="567"/>
        <w:jc w:val="both"/>
        <w:rPr>
          <w:sz w:val="25"/>
          <w:szCs w:val="25"/>
        </w:rPr>
      </w:pPr>
    </w:p>
    <w:p w14:paraId="78338671" w14:textId="77777777" w:rsidR="00E92090" w:rsidRPr="00E92090" w:rsidRDefault="00E92090" w:rsidP="00E92090">
      <w:pPr>
        <w:ind w:firstLine="567"/>
        <w:jc w:val="both"/>
        <w:rPr>
          <w:sz w:val="27"/>
          <w:szCs w:val="27"/>
        </w:rPr>
      </w:pPr>
      <w:r w:rsidRPr="00E92090">
        <w:rPr>
          <w:sz w:val="27"/>
          <w:szCs w:val="27"/>
        </w:rPr>
        <w:t>В Региональную энергетическую комиссию Кузбасса обратилось ООО ХК «СДС-Энерго» (далее – Предприятие) с заявкой на утверждение норматива удельного расхода топлива на отпущенную тепловую энергию от котельной ООО ХК «СДС-Энерго».</w:t>
      </w:r>
    </w:p>
    <w:p w14:paraId="6BB9A0D9" w14:textId="77777777" w:rsidR="00E92090" w:rsidRPr="00E92090" w:rsidRDefault="00E92090" w:rsidP="00E92090">
      <w:pPr>
        <w:ind w:firstLine="567"/>
        <w:jc w:val="both"/>
        <w:rPr>
          <w:sz w:val="27"/>
          <w:szCs w:val="27"/>
        </w:rPr>
      </w:pPr>
      <w:r w:rsidRPr="00E92090">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4B5C9227" w14:textId="77777777" w:rsidR="00E92090" w:rsidRPr="00E92090" w:rsidRDefault="00E92090" w:rsidP="00E92090">
      <w:pPr>
        <w:ind w:firstLine="567"/>
        <w:jc w:val="both"/>
        <w:rPr>
          <w:sz w:val="27"/>
          <w:szCs w:val="27"/>
        </w:rPr>
      </w:pPr>
      <w:r w:rsidRPr="00E92090">
        <w:rPr>
          <w:sz w:val="27"/>
          <w:szCs w:val="27"/>
        </w:rPr>
        <w:t>- копия Устава;</w:t>
      </w:r>
    </w:p>
    <w:p w14:paraId="395FBC9B" w14:textId="77777777" w:rsidR="00E92090" w:rsidRPr="00E92090" w:rsidRDefault="00E92090" w:rsidP="00E92090">
      <w:pPr>
        <w:ind w:firstLine="567"/>
        <w:jc w:val="both"/>
        <w:rPr>
          <w:sz w:val="27"/>
          <w:szCs w:val="27"/>
        </w:rPr>
      </w:pPr>
      <w:r w:rsidRPr="00E92090">
        <w:rPr>
          <w:sz w:val="27"/>
          <w:szCs w:val="27"/>
        </w:rPr>
        <w:t>- копия свидетельства о государственной регистрации;</w:t>
      </w:r>
    </w:p>
    <w:p w14:paraId="28D3695E" w14:textId="77777777" w:rsidR="00E92090" w:rsidRPr="00E92090" w:rsidRDefault="00E92090" w:rsidP="00E92090">
      <w:pPr>
        <w:ind w:firstLine="567"/>
        <w:jc w:val="both"/>
        <w:rPr>
          <w:sz w:val="27"/>
          <w:szCs w:val="27"/>
        </w:rPr>
      </w:pPr>
      <w:r w:rsidRPr="00E92090">
        <w:rPr>
          <w:sz w:val="27"/>
          <w:szCs w:val="27"/>
        </w:rPr>
        <w:t>- копия свидетельства о постановке на учет в налоговом органе;</w:t>
      </w:r>
    </w:p>
    <w:p w14:paraId="517DF392" w14:textId="77777777" w:rsidR="00E92090" w:rsidRPr="00E92090" w:rsidRDefault="00E92090" w:rsidP="00E92090">
      <w:pPr>
        <w:ind w:firstLine="567"/>
        <w:jc w:val="both"/>
        <w:rPr>
          <w:sz w:val="27"/>
          <w:szCs w:val="27"/>
        </w:rPr>
      </w:pPr>
      <w:r w:rsidRPr="00E92090">
        <w:rPr>
          <w:sz w:val="27"/>
          <w:szCs w:val="27"/>
        </w:rPr>
        <w:t>- договор аренды имущества;</w:t>
      </w:r>
    </w:p>
    <w:p w14:paraId="67F5F942" w14:textId="77777777" w:rsidR="00E92090" w:rsidRPr="00E92090" w:rsidRDefault="00E92090" w:rsidP="00E92090">
      <w:pPr>
        <w:ind w:firstLine="567"/>
        <w:jc w:val="both"/>
        <w:rPr>
          <w:sz w:val="27"/>
          <w:szCs w:val="27"/>
        </w:rPr>
      </w:pPr>
      <w:r w:rsidRPr="00E92090">
        <w:rPr>
          <w:sz w:val="27"/>
          <w:szCs w:val="27"/>
        </w:rPr>
        <w:t>- пояснительная записка по котельной;</w:t>
      </w:r>
    </w:p>
    <w:p w14:paraId="62685548" w14:textId="77777777" w:rsidR="00E92090" w:rsidRPr="00E92090" w:rsidRDefault="00E92090" w:rsidP="00E92090">
      <w:pPr>
        <w:ind w:firstLine="567"/>
        <w:jc w:val="both"/>
        <w:rPr>
          <w:sz w:val="27"/>
          <w:szCs w:val="27"/>
        </w:rPr>
      </w:pPr>
      <w:r w:rsidRPr="00E92090">
        <w:rPr>
          <w:sz w:val="27"/>
          <w:szCs w:val="27"/>
        </w:rPr>
        <w:t>- расчеты удельных расходов топлива по котельной на каждый месяц периода регулирования и в целом за расчетный период;</w:t>
      </w:r>
    </w:p>
    <w:p w14:paraId="579C921B" w14:textId="77777777" w:rsidR="00E92090" w:rsidRPr="00E92090" w:rsidRDefault="00E92090" w:rsidP="00E92090">
      <w:pPr>
        <w:ind w:firstLine="567"/>
        <w:jc w:val="both"/>
        <w:rPr>
          <w:sz w:val="27"/>
          <w:szCs w:val="27"/>
        </w:rPr>
      </w:pPr>
      <w:r w:rsidRPr="00E92090">
        <w:rPr>
          <w:sz w:val="27"/>
          <w:szCs w:val="27"/>
        </w:rPr>
        <w:t>- значения нормативов на год расчетный, текущий и за два года, предшествующих году текущему, включенных в тариф;</w:t>
      </w:r>
    </w:p>
    <w:p w14:paraId="2C9E05AE" w14:textId="77777777" w:rsidR="00E92090" w:rsidRPr="00E92090" w:rsidRDefault="00E92090" w:rsidP="00E92090">
      <w:pPr>
        <w:ind w:firstLine="567"/>
        <w:jc w:val="both"/>
        <w:rPr>
          <w:sz w:val="27"/>
          <w:szCs w:val="27"/>
        </w:rPr>
      </w:pPr>
      <w:r w:rsidRPr="00E92090">
        <w:rPr>
          <w:sz w:val="27"/>
          <w:szCs w:val="27"/>
        </w:rPr>
        <w:t>- материалы, обосновывающие значения нормативов;</w:t>
      </w:r>
    </w:p>
    <w:p w14:paraId="454C9EF4" w14:textId="77777777" w:rsidR="00E92090" w:rsidRPr="00E92090" w:rsidRDefault="00E92090" w:rsidP="00E92090">
      <w:pPr>
        <w:ind w:firstLine="567"/>
        <w:jc w:val="both"/>
        <w:rPr>
          <w:sz w:val="27"/>
          <w:szCs w:val="27"/>
        </w:rPr>
      </w:pPr>
      <w:r w:rsidRPr="00E92090">
        <w:rPr>
          <w:sz w:val="27"/>
          <w:szCs w:val="27"/>
        </w:rPr>
        <w:t>- заключение экспертизы материалов, обосновывающих значение нормативов удельных расходов топлива, выполненной ОАО «АЭЭ».</w:t>
      </w:r>
    </w:p>
    <w:p w14:paraId="277AE011" w14:textId="77777777" w:rsidR="00E92090" w:rsidRPr="00E92090" w:rsidRDefault="00E92090" w:rsidP="00E92090">
      <w:pPr>
        <w:ind w:firstLine="567"/>
        <w:jc w:val="both"/>
        <w:rPr>
          <w:sz w:val="27"/>
          <w:szCs w:val="27"/>
        </w:rPr>
      </w:pPr>
    </w:p>
    <w:p w14:paraId="2FF2B575" w14:textId="77777777" w:rsidR="00E92090" w:rsidRPr="00E92090" w:rsidRDefault="00E92090" w:rsidP="00E92090">
      <w:pPr>
        <w:ind w:firstLine="567"/>
        <w:jc w:val="both"/>
        <w:rPr>
          <w:sz w:val="27"/>
          <w:szCs w:val="27"/>
        </w:rPr>
      </w:pPr>
      <w:r w:rsidRPr="00E92090">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E92090">
          <w:rPr>
            <w:sz w:val="27"/>
            <w:szCs w:val="27"/>
          </w:rPr>
          <w:t>2008 г</w:t>
        </w:r>
      </w:smartTag>
      <w:r w:rsidRPr="00E92090">
        <w:rPr>
          <w:sz w:val="27"/>
          <w:szCs w:val="27"/>
        </w:rPr>
        <w:t>. № 323.</w:t>
      </w:r>
    </w:p>
    <w:p w14:paraId="0D2815B6" w14:textId="77777777" w:rsidR="00E92090" w:rsidRPr="00E92090" w:rsidRDefault="00E92090" w:rsidP="00E92090">
      <w:pPr>
        <w:ind w:firstLine="567"/>
        <w:jc w:val="both"/>
        <w:rPr>
          <w:sz w:val="27"/>
          <w:szCs w:val="27"/>
        </w:rPr>
      </w:pPr>
      <w:bookmarkStart w:id="58" w:name="_Hlk44600975"/>
      <w:r w:rsidRPr="00E92090">
        <w:rPr>
          <w:sz w:val="27"/>
          <w:szCs w:val="27"/>
        </w:rPr>
        <w:t xml:space="preserve">В котельной установлено три водогрейных котла: 1 котел </w:t>
      </w:r>
      <w:proofErr w:type="spellStart"/>
      <w:r w:rsidRPr="00E92090">
        <w:rPr>
          <w:sz w:val="27"/>
          <w:szCs w:val="27"/>
        </w:rPr>
        <w:t>ДКВр</w:t>
      </w:r>
      <w:proofErr w:type="spellEnd"/>
      <w:r w:rsidRPr="00E92090">
        <w:rPr>
          <w:sz w:val="27"/>
          <w:szCs w:val="27"/>
        </w:rPr>
        <w:t xml:space="preserve"> 10/13 (№2) и 2 котла КВ-Р-11,63-95 (КВ-ТС-10-95) (№1,3). Установленная тепловая мощность котельной составляет 37 Гкал/ч. Расчетная присоединенная тепловая нагрузка котельной составляет 28,334 Гкал/ч.</w:t>
      </w:r>
    </w:p>
    <w:bookmarkEnd w:id="58"/>
    <w:p w14:paraId="55D5902D" w14:textId="77777777" w:rsidR="00E92090" w:rsidRPr="00E92090" w:rsidRDefault="00E92090" w:rsidP="00E92090">
      <w:pPr>
        <w:ind w:firstLine="567"/>
        <w:jc w:val="both"/>
        <w:rPr>
          <w:sz w:val="27"/>
          <w:szCs w:val="27"/>
        </w:rPr>
      </w:pPr>
      <w:r w:rsidRPr="00E92090">
        <w:rPr>
          <w:sz w:val="27"/>
          <w:szCs w:val="27"/>
        </w:rPr>
        <w:t>В таблице 1 представлена динамика основных показателей удельного расхода топлива на отпущенную тепловую энергию.</w:t>
      </w:r>
    </w:p>
    <w:p w14:paraId="7D08FCDD" w14:textId="77777777" w:rsidR="00E92090" w:rsidRPr="00E92090" w:rsidRDefault="00E92090" w:rsidP="00E92090">
      <w:pPr>
        <w:ind w:firstLine="567"/>
        <w:jc w:val="both"/>
        <w:rPr>
          <w:sz w:val="27"/>
          <w:szCs w:val="27"/>
        </w:rPr>
        <w:sectPr w:rsidR="00E92090" w:rsidRPr="00E92090" w:rsidSect="00E92090">
          <w:pgSz w:w="11906" w:h="16838"/>
          <w:pgMar w:top="426" w:right="566" w:bottom="284" w:left="1134" w:header="720" w:footer="720" w:gutter="0"/>
          <w:cols w:space="720"/>
        </w:sectPr>
      </w:pPr>
    </w:p>
    <w:p w14:paraId="5CD9A76A" w14:textId="77777777" w:rsidR="00E92090" w:rsidRPr="00E92090" w:rsidRDefault="00E92090" w:rsidP="00E92090">
      <w:pPr>
        <w:jc w:val="right"/>
        <w:rPr>
          <w:b/>
          <w:sz w:val="22"/>
          <w:szCs w:val="22"/>
        </w:rPr>
      </w:pPr>
      <w:r w:rsidRPr="00E92090">
        <w:rPr>
          <w:b/>
          <w:sz w:val="22"/>
          <w:szCs w:val="22"/>
        </w:rPr>
        <w:lastRenderedPageBreak/>
        <w:t>Таблица 1</w:t>
      </w:r>
    </w:p>
    <w:p w14:paraId="24F87489" w14:textId="77777777" w:rsidR="00E92090" w:rsidRPr="00E92090" w:rsidRDefault="00E92090" w:rsidP="00E92090">
      <w:pPr>
        <w:jc w:val="center"/>
        <w:rPr>
          <w:b/>
          <w:sz w:val="22"/>
          <w:szCs w:val="22"/>
        </w:rPr>
      </w:pPr>
      <w:r w:rsidRPr="00E92090">
        <w:rPr>
          <w:b/>
          <w:sz w:val="22"/>
          <w:szCs w:val="22"/>
        </w:rPr>
        <w:t>ДИНАМИКА ОСНОВНЫХ ПОКАЗАТЕЛЕЙ</w:t>
      </w:r>
    </w:p>
    <w:p w14:paraId="6A9B7C3E" w14:textId="77777777" w:rsidR="00E92090" w:rsidRPr="00E92090" w:rsidRDefault="00E92090" w:rsidP="00E92090">
      <w:pPr>
        <w:jc w:val="center"/>
        <w:rPr>
          <w:b/>
          <w:sz w:val="22"/>
          <w:szCs w:val="22"/>
        </w:rPr>
      </w:pPr>
    </w:p>
    <w:tbl>
      <w:tblPr>
        <w:tblW w:w="105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5"/>
        <w:gridCol w:w="1275"/>
        <w:gridCol w:w="1276"/>
        <w:gridCol w:w="1248"/>
        <w:gridCol w:w="28"/>
        <w:gridCol w:w="1241"/>
        <w:gridCol w:w="25"/>
      </w:tblGrid>
      <w:tr w:rsidR="00E92090" w:rsidRPr="00E92090" w14:paraId="127C012D" w14:textId="77777777" w:rsidTr="00F50726">
        <w:tc>
          <w:tcPr>
            <w:tcW w:w="5415" w:type="dxa"/>
            <w:vMerge w:val="restart"/>
            <w:tcMar>
              <w:left w:w="28" w:type="dxa"/>
              <w:right w:w="28" w:type="dxa"/>
            </w:tcMar>
            <w:vAlign w:val="center"/>
          </w:tcPr>
          <w:p w14:paraId="69FA3382" w14:textId="77777777" w:rsidR="00E92090" w:rsidRPr="00E92090" w:rsidRDefault="00E92090" w:rsidP="00E92090">
            <w:pPr>
              <w:jc w:val="center"/>
              <w:rPr>
                <w:sz w:val="22"/>
                <w:szCs w:val="22"/>
              </w:rPr>
            </w:pPr>
            <w:r w:rsidRPr="00E92090">
              <w:rPr>
                <w:sz w:val="22"/>
                <w:szCs w:val="22"/>
              </w:rPr>
              <w:t>показатели</w:t>
            </w:r>
          </w:p>
        </w:tc>
        <w:tc>
          <w:tcPr>
            <w:tcW w:w="1275" w:type="dxa"/>
            <w:tcMar>
              <w:left w:w="28" w:type="dxa"/>
              <w:right w:w="28" w:type="dxa"/>
            </w:tcMar>
          </w:tcPr>
          <w:p w14:paraId="3E96EC07" w14:textId="77777777" w:rsidR="00E92090" w:rsidRPr="00E92090" w:rsidRDefault="00E92090" w:rsidP="00E92090">
            <w:pPr>
              <w:jc w:val="center"/>
              <w:rPr>
                <w:sz w:val="22"/>
                <w:szCs w:val="22"/>
              </w:rPr>
            </w:pPr>
            <w:r w:rsidRPr="00E92090">
              <w:rPr>
                <w:sz w:val="22"/>
                <w:szCs w:val="22"/>
              </w:rPr>
              <w:t>2022 г.</w:t>
            </w:r>
          </w:p>
        </w:tc>
        <w:tc>
          <w:tcPr>
            <w:tcW w:w="1276" w:type="dxa"/>
            <w:tcMar>
              <w:left w:w="28" w:type="dxa"/>
              <w:right w:w="28" w:type="dxa"/>
            </w:tcMar>
          </w:tcPr>
          <w:p w14:paraId="3EE98E4D" w14:textId="77777777" w:rsidR="00E92090" w:rsidRPr="00E92090" w:rsidRDefault="00E92090" w:rsidP="00E92090">
            <w:pPr>
              <w:jc w:val="center"/>
              <w:rPr>
                <w:sz w:val="22"/>
                <w:szCs w:val="22"/>
              </w:rPr>
            </w:pPr>
            <w:r w:rsidRPr="00E92090">
              <w:rPr>
                <w:sz w:val="22"/>
                <w:szCs w:val="22"/>
              </w:rPr>
              <w:t>2023 г.</w:t>
            </w:r>
          </w:p>
        </w:tc>
        <w:tc>
          <w:tcPr>
            <w:tcW w:w="1248" w:type="dxa"/>
            <w:tcMar>
              <w:left w:w="28" w:type="dxa"/>
              <w:right w:w="28" w:type="dxa"/>
            </w:tcMar>
          </w:tcPr>
          <w:p w14:paraId="2104FDEF" w14:textId="77777777" w:rsidR="00E92090" w:rsidRPr="00E92090" w:rsidRDefault="00E92090" w:rsidP="00E92090">
            <w:pPr>
              <w:jc w:val="center"/>
              <w:rPr>
                <w:sz w:val="22"/>
                <w:szCs w:val="22"/>
              </w:rPr>
            </w:pPr>
            <w:r w:rsidRPr="00E92090">
              <w:rPr>
                <w:sz w:val="22"/>
                <w:szCs w:val="22"/>
              </w:rPr>
              <w:t>2024 г.</w:t>
            </w:r>
          </w:p>
        </w:tc>
        <w:tc>
          <w:tcPr>
            <w:tcW w:w="1294" w:type="dxa"/>
            <w:gridSpan w:val="3"/>
            <w:tcMar>
              <w:left w:w="28" w:type="dxa"/>
              <w:right w:w="28" w:type="dxa"/>
            </w:tcMar>
          </w:tcPr>
          <w:p w14:paraId="578E8B1F" w14:textId="77777777" w:rsidR="00E92090" w:rsidRPr="00E92090" w:rsidRDefault="00E92090" w:rsidP="00E92090">
            <w:pPr>
              <w:jc w:val="center"/>
              <w:rPr>
                <w:sz w:val="22"/>
                <w:szCs w:val="22"/>
              </w:rPr>
            </w:pPr>
            <w:r w:rsidRPr="00E92090">
              <w:rPr>
                <w:sz w:val="22"/>
                <w:szCs w:val="22"/>
              </w:rPr>
              <w:t>2025 г.</w:t>
            </w:r>
          </w:p>
        </w:tc>
      </w:tr>
      <w:tr w:rsidR="00E92090" w:rsidRPr="00E92090" w14:paraId="2A38BF32" w14:textId="77777777" w:rsidTr="00F50726">
        <w:tc>
          <w:tcPr>
            <w:tcW w:w="5415" w:type="dxa"/>
            <w:vMerge/>
            <w:tcMar>
              <w:left w:w="28" w:type="dxa"/>
              <w:right w:w="28" w:type="dxa"/>
            </w:tcMar>
          </w:tcPr>
          <w:p w14:paraId="3A45D7D1" w14:textId="77777777" w:rsidR="00E92090" w:rsidRPr="00E92090" w:rsidRDefault="00E92090" w:rsidP="00E92090">
            <w:pPr>
              <w:jc w:val="center"/>
              <w:rPr>
                <w:sz w:val="22"/>
                <w:szCs w:val="22"/>
              </w:rPr>
            </w:pPr>
          </w:p>
        </w:tc>
        <w:tc>
          <w:tcPr>
            <w:tcW w:w="1275" w:type="dxa"/>
            <w:tcMar>
              <w:left w:w="28" w:type="dxa"/>
              <w:right w:w="28" w:type="dxa"/>
            </w:tcMar>
          </w:tcPr>
          <w:p w14:paraId="247536CF" w14:textId="77777777" w:rsidR="00E92090" w:rsidRPr="00E92090" w:rsidRDefault="00E92090" w:rsidP="00E92090">
            <w:pPr>
              <w:jc w:val="center"/>
              <w:rPr>
                <w:sz w:val="22"/>
                <w:szCs w:val="22"/>
              </w:rPr>
            </w:pPr>
            <w:r w:rsidRPr="00E92090">
              <w:rPr>
                <w:sz w:val="22"/>
                <w:szCs w:val="22"/>
              </w:rPr>
              <w:t>план</w:t>
            </w:r>
          </w:p>
        </w:tc>
        <w:tc>
          <w:tcPr>
            <w:tcW w:w="1276" w:type="dxa"/>
            <w:tcMar>
              <w:left w:w="28" w:type="dxa"/>
              <w:right w:w="28" w:type="dxa"/>
            </w:tcMar>
          </w:tcPr>
          <w:p w14:paraId="3FC45A6C" w14:textId="77777777" w:rsidR="00E92090" w:rsidRPr="00E92090" w:rsidRDefault="00E92090" w:rsidP="00E92090">
            <w:pPr>
              <w:jc w:val="center"/>
              <w:rPr>
                <w:sz w:val="22"/>
                <w:szCs w:val="22"/>
              </w:rPr>
            </w:pPr>
            <w:r w:rsidRPr="00E92090">
              <w:rPr>
                <w:sz w:val="22"/>
                <w:szCs w:val="22"/>
              </w:rPr>
              <w:t>план</w:t>
            </w:r>
          </w:p>
        </w:tc>
        <w:tc>
          <w:tcPr>
            <w:tcW w:w="1248" w:type="dxa"/>
            <w:tcMar>
              <w:left w:w="28" w:type="dxa"/>
              <w:right w:w="28" w:type="dxa"/>
            </w:tcMar>
          </w:tcPr>
          <w:p w14:paraId="6ACDB60D" w14:textId="77777777" w:rsidR="00E92090" w:rsidRPr="00E92090" w:rsidRDefault="00E92090" w:rsidP="00E92090">
            <w:pPr>
              <w:jc w:val="center"/>
              <w:rPr>
                <w:sz w:val="22"/>
                <w:szCs w:val="22"/>
              </w:rPr>
            </w:pPr>
            <w:r w:rsidRPr="00E92090">
              <w:rPr>
                <w:sz w:val="22"/>
                <w:szCs w:val="22"/>
              </w:rPr>
              <w:t>план</w:t>
            </w:r>
          </w:p>
        </w:tc>
        <w:tc>
          <w:tcPr>
            <w:tcW w:w="1294" w:type="dxa"/>
            <w:gridSpan w:val="3"/>
            <w:tcMar>
              <w:left w:w="28" w:type="dxa"/>
              <w:right w:w="28" w:type="dxa"/>
            </w:tcMar>
          </w:tcPr>
          <w:p w14:paraId="70CE023D" w14:textId="77777777" w:rsidR="00E92090" w:rsidRPr="00E92090" w:rsidRDefault="00E92090" w:rsidP="00E92090">
            <w:pPr>
              <w:jc w:val="center"/>
              <w:rPr>
                <w:sz w:val="22"/>
                <w:szCs w:val="22"/>
              </w:rPr>
            </w:pPr>
            <w:r w:rsidRPr="00E92090">
              <w:rPr>
                <w:sz w:val="22"/>
                <w:szCs w:val="22"/>
              </w:rPr>
              <w:t>расчет</w:t>
            </w:r>
          </w:p>
        </w:tc>
      </w:tr>
      <w:tr w:rsidR="00E92090" w:rsidRPr="00E92090" w14:paraId="7E9F9A3F" w14:textId="77777777" w:rsidTr="00F50726">
        <w:trPr>
          <w:gridAfter w:val="1"/>
          <w:wAfter w:w="25" w:type="dxa"/>
        </w:trPr>
        <w:tc>
          <w:tcPr>
            <w:tcW w:w="10483" w:type="dxa"/>
            <w:gridSpan w:val="6"/>
            <w:tcMar>
              <w:left w:w="28" w:type="dxa"/>
              <w:right w:w="28" w:type="dxa"/>
            </w:tcMar>
          </w:tcPr>
          <w:p w14:paraId="5E0B9D54" w14:textId="77777777" w:rsidR="00E92090" w:rsidRPr="00E92090" w:rsidRDefault="00E92090" w:rsidP="00E92090">
            <w:pPr>
              <w:jc w:val="center"/>
              <w:rPr>
                <w:sz w:val="22"/>
                <w:szCs w:val="22"/>
              </w:rPr>
            </w:pPr>
            <w:r w:rsidRPr="00E92090">
              <w:rPr>
                <w:sz w:val="22"/>
                <w:szCs w:val="22"/>
              </w:rPr>
              <w:t>по организации (в целом)</w:t>
            </w:r>
          </w:p>
        </w:tc>
      </w:tr>
      <w:tr w:rsidR="00E92090" w:rsidRPr="00E92090" w14:paraId="437D2D4F" w14:textId="77777777" w:rsidTr="00F50726">
        <w:trPr>
          <w:gridAfter w:val="1"/>
          <w:wAfter w:w="25" w:type="dxa"/>
        </w:trPr>
        <w:tc>
          <w:tcPr>
            <w:tcW w:w="5415" w:type="dxa"/>
            <w:tcMar>
              <w:left w:w="28" w:type="dxa"/>
              <w:right w:w="28" w:type="dxa"/>
            </w:tcMar>
          </w:tcPr>
          <w:p w14:paraId="4BED50F5" w14:textId="77777777" w:rsidR="00E92090" w:rsidRPr="00E92090" w:rsidRDefault="00E92090" w:rsidP="00E92090">
            <w:pPr>
              <w:rPr>
                <w:sz w:val="28"/>
                <w:szCs w:val="28"/>
              </w:rPr>
            </w:pPr>
            <w:r w:rsidRPr="00E92090">
              <w:rPr>
                <w:szCs w:val="20"/>
              </w:rPr>
              <w:t xml:space="preserve">Производство тепловой энергии, </w:t>
            </w:r>
            <w:proofErr w:type="spellStart"/>
            <w:proofErr w:type="gramStart"/>
            <w:r w:rsidRPr="00E92090">
              <w:rPr>
                <w:szCs w:val="20"/>
              </w:rPr>
              <w:t>тыс.Гкал</w:t>
            </w:r>
            <w:proofErr w:type="spellEnd"/>
            <w:proofErr w:type="gramEnd"/>
          </w:p>
        </w:tc>
        <w:tc>
          <w:tcPr>
            <w:tcW w:w="1275" w:type="dxa"/>
            <w:tcBorders>
              <w:top w:val="nil"/>
              <w:left w:val="single" w:sz="4" w:space="0" w:color="auto"/>
              <w:bottom w:val="single" w:sz="8" w:space="0" w:color="auto"/>
              <w:right w:val="single" w:sz="8" w:space="0" w:color="auto"/>
            </w:tcBorders>
            <w:tcMar>
              <w:left w:w="28" w:type="dxa"/>
              <w:right w:w="28" w:type="dxa"/>
            </w:tcMar>
          </w:tcPr>
          <w:p w14:paraId="6A479A66" w14:textId="77777777" w:rsidR="00E92090" w:rsidRPr="00E92090" w:rsidRDefault="00E92090" w:rsidP="00E92090">
            <w:pPr>
              <w:jc w:val="center"/>
              <w:rPr>
                <w:szCs w:val="20"/>
              </w:rPr>
            </w:pPr>
            <w:r w:rsidRPr="00E92090">
              <w:rPr>
                <w:szCs w:val="20"/>
              </w:rPr>
              <w:t>75,940</w:t>
            </w:r>
          </w:p>
        </w:tc>
        <w:tc>
          <w:tcPr>
            <w:tcW w:w="1276" w:type="dxa"/>
            <w:tcBorders>
              <w:top w:val="nil"/>
              <w:left w:val="single" w:sz="4" w:space="0" w:color="auto"/>
              <w:bottom w:val="single" w:sz="8" w:space="0" w:color="auto"/>
              <w:right w:val="single" w:sz="8" w:space="0" w:color="auto"/>
            </w:tcBorders>
            <w:tcMar>
              <w:left w:w="28" w:type="dxa"/>
              <w:right w:w="28" w:type="dxa"/>
            </w:tcMar>
          </w:tcPr>
          <w:p w14:paraId="57FB1B43" w14:textId="77777777" w:rsidR="00E92090" w:rsidRPr="00E92090" w:rsidRDefault="00E92090" w:rsidP="00E92090">
            <w:pPr>
              <w:jc w:val="center"/>
              <w:rPr>
                <w:szCs w:val="20"/>
              </w:rPr>
            </w:pPr>
            <w:r w:rsidRPr="00E92090">
              <w:rPr>
                <w:szCs w:val="20"/>
              </w:rPr>
              <w:t>75,940</w:t>
            </w:r>
          </w:p>
        </w:tc>
        <w:tc>
          <w:tcPr>
            <w:tcW w:w="1248" w:type="dxa"/>
            <w:tcBorders>
              <w:top w:val="nil"/>
              <w:left w:val="single" w:sz="4" w:space="0" w:color="auto"/>
              <w:bottom w:val="single" w:sz="8" w:space="0" w:color="auto"/>
              <w:right w:val="single" w:sz="8" w:space="0" w:color="auto"/>
            </w:tcBorders>
            <w:tcMar>
              <w:left w:w="28" w:type="dxa"/>
              <w:right w:w="28" w:type="dxa"/>
            </w:tcMar>
          </w:tcPr>
          <w:p w14:paraId="5751BBDF" w14:textId="77777777" w:rsidR="00E92090" w:rsidRPr="00E92090" w:rsidRDefault="00E92090" w:rsidP="00E92090">
            <w:pPr>
              <w:jc w:val="center"/>
              <w:rPr>
                <w:szCs w:val="20"/>
              </w:rPr>
            </w:pPr>
            <w:r w:rsidRPr="00E92090">
              <w:rPr>
                <w:szCs w:val="20"/>
              </w:rPr>
              <w:t>79,568</w:t>
            </w:r>
          </w:p>
        </w:tc>
        <w:tc>
          <w:tcPr>
            <w:tcW w:w="1269" w:type="dxa"/>
            <w:gridSpan w:val="2"/>
            <w:tcBorders>
              <w:top w:val="nil"/>
              <w:left w:val="single" w:sz="4" w:space="0" w:color="auto"/>
              <w:bottom w:val="single" w:sz="8" w:space="0" w:color="auto"/>
              <w:right w:val="single" w:sz="8" w:space="0" w:color="auto"/>
            </w:tcBorders>
            <w:tcMar>
              <w:left w:w="28" w:type="dxa"/>
              <w:right w:w="28" w:type="dxa"/>
            </w:tcMar>
          </w:tcPr>
          <w:p w14:paraId="75A12E61" w14:textId="77777777" w:rsidR="00E92090" w:rsidRPr="00E92090" w:rsidRDefault="00E92090" w:rsidP="00E92090">
            <w:pPr>
              <w:jc w:val="center"/>
              <w:rPr>
                <w:szCs w:val="20"/>
              </w:rPr>
            </w:pPr>
            <w:r w:rsidRPr="00E92090">
              <w:rPr>
                <w:szCs w:val="20"/>
              </w:rPr>
              <w:t>79,568</w:t>
            </w:r>
          </w:p>
        </w:tc>
      </w:tr>
      <w:tr w:rsidR="00E92090" w:rsidRPr="00E92090" w14:paraId="7717A7CE" w14:textId="77777777" w:rsidTr="00F50726">
        <w:trPr>
          <w:gridAfter w:val="1"/>
          <w:wAfter w:w="25" w:type="dxa"/>
        </w:trPr>
        <w:tc>
          <w:tcPr>
            <w:tcW w:w="5415" w:type="dxa"/>
            <w:tcMar>
              <w:left w:w="28" w:type="dxa"/>
              <w:right w:w="28" w:type="dxa"/>
            </w:tcMar>
          </w:tcPr>
          <w:p w14:paraId="34400318" w14:textId="77777777" w:rsidR="00E92090" w:rsidRPr="00E92090" w:rsidRDefault="00E92090" w:rsidP="00E92090">
            <w:pPr>
              <w:rPr>
                <w:sz w:val="28"/>
                <w:szCs w:val="28"/>
              </w:rPr>
            </w:pPr>
            <w:proofErr w:type="gramStart"/>
            <w:r w:rsidRPr="00E92090">
              <w:rPr>
                <w:szCs w:val="20"/>
              </w:rPr>
              <w:t>Отпуск  тепловой</w:t>
            </w:r>
            <w:proofErr w:type="gramEnd"/>
            <w:r w:rsidRPr="00E92090">
              <w:rPr>
                <w:szCs w:val="20"/>
              </w:rPr>
              <w:t xml:space="preserve"> энергии, </w:t>
            </w:r>
            <w:proofErr w:type="spellStart"/>
            <w:r w:rsidRPr="00E92090">
              <w:rPr>
                <w:szCs w:val="20"/>
              </w:rPr>
              <w:t>тыс.Гкал</w:t>
            </w:r>
            <w:proofErr w:type="spellEnd"/>
          </w:p>
        </w:tc>
        <w:tc>
          <w:tcPr>
            <w:tcW w:w="1275" w:type="dxa"/>
            <w:tcMar>
              <w:left w:w="28" w:type="dxa"/>
              <w:right w:w="28" w:type="dxa"/>
            </w:tcMar>
          </w:tcPr>
          <w:p w14:paraId="16C38FEE" w14:textId="77777777" w:rsidR="00E92090" w:rsidRPr="00E92090" w:rsidRDefault="00E92090" w:rsidP="00E92090">
            <w:pPr>
              <w:jc w:val="center"/>
              <w:rPr>
                <w:szCs w:val="20"/>
              </w:rPr>
            </w:pPr>
            <w:r w:rsidRPr="00E92090">
              <w:rPr>
                <w:szCs w:val="20"/>
              </w:rPr>
              <w:t>74,718</w:t>
            </w:r>
          </w:p>
        </w:tc>
        <w:tc>
          <w:tcPr>
            <w:tcW w:w="1276" w:type="dxa"/>
            <w:tcMar>
              <w:left w:w="28" w:type="dxa"/>
              <w:right w:w="28" w:type="dxa"/>
            </w:tcMar>
          </w:tcPr>
          <w:p w14:paraId="677559A0" w14:textId="77777777" w:rsidR="00E92090" w:rsidRPr="00E92090" w:rsidRDefault="00E92090" w:rsidP="00E92090">
            <w:pPr>
              <w:jc w:val="center"/>
              <w:rPr>
                <w:szCs w:val="20"/>
              </w:rPr>
            </w:pPr>
            <w:r w:rsidRPr="00E92090">
              <w:rPr>
                <w:szCs w:val="20"/>
              </w:rPr>
              <w:t>74,718</w:t>
            </w:r>
          </w:p>
        </w:tc>
        <w:tc>
          <w:tcPr>
            <w:tcW w:w="1248" w:type="dxa"/>
            <w:tcMar>
              <w:left w:w="28" w:type="dxa"/>
              <w:right w:w="28" w:type="dxa"/>
            </w:tcMar>
          </w:tcPr>
          <w:p w14:paraId="1BFC49DC" w14:textId="77777777" w:rsidR="00E92090" w:rsidRPr="00E92090" w:rsidRDefault="00E92090" w:rsidP="00E92090">
            <w:pPr>
              <w:jc w:val="center"/>
              <w:rPr>
                <w:szCs w:val="20"/>
              </w:rPr>
            </w:pPr>
            <w:r w:rsidRPr="00E92090">
              <w:rPr>
                <w:szCs w:val="20"/>
              </w:rPr>
              <w:t>78,496</w:t>
            </w:r>
          </w:p>
        </w:tc>
        <w:tc>
          <w:tcPr>
            <w:tcW w:w="1269" w:type="dxa"/>
            <w:gridSpan w:val="2"/>
            <w:tcMar>
              <w:left w:w="28" w:type="dxa"/>
              <w:right w:w="28" w:type="dxa"/>
            </w:tcMar>
          </w:tcPr>
          <w:p w14:paraId="38AA44A1" w14:textId="77777777" w:rsidR="00E92090" w:rsidRPr="00E92090" w:rsidRDefault="00E92090" w:rsidP="00E92090">
            <w:pPr>
              <w:jc w:val="center"/>
              <w:rPr>
                <w:szCs w:val="20"/>
              </w:rPr>
            </w:pPr>
            <w:r w:rsidRPr="00E92090">
              <w:rPr>
                <w:szCs w:val="20"/>
              </w:rPr>
              <w:t>78,496</w:t>
            </w:r>
          </w:p>
        </w:tc>
      </w:tr>
      <w:tr w:rsidR="00E92090" w:rsidRPr="00E92090" w14:paraId="3EFED861" w14:textId="77777777" w:rsidTr="00F50726">
        <w:trPr>
          <w:gridAfter w:val="1"/>
          <w:wAfter w:w="25" w:type="dxa"/>
          <w:trHeight w:val="327"/>
        </w:trPr>
        <w:tc>
          <w:tcPr>
            <w:tcW w:w="5415" w:type="dxa"/>
            <w:tcMar>
              <w:left w:w="28" w:type="dxa"/>
              <w:right w:w="28" w:type="dxa"/>
            </w:tcMar>
          </w:tcPr>
          <w:p w14:paraId="618D8970" w14:textId="77777777" w:rsidR="00E92090" w:rsidRPr="00E92090" w:rsidRDefault="00E92090" w:rsidP="00E92090">
            <w:pPr>
              <w:rPr>
                <w:sz w:val="28"/>
                <w:szCs w:val="28"/>
              </w:rPr>
            </w:pPr>
            <w:r w:rsidRPr="00E92090">
              <w:rPr>
                <w:szCs w:val="20"/>
              </w:rPr>
              <w:t xml:space="preserve">Средневзвешенный норматив удельного расхода топлива на производство тепловой энергии, кг </w:t>
            </w:r>
            <w:proofErr w:type="spellStart"/>
            <w:r w:rsidRPr="00E92090">
              <w:rPr>
                <w:szCs w:val="20"/>
              </w:rPr>
              <w:t>у.т</w:t>
            </w:r>
            <w:proofErr w:type="spellEnd"/>
            <w:r w:rsidRPr="00E92090">
              <w:rPr>
                <w:szCs w:val="20"/>
              </w:rPr>
              <w:t>./Гкал</w:t>
            </w:r>
          </w:p>
        </w:tc>
        <w:tc>
          <w:tcPr>
            <w:tcW w:w="1275" w:type="dxa"/>
            <w:tcMar>
              <w:left w:w="28" w:type="dxa"/>
              <w:right w:w="28" w:type="dxa"/>
            </w:tcMar>
          </w:tcPr>
          <w:p w14:paraId="0DDE746B" w14:textId="77777777" w:rsidR="00E92090" w:rsidRPr="00E92090" w:rsidRDefault="00E92090" w:rsidP="00E92090">
            <w:pPr>
              <w:jc w:val="center"/>
              <w:rPr>
                <w:szCs w:val="20"/>
              </w:rPr>
            </w:pPr>
            <w:r w:rsidRPr="00E92090">
              <w:rPr>
                <w:szCs w:val="20"/>
              </w:rPr>
              <w:t>170,48</w:t>
            </w:r>
          </w:p>
        </w:tc>
        <w:tc>
          <w:tcPr>
            <w:tcW w:w="1276" w:type="dxa"/>
            <w:tcMar>
              <w:left w:w="28" w:type="dxa"/>
              <w:right w:w="28" w:type="dxa"/>
            </w:tcMar>
          </w:tcPr>
          <w:p w14:paraId="2A24E179" w14:textId="77777777" w:rsidR="00E92090" w:rsidRPr="00E92090" w:rsidRDefault="00E92090" w:rsidP="00E92090">
            <w:pPr>
              <w:jc w:val="center"/>
              <w:rPr>
                <w:szCs w:val="20"/>
              </w:rPr>
            </w:pPr>
            <w:r w:rsidRPr="00E92090">
              <w:rPr>
                <w:szCs w:val="20"/>
              </w:rPr>
              <w:t>170,48</w:t>
            </w:r>
          </w:p>
        </w:tc>
        <w:tc>
          <w:tcPr>
            <w:tcW w:w="1248" w:type="dxa"/>
            <w:tcMar>
              <w:left w:w="28" w:type="dxa"/>
              <w:right w:w="28" w:type="dxa"/>
            </w:tcMar>
          </w:tcPr>
          <w:p w14:paraId="63EAA610" w14:textId="77777777" w:rsidR="00E92090" w:rsidRPr="00E92090" w:rsidRDefault="00E92090" w:rsidP="00E92090">
            <w:pPr>
              <w:jc w:val="center"/>
              <w:rPr>
                <w:szCs w:val="20"/>
              </w:rPr>
            </w:pPr>
            <w:r w:rsidRPr="00E92090">
              <w:rPr>
                <w:szCs w:val="20"/>
              </w:rPr>
              <w:t>172,22</w:t>
            </w:r>
          </w:p>
        </w:tc>
        <w:tc>
          <w:tcPr>
            <w:tcW w:w="1269" w:type="dxa"/>
            <w:gridSpan w:val="2"/>
            <w:tcMar>
              <w:left w:w="28" w:type="dxa"/>
              <w:right w:w="28" w:type="dxa"/>
            </w:tcMar>
          </w:tcPr>
          <w:p w14:paraId="3BF19C1D" w14:textId="77777777" w:rsidR="00E92090" w:rsidRPr="00E92090" w:rsidRDefault="00E92090" w:rsidP="00E92090">
            <w:pPr>
              <w:jc w:val="center"/>
              <w:rPr>
                <w:szCs w:val="20"/>
              </w:rPr>
            </w:pPr>
            <w:r w:rsidRPr="00E92090">
              <w:rPr>
                <w:szCs w:val="20"/>
              </w:rPr>
              <w:t>172,22</w:t>
            </w:r>
          </w:p>
        </w:tc>
      </w:tr>
      <w:tr w:rsidR="00E92090" w:rsidRPr="00E92090" w14:paraId="78CB9322" w14:textId="77777777" w:rsidTr="00F50726">
        <w:trPr>
          <w:gridAfter w:val="1"/>
          <w:wAfter w:w="25" w:type="dxa"/>
        </w:trPr>
        <w:tc>
          <w:tcPr>
            <w:tcW w:w="5415" w:type="dxa"/>
            <w:tcMar>
              <w:left w:w="28" w:type="dxa"/>
              <w:right w:w="28" w:type="dxa"/>
            </w:tcMar>
          </w:tcPr>
          <w:p w14:paraId="51BFE4E4" w14:textId="77777777" w:rsidR="00E92090" w:rsidRPr="00E92090" w:rsidRDefault="00E92090" w:rsidP="00E92090">
            <w:pPr>
              <w:rPr>
                <w:sz w:val="28"/>
                <w:szCs w:val="28"/>
              </w:rPr>
            </w:pPr>
            <w:r w:rsidRPr="00E92090">
              <w:rPr>
                <w:szCs w:val="20"/>
              </w:rPr>
              <w:t>Расход тепловой энергии на собственные нужды, тыс. Гкал/%</w:t>
            </w:r>
          </w:p>
        </w:tc>
        <w:tc>
          <w:tcPr>
            <w:tcW w:w="1275" w:type="dxa"/>
            <w:tcMar>
              <w:left w:w="28" w:type="dxa"/>
              <w:right w:w="28" w:type="dxa"/>
            </w:tcMar>
          </w:tcPr>
          <w:p w14:paraId="49BCEEFF" w14:textId="77777777" w:rsidR="00E92090" w:rsidRPr="00E92090" w:rsidRDefault="00E92090" w:rsidP="00E92090">
            <w:pPr>
              <w:rPr>
                <w:szCs w:val="20"/>
              </w:rPr>
            </w:pPr>
            <w:r w:rsidRPr="00E92090">
              <w:rPr>
                <w:szCs w:val="20"/>
              </w:rPr>
              <w:t>1,222/1,61</w:t>
            </w:r>
          </w:p>
        </w:tc>
        <w:tc>
          <w:tcPr>
            <w:tcW w:w="1276" w:type="dxa"/>
            <w:tcMar>
              <w:left w:w="28" w:type="dxa"/>
              <w:right w:w="28" w:type="dxa"/>
            </w:tcMar>
          </w:tcPr>
          <w:p w14:paraId="70298340" w14:textId="77777777" w:rsidR="00E92090" w:rsidRPr="00E92090" w:rsidRDefault="00E92090" w:rsidP="00E92090">
            <w:pPr>
              <w:rPr>
                <w:szCs w:val="20"/>
              </w:rPr>
            </w:pPr>
            <w:r w:rsidRPr="00E92090">
              <w:rPr>
                <w:szCs w:val="20"/>
              </w:rPr>
              <w:t>1,222/1,61</w:t>
            </w:r>
          </w:p>
        </w:tc>
        <w:tc>
          <w:tcPr>
            <w:tcW w:w="1248" w:type="dxa"/>
            <w:tcMar>
              <w:left w:w="28" w:type="dxa"/>
              <w:right w:w="28" w:type="dxa"/>
            </w:tcMar>
          </w:tcPr>
          <w:p w14:paraId="039D2D8F" w14:textId="77777777" w:rsidR="00E92090" w:rsidRPr="00E92090" w:rsidRDefault="00E92090" w:rsidP="00E92090">
            <w:pPr>
              <w:rPr>
                <w:szCs w:val="20"/>
              </w:rPr>
            </w:pPr>
            <w:r w:rsidRPr="00E92090">
              <w:rPr>
                <w:szCs w:val="20"/>
              </w:rPr>
              <w:t>1,073/1,35</w:t>
            </w:r>
          </w:p>
        </w:tc>
        <w:tc>
          <w:tcPr>
            <w:tcW w:w="1269" w:type="dxa"/>
            <w:gridSpan w:val="2"/>
            <w:tcMar>
              <w:left w:w="28" w:type="dxa"/>
              <w:right w:w="28" w:type="dxa"/>
            </w:tcMar>
          </w:tcPr>
          <w:p w14:paraId="3FE96B71" w14:textId="77777777" w:rsidR="00E92090" w:rsidRPr="00E92090" w:rsidRDefault="00E92090" w:rsidP="00E92090">
            <w:pPr>
              <w:rPr>
                <w:szCs w:val="20"/>
              </w:rPr>
            </w:pPr>
            <w:r w:rsidRPr="00E92090">
              <w:rPr>
                <w:szCs w:val="20"/>
              </w:rPr>
              <w:t>1,073/1,35</w:t>
            </w:r>
          </w:p>
        </w:tc>
      </w:tr>
      <w:tr w:rsidR="00E92090" w:rsidRPr="00E92090" w14:paraId="32C09A19" w14:textId="77777777" w:rsidTr="00F50726">
        <w:trPr>
          <w:gridAfter w:val="1"/>
          <w:wAfter w:w="25" w:type="dxa"/>
        </w:trPr>
        <w:tc>
          <w:tcPr>
            <w:tcW w:w="5415" w:type="dxa"/>
            <w:tcMar>
              <w:left w:w="28" w:type="dxa"/>
              <w:right w:w="28" w:type="dxa"/>
            </w:tcMar>
          </w:tcPr>
          <w:p w14:paraId="34D86B53" w14:textId="77777777" w:rsidR="00E92090" w:rsidRPr="00E92090" w:rsidRDefault="00E92090" w:rsidP="00E92090">
            <w:pPr>
              <w:rPr>
                <w:sz w:val="28"/>
                <w:szCs w:val="28"/>
              </w:rPr>
            </w:pPr>
            <w:r w:rsidRPr="00E92090">
              <w:rPr>
                <w:szCs w:val="20"/>
              </w:rPr>
              <w:t xml:space="preserve">Норматив удельного расхода топлива на отпущенную тепловую энергию, кг </w:t>
            </w:r>
            <w:proofErr w:type="spellStart"/>
            <w:r w:rsidRPr="00E92090">
              <w:rPr>
                <w:szCs w:val="20"/>
              </w:rPr>
              <w:t>у.т</w:t>
            </w:r>
            <w:proofErr w:type="spellEnd"/>
            <w:r w:rsidRPr="00E92090">
              <w:rPr>
                <w:szCs w:val="20"/>
              </w:rPr>
              <w:t>./Гкал</w:t>
            </w:r>
          </w:p>
        </w:tc>
        <w:tc>
          <w:tcPr>
            <w:tcW w:w="1275" w:type="dxa"/>
            <w:tcMar>
              <w:left w:w="28" w:type="dxa"/>
              <w:right w:w="28" w:type="dxa"/>
            </w:tcMar>
          </w:tcPr>
          <w:p w14:paraId="6D9A1F40" w14:textId="77777777" w:rsidR="00E92090" w:rsidRPr="00E92090" w:rsidRDefault="00E92090" w:rsidP="00E92090">
            <w:pPr>
              <w:jc w:val="center"/>
              <w:rPr>
                <w:szCs w:val="20"/>
              </w:rPr>
            </w:pPr>
            <w:r w:rsidRPr="00E92090">
              <w:rPr>
                <w:szCs w:val="20"/>
              </w:rPr>
              <w:t>173,3</w:t>
            </w:r>
          </w:p>
        </w:tc>
        <w:tc>
          <w:tcPr>
            <w:tcW w:w="1276" w:type="dxa"/>
            <w:tcMar>
              <w:left w:w="28" w:type="dxa"/>
              <w:right w:w="28" w:type="dxa"/>
            </w:tcMar>
          </w:tcPr>
          <w:p w14:paraId="4CADBAC2" w14:textId="77777777" w:rsidR="00E92090" w:rsidRPr="00E92090" w:rsidRDefault="00E92090" w:rsidP="00E92090">
            <w:pPr>
              <w:jc w:val="center"/>
              <w:rPr>
                <w:szCs w:val="20"/>
              </w:rPr>
            </w:pPr>
            <w:r w:rsidRPr="00E92090">
              <w:rPr>
                <w:szCs w:val="20"/>
              </w:rPr>
              <w:t>173,3</w:t>
            </w:r>
          </w:p>
        </w:tc>
        <w:tc>
          <w:tcPr>
            <w:tcW w:w="1248" w:type="dxa"/>
            <w:tcMar>
              <w:left w:w="28" w:type="dxa"/>
              <w:right w:w="28" w:type="dxa"/>
            </w:tcMar>
          </w:tcPr>
          <w:p w14:paraId="3FE27C85" w14:textId="77777777" w:rsidR="00E92090" w:rsidRPr="00E92090" w:rsidRDefault="00E92090" w:rsidP="00E92090">
            <w:pPr>
              <w:jc w:val="center"/>
              <w:rPr>
                <w:szCs w:val="20"/>
              </w:rPr>
            </w:pPr>
            <w:r w:rsidRPr="00E92090">
              <w:rPr>
                <w:szCs w:val="20"/>
              </w:rPr>
              <w:t>174,58</w:t>
            </w:r>
          </w:p>
        </w:tc>
        <w:tc>
          <w:tcPr>
            <w:tcW w:w="1269" w:type="dxa"/>
            <w:gridSpan w:val="2"/>
            <w:tcMar>
              <w:left w:w="28" w:type="dxa"/>
              <w:right w:w="28" w:type="dxa"/>
            </w:tcMar>
          </w:tcPr>
          <w:p w14:paraId="6ECFBE33" w14:textId="77777777" w:rsidR="00E92090" w:rsidRPr="00E92090" w:rsidRDefault="00E92090" w:rsidP="00E92090">
            <w:pPr>
              <w:jc w:val="center"/>
              <w:rPr>
                <w:szCs w:val="20"/>
              </w:rPr>
            </w:pPr>
            <w:r w:rsidRPr="00E92090">
              <w:rPr>
                <w:szCs w:val="20"/>
              </w:rPr>
              <w:t>174,58</w:t>
            </w:r>
          </w:p>
        </w:tc>
      </w:tr>
      <w:tr w:rsidR="00E92090" w:rsidRPr="00E92090" w14:paraId="549EB4D7" w14:textId="77777777" w:rsidTr="00F50726">
        <w:trPr>
          <w:gridAfter w:val="1"/>
          <w:wAfter w:w="25" w:type="dxa"/>
        </w:trPr>
        <w:tc>
          <w:tcPr>
            <w:tcW w:w="10483" w:type="dxa"/>
            <w:gridSpan w:val="6"/>
            <w:tcMar>
              <w:left w:w="28" w:type="dxa"/>
              <w:right w:w="28" w:type="dxa"/>
            </w:tcMar>
          </w:tcPr>
          <w:p w14:paraId="21E47665" w14:textId="77777777" w:rsidR="00E92090" w:rsidRPr="00E92090" w:rsidRDefault="00E92090" w:rsidP="00E92090">
            <w:pPr>
              <w:jc w:val="center"/>
              <w:rPr>
                <w:sz w:val="22"/>
                <w:szCs w:val="22"/>
              </w:rPr>
            </w:pPr>
            <w:r w:rsidRPr="00E92090">
              <w:rPr>
                <w:sz w:val="22"/>
                <w:szCs w:val="22"/>
              </w:rPr>
              <w:t>по видам топлива</w:t>
            </w:r>
          </w:p>
        </w:tc>
      </w:tr>
      <w:tr w:rsidR="00E92090" w:rsidRPr="00E92090" w14:paraId="15027AA8" w14:textId="77777777" w:rsidTr="00F50726">
        <w:trPr>
          <w:gridAfter w:val="1"/>
          <w:wAfter w:w="25" w:type="dxa"/>
        </w:trPr>
        <w:tc>
          <w:tcPr>
            <w:tcW w:w="10483" w:type="dxa"/>
            <w:gridSpan w:val="6"/>
            <w:tcMar>
              <w:left w:w="28" w:type="dxa"/>
              <w:right w:w="28" w:type="dxa"/>
            </w:tcMar>
          </w:tcPr>
          <w:p w14:paraId="678C8620" w14:textId="77777777" w:rsidR="00E92090" w:rsidRPr="00E92090" w:rsidRDefault="00E92090" w:rsidP="00E92090">
            <w:pPr>
              <w:jc w:val="center"/>
              <w:rPr>
                <w:sz w:val="28"/>
                <w:szCs w:val="28"/>
              </w:rPr>
            </w:pPr>
            <w:r w:rsidRPr="00E92090">
              <w:rPr>
                <w:sz w:val="22"/>
                <w:szCs w:val="22"/>
              </w:rPr>
              <w:t xml:space="preserve">        </w:t>
            </w:r>
            <w:r w:rsidRPr="00E92090">
              <w:rPr>
                <w:i/>
                <w:sz w:val="22"/>
                <w:szCs w:val="22"/>
              </w:rPr>
              <w:t>газ</w:t>
            </w:r>
          </w:p>
        </w:tc>
      </w:tr>
      <w:tr w:rsidR="00E92090" w:rsidRPr="00E92090" w14:paraId="2F5BD98A" w14:textId="77777777" w:rsidTr="00F50726">
        <w:trPr>
          <w:gridAfter w:val="1"/>
          <w:wAfter w:w="25" w:type="dxa"/>
        </w:trPr>
        <w:tc>
          <w:tcPr>
            <w:tcW w:w="5415" w:type="dxa"/>
            <w:tcMar>
              <w:left w:w="28" w:type="dxa"/>
              <w:right w:w="28" w:type="dxa"/>
            </w:tcMar>
          </w:tcPr>
          <w:p w14:paraId="1B282A44" w14:textId="77777777" w:rsidR="00E92090" w:rsidRPr="00E92090" w:rsidRDefault="00E92090" w:rsidP="00E92090">
            <w:pPr>
              <w:rPr>
                <w:sz w:val="28"/>
                <w:szCs w:val="28"/>
              </w:rPr>
            </w:pPr>
            <w:r w:rsidRPr="00E92090">
              <w:rPr>
                <w:szCs w:val="20"/>
              </w:rPr>
              <w:t xml:space="preserve">Производство тепловой энергии, </w:t>
            </w:r>
            <w:proofErr w:type="spellStart"/>
            <w:proofErr w:type="gramStart"/>
            <w:r w:rsidRPr="00E92090">
              <w:rPr>
                <w:szCs w:val="20"/>
              </w:rPr>
              <w:t>тыс.Гкал</w:t>
            </w:r>
            <w:proofErr w:type="spellEnd"/>
            <w:proofErr w:type="gramEnd"/>
          </w:p>
        </w:tc>
        <w:tc>
          <w:tcPr>
            <w:tcW w:w="1275" w:type="dxa"/>
            <w:tcMar>
              <w:left w:w="28" w:type="dxa"/>
              <w:right w:w="28" w:type="dxa"/>
            </w:tcMar>
          </w:tcPr>
          <w:p w14:paraId="6EEA451F" w14:textId="77777777" w:rsidR="00E92090" w:rsidRPr="00E92090" w:rsidRDefault="00E92090" w:rsidP="00E92090">
            <w:pPr>
              <w:jc w:val="center"/>
              <w:rPr>
                <w:b/>
                <w:sz w:val="28"/>
                <w:szCs w:val="28"/>
              </w:rPr>
            </w:pPr>
          </w:p>
        </w:tc>
        <w:tc>
          <w:tcPr>
            <w:tcW w:w="1276" w:type="dxa"/>
            <w:tcMar>
              <w:left w:w="28" w:type="dxa"/>
              <w:right w:w="28" w:type="dxa"/>
            </w:tcMar>
          </w:tcPr>
          <w:p w14:paraId="2C6AAEF9" w14:textId="77777777" w:rsidR="00E92090" w:rsidRPr="00E92090" w:rsidRDefault="00E92090" w:rsidP="00E92090">
            <w:pPr>
              <w:jc w:val="center"/>
              <w:rPr>
                <w:b/>
                <w:sz w:val="28"/>
                <w:szCs w:val="28"/>
              </w:rPr>
            </w:pPr>
          </w:p>
        </w:tc>
        <w:tc>
          <w:tcPr>
            <w:tcW w:w="1276" w:type="dxa"/>
            <w:gridSpan w:val="2"/>
            <w:tcMar>
              <w:left w:w="28" w:type="dxa"/>
              <w:right w:w="28" w:type="dxa"/>
            </w:tcMar>
          </w:tcPr>
          <w:p w14:paraId="13C751EA" w14:textId="77777777" w:rsidR="00E92090" w:rsidRPr="00E92090" w:rsidRDefault="00E92090" w:rsidP="00E92090">
            <w:pPr>
              <w:jc w:val="center"/>
              <w:rPr>
                <w:b/>
                <w:sz w:val="28"/>
                <w:szCs w:val="28"/>
              </w:rPr>
            </w:pPr>
          </w:p>
        </w:tc>
        <w:tc>
          <w:tcPr>
            <w:tcW w:w="1241" w:type="dxa"/>
            <w:tcMar>
              <w:left w:w="28" w:type="dxa"/>
              <w:right w:w="28" w:type="dxa"/>
            </w:tcMar>
          </w:tcPr>
          <w:p w14:paraId="609E2E1C" w14:textId="77777777" w:rsidR="00E92090" w:rsidRPr="00E92090" w:rsidRDefault="00E92090" w:rsidP="00E92090">
            <w:pPr>
              <w:jc w:val="center"/>
              <w:rPr>
                <w:b/>
                <w:sz w:val="28"/>
                <w:szCs w:val="28"/>
              </w:rPr>
            </w:pPr>
          </w:p>
        </w:tc>
      </w:tr>
      <w:tr w:rsidR="00E92090" w:rsidRPr="00E92090" w14:paraId="03BA6B3F" w14:textId="77777777" w:rsidTr="00F50726">
        <w:trPr>
          <w:gridAfter w:val="1"/>
          <w:wAfter w:w="25" w:type="dxa"/>
        </w:trPr>
        <w:tc>
          <w:tcPr>
            <w:tcW w:w="5415" w:type="dxa"/>
            <w:tcMar>
              <w:left w:w="28" w:type="dxa"/>
              <w:right w:w="28" w:type="dxa"/>
            </w:tcMar>
          </w:tcPr>
          <w:p w14:paraId="71B55627" w14:textId="77777777" w:rsidR="00E92090" w:rsidRPr="00E92090" w:rsidRDefault="00E92090" w:rsidP="00E92090">
            <w:pPr>
              <w:rPr>
                <w:sz w:val="28"/>
                <w:szCs w:val="28"/>
              </w:rPr>
            </w:pPr>
            <w:proofErr w:type="gramStart"/>
            <w:r w:rsidRPr="00E92090">
              <w:rPr>
                <w:szCs w:val="20"/>
              </w:rPr>
              <w:t>Отпуск  тепловой</w:t>
            </w:r>
            <w:proofErr w:type="gramEnd"/>
            <w:r w:rsidRPr="00E92090">
              <w:rPr>
                <w:szCs w:val="20"/>
              </w:rPr>
              <w:t xml:space="preserve"> энергии, </w:t>
            </w:r>
            <w:proofErr w:type="spellStart"/>
            <w:r w:rsidRPr="00E92090">
              <w:rPr>
                <w:szCs w:val="20"/>
              </w:rPr>
              <w:t>тыс.Гкал</w:t>
            </w:r>
            <w:proofErr w:type="spellEnd"/>
          </w:p>
        </w:tc>
        <w:tc>
          <w:tcPr>
            <w:tcW w:w="1275" w:type="dxa"/>
            <w:tcMar>
              <w:left w:w="28" w:type="dxa"/>
              <w:right w:w="28" w:type="dxa"/>
            </w:tcMar>
          </w:tcPr>
          <w:p w14:paraId="54B6F9E6" w14:textId="77777777" w:rsidR="00E92090" w:rsidRPr="00E92090" w:rsidRDefault="00E92090" w:rsidP="00E92090">
            <w:pPr>
              <w:jc w:val="center"/>
              <w:rPr>
                <w:b/>
                <w:sz w:val="28"/>
                <w:szCs w:val="28"/>
              </w:rPr>
            </w:pPr>
          </w:p>
        </w:tc>
        <w:tc>
          <w:tcPr>
            <w:tcW w:w="1276" w:type="dxa"/>
            <w:tcMar>
              <w:left w:w="28" w:type="dxa"/>
              <w:right w:w="28" w:type="dxa"/>
            </w:tcMar>
          </w:tcPr>
          <w:p w14:paraId="0A9DBD68" w14:textId="77777777" w:rsidR="00E92090" w:rsidRPr="00E92090" w:rsidRDefault="00E92090" w:rsidP="00E92090">
            <w:pPr>
              <w:jc w:val="center"/>
              <w:rPr>
                <w:b/>
                <w:sz w:val="28"/>
                <w:szCs w:val="28"/>
              </w:rPr>
            </w:pPr>
          </w:p>
        </w:tc>
        <w:tc>
          <w:tcPr>
            <w:tcW w:w="1276" w:type="dxa"/>
            <w:gridSpan w:val="2"/>
            <w:tcMar>
              <w:left w:w="28" w:type="dxa"/>
              <w:right w:w="28" w:type="dxa"/>
            </w:tcMar>
          </w:tcPr>
          <w:p w14:paraId="6077F1E1" w14:textId="77777777" w:rsidR="00E92090" w:rsidRPr="00E92090" w:rsidRDefault="00E92090" w:rsidP="00E92090">
            <w:pPr>
              <w:jc w:val="center"/>
              <w:rPr>
                <w:b/>
                <w:sz w:val="28"/>
                <w:szCs w:val="28"/>
              </w:rPr>
            </w:pPr>
          </w:p>
        </w:tc>
        <w:tc>
          <w:tcPr>
            <w:tcW w:w="1241" w:type="dxa"/>
            <w:tcMar>
              <w:left w:w="28" w:type="dxa"/>
              <w:right w:w="28" w:type="dxa"/>
            </w:tcMar>
          </w:tcPr>
          <w:p w14:paraId="7487404B" w14:textId="77777777" w:rsidR="00E92090" w:rsidRPr="00E92090" w:rsidRDefault="00E92090" w:rsidP="00E92090">
            <w:pPr>
              <w:jc w:val="center"/>
              <w:rPr>
                <w:b/>
                <w:sz w:val="28"/>
                <w:szCs w:val="28"/>
              </w:rPr>
            </w:pPr>
          </w:p>
        </w:tc>
      </w:tr>
      <w:tr w:rsidR="00E92090" w:rsidRPr="00E92090" w14:paraId="0B0352F2" w14:textId="77777777" w:rsidTr="00F50726">
        <w:trPr>
          <w:gridAfter w:val="1"/>
          <w:wAfter w:w="25" w:type="dxa"/>
        </w:trPr>
        <w:tc>
          <w:tcPr>
            <w:tcW w:w="5415" w:type="dxa"/>
            <w:tcMar>
              <w:left w:w="28" w:type="dxa"/>
              <w:right w:w="28" w:type="dxa"/>
            </w:tcMar>
          </w:tcPr>
          <w:p w14:paraId="21B0F5E1" w14:textId="77777777" w:rsidR="00E92090" w:rsidRPr="00E92090" w:rsidRDefault="00E92090" w:rsidP="00E92090">
            <w:pPr>
              <w:rPr>
                <w:sz w:val="28"/>
                <w:szCs w:val="28"/>
              </w:rPr>
            </w:pPr>
            <w:r w:rsidRPr="00E92090">
              <w:rPr>
                <w:szCs w:val="20"/>
              </w:rPr>
              <w:t xml:space="preserve">Средневзвешенный норматив удельного расхода топлива на производство тепловой энергии, кг </w:t>
            </w:r>
            <w:proofErr w:type="spellStart"/>
            <w:r w:rsidRPr="00E92090">
              <w:rPr>
                <w:szCs w:val="20"/>
              </w:rPr>
              <w:t>у.т</w:t>
            </w:r>
            <w:proofErr w:type="spellEnd"/>
            <w:r w:rsidRPr="00E92090">
              <w:rPr>
                <w:szCs w:val="20"/>
              </w:rPr>
              <w:t>./Гкал</w:t>
            </w:r>
          </w:p>
        </w:tc>
        <w:tc>
          <w:tcPr>
            <w:tcW w:w="1275" w:type="dxa"/>
            <w:tcMar>
              <w:left w:w="28" w:type="dxa"/>
              <w:right w:w="28" w:type="dxa"/>
            </w:tcMar>
          </w:tcPr>
          <w:p w14:paraId="1CD56FBD" w14:textId="77777777" w:rsidR="00E92090" w:rsidRPr="00E92090" w:rsidRDefault="00E92090" w:rsidP="00E92090">
            <w:pPr>
              <w:jc w:val="center"/>
              <w:rPr>
                <w:b/>
                <w:sz w:val="28"/>
                <w:szCs w:val="28"/>
              </w:rPr>
            </w:pPr>
          </w:p>
        </w:tc>
        <w:tc>
          <w:tcPr>
            <w:tcW w:w="1276" w:type="dxa"/>
            <w:tcMar>
              <w:left w:w="28" w:type="dxa"/>
              <w:right w:w="28" w:type="dxa"/>
            </w:tcMar>
          </w:tcPr>
          <w:p w14:paraId="432C6593" w14:textId="77777777" w:rsidR="00E92090" w:rsidRPr="00E92090" w:rsidRDefault="00E92090" w:rsidP="00E92090">
            <w:pPr>
              <w:jc w:val="center"/>
              <w:rPr>
                <w:b/>
                <w:sz w:val="28"/>
                <w:szCs w:val="28"/>
              </w:rPr>
            </w:pPr>
          </w:p>
        </w:tc>
        <w:tc>
          <w:tcPr>
            <w:tcW w:w="1276" w:type="dxa"/>
            <w:gridSpan w:val="2"/>
            <w:tcMar>
              <w:left w:w="28" w:type="dxa"/>
              <w:right w:w="28" w:type="dxa"/>
            </w:tcMar>
          </w:tcPr>
          <w:p w14:paraId="19418FEC" w14:textId="77777777" w:rsidR="00E92090" w:rsidRPr="00E92090" w:rsidRDefault="00E92090" w:rsidP="00E92090">
            <w:pPr>
              <w:ind w:firstLine="720"/>
              <w:jc w:val="center"/>
              <w:rPr>
                <w:szCs w:val="20"/>
              </w:rPr>
            </w:pPr>
          </w:p>
        </w:tc>
        <w:tc>
          <w:tcPr>
            <w:tcW w:w="1241" w:type="dxa"/>
            <w:tcMar>
              <w:left w:w="28" w:type="dxa"/>
              <w:right w:w="28" w:type="dxa"/>
            </w:tcMar>
          </w:tcPr>
          <w:p w14:paraId="033B0A35" w14:textId="77777777" w:rsidR="00E92090" w:rsidRPr="00E92090" w:rsidRDefault="00E92090" w:rsidP="00E92090">
            <w:pPr>
              <w:ind w:firstLine="720"/>
              <w:jc w:val="center"/>
              <w:rPr>
                <w:szCs w:val="20"/>
              </w:rPr>
            </w:pPr>
          </w:p>
        </w:tc>
      </w:tr>
      <w:tr w:rsidR="00E92090" w:rsidRPr="00E92090" w14:paraId="6C707F22" w14:textId="77777777" w:rsidTr="00F50726">
        <w:trPr>
          <w:gridAfter w:val="1"/>
          <w:wAfter w:w="25" w:type="dxa"/>
        </w:trPr>
        <w:tc>
          <w:tcPr>
            <w:tcW w:w="5415" w:type="dxa"/>
            <w:tcMar>
              <w:left w:w="28" w:type="dxa"/>
              <w:right w:w="28" w:type="dxa"/>
            </w:tcMar>
          </w:tcPr>
          <w:p w14:paraId="1991D088" w14:textId="77777777" w:rsidR="00E92090" w:rsidRPr="00E92090" w:rsidRDefault="00E92090" w:rsidP="00E92090">
            <w:pPr>
              <w:rPr>
                <w:sz w:val="28"/>
                <w:szCs w:val="28"/>
              </w:rPr>
            </w:pPr>
            <w:r w:rsidRPr="00E92090">
              <w:rPr>
                <w:szCs w:val="20"/>
              </w:rPr>
              <w:t xml:space="preserve">Расход тепловой энергии на собственные нужды, </w:t>
            </w:r>
            <w:proofErr w:type="spellStart"/>
            <w:proofErr w:type="gramStart"/>
            <w:r w:rsidRPr="00E92090">
              <w:rPr>
                <w:szCs w:val="20"/>
              </w:rPr>
              <w:t>тыс.Гкал</w:t>
            </w:r>
            <w:proofErr w:type="spellEnd"/>
            <w:proofErr w:type="gramEnd"/>
            <w:r w:rsidRPr="00E92090">
              <w:rPr>
                <w:szCs w:val="20"/>
              </w:rPr>
              <w:t>/%</w:t>
            </w:r>
          </w:p>
        </w:tc>
        <w:tc>
          <w:tcPr>
            <w:tcW w:w="1275" w:type="dxa"/>
            <w:tcMar>
              <w:left w:w="28" w:type="dxa"/>
              <w:right w:w="28" w:type="dxa"/>
            </w:tcMar>
          </w:tcPr>
          <w:p w14:paraId="09F9A7E0" w14:textId="77777777" w:rsidR="00E92090" w:rsidRPr="00E92090" w:rsidRDefault="00E92090" w:rsidP="00E92090">
            <w:pPr>
              <w:jc w:val="center"/>
              <w:rPr>
                <w:b/>
                <w:sz w:val="28"/>
                <w:szCs w:val="28"/>
              </w:rPr>
            </w:pPr>
          </w:p>
        </w:tc>
        <w:tc>
          <w:tcPr>
            <w:tcW w:w="1276" w:type="dxa"/>
            <w:tcMar>
              <w:left w:w="28" w:type="dxa"/>
              <w:right w:w="28" w:type="dxa"/>
            </w:tcMar>
          </w:tcPr>
          <w:p w14:paraId="49A9E2A0" w14:textId="77777777" w:rsidR="00E92090" w:rsidRPr="00E92090" w:rsidRDefault="00E92090" w:rsidP="00E92090">
            <w:pPr>
              <w:jc w:val="center"/>
              <w:rPr>
                <w:b/>
                <w:sz w:val="28"/>
                <w:szCs w:val="28"/>
              </w:rPr>
            </w:pPr>
          </w:p>
        </w:tc>
        <w:tc>
          <w:tcPr>
            <w:tcW w:w="1276" w:type="dxa"/>
            <w:gridSpan w:val="2"/>
            <w:tcMar>
              <w:left w:w="28" w:type="dxa"/>
              <w:right w:w="28" w:type="dxa"/>
            </w:tcMar>
          </w:tcPr>
          <w:p w14:paraId="1567F6B2" w14:textId="77777777" w:rsidR="00E92090" w:rsidRPr="00E92090" w:rsidRDefault="00E92090" w:rsidP="00E92090">
            <w:pPr>
              <w:jc w:val="center"/>
              <w:rPr>
                <w:b/>
                <w:sz w:val="28"/>
                <w:szCs w:val="28"/>
              </w:rPr>
            </w:pPr>
          </w:p>
        </w:tc>
        <w:tc>
          <w:tcPr>
            <w:tcW w:w="1241" w:type="dxa"/>
            <w:tcMar>
              <w:left w:w="28" w:type="dxa"/>
              <w:right w:w="28" w:type="dxa"/>
            </w:tcMar>
          </w:tcPr>
          <w:p w14:paraId="506FCF4C" w14:textId="77777777" w:rsidR="00E92090" w:rsidRPr="00E92090" w:rsidRDefault="00E92090" w:rsidP="00E92090">
            <w:pPr>
              <w:jc w:val="center"/>
              <w:rPr>
                <w:b/>
                <w:sz w:val="28"/>
                <w:szCs w:val="28"/>
              </w:rPr>
            </w:pPr>
          </w:p>
        </w:tc>
      </w:tr>
      <w:tr w:rsidR="00E92090" w:rsidRPr="00E92090" w14:paraId="770F407C" w14:textId="77777777" w:rsidTr="00F50726">
        <w:trPr>
          <w:gridAfter w:val="1"/>
          <w:wAfter w:w="25" w:type="dxa"/>
        </w:trPr>
        <w:tc>
          <w:tcPr>
            <w:tcW w:w="5415" w:type="dxa"/>
            <w:tcMar>
              <w:left w:w="28" w:type="dxa"/>
              <w:right w:w="28" w:type="dxa"/>
            </w:tcMar>
          </w:tcPr>
          <w:p w14:paraId="32CA241A" w14:textId="77777777" w:rsidR="00E92090" w:rsidRPr="00E92090" w:rsidRDefault="00E92090" w:rsidP="00E92090">
            <w:pPr>
              <w:rPr>
                <w:sz w:val="28"/>
                <w:szCs w:val="28"/>
              </w:rPr>
            </w:pPr>
            <w:r w:rsidRPr="00E92090">
              <w:rPr>
                <w:szCs w:val="20"/>
              </w:rPr>
              <w:t xml:space="preserve">Норматив удельного расхода топлива на отпущенную тепловую энергию, кг </w:t>
            </w:r>
            <w:proofErr w:type="spellStart"/>
            <w:r w:rsidRPr="00E92090">
              <w:rPr>
                <w:szCs w:val="20"/>
              </w:rPr>
              <w:t>у.т</w:t>
            </w:r>
            <w:proofErr w:type="spellEnd"/>
            <w:r w:rsidRPr="00E92090">
              <w:rPr>
                <w:szCs w:val="20"/>
              </w:rPr>
              <w:t>./Гкал</w:t>
            </w:r>
          </w:p>
        </w:tc>
        <w:tc>
          <w:tcPr>
            <w:tcW w:w="1275" w:type="dxa"/>
            <w:tcMar>
              <w:left w:w="28" w:type="dxa"/>
              <w:right w:w="28" w:type="dxa"/>
            </w:tcMar>
          </w:tcPr>
          <w:p w14:paraId="0FD7D0E4" w14:textId="77777777" w:rsidR="00E92090" w:rsidRPr="00E92090" w:rsidRDefault="00E92090" w:rsidP="00E92090">
            <w:pPr>
              <w:jc w:val="center"/>
              <w:rPr>
                <w:b/>
                <w:sz w:val="28"/>
                <w:szCs w:val="28"/>
              </w:rPr>
            </w:pPr>
          </w:p>
        </w:tc>
        <w:tc>
          <w:tcPr>
            <w:tcW w:w="1276" w:type="dxa"/>
            <w:tcMar>
              <w:left w:w="28" w:type="dxa"/>
              <w:right w:w="28" w:type="dxa"/>
            </w:tcMar>
          </w:tcPr>
          <w:p w14:paraId="65756D54" w14:textId="77777777" w:rsidR="00E92090" w:rsidRPr="00E92090" w:rsidRDefault="00E92090" w:rsidP="00E92090">
            <w:pPr>
              <w:jc w:val="center"/>
              <w:rPr>
                <w:b/>
                <w:sz w:val="28"/>
                <w:szCs w:val="28"/>
              </w:rPr>
            </w:pPr>
          </w:p>
        </w:tc>
        <w:tc>
          <w:tcPr>
            <w:tcW w:w="1276" w:type="dxa"/>
            <w:gridSpan w:val="2"/>
            <w:tcMar>
              <w:left w:w="28" w:type="dxa"/>
              <w:right w:w="28" w:type="dxa"/>
            </w:tcMar>
          </w:tcPr>
          <w:p w14:paraId="64F019B0" w14:textId="77777777" w:rsidR="00E92090" w:rsidRPr="00E92090" w:rsidRDefault="00E92090" w:rsidP="00E92090">
            <w:pPr>
              <w:jc w:val="center"/>
              <w:rPr>
                <w:b/>
                <w:sz w:val="28"/>
                <w:szCs w:val="28"/>
              </w:rPr>
            </w:pPr>
          </w:p>
        </w:tc>
        <w:tc>
          <w:tcPr>
            <w:tcW w:w="1241" w:type="dxa"/>
            <w:tcMar>
              <w:left w:w="28" w:type="dxa"/>
              <w:right w:w="28" w:type="dxa"/>
            </w:tcMar>
          </w:tcPr>
          <w:p w14:paraId="6A165D89" w14:textId="77777777" w:rsidR="00E92090" w:rsidRPr="00E92090" w:rsidRDefault="00E92090" w:rsidP="00E92090">
            <w:pPr>
              <w:jc w:val="center"/>
              <w:rPr>
                <w:b/>
                <w:sz w:val="28"/>
                <w:szCs w:val="28"/>
              </w:rPr>
            </w:pPr>
          </w:p>
        </w:tc>
      </w:tr>
      <w:tr w:rsidR="00E92090" w:rsidRPr="00E92090" w14:paraId="21E6F595" w14:textId="77777777" w:rsidTr="00F50726">
        <w:trPr>
          <w:gridAfter w:val="1"/>
          <w:wAfter w:w="25" w:type="dxa"/>
        </w:trPr>
        <w:tc>
          <w:tcPr>
            <w:tcW w:w="10483" w:type="dxa"/>
            <w:gridSpan w:val="6"/>
            <w:tcMar>
              <w:left w:w="28" w:type="dxa"/>
              <w:right w:w="28" w:type="dxa"/>
            </w:tcMar>
          </w:tcPr>
          <w:p w14:paraId="1F29CE95" w14:textId="77777777" w:rsidR="00E92090" w:rsidRPr="00E92090" w:rsidRDefault="00E92090" w:rsidP="00E92090">
            <w:pPr>
              <w:jc w:val="center"/>
              <w:rPr>
                <w:sz w:val="28"/>
                <w:szCs w:val="28"/>
              </w:rPr>
            </w:pPr>
            <w:r w:rsidRPr="00E92090">
              <w:rPr>
                <w:sz w:val="22"/>
                <w:szCs w:val="22"/>
              </w:rPr>
              <w:t xml:space="preserve">     </w:t>
            </w:r>
            <w:r w:rsidRPr="00E92090">
              <w:rPr>
                <w:i/>
                <w:sz w:val="22"/>
                <w:szCs w:val="22"/>
              </w:rPr>
              <w:t>каменный уголь</w:t>
            </w:r>
          </w:p>
        </w:tc>
      </w:tr>
      <w:tr w:rsidR="00E92090" w:rsidRPr="00E92090" w14:paraId="0EE3CDD0" w14:textId="77777777" w:rsidTr="00F50726">
        <w:trPr>
          <w:gridAfter w:val="1"/>
          <w:wAfter w:w="25" w:type="dxa"/>
        </w:trPr>
        <w:tc>
          <w:tcPr>
            <w:tcW w:w="5415" w:type="dxa"/>
            <w:tcMar>
              <w:left w:w="28" w:type="dxa"/>
              <w:right w:w="28" w:type="dxa"/>
            </w:tcMar>
          </w:tcPr>
          <w:p w14:paraId="34682B99" w14:textId="77777777" w:rsidR="00E92090" w:rsidRPr="00E92090" w:rsidRDefault="00E92090" w:rsidP="00E92090">
            <w:pPr>
              <w:rPr>
                <w:sz w:val="28"/>
                <w:szCs w:val="28"/>
              </w:rPr>
            </w:pPr>
            <w:r w:rsidRPr="00E92090">
              <w:rPr>
                <w:szCs w:val="20"/>
              </w:rPr>
              <w:t xml:space="preserve">Производство тепловой энергии, </w:t>
            </w:r>
            <w:proofErr w:type="spellStart"/>
            <w:proofErr w:type="gramStart"/>
            <w:r w:rsidRPr="00E92090">
              <w:rPr>
                <w:szCs w:val="20"/>
              </w:rPr>
              <w:t>тыс.Гкал</w:t>
            </w:r>
            <w:proofErr w:type="spellEnd"/>
            <w:proofErr w:type="gramEnd"/>
          </w:p>
        </w:tc>
        <w:tc>
          <w:tcPr>
            <w:tcW w:w="1275" w:type="dxa"/>
            <w:tcBorders>
              <w:top w:val="nil"/>
              <w:left w:val="single" w:sz="4" w:space="0" w:color="auto"/>
              <w:bottom w:val="single" w:sz="8" w:space="0" w:color="auto"/>
              <w:right w:val="single" w:sz="8" w:space="0" w:color="auto"/>
            </w:tcBorders>
            <w:tcMar>
              <w:left w:w="28" w:type="dxa"/>
              <w:right w:w="28" w:type="dxa"/>
            </w:tcMar>
          </w:tcPr>
          <w:p w14:paraId="1B5D5796" w14:textId="77777777" w:rsidR="00E92090" w:rsidRPr="00E92090" w:rsidRDefault="00E92090" w:rsidP="00E92090">
            <w:pPr>
              <w:jc w:val="center"/>
              <w:rPr>
                <w:szCs w:val="20"/>
              </w:rPr>
            </w:pPr>
            <w:r w:rsidRPr="00E92090">
              <w:rPr>
                <w:szCs w:val="20"/>
              </w:rPr>
              <w:t>75,940</w:t>
            </w:r>
          </w:p>
        </w:tc>
        <w:tc>
          <w:tcPr>
            <w:tcW w:w="1276" w:type="dxa"/>
            <w:tcBorders>
              <w:top w:val="nil"/>
              <w:left w:val="single" w:sz="4" w:space="0" w:color="auto"/>
              <w:bottom w:val="single" w:sz="8" w:space="0" w:color="auto"/>
              <w:right w:val="single" w:sz="8" w:space="0" w:color="auto"/>
            </w:tcBorders>
            <w:tcMar>
              <w:left w:w="28" w:type="dxa"/>
              <w:right w:w="28" w:type="dxa"/>
            </w:tcMar>
          </w:tcPr>
          <w:p w14:paraId="66F5E883" w14:textId="77777777" w:rsidR="00E92090" w:rsidRPr="00E92090" w:rsidRDefault="00E92090" w:rsidP="00E92090">
            <w:pPr>
              <w:jc w:val="center"/>
              <w:rPr>
                <w:szCs w:val="20"/>
              </w:rPr>
            </w:pPr>
            <w:r w:rsidRPr="00E92090">
              <w:rPr>
                <w:szCs w:val="20"/>
              </w:rPr>
              <w:t>75,940</w:t>
            </w:r>
          </w:p>
        </w:tc>
        <w:tc>
          <w:tcPr>
            <w:tcW w:w="1276" w:type="dxa"/>
            <w:gridSpan w:val="2"/>
            <w:tcBorders>
              <w:top w:val="nil"/>
              <w:left w:val="single" w:sz="4" w:space="0" w:color="auto"/>
              <w:bottom w:val="single" w:sz="8" w:space="0" w:color="auto"/>
              <w:right w:val="single" w:sz="8" w:space="0" w:color="auto"/>
            </w:tcBorders>
            <w:tcMar>
              <w:left w:w="28" w:type="dxa"/>
              <w:right w:w="28" w:type="dxa"/>
            </w:tcMar>
          </w:tcPr>
          <w:p w14:paraId="02E5CD53" w14:textId="77777777" w:rsidR="00E92090" w:rsidRPr="00E92090" w:rsidRDefault="00E92090" w:rsidP="00E92090">
            <w:pPr>
              <w:jc w:val="center"/>
              <w:rPr>
                <w:szCs w:val="20"/>
              </w:rPr>
            </w:pPr>
            <w:r w:rsidRPr="00E92090">
              <w:rPr>
                <w:szCs w:val="20"/>
              </w:rPr>
              <w:t>79,568</w:t>
            </w:r>
          </w:p>
        </w:tc>
        <w:tc>
          <w:tcPr>
            <w:tcW w:w="1241" w:type="dxa"/>
            <w:tcBorders>
              <w:top w:val="nil"/>
              <w:left w:val="single" w:sz="4" w:space="0" w:color="auto"/>
              <w:bottom w:val="single" w:sz="8" w:space="0" w:color="auto"/>
              <w:right w:val="single" w:sz="8" w:space="0" w:color="auto"/>
            </w:tcBorders>
            <w:tcMar>
              <w:left w:w="28" w:type="dxa"/>
              <w:right w:w="28" w:type="dxa"/>
            </w:tcMar>
          </w:tcPr>
          <w:p w14:paraId="45029390" w14:textId="77777777" w:rsidR="00E92090" w:rsidRPr="00E92090" w:rsidRDefault="00E92090" w:rsidP="00E92090">
            <w:pPr>
              <w:jc w:val="center"/>
              <w:rPr>
                <w:szCs w:val="20"/>
              </w:rPr>
            </w:pPr>
            <w:r w:rsidRPr="00E92090">
              <w:rPr>
                <w:szCs w:val="20"/>
              </w:rPr>
              <w:t>79,568</w:t>
            </w:r>
          </w:p>
        </w:tc>
      </w:tr>
      <w:tr w:rsidR="00E92090" w:rsidRPr="00E92090" w14:paraId="43363632" w14:textId="77777777" w:rsidTr="00F50726">
        <w:trPr>
          <w:gridAfter w:val="1"/>
          <w:wAfter w:w="25" w:type="dxa"/>
        </w:trPr>
        <w:tc>
          <w:tcPr>
            <w:tcW w:w="5415" w:type="dxa"/>
            <w:tcMar>
              <w:left w:w="28" w:type="dxa"/>
              <w:right w:w="28" w:type="dxa"/>
            </w:tcMar>
          </w:tcPr>
          <w:p w14:paraId="545B6E84" w14:textId="77777777" w:rsidR="00E92090" w:rsidRPr="00E92090" w:rsidRDefault="00E92090" w:rsidP="00E92090">
            <w:pPr>
              <w:rPr>
                <w:sz w:val="28"/>
                <w:szCs w:val="28"/>
              </w:rPr>
            </w:pPr>
            <w:r w:rsidRPr="00E92090">
              <w:rPr>
                <w:szCs w:val="20"/>
              </w:rPr>
              <w:t>Отпуск тепловой энергии, тыс. Гкал</w:t>
            </w:r>
          </w:p>
        </w:tc>
        <w:tc>
          <w:tcPr>
            <w:tcW w:w="1275" w:type="dxa"/>
            <w:tcMar>
              <w:left w:w="28" w:type="dxa"/>
              <w:right w:w="28" w:type="dxa"/>
            </w:tcMar>
          </w:tcPr>
          <w:p w14:paraId="52ABA282" w14:textId="77777777" w:rsidR="00E92090" w:rsidRPr="00E92090" w:rsidRDefault="00E92090" w:rsidP="00E92090">
            <w:pPr>
              <w:jc w:val="center"/>
              <w:rPr>
                <w:szCs w:val="20"/>
              </w:rPr>
            </w:pPr>
            <w:r w:rsidRPr="00E92090">
              <w:rPr>
                <w:szCs w:val="20"/>
              </w:rPr>
              <w:t>74,718</w:t>
            </w:r>
          </w:p>
        </w:tc>
        <w:tc>
          <w:tcPr>
            <w:tcW w:w="1276" w:type="dxa"/>
            <w:tcMar>
              <w:left w:w="28" w:type="dxa"/>
              <w:right w:w="28" w:type="dxa"/>
            </w:tcMar>
          </w:tcPr>
          <w:p w14:paraId="1D8625ED" w14:textId="77777777" w:rsidR="00E92090" w:rsidRPr="00E92090" w:rsidRDefault="00E92090" w:rsidP="00E92090">
            <w:pPr>
              <w:jc w:val="center"/>
              <w:rPr>
                <w:szCs w:val="20"/>
              </w:rPr>
            </w:pPr>
            <w:r w:rsidRPr="00E92090">
              <w:rPr>
                <w:szCs w:val="20"/>
              </w:rPr>
              <w:t>74,718</w:t>
            </w:r>
          </w:p>
        </w:tc>
        <w:tc>
          <w:tcPr>
            <w:tcW w:w="1276" w:type="dxa"/>
            <w:gridSpan w:val="2"/>
            <w:tcMar>
              <w:left w:w="28" w:type="dxa"/>
              <w:right w:w="28" w:type="dxa"/>
            </w:tcMar>
          </w:tcPr>
          <w:p w14:paraId="3E69C0A0" w14:textId="77777777" w:rsidR="00E92090" w:rsidRPr="00E92090" w:rsidRDefault="00E92090" w:rsidP="00E92090">
            <w:pPr>
              <w:jc w:val="center"/>
              <w:rPr>
                <w:szCs w:val="20"/>
              </w:rPr>
            </w:pPr>
            <w:r w:rsidRPr="00E92090">
              <w:rPr>
                <w:szCs w:val="20"/>
              </w:rPr>
              <w:t>78,496</w:t>
            </w:r>
          </w:p>
        </w:tc>
        <w:tc>
          <w:tcPr>
            <w:tcW w:w="1241" w:type="dxa"/>
            <w:tcMar>
              <w:left w:w="28" w:type="dxa"/>
              <w:right w:w="28" w:type="dxa"/>
            </w:tcMar>
          </w:tcPr>
          <w:p w14:paraId="7A0F978F" w14:textId="77777777" w:rsidR="00E92090" w:rsidRPr="00E92090" w:rsidRDefault="00E92090" w:rsidP="00E92090">
            <w:pPr>
              <w:jc w:val="center"/>
              <w:rPr>
                <w:szCs w:val="20"/>
              </w:rPr>
            </w:pPr>
            <w:r w:rsidRPr="00E92090">
              <w:rPr>
                <w:szCs w:val="20"/>
              </w:rPr>
              <w:t>78,496</w:t>
            </w:r>
          </w:p>
        </w:tc>
      </w:tr>
      <w:tr w:rsidR="00E92090" w:rsidRPr="00E92090" w14:paraId="5A1D7BCA" w14:textId="77777777" w:rsidTr="00F50726">
        <w:trPr>
          <w:gridAfter w:val="1"/>
          <w:wAfter w:w="25" w:type="dxa"/>
        </w:trPr>
        <w:tc>
          <w:tcPr>
            <w:tcW w:w="5415" w:type="dxa"/>
            <w:tcMar>
              <w:left w:w="28" w:type="dxa"/>
              <w:right w:w="28" w:type="dxa"/>
            </w:tcMar>
          </w:tcPr>
          <w:p w14:paraId="11C9EFB6" w14:textId="77777777" w:rsidR="00E92090" w:rsidRPr="00E92090" w:rsidRDefault="00E92090" w:rsidP="00E92090">
            <w:pPr>
              <w:rPr>
                <w:sz w:val="28"/>
                <w:szCs w:val="28"/>
              </w:rPr>
            </w:pPr>
            <w:r w:rsidRPr="00E92090">
              <w:rPr>
                <w:szCs w:val="20"/>
              </w:rPr>
              <w:t xml:space="preserve">Средневзвешенный норматив удельного расхода топлива на производство тепловой энергии, кг </w:t>
            </w:r>
            <w:proofErr w:type="spellStart"/>
            <w:r w:rsidRPr="00E92090">
              <w:rPr>
                <w:szCs w:val="20"/>
              </w:rPr>
              <w:t>у.т</w:t>
            </w:r>
            <w:proofErr w:type="spellEnd"/>
            <w:r w:rsidRPr="00E92090">
              <w:rPr>
                <w:szCs w:val="20"/>
              </w:rPr>
              <w:t>./Гкал</w:t>
            </w:r>
          </w:p>
        </w:tc>
        <w:tc>
          <w:tcPr>
            <w:tcW w:w="1275" w:type="dxa"/>
            <w:tcMar>
              <w:left w:w="28" w:type="dxa"/>
              <w:right w:w="28" w:type="dxa"/>
            </w:tcMar>
          </w:tcPr>
          <w:p w14:paraId="0AFDE0E7" w14:textId="77777777" w:rsidR="00E92090" w:rsidRPr="00E92090" w:rsidRDefault="00E92090" w:rsidP="00E92090">
            <w:pPr>
              <w:jc w:val="center"/>
              <w:rPr>
                <w:szCs w:val="20"/>
              </w:rPr>
            </w:pPr>
            <w:r w:rsidRPr="00E92090">
              <w:rPr>
                <w:szCs w:val="20"/>
              </w:rPr>
              <w:t>170,48</w:t>
            </w:r>
          </w:p>
        </w:tc>
        <w:tc>
          <w:tcPr>
            <w:tcW w:w="1276" w:type="dxa"/>
            <w:tcMar>
              <w:left w:w="28" w:type="dxa"/>
              <w:right w:w="28" w:type="dxa"/>
            </w:tcMar>
          </w:tcPr>
          <w:p w14:paraId="48A9B1D8" w14:textId="77777777" w:rsidR="00E92090" w:rsidRPr="00E92090" w:rsidRDefault="00E92090" w:rsidP="00E92090">
            <w:pPr>
              <w:jc w:val="center"/>
              <w:rPr>
                <w:szCs w:val="20"/>
              </w:rPr>
            </w:pPr>
            <w:r w:rsidRPr="00E92090">
              <w:rPr>
                <w:szCs w:val="20"/>
              </w:rPr>
              <w:t>170,48</w:t>
            </w:r>
          </w:p>
        </w:tc>
        <w:tc>
          <w:tcPr>
            <w:tcW w:w="1276" w:type="dxa"/>
            <w:gridSpan w:val="2"/>
            <w:tcMar>
              <w:left w:w="28" w:type="dxa"/>
              <w:right w:w="28" w:type="dxa"/>
            </w:tcMar>
          </w:tcPr>
          <w:p w14:paraId="31188097" w14:textId="77777777" w:rsidR="00E92090" w:rsidRPr="00E92090" w:rsidRDefault="00E92090" w:rsidP="00E92090">
            <w:pPr>
              <w:jc w:val="center"/>
              <w:rPr>
                <w:szCs w:val="20"/>
              </w:rPr>
            </w:pPr>
            <w:r w:rsidRPr="00E92090">
              <w:rPr>
                <w:szCs w:val="20"/>
              </w:rPr>
              <w:t>172,22</w:t>
            </w:r>
          </w:p>
        </w:tc>
        <w:tc>
          <w:tcPr>
            <w:tcW w:w="1241" w:type="dxa"/>
            <w:tcMar>
              <w:left w:w="28" w:type="dxa"/>
              <w:right w:w="28" w:type="dxa"/>
            </w:tcMar>
          </w:tcPr>
          <w:p w14:paraId="1409E186" w14:textId="77777777" w:rsidR="00E92090" w:rsidRPr="00E92090" w:rsidRDefault="00E92090" w:rsidP="00E92090">
            <w:pPr>
              <w:jc w:val="center"/>
              <w:rPr>
                <w:szCs w:val="20"/>
              </w:rPr>
            </w:pPr>
            <w:r w:rsidRPr="00E92090">
              <w:rPr>
                <w:szCs w:val="20"/>
              </w:rPr>
              <w:t>172,22</w:t>
            </w:r>
          </w:p>
        </w:tc>
      </w:tr>
      <w:tr w:rsidR="00E92090" w:rsidRPr="00E92090" w14:paraId="698BB5D8" w14:textId="77777777" w:rsidTr="00F50726">
        <w:trPr>
          <w:gridAfter w:val="1"/>
          <w:wAfter w:w="25" w:type="dxa"/>
        </w:trPr>
        <w:tc>
          <w:tcPr>
            <w:tcW w:w="5415" w:type="dxa"/>
            <w:tcMar>
              <w:left w:w="28" w:type="dxa"/>
              <w:right w:w="28" w:type="dxa"/>
            </w:tcMar>
          </w:tcPr>
          <w:p w14:paraId="3822D15F" w14:textId="77777777" w:rsidR="00E92090" w:rsidRPr="00E92090" w:rsidRDefault="00E92090" w:rsidP="00E92090">
            <w:pPr>
              <w:rPr>
                <w:sz w:val="28"/>
                <w:szCs w:val="28"/>
              </w:rPr>
            </w:pPr>
            <w:r w:rsidRPr="00E92090">
              <w:rPr>
                <w:szCs w:val="20"/>
              </w:rPr>
              <w:t>Расход тепловой энергии на собственные нужды, тыс. Гкал/%</w:t>
            </w:r>
          </w:p>
        </w:tc>
        <w:tc>
          <w:tcPr>
            <w:tcW w:w="1275" w:type="dxa"/>
            <w:tcMar>
              <w:left w:w="28" w:type="dxa"/>
              <w:right w:w="28" w:type="dxa"/>
            </w:tcMar>
          </w:tcPr>
          <w:p w14:paraId="2AC6ECF3" w14:textId="77777777" w:rsidR="00E92090" w:rsidRPr="00E92090" w:rsidRDefault="00E92090" w:rsidP="00E92090">
            <w:pPr>
              <w:rPr>
                <w:szCs w:val="20"/>
              </w:rPr>
            </w:pPr>
            <w:r w:rsidRPr="00E92090">
              <w:rPr>
                <w:szCs w:val="20"/>
              </w:rPr>
              <w:t>1,222/1,61</w:t>
            </w:r>
          </w:p>
        </w:tc>
        <w:tc>
          <w:tcPr>
            <w:tcW w:w="1276" w:type="dxa"/>
            <w:tcMar>
              <w:left w:w="28" w:type="dxa"/>
              <w:right w:w="28" w:type="dxa"/>
            </w:tcMar>
          </w:tcPr>
          <w:p w14:paraId="2C7CEC09" w14:textId="77777777" w:rsidR="00E92090" w:rsidRPr="00E92090" w:rsidRDefault="00E92090" w:rsidP="00E92090">
            <w:pPr>
              <w:rPr>
                <w:szCs w:val="20"/>
              </w:rPr>
            </w:pPr>
            <w:r w:rsidRPr="00E92090">
              <w:rPr>
                <w:szCs w:val="20"/>
              </w:rPr>
              <w:t>1,222/1,61</w:t>
            </w:r>
          </w:p>
        </w:tc>
        <w:tc>
          <w:tcPr>
            <w:tcW w:w="1276" w:type="dxa"/>
            <w:gridSpan w:val="2"/>
            <w:tcMar>
              <w:left w:w="28" w:type="dxa"/>
              <w:right w:w="28" w:type="dxa"/>
            </w:tcMar>
          </w:tcPr>
          <w:p w14:paraId="4F77F33B" w14:textId="77777777" w:rsidR="00E92090" w:rsidRPr="00E92090" w:rsidRDefault="00E92090" w:rsidP="00E92090">
            <w:pPr>
              <w:rPr>
                <w:szCs w:val="20"/>
              </w:rPr>
            </w:pPr>
            <w:r w:rsidRPr="00E92090">
              <w:rPr>
                <w:szCs w:val="20"/>
              </w:rPr>
              <w:t>1,073/1,35</w:t>
            </w:r>
          </w:p>
        </w:tc>
        <w:tc>
          <w:tcPr>
            <w:tcW w:w="1241" w:type="dxa"/>
            <w:tcMar>
              <w:left w:w="28" w:type="dxa"/>
              <w:right w:w="28" w:type="dxa"/>
            </w:tcMar>
          </w:tcPr>
          <w:p w14:paraId="47BAEFBB" w14:textId="77777777" w:rsidR="00E92090" w:rsidRPr="00E92090" w:rsidRDefault="00E92090" w:rsidP="00E92090">
            <w:pPr>
              <w:rPr>
                <w:szCs w:val="20"/>
              </w:rPr>
            </w:pPr>
            <w:r w:rsidRPr="00E92090">
              <w:rPr>
                <w:szCs w:val="20"/>
              </w:rPr>
              <w:t>1,073/1,35</w:t>
            </w:r>
          </w:p>
        </w:tc>
      </w:tr>
      <w:tr w:rsidR="00E92090" w:rsidRPr="00E92090" w14:paraId="5AE923EA" w14:textId="77777777" w:rsidTr="00F50726">
        <w:trPr>
          <w:gridAfter w:val="1"/>
          <w:wAfter w:w="25" w:type="dxa"/>
        </w:trPr>
        <w:tc>
          <w:tcPr>
            <w:tcW w:w="5415" w:type="dxa"/>
            <w:tcMar>
              <w:left w:w="28" w:type="dxa"/>
              <w:right w:w="28" w:type="dxa"/>
            </w:tcMar>
          </w:tcPr>
          <w:p w14:paraId="2FCC024D" w14:textId="77777777" w:rsidR="00E92090" w:rsidRPr="00E92090" w:rsidRDefault="00E92090" w:rsidP="00E92090">
            <w:pPr>
              <w:rPr>
                <w:sz w:val="28"/>
                <w:szCs w:val="28"/>
              </w:rPr>
            </w:pPr>
            <w:r w:rsidRPr="00E92090">
              <w:rPr>
                <w:szCs w:val="20"/>
              </w:rPr>
              <w:t xml:space="preserve">Норматив удельного расхода топлива на отпущенную тепловую энергию, кг </w:t>
            </w:r>
            <w:proofErr w:type="spellStart"/>
            <w:r w:rsidRPr="00E92090">
              <w:rPr>
                <w:szCs w:val="20"/>
              </w:rPr>
              <w:t>у.т</w:t>
            </w:r>
            <w:proofErr w:type="spellEnd"/>
            <w:r w:rsidRPr="00E92090">
              <w:rPr>
                <w:szCs w:val="20"/>
              </w:rPr>
              <w:t>./Гкал</w:t>
            </w:r>
          </w:p>
        </w:tc>
        <w:tc>
          <w:tcPr>
            <w:tcW w:w="1275" w:type="dxa"/>
            <w:tcMar>
              <w:left w:w="28" w:type="dxa"/>
              <w:right w:w="28" w:type="dxa"/>
            </w:tcMar>
          </w:tcPr>
          <w:p w14:paraId="40810DDA" w14:textId="77777777" w:rsidR="00E92090" w:rsidRPr="00E92090" w:rsidRDefault="00E92090" w:rsidP="00E92090">
            <w:pPr>
              <w:jc w:val="center"/>
              <w:rPr>
                <w:szCs w:val="20"/>
              </w:rPr>
            </w:pPr>
            <w:r w:rsidRPr="00E92090">
              <w:rPr>
                <w:szCs w:val="20"/>
              </w:rPr>
              <w:t>173,3</w:t>
            </w:r>
          </w:p>
        </w:tc>
        <w:tc>
          <w:tcPr>
            <w:tcW w:w="1276" w:type="dxa"/>
            <w:tcMar>
              <w:left w:w="28" w:type="dxa"/>
              <w:right w:w="28" w:type="dxa"/>
            </w:tcMar>
          </w:tcPr>
          <w:p w14:paraId="31FD41C8" w14:textId="77777777" w:rsidR="00E92090" w:rsidRPr="00E92090" w:rsidRDefault="00E92090" w:rsidP="00E92090">
            <w:pPr>
              <w:jc w:val="center"/>
              <w:rPr>
                <w:szCs w:val="20"/>
              </w:rPr>
            </w:pPr>
            <w:r w:rsidRPr="00E92090">
              <w:rPr>
                <w:szCs w:val="20"/>
              </w:rPr>
              <w:t>173,3</w:t>
            </w:r>
          </w:p>
        </w:tc>
        <w:tc>
          <w:tcPr>
            <w:tcW w:w="1276" w:type="dxa"/>
            <w:gridSpan w:val="2"/>
            <w:tcMar>
              <w:left w:w="28" w:type="dxa"/>
              <w:right w:w="28" w:type="dxa"/>
            </w:tcMar>
          </w:tcPr>
          <w:p w14:paraId="5BD16A79" w14:textId="77777777" w:rsidR="00E92090" w:rsidRPr="00E92090" w:rsidRDefault="00E92090" w:rsidP="00E92090">
            <w:pPr>
              <w:jc w:val="center"/>
              <w:rPr>
                <w:szCs w:val="20"/>
              </w:rPr>
            </w:pPr>
            <w:r w:rsidRPr="00E92090">
              <w:rPr>
                <w:szCs w:val="20"/>
              </w:rPr>
              <w:t>174,58</w:t>
            </w:r>
          </w:p>
        </w:tc>
        <w:tc>
          <w:tcPr>
            <w:tcW w:w="1241" w:type="dxa"/>
            <w:tcMar>
              <w:left w:w="28" w:type="dxa"/>
              <w:right w:w="28" w:type="dxa"/>
            </w:tcMar>
          </w:tcPr>
          <w:p w14:paraId="0BEE957A" w14:textId="77777777" w:rsidR="00E92090" w:rsidRPr="00E92090" w:rsidRDefault="00E92090" w:rsidP="00E92090">
            <w:pPr>
              <w:jc w:val="center"/>
              <w:rPr>
                <w:szCs w:val="20"/>
              </w:rPr>
            </w:pPr>
            <w:r w:rsidRPr="00E92090">
              <w:rPr>
                <w:szCs w:val="20"/>
              </w:rPr>
              <w:t>174,58</w:t>
            </w:r>
          </w:p>
        </w:tc>
      </w:tr>
    </w:tbl>
    <w:p w14:paraId="3D13A37F" w14:textId="77777777" w:rsidR="00E92090" w:rsidRPr="00E92090" w:rsidRDefault="00E92090" w:rsidP="00E92090">
      <w:pPr>
        <w:jc w:val="both"/>
        <w:rPr>
          <w:i/>
          <w:szCs w:val="20"/>
          <w:vertAlign w:val="superscript"/>
        </w:rPr>
      </w:pPr>
    </w:p>
    <w:p w14:paraId="357410A9" w14:textId="77777777" w:rsidR="00E92090" w:rsidRPr="00E92090" w:rsidRDefault="00E92090" w:rsidP="00E92090">
      <w:pPr>
        <w:ind w:firstLine="720"/>
        <w:jc w:val="both"/>
        <w:rPr>
          <w:sz w:val="28"/>
          <w:szCs w:val="28"/>
        </w:rPr>
      </w:pPr>
      <w:bookmarkStart w:id="59" w:name="_Hlk78203794"/>
      <w:r w:rsidRPr="00E92090">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40AFEED9" w14:textId="77777777" w:rsidR="00E92090" w:rsidRPr="00E92090" w:rsidRDefault="00E92090" w:rsidP="00E92090">
      <w:pPr>
        <w:ind w:firstLine="720"/>
        <w:jc w:val="both"/>
        <w:rPr>
          <w:sz w:val="28"/>
          <w:szCs w:val="28"/>
        </w:rPr>
        <w:sectPr w:rsidR="00E92090" w:rsidRPr="00E92090" w:rsidSect="00E92090">
          <w:pgSz w:w="11906" w:h="16838"/>
          <w:pgMar w:top="426" w:right="566" w:bottom="284" w:left="1134" w:header="720" w:footer="720" w:gutter="0"/>
          <w:cols w:space="720"/>
        </w:sectPr>
      </w:pPr>
    </w:p>
    <w:p w14:paraId="386AD14D" w14:textId="77777777" w:rsidR="00E92090" w:rsidRPr="00E92090" w:rsidRDefault="00E92090" w:rsidP="00E92090">
      <w:pPr>
        <w:tabs>
          <w:tab w:val="left" w:pos="1665"/>
        </w:tabs>
        <w:jc w:val="center"/>
        <w:rPr>
          <w:b/>
          <w:bCs/>
          <w:sz w:val="28"/>
          <w:szCs w:val="28"/>
        </w:rPr>
      </w:pPr>
      <w:r w:rsidRPr="00E92090">
        <w:rPr>
          <w:b/>
          <w:bCs/>
          <w:sz w:val="28"/>
          <w:szCs w:val="28"/>
        </w:rPr>
        <w:lastRenderedPageBreak/>
        <w:t xml:space="preserve">Предложение по утверждению норматива удельного расхода топлива на </w:t>
      </w:r>
      <w:r w:rsidRPr="00E92090">
        <w:rPr>
          <w:b/>
          <w:bCs/>
          <w:sz w:val="28"/>
          <w:szCs w:val="28"/>
        </w:rPr>
        <w:br/>
        <w:t>отпущенную тепловую энергию от котельной на 2025 год</w:t>
      </w:r>
    </w:p>
    <w:bookmarkEnd w:id="59"/>
    <w:p w14:paraId="74EC41F9" w14:textId="77777777" w:rsidR="00E92090" w:rsidRPr="00E92090" w:rsidRDefault="00E92090" w:rsidP="00E92090">
      <w:pPr>
        <w:jc w:val="both"/>
        <w:rPr>
          <w:sz w:val="26"/>
          <w:szCs w:val="26"/>
        </w:rPr>
      </w:pPr>
    </w:p>
    <w:p w14:paraId="26ABE6D8" w14:textId="77777777" w:rsidR="00E92090" w:rsidRPr="00E92090" w:rsidRDefault="00E92090" w:rsidP="00E92090">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854"/>
        <w:gridCol w:w="2761"/>
      </w:tblGrid>
      <w:tr w:rsidR="00E92090" w:rsidRPr="00E92090" w14:paraId="0B5F6574" w14:textId="77777777" w:rsidTr="00F50726">
        <w:tc>
          <w:tcPr>
            <w:tcW w:w="4361" w:type="dxa"/>
            <w:vMerge w:val="restart"/>
            <w:shd w:val="clear" w:color="auto" w:fill="auto"/>
            <w:vAlign w:val="center"/>
          </w:tcPr>
          <w:p w14:paraId="2BC3A9D6" w14:textId="77777777" w:rsidR="00E92090" w:rsidRPr="00E92090" w:rsidRDefault="00E92090" w:rsidP="00E92090">
            <w:pPr>
              <w:ind w:left="284" w:right="-108"/>
              <w:jc w:val="center"/>
            </w:pPr>
            <w:r w:rsidRPr="00E92090">
              <w:t>Организация (организационно правовая форма; наименование; местонахождение)</w:t>
            </w:r>
          </w:p>
        </w:tc>
        <w:tc>
          <w:tcPr>
            <w:tcW w:w="5615" w:type="dxa"/>
            <w:gridSpan w:val="2"/>
            <w:shd w:val="clear" w:color="auto" w:fill="auto"/>
            <w:vAlign w:val="center"/>
          </w:tcPr>
          <w:p w14:paraId="0C574785" w14:textId="77777777" w:rsidR="00E92090" w:rsidRPr="00E92090" w:rsidRDefault="00E92090" w:rsidP="00E92090">
            <w:pPr>
              <w:ind w:left="284" w:right="-108"/>
              <w:jc w:val="center"/>
            </w:pPr>
            <w:r w:rsidRPr="00E92090">
              <w:t>Норматив на отпущенную энергию</w:t>
            </w:r>
          </w:p>
        </w:tc>
      </w:tr>
      <w:tr w:rsidR="00E92090" w:rsidRPr="00E92090" w14:paraId="7C0F08EE" w14:textId="77777777" w:rsidTr="00F50726">
        <w:trPr>
          <w:trHeight w:val="1170"/>
        </w:trPr>
        <w:tc>
          <w:tcPr>
            <w:tcW w:w="4361" w:type="dxa"/>
            <w:vMerge/>
            <w:shd w:val="clear" w:color="auto" w:fill="auto"/>
            <w:vAlign w:val="center"/>
          </w:tcPr>
          <w:p w14:paraId="65C3C617" w14:textId="77777777" w:rsidR="00E92090" w:rsidRPr="00E92090" w:rsidRDefault="00E92090" w:rsidP="00E92090">
            <w:pPr>
              <w:ind w:left="284" w:right="-108"/>
              <w:jc w:val="center"/>
            </w:pPr>
          </w:p>
        </w:tc>
        <w:tc>
          <w:tcPr>
            <w:tcW w:w="2854" w:type="dxa"/>
            <w:shd w:val="clear" w:color="auto" w:fill="auto"/>
            <w:vAlign w:val="center"/>
          </w:tcPr>
          <w:p w14:paraId="22934DFA" w14:textId="77777777" w:rsidR="00E92090" w:rsidRPr="00E92090" w:rsidRDefault="00E92090" w:rsidP="00E92090">
            <w:pPr>
              <w:ind w:left="284" w:right="-108"/>
              <w:jc w:val="center"/>
              <w:rPr>
                <w:bCs/>
                <w:iCs/>
              </w:rPr>
            </w:pPr>
            <w:r w:rsidRPr="00E92090">
              <w:rPr>
                <w:bCs/>
                <w:iCs/>
              </w:rPr>
              <w:t>Электрическую,</w:t>
            </w:r>
          </w:p>
          <w:p w14:paraId="08233FB3" w14:textId="77777777" w:rsidR="00E92090" w:rsidRPr="00E92090" w:rsidRDefault="00E92090" w:rsidP="00E92090">
            <w:pPr>
              <w:ind w:left="284" w:right="-108"/>
              <w:jc w:val="center"/>
            </w:pPr>
            <w:r w:rsidRPr="00E92090">
              <w:rPr>
                <w:bCs/>
                <w:iCs/>
              </w:rPr>
              <w:t xml:space="preserve">г. </w:t>
            </w:r>
            <w:proofErr w:type="spellStart"/>
            <w:r w:rsidRPr="00E92090">
              <w:rPr>
                <w:bCs/>
                <w:iCs/>
              </w:rPr>
              <w:t>у.т</w:t>
            </w:r>
            <w:proofErr w:type="spellEnd"/>
            <w:r w:rsidRPr="00E92090">
              <w:rPr>
                <w:bCs/>
                <w:iCs/>
              </w:rPr>
              <w:t>./кВт. ч</w:t>
            </w:r>
          </w:p>
        </w:tc>
        <w:tc>
          <w:tcPr>
            <w:tcW w:w="2761" w:type="dxa"/>
            <w:shd w:val="clear" w:color="auto" w:fill="auto"/>
            <w:vAlign w:val="center"/>
          </w:tcPr>
          <w:p w14:paraId="4B4F5B44" w14:textId="77777777" w:rsidR="00E92090" w:rsidRPr="00E92090" w:rsidRDefault="00E92090" w:rsidP="00E92090">
            <w:pPr>
              <w:ind w:left="284" w:right="-108"/>
              <w:jc w:val="center"/>
              <w:rPr>
                <w:bCs/>
                <w:iCs/>
              </w:rPr>
            </w:pPr>
            <w:r w:rsidRPr="00E92090">
              <w:rPr>
                <w:bCs/>
                <w:iCs/>
              </w:rPr>
              <w:t>Тепловую,</w:t>
            </w:r>
          </w:p>
          <w:p w14:paraId="3E6D241C" w14:textId="77777777" w:rsidR="00E92090" w:rsidRPr="00E92090" w:rsidRDefault="00E92090" w:rsidP="00E92090">
            <w:pPr>
              <w:ind w:left="284" w:right="-108"/>
              <w:jc w:val="center"/>
            </w:pPr>
            <w:r w:rsidRPr="00E92090">
              <w:rPr>
                <w:bCs/>
                <w:iCs/>
              </w:rPr>
              <w:t xml:space="preserve">кг </w:t>
            </w:r>
            <w:proofErr w:type="spellStart"/>
            <w:r w:rsidRPr="00E92090">
              <w:rPr>
                <w:bCs/>
                <w:iCs/>
              </w:rPr>
              <w:t>у.т</w:t>
            </w:r>
            <w:proofErr w:type="spellEnd"/>
            <w:r w:rsidRPr="00E92090">
              <w:rPr>
                <w:bCs/>
                <w:iCs/>
              </w:rPr>
              <w:t>./Гкал</w:t>
            </w:r>
          </w:p>
        </w:tc>
      </w:tr>
      <w:tr w:rsidR="00E92090" w:rsidRPr="00E92090" w14:paraId="2B785C47" w14:textId="77777777" w:rsidTr="00F50726">
        <w:trPr>
          <w:trHeight w:val="910"/>
        </w:trPr>
        <w:tc>
          <w:tcPr>
            <w:tcW w:w="4361" w:type="dxa"/>
            <w:shd w:val="clear" w:color="auto" w:fill="auto"/>
            <w:vAlign w:val="center"/>
          </w:tcPr>
          <w:p w14:paraId="67D68C98" w14:textId="77777777" w:rsidR="00E92090" w:rsidRPr="00E92090" w:rsidRDefault="00E92090" w:rsidP="00E92090">
            <w:pPr>
              <w:ind w:left="284" w:right="-108"/>
              <w:jc w:val="center"/>
              <w:rPr>
                <w:i/>
              </w:rPr>
            </w:pPr>
            <w:r w:rsidRPr="00E92090">
              <w:rPr>
                <w:i/>
              </w:rPr>
              <w:t xml:space="preserve">ООО ХК «СДС-Энерго» г. Кемерово (по узлу теплоснабжения – </w:t>
            </w:r>
            <w:r w:rsidRPr="00E92090">
              <w:rPr>
                <w:i/>
              </w:rPr>
              <w:br/>
              <w:t>г. Междуреченск)</w:t>
            </w:r>
          </w:p>
        </w:tc>
        <w:tc>
          <w:tcPr>
            <w:tcW w:w="2854" w:type="dxa"/>
            <w:shd w:val="clear" w:color="auto" w:fill="auto"/>
            <w:vAlign w:val="center"/>
          </w:tcPr>
          <w:p w14:paraId="2CDC800E" w14:textId="77777777" w:rsidR="00E92090" w:rsidRPr="00E92090" w:rsidRDefault="00E92090" w:rsidP="00E92090">
            <w:pPr>
              <w:ind w:left="284" w:right="-108"/>
              <w:jc w:val="center"/>
              <w:rPr>
                <w:b/>
                <w:i/>
              </w:rPr>
            </w:pPr>
            <w:r w:rsidRPr="00E92090">
              <w:rPr>
                <w:b/>
                <w:i/>
              </w:rPr>
              <w:t>-</w:t>
            </w:r>
          </w:p>
        </w:tc>
        <w:tc>
          <w:tcPr>
            <w:tcW w:w="2761" w:type="dxa"/>
            <w:shd w:val="clear" w:color="auto" w:fill="auto"/>
            <w:vAlign w:val="center"/>
          </w:tcPr>
          <w:p w14:paraId="222974F3" w14:textId="77777777" w:rsidR="00E92090" w:rsidRPr="00E92090" w:rsidRDefault="00E92090" w:rsidP="00E92090">
            <w:pPr>
              <w:ind w:left="284" w:right="-108"/>
              <w:jc w:val="center"/>
              <w:rPr>
                <w:bCs/>
                <w:iCs/>
              </w:rPr>
            </w:pPr>
            <w:r w:rsidRPr="00E92090">
              <w:rPr>
                <w:bCs/>
                <w:iCs/>
              </w:rPr>
              <w:t>174,6</w:t>
            </w:r>
          </w:p>
        </w:tc>
      </w:tr>
    </w:tbl>
    <w:p w14:paraId="4378ED01" w14:textId="77777777" w:rsidR="00E92090" w:rsidRPr="00E92090" w:rsidRDefault="00E92090" w:rsidP="00E92090">
      <w:pPr>
        <w:jc w:val="both"/>
        <w:rPr>
          <w:b/>
          <w:bCs/>
          <w:sz w:val="22"/>
          <w:szCs w:val="20"/>
        </w:rPr>
      </w:pPr>
    </w:p>
    <w:p w14:paraId="112917B5" w14:textId="77777777" w:rsidR="00E92090" w:rsidRPr="00E92090" w:rsidRDefault="00E92090" w:rsidP="00E92090">
      <w:pPr>
        <w:jc w:val="both"/>
        <w:rPr>
          <w:sz w:val="26"/>
          <w:szCs w:val="26"/>
        </w:rPr>
      </w:pPr>
    </w:p>
    <w:p w14:paraId="3813645A" w14:textId="77777777" w:rsidR="00E92090" w:rsidRDefault="00E92090" w:rsidP="008366AF">
      <w:pPr>
        <w:tabs>
          <w:tab w:val="left" w:pos="3686"/>
          <w:tab w:val="left" w:pos="9498"/>
        </w:tabs>
        <w:ind w:right="-569"/>
        <w:sectPr w:rsidR="00E92090" w:rsidSect="00E92090">
          <w:pgSz w:w="11906" w:h="16838"/>
          <w:pgMar w:top="426" w:right="566" w:bottom="284" w:left="1134" w:header="720" w:footer="720" w:gutter="0"/>
          <w:cols w:space="720"/>
        </w:sectPr>
      </w:pPr>
    </w:p>
    <w:p w14:paraId="5AFDA896" w14:textId="29C6D212" w:rsidR="00E92090" w:rsidRPr="00F01343" w:rsidRDefault="00E92090" w:rsidP="00E92090">
      <w:pPr>
        <w:tabs>
          <w:tab w:val="left" w:pos="270"/>
          <w:tab w:val="right" w:pos="9355"/>
        </w:tabs>
        <w:ind w:left="-4310" w:firstLine="9555"/>
      </w:pPr>
      <w:r w:rsidRPr="00F01343">
        <w:lastRenderedPageBreak/>
        <w:t>Приложение</w:t>
      </w:r>
      <w:r>
        <w:t xml:space="preserve"> № 2</w:t>
      </w:r>
      <w:r>
        <w:t>9</w:t>
      </w:r>
      <w:r>
        <w:t xml:space="preserve"> к протоколу</w:t>
      </w:r>
      <w:r w:rsidRPr="00F01343">
        <w:t xml:space="preserve"> № </w:t>
      </w:r>
      <w:r>
        <w:t>72</w:t>
      </w:r>
    </w:p>
    <w:p w14:paraId="50395ECE" w14:textId="77777777" w:rsidR="00E92090" w:rsidRPr="00F01343" w:rsidRDefault="00E92090" w:rsidP="00E92090">
      <w:pPr>
        <w:tabs>
          <w:tab w:val="left" w:pos="3686"/>
          <w:tab w:val="left" w:pos="9498"/>
        </w:tabs>
        <w:ind w:left="-4310" w:right="-569" w:firstLine="9555"/>
      </w:pPr>
      <w:r w:rsidRPr="00F01343">
        <w:t>заседания правления Региональной</w:t>
      </w:r>
    </w:p>
    <w:p w14:paraId="43F6D648" w14:textId="77777777" w:rsidR="00E92090" w:rsidRDefault="00E92090" w:rsidP="00E92090">
      <w:pPr>
        <w:tabs>
          <w:tab w:val="left" w:pos="3686"/>
          <w:tab w:val="left" w:pos="9498"/>
        </w:tabs>
        <w:ind w:left="-4310" w:right="-569" w:firstLine="9555"/>
      </w:pPr>
      <w:r w:rsidRPr="00F01343">
        <w:t>энергетической комиссии</w:t>
      </w:r>
    </w:p>
    <w:p w14:paraId="6F877300" w14:textId="77777777" w:rsidR="00E92090" w:rsidRDefault="00E92090" w:rsidP="00E92090">
      <w:pPr>
        <w:tabs>
          <w:tab w:val="left" w:pos="3686"/>
          <w:tab w:val="left" w:pos="9498"/>
        </w:tabs>
        <w:ind w:left="-4310" w:right="-569" w:firstLine="9555"/>
      </w:pPr>
      <w:r w:rsidRPr="00F01343">
        <w:t xml:space="preserve">Кузбасса от </w:t>
      </w:r>
      <w:r>
        <w:t>24</w:t>
      </w:r>
      <w:r w:rsidRPr="00F01343">
        <w:t>.</w:t>
      </w:r>
      <w:r>
        <w:t>10</w:t>
      </w:r>
      <w:r w:rsidRPr="00F01343">
        <w:t>.2024</w:t>
      </w:r>
    </w:p>
    <w:p w14:paraId="24CD183F" w14:textId="77777777" w:rsidR="00E92090" w:rsidRDefault="00E92090" w:rsidP="00E92090">
      <w:pPr>
        <w:tabs>
          <w:tab w:val="left" w:pos="3686"/>
          <w:tab w:val="left" w:pos="9498"/>
        </w:tabs>
        <w:ind w:left="-4310" w:right="-569" w:firstLine="9555"/>
      </w:pPr>
    </w:p>
    <w:p w14:paraId="33156A79" w14:textId="77777777" w:rsidR="00E92090" w:rsidRPr="00E92090" w:rsidRDefault="00E92090" w:rsidP="00E92090">
      <w:pPr>
        <w:keepNext/>
        <w:jc w:val="center"/>
        <w:outlineLvl w:val="0"/>
        <w:rPr>
          <w:b/>
          <w:sz w:val="28"/>
          <w:szCs w:val="28"/>
        </w:rPr>
      </w:pPr>
      <w:r w:rsidRPr="00E92090">
        <w:rPr>
          <w:b/>
          <w:sz w:val="28"/>
          <w:szCs w:val="28"/>
        </w:rPr>
        <w:t xml:space="preserve">Экспертное заключение Региональной энергетической комиссии Кузбасса </w:t>
      </w:r>
    </w:p>
    <w:p w14:paraId="57A2696A" w14:textId="77777777" w:rsidR="00E92090" w:rsidRPr="00E92090" w:rsidRDefault="00E92090" w:rsidP="00E92090">
      <w:pPr>
        <w:jc w:val="center"/>
        <w:rPr>
          <w:sz w:val="28"/>
          <w:szCs w:val="28"/>
        </w:rPr>
      </w:pPr>
      <w:r w:rsidRPr="00E92090">
        <w:rPr>
          <w:sz w:val="28"/>
          <w:szCs w:val="28"/>
        </w:rPr>
        <w:t xml:space="preserve">по материалам, представленным ООО «ЖКХ </w:t>
      </w:r>
      <w:proofErr w:type="spellStart"/>
      <w:r w:rsidRPr="00E92090">
        <w:rPr>
          <w:sz w:val="28"/>
          <w:szCs w:val="28"/>
        </w:rPr>
        <w:t>Тамбар</w:t>
      </w:r>
      <w:proofErr w:type="spellEnd"/>
      <w:r w:rsidRPr="00E92090">
        <w:rPr>
          <w:sz w:val="28"/>
          <w:szCs w:val="28"/>
        </w:rPr>
        <w:t xml:space="preserve">», для утверждения норматива удельного расхода топлива на отпущенную тепловую энергию от котельных </w:t>
      </w:r>
      <w:r w:rsidRPr="00E92090">
        <w:rPr>
          <w:sz w:val="28"/>
          <w:szCs w:val="28"/>
        </w:rPr>
        <w:br/>
        <w:t>на 2025 год</w:t>
      </w:r>
    </w:p>
    <w:p w14:paraId="3CAFD96F" w14:textId="77777777" w:rsidR="00E92090" w:rsidRPr="00E92090" w:rsidRDefault="00E92090" w:rsidP="00E92090">
      <w:pPr>
        <w:jc w:val="both"/>
        <w:rPr>
          <w:sz w:val="28"/>
          <w:szCs w:val="28"/>
        </w:rPr>
      </w:pPr>
    </w:p>
    <w:p w14:paraId="413541E1" w14:textId="77777777" w:rsidR="00E92090" w:rsidRPr="00E92090" w:rsidRDefault="00E92090" w:rsidP="00E92090">
      <w:pPr>
        <w:widowControl w:val="0"/>
        <w:ind w:left="23" w:right="23" w:firstLine="686"/>
        <w:contextualSpacing/>
        <w:jc w:val="both"/>
        <w:rPr>
          <w:sz w:val="28"/>
          <w:szCs w:val="28"/>
        </w:rPr>
      </w:pPr>
      <w:r w:rsidRPr="00E92090">
        <w:rPr>
          <w:sz w:val="28"/>
          <w:szCs w:val="28"/>
        </w:rPr>
        <w:t>В Региональную энергетическую комиссию Кузбасса обратилось</w:t>
      </w:r>
      <w:r w:rsidRPr="00E92090">
        <w:rPr>
          <w:sz w:val="28"/>
          <w:szCs w:val="28"/>
        </w:rPr>
        <w:br/>
        <w:t xml:space="preserve">ООО «ЖКХ </w:t>
      </w:r>
      <w:proofErr w:type="spellStart"/>
      <w:r w:rsidRPr="00E92090">
        <w:rPr>
          <w:sz w:val="28"/>
          <w:szCs w:val="28"/>
        </w:rPr>
        <w:t>Тамбар</w:t>
      </w:r>
      <w:proofErr w:type="spellEnd"/>
      <w:r w:rsidRPr="00E92090">
        <w:rPr>
          <w:sz w:val="28"/>
          <w:szCs w:val="28"/>
        </w:rPr>
        <w:t xml:space="preserve">» (далее – Предприятие) с заявкой на утверждение норматива удельных расходов топлива на отпущенную тепловую энергию от котельных. </w:t>
      </w:r>
    </w:p>
    <w:p w14:paraId="332D2450" w14:textId="77777777" w:rsidR="00E92090" w:rsidRPr="00E92090" w:rsidRDefault="00E92090" w:rsidP="00E92090">
      <w:pPr>
        <w:widowControl w:val="0"/>
        <w:ind w:left="23" w:right="23" w:firstLine="686"/>
        <w:contextualSpacing/>
        <w:jc w:val="both"/>
        <w:rPr>
          <w:sz w:val="28"/>
          <w:szCs w:val="28"/>
        </w:rPr>
      </w:pPr>
      <w:bookmarkStart w:id="60" w:name="_Hlk26953609"/>
      <w:r w:rsidRPr="00E92090">
        <w:rPr>
          <w:sz w:val="28"/>
          <w:szCs w:val="28"/>
        </w:rPr>
        <w:t xml:space="preserve">В настоящее время ООО «ЖКХ </w:t>
      </w:r>
      <w:proofErr w:type="spellStart"/>
      <w:r w:rsidRPr="00E92090">
        <w:rPr>
          <w:sz w:val="28"/>
          <w:szCs w:val="28"/>
        </w:rPr>
        <w:t>Тамбар</w:t>
      </w:r>
      <w:proofErr w:type="spellEnd"/>
      <w:r w:rsidRPr="00E92090">
        <w:rPr>
          <w:sz w:val="28"/>
          <w:szCs w:val="28"/>
        </w:rPr>
        <w:t xml:space="preserve">» осуществляет деятельность по содержанию и обслуживанию муниципальных котельных и сетей теплоснабжения в с. </w:t>
      </w:r>
      <w:proofErr w:type="spellStart"/>
      <w:r w:rsidRPr="00E92090">
        <w:rPr>
          <w:sz w:val="28"/>
          <w:szCs w:val="28"/>
        </w:rPr>
        <w:t>Тамбар</w:t>
      </w:r>
      <w:proofErr w:type="spellEnd"/>
      <w:r w:rsidRPr="00E92090">
        <w:rPr>
          <w:sz w:val="28"/>
          <w:szCs w:val="28"/>
        </w:rPr>
        <w:t xml:space="preserve">, с. </w:t>
      </w:r>
      <w:proofErr w:type="spellStart"/>
      <w:r w:rsidRPr="00E92090">
        <w:rPr>
          <w:sz w:val="28"/>
          <w:szCs w:val="28"/>
        </w:rPr>
        <w:t>Большепичугино</w:t>
      </w:r>
      <w:proofErr w:type="spellEnd"/>
      <w:r w:rsidRPr="00E92090">
        <w:rPr>
          <w:sz w:val="28"/>
          <w:szCs w:val="28"/>
        </w:rPr>
        <w:t xml:space="preserve">, с. </w:t>
      </w:r>
      <w:proofErr w:type="spellStart"/>
      <w:r w:rsidRPr="00E92090">
        <w:rPr>
          <w:sz w:val="28"/>
          <w:szCs w:val="28"/>
        </w:rPr>
        <w:t>Серебряково</w:t>
      </w:r>
      <w:proofErr w:type="spellEnd"/>
      <w:r w:rsidRPr="00E92090">
        <w:rPr>
          <w:sz w:val="28"/>
          <w:szCs w:val="28"/>
        </w:rPr>
        <w:t xml:space="preserve">, с. Большой </w:t>
      </w:r>
      <w:proofErr w:type="spellStart"/>
      <w:r w:rsidRPr="00E92090">
        <w:rPr>
          <w:sz w:val="28"/>
          <w:szCs w:val="28"/>
        </w:rPr>
        <w:t>Барандат</w:t>
      </w:r>
      <w:proofErr w:type="spellEnd"/>
      <w:r w:rsidRPr="00E92090">
        <w:rPr>
          <w:sz w:val="28"/>
          <w:szCs w:val="28"/>
        </w:rPr>
        <w:t xml:space="preserve">. </w:t>
      </w:r>
    </w:p>
    <w:p w14:paraId="65D6E727"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Котельная № 15 расположена в с. </w:t>
      </w:r>
      <w:proofErr w:type="spellStart"/>
      <w:r w:rsidRPr="00E92090">
        <w:rPr>
          <w:sz w:val="28"/>
          <w:szCs w:val="28"/>
        </w:rPr>
        <w:t>Тамбар</w:t>
      </w:r>
      <w:proofErr w:type="spellEnd"/>
      <w:r w:rsidRPr="00E92090">
        <w:rPr>
          <w:sz w:val="28"/>
          <w:szCs w:val="28"/>
        </w:rPr>
        <w:t xml:space="preserve"> Тисульского муниципального округа. В котельной установлено три водогрейных котла ВСКЗ-ПРОМ 600 </w:t>
      </w:r>
      <w:r w:rsidRPr="00E92090">
        <w:rPr>
          <w:sz w:val="28"/>
          <w:szCs w:val="28"/>
        </w:rPr>
        <w:br/>
        <w:t>(0,516 Гкал/ч), ВСКЗ-ПРОМ 800 (0,676 Гкал/ч</w:t>
      </w:r>
      <w:proofErr w:type="gramStart"/>
      <w:r w:rsidRPr="00E92090">
        <w:rPr>
          <w:sz w:val="28"/>
          <w:szCs w:val="28"/>
        </w:rPr>
        <w:t>),  КВр</w:t>
      </w:r>
      <w:proofErr w:type="gramEnd"/>
      <w:r w:rsidRPr="00E92090">
        <w:rPr>
          <w:sz w:val="28"/>
          <w:szCs w:val="28"/>
        </w:rPr>
        <w:t xml:space="preserve">-1,16, мощностью 1,16 МВт </w:t>
      </w:r>
      <w:r w:rsidRPr="00E92090">
        <w:rPr>
          <w:sz w:val="28"/>
          <w:szCs w:val="28"/>
        </w:rPr>
        <w:br/>
        <w:t xml:space="preserve">(1 Гкал/ч). Общая мощность котельной 2,192 Гкал/ч. </w:t>
      </w:r>
    </w:p>
    <w:p w14:paraId="006EB80F"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Котельная № 16 расположена в д. </w:t>
      </w:r>
      <w:proofErr w:type="spellStart"/>
      <w:r w:rsidRPr="00E92090">
        <w:rPr>
          <w:sz w:val="28"/>
          <w:szCs w:val="28"/>
        </w:rPr>
        <w:t>Большепичугино</w:t>
      </w:r>
      <w:proofErr w:type="spellEnd"/>
      <w:r w:rsidRPr="00E92090">
        <w:rPr>
          <w:sz w:val="28"/>
          <w:szCs w:val="28"/>
        </w:rPr>
        <w:t xml:space="preserve"> Тисульского муниципального округа. В котельной установлен 1 водогрейный котел </w:t>
      </w:r>
      <w:r w:rsidRPr="00E92090">
        <w:rPr>
          <w:sz w:val="28"/>
          <w:szCs w:val="28"/>
        </w:rPr>
        <w:br/>
        <w:t>ВСКЗ-Плюс 65 кВт (0,056 Гкал/ч).</w:t>
      </w:r>
    </w:p>
    <w:p w14:paraId="3297D8B7"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Котельная базы основного производства расположена в с. </w:t>
      </w:r>
      <w:proofErr w:type="spellStart"/>
      <w:r w:rsidRPr="00E92090">
        <w:rPr>
          <w:sz w:val="28"/>
          <w:szCs w:val="28"/>
        </w:rPr>
        <w:t>Тамбар</w:t>
      </w:r>
      <w:proofErr w:type="spellEnd"/>
      <w:r w:rsidRPr="00E92090">
        <w:rPr>
          <w:sz w:val="28"/>
          <w:szCs w:val="28"/>
        </w:rPr>
        <w:t xml:space="preserve"> Тисульского муниципального округа. В котельной установлен 1 водогрейный котел марки ВСКЗ-Плюс 110 кВт (0,095 Гкал/ч). </w:t>
      </w:r>
    </w:p>
    <w:p w14:paraId="06619FFB"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Котельная № 28 расположена в с. Большой </w:t>
      </w:r>
      <w:proofErr w:type="spellStart"/>
      <w:r w:rsidRPr="00E92090">
        <w:rPr>
          <w:sz w:val="28"/>
          <w:szCs w:val="28"/>
        </w:rPr>
        <w:t>Барандат</w:t>
      </w:r>
      <w:proofErr w:type="spellEnd"/>
      <w:r w:rsidRPr="00E92090">
        <w:rPr>
          <w:sz w:val="28"/>
          <w:szCs w:val="28"/>
        </w:rPr>
        <w:t xml:space="preserve"> Тисульского муниципального округа. В котельной установлены 2 водогрейных котла марки КВр-0,6 и КВр-0,93 суммарной мощностью 1,53 МВт (1,32 Гкал/ч).</w:t>
      </w:r>
    </w:p>
    <w:p w14:paraId="6A430156"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Котельная № 38 расположена в с. </w:t>
      </w:r>
      <w:proofErr w:type="spellStart"/>
      <w:r w:rsidRPr="00E92090">
        <w:rPr>
          <w:sz w:val="28"/>
          <w:szCs w:val="28"/>
        </w:rPr>
        <w:t>Серебряково</w:t>
      </w:r>
      <w:proofErr w:type="spellEnd"/>
      <w:r w:rsidRPr="00E92090">
        <w:rPr>
          <w:sz w:val="28"/>
          <w:szCs w:val="28"/>
        </w:rPr>
        <w:t xml:space="preserve"> Тисульского муниципального округа. В котельной установлено 2 водогрейных котла марки ВСКЗ-ПРОМ 400 (0,343 Гкал/ч) и КВр-0,81 (0,697 Гкал/ч) суммарной мощностью 1,04 Гкал/ч.</w:t>
      </w:r>
    </w:p>
    <w:p w14:paraId="27973BB0" w14:textId="77777777" w:rsidR="00E92090" w:rsidRPr="00E92090" w:rsidRDefault="00E92090" w:rsidP="00E92090">
      <w:pPr>
        <w:widowControl w:val="0"/>
        <w:ind w:left="23" w:right="23" w:firstLine="686"/>
        <w:contextualSpacing/>
        <w:jc w:val="both"/>
        <w:rPr>
          <w:sz w:val="28"/>
          <w:szCs w:val="28"/>
        </w:rPr>
      </w:pPr>
      <w:r w:rsidRPr="00E92090">
        <w:rPr>
          <w:sz w:val="28"/>
          <w:szCs w:val="28"/>
        </w:rPr>
        <w:t>Все котельные находятся в собственности Комитета по управлению муниципальным имуществом Тисульского муниципального округа.</w:t>
      </w:r>
    </w:p>
    <w:p w14:paraId="6FD99F42"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На всех котельных в качестве основного и резервного топлива используется бурый уголь марки 2БР. </w:t>
      </w:r>
    </w:p>
    <w:p w14:paraId="0ABF9C65" w14:textId="77777777" w:rsidR="00E92090" w:rsidRPr="00E92090" w:rsidRDefault="00E92090" w:rsidP="00E92090">
      <w:pPr>
        <w:widowControl w:val="0"/>
        <w:ind w:left="23" w:right="23" w:firstLine="686"/>
        <w:contextualSpacing/>
        <w:jc w:val="both"/>
        <w:rPr>
          <w:sz w:val="28"/>
          <w:szCs w:val="28"/>
        </w:rPr>
      </w:pPr>
      <w:r w:rsidRPr="00E92090">
        <w:rPr>
          <w:sz w:val="28"/>
          <w:szCs w:val="28"/>
        </w:rPr>
        <w:t>Отпуск тепла осуществляется по температурному графику 95-70 °С.</w:t>
      </w:r>
    </w:p>
    <w:p w14:paraId="73DF7414" w14:textId="77777777" w:rsidR="00E92090" w:rsidRPr="00E92090" w:rsidRDefault="00E92090" w:rsidP="00E92090">
      <w:pPr>
        <w:widowControl w:val="0"/>
        <w:ind w:left="23" w:right="23" w:firstLine="686"/>
        <w:contextualSpacing/>
        <w:jc w:val="both"/>
        <w:rPr>
          <w:sz w:val="28"/>
          <w:szCs w:val="28"/>
        </w:rPr>
      </w:pPr>
      <w:r w:rsidRPr="00E92090">
        <w:rPr>
          <w:sz w:val="28"/>
          <w:szCs w:val="28"/>
        </w:rPr>
        <w:t>Низшая теплота сгорания топлива составляет 3600 ккал/кг. Отпуск тепла осуществляется по температурному графику 95-70 °С.</w:t>
      </w:r>
    </w:p>
    <w:p w14:paraId="5E75159B" w14:textId="77777777" w:rsidR="00E92090" w:rsidRPr="00E92090" w:rsidRDefault="00E92090" w:rsidP="00E92090">
      <w:pPr>
        <w:widowControl w:val="0"/>
        <w:ind w:left="23" w:right="23" w:firstLine="686"/>
        <w:contextualSpacing/>
        <w:jc w:val="both"/>
        <w:rPr>
          <w:sz w:val="28"/>
          <w:szCs w:val="28"/>
        </w:rPr>
      </w:pPr>
      <w:r w:rsidRPr="00E92090">
        <w:rPr>
          <w:sz w:val="28"/>
          <w:szCs w:val="28"/>
        </w:rPr>
        <w:t>Общая протяженность тепловых сетей в 2-х трубном исчислении по предприятию составляет 1 932 м</w:t>
      </w:r>
      <w:bookmarkEnd w:id="60"/>
      <w:r w:rsidRPr="00E92090">
        <w:rPr>
          <w:sz w:val="28"/>
          <w:szCs w:val="28"/>
        </w:rPr>
        <w:t>, в т.ч.:</w:t>
      </w:r>
    </w:p>
    <w:p w14:paraId="4CCABC57"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от котельной № 15 с. </w:t>
      </w:r>
      <w:proofErr w:type="spellStart"/>
      <w:r w:rsidRPr="00E92090">
        <w:rPr>
          <w:sz w:val="28"/>
          <w:szCs w:val="28"/>
        </w:rPr>
        <w:t>Тамбар</w:t>
      </w:r>
      <w:proofErr w:type="spellEnd"/>
      <w:r w:rsidRPr="00E92090">
        <w:rPr>
          <w:sz w:val="28"/>
          <w:szCs w:val="28"/>
        </w:rPr>
        <w:t xml:space="preserve"> – 1 319 м;</w:t>
      </w:r>
    </w:p>
    <w:p w14:paraId="18A83810"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от котельной № 16 с. </w:t>
      </w:r>
      <w:proofErr w:type="spellStart"/>
      <w:r w:rsidRPr="00E92090">
        <w:rPr>
          <w:sz w:val="28"/>
          <w:szCs w:val="28"/>
        </w:rPr>
        <w:t>Большепичугино</w:t>
      </w:r>
      <w:proofErr w:type="spellEnd"/>
      <w:r w:rsidRPr="00E92090">
        <w:rPr>
          <w:sz w:val="28"/>
          <w:szCs w:val="28"/>
        </w:rPr>
        <w:t xml:space="preserve"> -50 м;</w:t>
      </w:r>
    </w:p>
    <w:p w14:paraId="087B8B38" w14:textId="77777777" w:rsidR="00E92090" w:rsidRPr="00E92090" w:rsidRDefault="00E92090" w:rsidP="00E92090">
      <w:pPr>
        <w:widowControl w:val="0"/>
        <w:ind w:left="23" w:right="23" w:firstLine="686"/>
        <w:contextualSpacing/>
        <w:jc w:val="both"/>
        <w:rPr>
          <w:sz w:val="28"/>
          <w:szCs w:val="28"/>
        </w:rPr>
      </w:pPr>
      <w:r w:rsidRPr="00E92090">
        <w:rPr>
          <w:sz w:val="28"/>
          <w:szCs w:val="28"/>
        </w:rPr>
        <w:t>от котельной базы основного производства - 42 м;</w:t>
      </w:r>
    </w:p>
    <w:p w14:paraId="069888D0"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от котельной № 28 с. Большой </w:t>
      </w:r>
      <w:proofErr w:type="spellStart"/>
      <w:r w:rsidRPr="00E92090">
        <w:rPr>
          <w:sz w:val="28"/>
          <w:szCs w:val="28"/>
        </w:rPr>
        <w:t>Барандат</w:t>
      </w:r>
      <w:proofErr w:type="spellEnd"/>
      <w:r w:rsidRPr="00E92090">
        <w:rPr>
          <w:sz w:val="28"/>
          <w:szCs w:val="28"/>
        </w:rPr>
        <w:t xml:space="preserve"> - 296 м.</w:t>
      </w:r>
    </w:p>
    <w:p w14:paraId="24C54026"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от котельной № 38 с. </w:t>
      </w:r>
      <w:proofErr w:type="spellStart"/>
      <w:r w:rsidRPr="00E92090">
        <w:rPr>
          <w:sz w:val="28"/>
          <w:szCs w:val="28"/>
        </w:rPr>
        <w:t>Серебряково</w:t>
      </w:r>
      <w:proofErr w:type="spellEnd"/>
      <w:r w:rsidRPr="00E92090">
        <w:rPr>
          <w:sz w:val="28"/>
          <w:szCs w:val="28"/>
        </w:rPr>
        <w:t xml:space="preserve"> - 225 м.</w:t>
      </w:r>
    </w:p>
    <w:p w14:paraId="3E3AA834" w14:textId="77777777" w:rsidR="00E92090" w:rsidRPr="00E92090" w:rsidRDefault="00E92090" w:rsidP="00E92090">
      <w:pPr>
        <w:widowControl w:val="0"/>
        <w:ind w:left="23" w:right="23" w:firstLine="686"/>
        <w:contextualSpacing/>
        <w:jc w:val="both"/>
        <w:rPr>
          <w:sz w:val="28"/>
          <w:szCs w:val="28"/>
        </w:rPr>
      </w:pPr>
      <w:r w:rsidRPr="00E92090">
        <w:rPr>
          <w:sz w:val="28"/>
          <w:szCs w:val="28"/>
        </w:rPr>
        <w:t>Прокладка трубопроводов выполнена в подземном и надземном исполнении.</w:t>
      </w:r>
    </w:p>
    <w:p w14:paraId="6B53A7C8" w14:textId="77777777" w:rsidR="00E92090" w:rsidRPr="00E92090" w:rsidRDefault="00E92090" w:rsidP="00E92090">
      <w:pPr>
        <w:widowControl w:val="0"/>
        <w:ind w:left="23" w:right="23" w:firstLine="686"/>
        <w:contextualSpacing/>
        <w:jc w:val="both"/>
        <w:rPr>
          <w:sz w:val="28"/>
          <w:szCs w:val="28"/>
        </w:rPr>
      </w:pPr>
    </w:p>
    <w:p w14:paraId="03589C25" w14:textId="77777777" w:rsidR="00E92090" w:rsidRPr="00E92090" w:rsidRDefault="00E92090" w:rsidP="00E92090">
      <w:pPr>
        <w:widowControl w:val="0"/>
        <w:ind w:left="23" w:right="23" w:firstLine="686"/>
        <w:contextualSpacing/>
        <w:jc w:val="both"/>
        <w:rPr>
          <w:sz w:val="28"/>
          <w:szCs w:val="28"/>
        </w:rPr>
      </w:pPr>
      <w:r w:rsidRPr="00E92090">
        <w:rPr>
          <w:sz w:val="28"/>
          <w:szCs w:val="28"/>
        </w:rPr>
        <w:lastRenderedPageBreak/>
        <w:t>Глубина заложения подземных трубопроводов – 1,8 м.</w:t>
      </w:r>
    </w:p>
    <w:p w14:paraId="796AEDE9" w14:textId="77777777" w:rsidR="00E92090" w:rsidRPr="00E92090" w:rsidRDefault="00E92090" w:rsidP="00E92090">
      <w:pPr>
        <w:widowControl w:val="0"/>
        <w:ind w:left="23" w:right="23" w:firstLine="686"/>
        <w:contextualSpacing/>
        <w:jc w:val="both"/>
        <w:rPr>
          <w:sz w:val="28"/>
          <w:szCs w:val="28"/>
        </w:rPr>
      </w:pPr>
      <w:r w:rsidRPr="00E92090">
        <w:rPr>
          <w:sz w:val="28"/>
          <w:szCs w:val="28"/>
        </w:rPr>
        <w:t xml:space="preserve">В качестве теплоизоляционного материала используются минераловатные маты. </w:t>
      </w:r>
    </w:p>
    <w:p w14:paraId="163605DF" w14:textId="77777777" w:rsidR="00E92090" w:rsidRPr="00E92090" w:rsidRDefault="00E92090" w:rsidP="00E92090">
      <w:pPr>
        <w:widowControl w:val="0"/>
        <w:ind w:left="23" w:right="23" w:firstLine="686"/>
        <w:contextualSpacing/>
        <w:jc w:val="both"/>
        <w:rPr>
          <w:sz w:val="28"/>
          <w:szCs w:val="28"/>
        </w:rPr>
      </w:pPr>
      <w:r w:rsidRPr="00E92090">
        <w:rPr>
          <w:sz w:val="28"/>
          <w:szCs w:val="28"/>
        </w:rPr>
        <w:t>В качестве основного вида топлива используется бурый уголь марки 2БР. Низшая теплота сгорания топлива составляет 3600 ккал/кг.</w:t>
      </w:r>
    </w:p>
    <w:p w14:paraId="318C0A2A" w14:textId="77777777" w:rsidR="00E92090" w:rsidRPr="00E92090" w:rsidRDefault="00E92090" w:rsidP="00E92090">
      <w:pPr>
        <w:numPr>
          <w:ilvl w:val="0"/>
          <w:numId w:val="247"/>
        </w:numPr>
        <w:contextualSpacing/>
        <w:jc w:val="right"/>
        <w:rPr>
          <w:sz w:val="28"/>
          <w:szCs w:val="28"/>
        </w:rPr>
      </w:pPr>
    </w:p>
    <w:p w14:paraId="646EB20A" w14:textId="77777777" w:rsidR="00E92090" w:rsidRPr="00E92090" w:rsidRDefault="00E92090" w:rsidP="00E92090">
      <w:pPr>
        <w:jc w:val="center"/>
        <w:rPr>
          <w:b/>
          <w:sz w:val="28"/>
          <w:szCs w:val="20"/>
        </w:rPr>
      </w:pPr>
    </w:p>
    <w:p w14:paraId="05B12019" w14:textId="77777777" w:rsidR="00E92090" w:rsidRPr="00E92090" w:rsidRDefault="00E92090" w:rsidP="00E92090">
      <w:pPr>
        <w:jc w:val="center"/>
        <w:rPr>
          <w:b/>
          <w:sz w:val="28"/>
          <w:szCs w:val="20"/>
        </w:rPr>
      </w:pPr>
      <w:r w:rsidRPr="00E92090">
        <w:rPr>
          <w:b/>
          <w:sz w:val="28"/>
          <w:szCs w:val="20"/>
        </w:rPr>
        <w:t xml:space="preserve">Вместимость угольных складов на котельных ООО «ЖКХ </w:t>
      </w:r>
      <w:proofErr w:type="spellStart"/>
      <w:r w:rsidRPr="00E92090">
        <w:rPr>
          <w:b/>
          <w:sz w:val="28"/>
          <w:szCs w:val="20"/>
        </w:rPr>
        <w:t>Тамбар</w:t>
      </w:r>
      <w:proofErr w:type="spellEnd"/>
      <w:r w:rsidRPr="00E92090">
        <w:rPr>
          <w:b/>
          <w:sz w:val="28"/>
          <w:szCs w:val="20"/>
        </w:rPr>
        <w:t>»</w:t>
      </w:r>
    </w:p>
    <w:p w14:paraId="77291939" w14:textId="77777777" w:rsidR="00E92090" w:rsidRPr="00E92090" w:rsidRDefault="00E92090" w:rsidP="00E92090">
      <w:pPr>
        <w:jc w:val="center"/>
        <w:rPr>
          <w:szCs w:val="20"/>
        </w:rPr>
      </w:pPr>
    </w:p>
    <w:tbl>
      <w:tblPr>
        <w:tblW w:w="9782" w:type="dxa"/>
        <w:tblInd w:w="250" w:type="dxa"/>
        <w:tblLook w:val="04A0" w:firstRow="1" w:lastRow="0" w:firstColumn="1" w:lastColumn="0" w:noHBand="0" w:noVBand="1"/>
      </w:tblPr>
      <w:tblGrid>
        <w:gridCol w:w="1985"/>
        <w:gridCol w:w="3118"/>
        <w:gridCol w:w="1084"/>
        <w:gridCol w:w="1005"/>
        <w:gridCol w:w="1260"/>
        <w:gridCol w:w="1330"/>
      </w:tblGrid>
      <w:tr w:rsidR="00E92090" w:rsidRPr="00E92090" w14:paraId="1A58FD88" w14:textId="77777777" w:rsidTr="00F50726">
        <w:trPr>
          <w:trHeight w:val="79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99E1C" w14:textId="77777777" w:rsidR="00E92090" w:rsidRPr="00E92090" w:rsidRDefault="00E92090" w:rsidP="00E92090">
            <w:pPr>
              <w:jc w:val="center"/>
              <w:rPr>
                <w:sz w:val="20"/>
                <w:szCs w:val="20"/>
              </w:rPr>
            </w:pPr>
            <w:r w:rsidRPr="00E92090">
              <w:rPr>
                <w:sz w:val="20"/>
                <w:szCs w:val="20"/>
              </w:rPr>
              <w:t>Котельная населенного пункта</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3827F" w14:textId="77777777" w:rsidR="00E92090" w:rsidRPr="00E92090" w:rsidRDefault="00E92090" w:rsidP="00E92090">
            <w:pPr>
              <w:jc w:val="center"/>
              <w:rPr>
                <w:sz w:val="20"/>
                <w:szCs w:val="20"/>
              </w:rPr>
            </w:pPr>
            <w:r w:rsidRPr="00E92090">
              <w:rPr>
                <w:sz w:val="20"/>
                <w:szCs w:val="20"/>
              </w:rPr>
              <w:t>Наименование котельной</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21262" w14:textId="77777777" w:rsidR="00E92090" w:rsidRPr="00E92090" w:rsidRDefault="00E92090" w:rsidP="00E92090">
            <w:pPr>
              <w:jc w:val="center"/>
              <w:rPr>
                <w:sz w:val="20"/>
                <w:szCs w:val="20"/>
              </w:rPr>
            </w:pPr>
            <w:r w:rsidRPr="00E92090">
              <w:rPr>
                <w:sz w:val="20"/>
                <w:szCs w:val="20"/>
              </w:rPr>
              <w:t>Тип склада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8280C" w14:textId="77777777" w:rsidR="00E92090" w:rsidRPr="00E92090" w:rsidRDefault="00E92090" w:rsidP="00E92090">
            <w:pPr>
              <w:jc w:val="center"/>
              <w:rPr>
                <w:sz w:val="20"/>
                <w:szCs w:val="20"/>
              </w:rPr>
            </w:pPr>
            <w:r w:rsidRPr="00E92090">
              <w:rPr>
                <w:sz w:val="20"/>
                <w:szCs w:val="20"/>
              </w:rPr>
              <w:t>Площадь</w:t>
            </w:r>
          </w:p>
        </w:tc>
        <w:tc>
          <w:tcPr>
            <w:tcW w:w="2590" w:type="dxa"/>
            <w:gridSpan w:val="2"/>
            <w:tcBorders>
              <w:top w:val="single" w:sz="4" w:space="0" w:color="auto"/>
              <w:left w:val="nil"/>
              <w:bottom w:val="single" w:sz="4" w:space="0" w:color="auto"/>
              <w:right w:val="single" w:sz="4" w:space="0" w:color="auto"/>
            </w:tcBorders>
            <w:shd w:val="clear" w:color="auto" w:fill="auto"/>
            <w:vAlign w:val="center"/>
            <w:hideMark/>
          </w:tcPr>
          <w:p w14:paraId="61552428" w14:textId="77777777" w:rsidR="00E92090" w:rsidRPr="00E92090" w:rsidRDefault="00E92090" w:rsidP="00E92090">
            <w:pPr>
              <w:jc w:val="center"/>
              <w:rPr>
                <w:sz w:val="20"/>
                <w:szCs w:val="20"/>
              </w:rPr>
            </w:pPr>
            <w:r w:rsidRPr="00E92090">
              <w:rPr>
                <w:sz w:val="20"/>
                <w:szCs w:val="20"/>
              </w:rPr>
              <w:t>вместимость складов, т</w:t>
            </w:r>
          </w:p>
        </w:tc>
      </w:tr>
      <w:tr w:rsidR="00E92090" w:rsidRPr="00E92090" w14:paraId="7FB57175" w14:textId="77777777" w:rsidTr="00F50726">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3030C91" w14:textId="77777777" w:rsidR="00E92090" w:rsidRPr="00E92090" w:rsidRDefault="00E92090" w:rsidP="00E92090">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705FF6E" w14:textId="77777777" w:rsidR="00E92090" w:rsidRPr="00E92090" w:rsidRDefault="00E92090" w:rsidP="00E92090">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0C24CFE5" w14:textId="77777777" w:rsidR="00E92090" w:rsidRPr="00E92090" w:rsidRDefault="00E92090" w:rsidP="00E92090">
            <w:pPr>
              <w:rPr>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7B4828C1" w14:textId="77777777" w:rsidR="00E92090" w:rsidRPr="00E92090" w:rsidRDefault="00E92090" w:rsidP="00E92090">
            <w:pPr>
              <w:rPr>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1A506688" w14:textId="77777777" w:rsidR="00E92090" w:rsidRPr="00E92090" w:rsidRDefault="00E92090" w:rsidP="00E92090">
            <w:pPr>
              <w:jc w:val="center"/>
              <w:rPr>
                <w:sz w:val="20"/>
                <w:szCs w:val="20"/>
              </w:rPr>
            </w:pPr>
            <w:r w:rsidRPr="00E92090">
              <w:rPr>
                <w:sz w:val="20"/>
                <w:szCs w:val="20"/>
              </w:rPr>
              <w:t>имеющаяся</w:t>
            </w:r>
          </w:p>
        </w:tc>
        <w:tc>
          <w:tcPr>
            <w:tcW w:w="1330" w:type="dxa"/>
            <w:tcBorders>
              <w:top w:val="nil"/>
              <w:left w:val="nil"/>
              <w:bottom w:val="single" w:sz="4" w:space="0" w:color="auto"/>
              <w:right w:val="single" w:sz="4" w:space="0" w:color="auto"/>
            </w:tcBorders>
            <w:shd w:val="clear" w:color="auto" w:fill="auto"/>
            <w:vAlign w:val="center"/>
            <w:hideMark/>
          </w:tcPr>
          <w:p w14:paraId="197A30F9" w14:textId="77777777" w:rsidR="00E92090" w:rsidRPr="00E92090" w:rsidRDefault="00E92090" w:rsidP="00E92090">
            <w:pPr>
              <w:jc w:val="center"/>
              <w:rPr>
                <w:sz w:val="20"/>
                <w:szCs w:val="20"/>
              </w:rPr>
            </w:pPr>
            <w:r w:rsidRPr="00E92090">
              <w:rPr>
                <w:sz w:val="20"/>
                <w:szCs w:val="20"/>
              </w:rPr>
              <w:t xml:space="preserve">необходимая </w:t>
            </w:r>
          </w:p>
        </w:tc>
      </w:tr>
      <w:tr w:rsidR="00E92090" w:rsidRPr="00E92090" w14:paraId="331B40FA" w14:textId="77777777" w:rsidTr="00F50726">
        <w:trPr>
          <w:trHeight w:val="255"/>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ECE8DC3" w14:textId="77777777" w:rsidR="00E92090" w:rsidRPr="00E92090" w:rsidRDefault="00E92090" w:rsidP="00E92090">
            <w:pPr>
              <w:rPr>
                <w:sz w:val="18"/>
                <w:szCs w:val="18"/>
              </w:rPr>
            </w:pPr>
            <w:r w:rsidRPr="00E92090">
              <w:rPr>
                <w:sz w:val="18"/>
                <w:szCs w:val="18"/>
              </w:rPr>
              <w:t xml:space="preserve">с. Большой </w:t>
            </w:r>
            <w:proofErr w:type="spellStart"/>
            <w:r w:rsidRPr="00E92090">
              <w:rPr>
                <w:sz w:val="18"/>
                <w:szCs w:val="18"/>
              </w:rPr>
              <w:t>Барандат</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05216037" w14:textId="77777777" w:rsidR="00E92090" w:rsidRPr="00E92090" w:rsidRDefault="00E92090" w:rsidP="00E92090">
            <w:pPr>
              <w:rPr>
                <w:sz w:val="18"/>
                <w:szCs w:val="18"/>
              </w:rPr>
            </w:pPr>
            <w:r w:rsidRPr="00E92090">
              <w:rPr>
                <w:sz w:val="18"/>
                <w:szCs w:val="18"/>
              </w:rPr>
              <w:t>котельная №28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6C74C085" w14:textId="77777777" w:rsidR="00E92090" w:rsidRPr="00E92090" w:rsidRDefault="00E92090" w:rsidP="00E92090">
            <w:pPr>
              <w:jc w:val="center"/>
              <w:rPr>
                <w:sz w:val="20"/>
                <w:szCs w:val="20"/>
              </w:rPr>
            </w:pPr>
            <w:r w:rsidRPr="00E92090">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560AA467" w14:textId="77777777" w:rsidR="00E92090" w:rsidRPr="00E92090" w:rsidRDefault="00E92090" w:rsidP="00E92090">
            <w:pPr>
              <w:jc w:val="center"/>
              <w:rPr>
                <w:sz w:val="20"/>
                <w:szCs w:val="20"/>
              </w:rPr>
            </w:pPr>
            <w:r w:rsidRPr="00E92090">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7151E772" w14:textId="77777777" w:rsidR="00E92090" w:rsidRPr="00E92090" w:rsidRDefault="00E92090" w:rsidP="00E92090">
            <w:pPr>
              <w:jc w:val="center"/>
              <w:rPr>
                <w:sz w:val="20"/>
                <w:szCs w:val="20"/>
              </w:rPr>
            </w:pPr>
            <w:r w:rsidRPr="00E92090">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6E28ED0F" w14:textId="77777777" w:rsidR="00E92090" w:rsidRPr="00E92090" w:rsidRDefault="00E92090" w:rsidP="00E92090">
            <w:pPr>
              <w:jc w:val="center"/>
              <w:rPr>
                <w:sz w:val="20"/>
                <w:szCs w:val="20"/>
              </w:rPr>
            </w:pPr>
            <w:r w:rsidRPr="00E92090">
              <w:rPr>
                <w:sz w:val="20"/>
                <w:szCs w:val="20"/>
              </w:rPr>
              <w:t>163</w:t>
            </w:r>
          </w:p>
        </w:tc>
      </w:tr>
      <w:tr w:rsidR="00E92090" w:rsidRPr="00E92090" w14:paraId="535802A7" w14:textId="77777777" w:rsidTr="00F50726">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7987948" w14:textId="77777777" w:rsidR="00E92090" w:rsidRPr="00E92090" w:rsidRDefault="00E92090" w:rsidP="00E92090">
            <w:pPr>
              <w:rPr>
                <w:sz w:val="18"/>
                <w:szCs w:val="18"/>
              </w:rPr>
            </w:pPr>
            <w:r w:rsidRPr="00E92090">
              <w:rPr>
                <w:sz w:val="18"/>
                <w:szCs w:val="18"/>
              </w:rPr>
              <w:t xml:space="preserve">д. </w:t>
            </w:r>
            <w:proofErr w:type="spellStart"/>
            <w:r w:rsidRPr="00E92090">
              <w:rPr>
                <w:sz w:val="18"/>
                <w:szCs w:val="18"/>
              </w:rPr>
              <w:t>Серебряково</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6F719D6A" w14:textId="77777777" w:rsidR="00E92090" w:rsidRPr="00E92090" w:rsidRDefault="00E92090" w:rsidP="00E92090">
            <w:pPr>
              <w:rPr>
                <w:sz w:val="18"/>
                <w:szCs w:val="18"/>
              </w:rPr>
            </w:pPr>
            <w:r w:rsidRPr="00E92090">
              <w:rPr>
                <w:sz w:val="18"/>
                <w:szCs w:val="18"/>
              </w:rPr>
              <w:t>котельная №38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74B0D8AD" w14:textId="77777777" w:rsidR="00E92090" w:rsidRPr="00E92090" w:rsidRDefault="00E92090" w:rsidP="00E92090">
            <w:pPr>
              <w:jc w:val="center"/>
              <w:rPr>
                <w:sz w:val="20"/>
                <w:szCs w:val="20"/>
              </w:rPr>
            </w:pPr>
            <w:r w:rsidRPr="00E92090">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3F7557B7" w14:textId="77777777" w:rsidR="00E92090" w:rsidRPr="00E92090" w:rsidRDefault="00E92090" w:rsidP="00E92090">
            <w:pPr>
              <w:jc w:val="center"/>
              <w:rPr>
                <w:sz w:val="20"/>
                <w:szCs w:val="20"/>
              </w:rPr>
            </w:pPr>
            <w:r w:rsidRPr="00E92090">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13B2CC7E" w14:textId="77777777" w:rsidR="00E92090" w:rsidRPr="00E92090" w:rsidRDefault="00E92090" w:rsidP="00E92090">
            <w:pPr>
              <w:jc w:val="center"/>
              <w:rPr>
                <w:sz w:val="20"/>
                <w:szCs w:val="20"/>
              </w:rPr>
            </w:pPr>
            <w:r w:rsidRPr="00E92090">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4D5BBC6A" w14:textId="77777777" w:rsidR="00E92090" w:rsidRPr="00E92090" w:rsidRDefault="00E92090" w:rsidP="00E92090">
            <w:pPr>
              <w:jc w:val="center"/>
              <w:rPr>
                <w:sz w:val="20"/>
                <w:szCs w:val="20"/>
              </w:rPr>
            </w:pPr>
            <w:r w:rsidRPr="00E92090">
              <w:rPr>
                <w:sz w:val="20"/>
                <w:szCs w:val="20"/>
              </w:rPr>
              <w:t>71</w:t>
            </w:r>
          </w:p>
        </w:tc>
      </w:tr>
      <w:tr w:rsidR="00E92090" w:rsidRPr="00E92090" w14:paraId="09822520" w14:textId="77777777" w:rsidTr="00F50726">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26A99D4" w14:textId="77777777" w:rsidR="00E92090" w:rsidRPr="00E92090" w:rsidRDefault="00E92090" w:rsidP="00E92090">
            <w:pPr>
              <w:rPr>
                <w:sz w:val="18"/>
                <w:szCs w:val="18"/>
              </w:rPr>
            </w:pPr>
            <w:r w:rsidRPr="00E92090">
              <w:rPr>
                <w:sz w:val="18"/>
                <w:szCs w:val="18"/>
              </w:rPr>
              <w:t xml:space="preserve">с. </w:t>
            </w:r>
            <w:proofErr w:type="spellStart"/>
            <w:r w:rsidRPr="00E92090">
              <w:rPr>
                <w:sz w:val="18"/>
                <w:szCs w:val="18"/>
              </w:rPr>
              <w:t>Тамбар</w:t>
            </w:r>
            <w:proofErr w:type="spellEnd"/>
            <w:r w:rsidRPr="00E92090">
              <w:rPr>
                <w:sz w:val="18"/>
                <w:szCs w:val="18"/>
              </w:rPr>
              <w:t xml:space="preserve"> </w:t>
            </w:r>
          </w:p>
        </w:tc>
        <w:tc>
          <w:tcPr>
            <w:tcW w:w="3118" w:type="dxa"/>
            <w:tcBorders>
              <w:top w:val="nil"/>
              <w:left w:val="nil"/>
              <w:bottom w:val="single" w:sz="4" w:space="0" w:color="auto"/>
              <w:right w:val="single" w:sz="4" w:space="0" w:color="auto"/>
            </w:tcBorders>
            <w:shd w:val="clear" w:color="000000" w:fill="FFFFFF"/>
            <w:vAlign w:val="center"/>
            <w:hideMark/>
          </w:tcPr>
          <w:p w14:paraId="7E9C600F" w14:textId="77777777" w:rsidR="00E92090" w:rsidRPr="00E92090" w:rsidRDefault="00E92090" w:rsidP="00E92090">
            <w:pPr>
              <w:rPr>
                <w:sz w:val="18"/>
                <w:szCs w:val="18"/>
              </w:rPr>
            </w:pPr>
            <w:r w:rsidRPr="00E92090">
              <w:rPr>
                <w:sz w:val="18"/>
                <w:szCs w:val="18"/>
              </w:rPr>
              <w:t>котельная №15</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501E1E01" w14:textId="77777777" w:rsidR="00E92090" w:rsidRPr="00E92090" w:rsidRDefault="00E92090" w:rsidP="00E92090">
            <w:pPr>
              <w:jc w:val="center"/>
              <w:rPr>
                <w:sz w:val="20"/>
                <w:szCs w:val="20"/>
              </w:rPr>
            </w:pPr>
            <w:r w:rsidRPr="00E92090">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2E71DE43" w14:textId="77777777" w:rsidR="00E92090" w:rsidRPr="00E92090" w:rsidRDefault="00E92090" w:rsidP="00E92090">
            <w:pPr>
              <w:jc w:val="center"/>
              <w:rPr>
                <w:sz w:val="20"/>
                <w:szCs w:val="20"/>
              </w:rPr>
            </w:pPr>
            <w:r w:rsidRPr="00E92090">
              <w:rPr>
                <w:sz w:val="20"/>
                <w:szCs w:val="20"/>
              </w:rPr>
              <w:t>96</w:t>
            </w:r>
          </w:p>
        </w:tc>
        <w:tc>
          <w:tcPr>
            <w:tcW w:w="1260" w:type="dxa"/>
            <w:tcBorders>
              <w:top w:val="nil"/>
              <w:left w:val="nil"/>
              <w:bottom w:val="single" w:sz="4" w:space="0" w:color="auto"/>
              <w:right w:val="single" w:sz="4" w:space="0" w:color="auto"/>
            </w:tcBorders>
            <w:shd w:val="clear" w:color="auto" w:fill="auto"/>
            <w:vAlign w:val="center"/>
            <w:hideMark/>
          </w:tcPr>
          <w:p w14:paraId="61687845" w14:textId="77777777" w:rsidR="00E92090" w:rsidRPr="00E92090" w:rsidRDefault="00E92090" w:rsidP="00E92090">
            <w:pPr>
              <w:jc w:val="center"/>
              <w:rPr>
                <w:sz w:val="20"/>
                <w:szCs w:val="20"/>
              </w:rPr>
            </w:pPr>
            <w:r w:rsidRPr="00E92090">
              <w:rPr>
                <w:sz w:val="20"/>
                <w:szCs w:val="20"/>
              </w:rPr>
              <w:t>100</w:t>
            </w:r>
          </w:p>
        </w:tc>
        <w:tc>
          <w:tcPr>
            <w:tcW w:w="1330" w:type="dxa"/>
            <w:tcBorders>
              <w:top w:val="nil"/>
              <w:left w:val="nil"/>
              <w:bottom w:val="single" w:sz="4" w:space="0" w:color="auto"/>
              <w:right w:val="single" w:sz="4" w:space="0" w:color="auto"/>
            </w:tcBorders>
            <w:shd w:val="clear" w:color="auto" w:fill="auto"/>
            <w:vAlign w:val="center"/>
            <w:hideMark/>
          </w:tcPr>
          <w:p w14:paraId="7FDAD74A" w14:textId="77777777" w:rsidR="00E92090" w:rsidRPr="00E92090" w:rsidRDefault="00E92090" w:rsidP="00E92090">
            <w:pPr>
              <w:jc w:val="center"/>
              <w:rPr>
                <w:sz w:val="20"/>
                <w:szCs w:val="20"/>
              </w:rPr>
            </w:pPr>
            <w:r w:rsidRPr="00E92090">
              <w:rPr>
                <w:sz w:val="20"/>
                <w:szCs w:val="20"/>
              </w:rPr>
              <w:t>320</w:t>
            </w:r>
          </w:p>
        </w:tc>
      </w:tr>
      <w:tr w:rsidR="00E92090" w:rsidRPr="00E92090" w14:paraId="1CA4B7D3" w14:textId="77777777" w:rsidTr="00F50726">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0D6FE30" w14:textId="77777777" w:rsidR="00E92090" w:rsidRPr="00E92090" w:rsidRDefault="00E92090" w:rsidP="00E92090">
            <w:pPr>
              <w:rPr>
                <w:sz w:val="18"/>
                <w:szCs w:val="18"/>
              </w:rPr>
            </w:pPr>
            <w:r w:rsidRPr="00E92090">
              <w:rPr>
                <w:sz w:val="18"/>
                <w:szCs w:val="18"/>
              </w:rPr>
              <w:t xml:space="preserve">д. </w:t>
            </w:r>
            <w:proofErr w:type="spellStart"/>
            <w:r w:rsidRPr="00E92090">
              <w:rPr>
                <w:sz w:val="18"/>
                <w:szCs w:val="18"/>
              </w:rPr>
              <w:t>Большепичугино</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32E24ECE" w14:textId="77777777" w:rsidR="00E92090" w:rsidRPr="00E92090" w:rsidRDefault="00E92090" w:rsidP="00E92090">
            <w:pPr>
              <w:rPr>
                <w:sz w:val="18"/>
                <w:szCs w:val="18"/>
              </w:rPr>
            </w:pPr>
            <w:r w:rsidRPr="00E92090">
              <w:rPr>
                <w:sz w:val="18"/>
                <w:szCs w:val="18"/>
              </w:rPr>
              <w:t>котельная №16</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EF606BC" w14:textId="77777777" w:rsidR="00E92090" w:rsidRPr="00E92090" w:rsidRDefault="00E92090" w:rsidP="00E92090">
            <w:pPr>
              <w:jc w:val="center"/>
              <w:rPr>
                <w:sz w:val="20"/>
                <w:szCs w:val="20"/>
              </w:rPr>
            </w:pPr>
            <w:r w:rsidRPr="00E92090">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2F6D223B" w14:textId="77777777" w:rsidR="00E92090" w:rsidRPr="00E92090" w:rsidRDefault="00E92090" w:rsidP="00E92090">
            <w:pPr>
              <w:jc w:val="center"/>
              <w:rPr>
                <w:sz w:val="20"/>
                <w:szCs w:val="20"/>
              </w:rPr>
            </w:pPr>
            <w:r w:rsidRPr="00E92090">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08C6F34D" w14:textId="77777777" w:rsidR="00E92090" w:rsidRPr="00E92090" w:rsidRDefault="00E92090" w:rsidP="00E92090">
            <w:pPr>
              <w:jc w:val="center"/>
              <w:rPr>
                <w:sz w:val="20"/>
                <w:szCs w:val="20"/>
              </w:rPr>
            </w:pPr>
            <w:r w:rsidRPr="00E92090">
              <w:rPr>
                <w:sz w:val="20"/>
                <w:szCs w:val="20"/>
              </w:rPr>
              <w:t>15</w:t>
            </w:r>
          </w:p>
        </w:tc>
        <w:tc>
          <w:tcPr>
            <w:tcW w:w="1330" w:type="dxa"/>
            <w:tcBorders>
              <w:top w:val="nil"/>
              <w:left w:val="nil"/>
              <w:bottom w:val="single" w:sz="4" w:space="0" w:color="auto"/>
              <w:right w:val="single" w:sz="4" w:space="0" w:color="auto"/>
            </w:tcBorders>
            <w:shd w:val="clear" w:color="auto" w:fill="auto"/>
            <w:vAlign w:val="center"/>
            <w:hideMark/>
          </w:tcPr>
          <w:p w14:paraId="5370777C" w14:textId="77777777" w:rsidR="00E92090" w:rsidRPr="00E92090" w:rsidRDefault="00E92090" w:rsidP="00E92090">
            <w:pPr>
              <w:jc w:val="center"/>
              <w:rPr>
                <w:sz w:val="20"/>
                <w:szCs w:val="20"/>
              </w:rPr>
            </w:pPr>
            <w:r w:rsidRPr="00E92090">
              <w:rPr>
                <w:sz w:val="20"/>
                <w:szCs w:val="20"/>
              </w:rPr>
              <w:t>22</w:t>
            </w:r>
          </w:p>
        </w:tc>
      </w:tr>
      <w:tr w:rsidR="00E92090" w:rsidRPr="00E92090" w14:paraId="6063A517" w14:textId="77777777" w:rsidTr="00F50726">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62CE314" w14:textId="77777777" w:rsidR="00E92090" w:rsidRPr="00E92090" w:rsidRDefault="00E92090" w:rsidP="00E92090">
            <w:pPr>
              <w:rPr>
                <w:sz w:val="18"/>
                <w:szCs w:val="18"/>
              </w:rPr>
            </w:pPr>
            <w:r w:rsidRPr="00E92090">
              <w:rPr>
                <w:sz w:val="18"/>
                <w:szCs w:val="18"/>
              </w:rPr>
              <w:t xml:space="preserve">с. </w:t>
            </w:r>
            <w:proofErr w:type="spellStart"/>
            <w:r w:rsidRPr="00E92090">
              <w:rPr>
                <w:sz w:val="18"/>
                <w:szCs w:val="18"/>
              </w:rPr>
              <w:t>Тамбар</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331076C5" w14:textId="77777777" w:rsidR="00E92090" w:rsidRPr="00E92090" w:rsidRDefault="00E92090" w:rsidP="00E92090">
            <w:pPr>
              <w:rPr>
                <w:sz w:val="18"/>
                <w:szCs w:val="18"/>
              </w:rPr>
            </w:pPr>
            <w:r w:rsidRPr="00E92090">
              <w:rPr>
                <w:sz w:val="18"/>
                <w:szCs w:val="18"/>
              </w:rPr>
              <w:t>котельная базы основного производства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19A92AD3" w14:textId="77777777" w:rsidR="00E92090" w:rsidRPr="00E92090" w:rsidRDefault="00E92090" w:rsidP="00E92090">
            <w:pPr>
              <w:jc w:val="center"/>
              <w:rPr>
                <w:sz w:val="20"/>
                <w:szCs w:val="20"/>
              </w:rPr>
            </w:pPr>
            <w:r w:rsidRPr="00E92090">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09DCB088" w14:textId="77777777" w:rsidR="00E92090" w:rsidRPr="00E92090" w:rsidRDefault="00E92090" w:rsidP="00E92090">
            <w:pPr>
              <w:jc w:val="center"/>
              <w:rPr>
                <w:sz w:val="20"/>
                <w:szCs w:val="20"/>
              </w:rPr>
            </w:pPr>
            <w:r w:rsidRPr="00E92090">
              <w:rPr>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14:paraId="726CF6A5" w14:textId="77777777" w:rsidR="00E92090" w:rsidRPr="00E92090" w:rsidRDefault="00E92090" w:rsidP="00E92090">
            <w:pPr>
              <w:jc w:val="center"/>
              <w:rPr>
                <w:sz w:val="20"/>
                <w:szCs w:val="20"/>
              </w:rPr>
            </w:pPr>
            <w:r w:rsidRPr="00E92090">
              <w:rPr>
                <w:sz w:val="20"/>
                <w:szCs w:val="20"/>
              </w:rPr>
              <w:t>20</w:t>
            </w:r>
          </w:p>
        </w:tc>
        <w:tc>
          <w:tcPr>
            <w:tcW w:w="1330" w:type="dxa"/>
            <w:tcBorders>
              <w:top w:val="nil"/>
              <w:left w:val="nil"/>
              <w:bottom w:val="single" w:sz="4" w:space="0" w:color="auto"/>
              <w:right w:val="single" w:sz="4" w:space="0" w:color="auto"/>
            </w:tcBorders>
            <w:shd w:val="clear" w:color="auto" w:fill="auto"/>
            <w:vAlign w:val="center"/>
            <w:hideMark/>
          </w:tcPr>
          <w:p w14:paraId="593EFC58" w14:textId="77777777" w:rsidR="00E92090" w:rsidRPr="00E92090" w:rsidRDefault="00E92090" w:rsidP="00E92090">
            <w:pPr>
              <w:jc w:val="center"/>
              <w:rPr>
                <w:sz w:val="20"/>
                <w:szCs w:val="20"/>
              </w:rPr>
            </w:pPr>
            <w:r w:rsidRPr="00E92090">
              <w:rPr>
                <w:sz w:val="20"/>
                <w:szCs w:val="20"/>
              </w:rPr>
              <w:t>35</w:t>
            </w:r>
          </w:p>
        </w:tc>
      </w:tr>
      <w:tr w:rsidR="00E92090" w:rsidRPr="00E92090" w14:paraId="4EC0FA8E" w14:textId="77777777" w:rsidTr="00F50726">
        <w:trPr>
          <w:trHeight w:val="255"/>
        </w:trPr>
        <w:tc>
          <w:tcPr>
            <w:tcW w:w="61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C15D7D" w14:textId="77777777" w:rsidR="00E92090" w:rsidRPr="00E92090" w:rsidRDefault="00E92090" w:rsidP="00E92090">
            <w:pPr>
              <w:jc w:val="center"/>
              <w:rPr>
                <w:sz w:val="20"/>
                <w:szCs w:val="20"/>
              </w:rPr>
            </w:pPr>
            <w:r w:rsidRPr="00E92090">
              <w:rPr>
                <w:sz w:val="20"/>
                <w:szCs w:val="20"/>
              </w:rPr>
              <w:t>Всего</w:t>
            </w:r>
          </w:p>
        </w:tc>
        <w:tc>
          <w:tcPr>
            <w:tcW w:w="1005" w:type="dxa"/>
            <w:tcBorders>
              <w:top w:val="nil"/>
              <w:left w:val="nil"/>
              <w:bottom w:val="single" w:sz="4" w:space="0" w:color="auto"/>
              <w:right w:val="single" w:sz="4" w:space="0" w:color="auto"/>
            </w:tcBorders>
            <w:shd w:val="clear" w:color="auto" w:fill="auto"/>
            <w:vAlign w:val="center"/>
            <w:hideMark/>
          </w:tcPr>
          <w:p w14:paraId="3A2C6119" w14:textId="77777777" w:rsidR="00E92090" w:rsidRPr="00E92090" w:rsidRDefault="00E92090" w:rsidP="00E92090">
            <w:pPr>
              <w:jc w:val="center"/>
              <w:rPr>
                <w:sz w:val="20"/>
                <w:szCs w:val="20"/>
              </w:rPr>
            </w:pPr>
            <w:r w:rsidRPr="00E92090">
              <w:rPr>
                <w:sz w:val="20"/>
                <w:szCs w:val="20"/>
              </w:rPr>
              <w:t>372</w:t>
            </w:r>
          </w:p>
        </w:tc>
        <w:tc>
          <w:tcPr>
            <w:tcW w:w="1260" w:type="dxa"/>
            <w:tcBorders>
              <w:top w:val="nil"/>
              <w:left w:val="nil"/>
              <w:bottom w:val="single" w:sz="4" w:space="0" w:color="auto"/>
              <w:right w:val="single" w:sz="4" w:space="0" w:color="auto"/>
            </w:tcBorders>
            <w:shd w:val="clear" w:color="auto" w:fill="auto"/>
            <w:vAlign w:val="center"/>
            <w:hideMark/>
          </w:tcPr>
          <w:p w14:paraId="5395CA02" w14:textId="77777777" w:rsidR="00E92090" w:rsidRPr="00E92090" w:rsidRDefault="00E92090" w:rsidP="00E92090">
            <w:pPr>
              <w:jc w:val="center"/>
              <w:rPr>
                <w:sz w:val="20"/>
                <w:szCs w:val="20"/>
              </w:rPr>
            </w:pPr>
            <w:r w:rsidRPr="00E92090">
              <w:rPr>
                <w:sz w:val="20"/>
                <w:szCs w:val="20"/>
              </w:rPr>
              <w:t>255</w:t>
            </w:r>
          </w:p>
        </w:tc>
        <w:tc>
          <w:tcPr>
            <w:tcW w:w="1330" w:type="dxa"/>
            <w:tcBorders>
              <w:top w:val="nil"/>
              <w:left w:val="nil"/>
              <w:bottom w:val="single" w:sz="4" w:space="0" w:color="auto"/>
              <w:right w:val="single" w:sz="4" w:space="0" w:color="auto"/>
            </w:tcBorders>
            <w:shd w:val="clear" w:color="auto" w:fill="auto"/>
            <w:vAlign w:val="center"/>
            <w:hideMark/>
          </w:tcPr>
          <w:p w14:paraId="347384F8" w14:textId="77777777" w:rsidR="00E92090" w:rsidRPr="00E92090" w:rsidRDefault="00E92090" w:rsidP="00E92090">
            <w:pPr>
              <w:jc w:val="center"/>
              <w:rPr>
                <w:sz w:val="20"/>
                <w:szCs w:val="20"/>
              </w:rPr>
            </w:pPr>
            <w:r w:rsidRPr="00E92090">
              <w:rPr>
                <w:sz w:val="20"/>
                <w:szCs w:val="20"/>
              </w:rPr>
              <w:t>610</w:t>
            </w:r>
          </w:p>
        </w:tc>
      </w:tr>
    </w:tbl>
    <w:p w14:paraId="5C58F8F8" w14:textId="77777777" w:rsidR="00E92090" w:rsidRPr="00E92090" w:rsidRDefault="00E92090" w:rsidP="00E92090">
      <w:pPr>
        <w:rPr>
          <w:szCs w:val="20"/>
        </w:rPr>
      </w:pPr>
    </w:p>
    <w:p w14:paraId="5C5424B3" w14:textId="77777777" w:rsidR="00E92090" w:rsidRPr="00E92090" w:rsidRDefault="00E92090" w:rsidP="00E92090">
      <w:pPr>
        <w:ind w:firstLine="709"/>
        <w:jc w:val="both"/>
        <w:rPr>
          <w:sz w:val="28"/>
          <w:szCs w:val="28"/>
        </w:rPr>
      </w:pPr>
      <w:r w:rsidRPr="00E92090">
        <w:rPr>
          <w:sz w:val="28"/>
          <w:szCs w:val="28"/>
        </w:rPr>
        <w:t>На предприятии имеются угольные склады для приема угля (площадки) на прием 610 тонн угля. Остальное топливо хранится на складах поставщика угля.</w:t>
      </w:r>
    </w:p>
    <w:p w14:paraId="2310C25E" w14:textId="77777777" w:rsidR="00E92090" w:rsidRPr="00E92090" w:rsidRDefault="00E92090" w:rsidP="00E92090">
      <w:pPr>
        <w:ind w:firstLine="709"/>
        <w:jc w:val="both"/>
        <w:rPr>
          <w:sz w:val="28"/>
          <w:szCs w:val="28"/>
        </w:rPr>
      </w:pPr>
      <w:r w:rsidRPr="00E92090">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54FD53BC" w14:textId="77777777" w:rsidR="00E92090" w:rsidRPr="00E92090" w:rsidRDefault="00E92090" w:rsidP="00E92090">
      <w:pPr>
        <w:ind w:firstLine="709"/>
        <w:jc w:val="both"/>
        <w:rPr>
          <w:sz w:val="28"/>
          <w:szCs w:val="28"/>
        </w:rPr>
      </w:pPr>
      <w:r w:rsidRPr="00E92090">
        <w:rPr>
          <w:sz w:val="28"/>
          <w:szCs w:val="28"/>
        </w:rPr>
        <w:t>- копия Устава;</w:t>
      </w:r>
    </w:p>
    <w:p w14:paraId="158226FF" w14:textId="77777777" w:rsidR="00E92090" w:rsidRPr="00E92090" w:rsidRDefault="00E92090" w:rsidP="00E92090">
      <w:pPr>
        <w:ind w:firstLine="709"/>
        <w:jc w:val="both"/>
        <w:rPr>
          <w:sz w:val="28"/>
          <w:szCs w:val="28"/>
        </w:rPr>
      </w:pPr>
      <w:r w:rsidRPr="00E92090">
        <w:rPr>
          <w:sz w:val="28"/>
          <w:szCs w:val="28"/>
        </w:rPr>
        <w:t>- копия свидетельства о государственной регистрации;</w:t>
      </w:r>
    </w:p>
    <w:p w14:paraId="3D1EB3FE" w14:textId="77777777" w:rsidR="00E92090" w:rsidRPr="00E92090" w:rsidRDefault="00E92090" w:rsidP="00E92090">
      <w:pPr>
        <w:ind w:firstLine="709"/>
        <w:jc w:val="both"/>
        <w:rPr>
          <w:sz w:val="28"/>
          <w:szCs w:val="28"/>
        </w:rPr>
      </w:pPr>
      <w:r w:rsidRPr="00E92090">
        <w:rPr>
          <w:sz w:val="28"/>
          <w:szCs w:val="28"/>
        </w:rPr>
        <w:t>- копия свидетельства о постановке на учет в налоговом органе;</w:t>
      </w:r>
    </w:p>
    <w:p w14:paraId="5DEBE952" w14:textId="77777777" w:rsidR="00E92090" w:rsidRPr="00E92090" w:rsidRDefault="00E92090" w:rsidP="00E92090">
      <w:pPr>
        <w:ind w:firstLine="709"/>
        <w:jc w:val="both"/>
        <w:rPr>
          <w:sz w:val="28"/>
          <w:szCs w:val="28"/>
        </w:rPr>
      </w:pPr>
      <w:r w:rsidRPr="00E92090">
        <w:rPr>
          <w:sz w:val="28"/>
          <w:szCs w:val="28"/>
        </w:rPr>
        <w:t>- перечень оборудования котельных, его технические характеристики;</w:t>
      </w:r>
    </w:p>
    <w:p w14:paraId="3E62C4A8" w14:textId="77777777" w:rsidR="00E92090" w:rsidRPr="00E92090" w:rsidRDefault="00E92090" w:rsidP="00E92090">
      <w:pPr>
        <w:ind w:firstLine="709"/>
        <w:jc w:val="both"/>
        <w:rPr>
          <w:sz w:val="28"/>
          <w:szCs w:val="28"/>
        </w:rPr>
      </w:pPr>
      <w:r w:rsidRPr="00E92090">
        <w:rPr>
          <w:sz w:val="28"/>
          <w:szCs w:val="28"/>
        </w:rPr>
        <w:t>- договор аренды имущественного комплекса (подтверждает площадь котельных);</w:t>
      </w:r>
    </w:p>
    <w:p w14:paraId="6E1F4103" w14:textId="77777777" w:rsidR="00E92090" w:rsidRPr="00E92090" w:rsidRDefault="00E92090" w:rsidP="00E92090">
      <w:pPr>
        <w:ind w:firstLine="709"/>
        <w:jc w:val="both"/>
        <w:rPr>
          <w:sz w:val="28"/>
          <w:szCs w:val="28"/>
        </w:rPr>
      </w:pPr>
      <w:r w:rsidRPr="00E92090">
        <w:rPr>
          <w:sz w:val="28"/>
          <w:szCs w:val="28"/>
        </w:rPr>
        <w:t>- пояснительная записка;</w:t>
      </w:r>
    </w:p>
    <w:p w14:paraId="400E0414" w14:textId="77777777" w:rsidR="00E92090" w:rsidRPr="00E92090" w:rsidRDefault="00E92090" w:rsidP="00E92090">
      <w:pPr>
        <w:ind w:firstLine="709"/>
        <w:jc w:val="both"/>
        <w:rPr>
          <w:sz w:val="28"/>
          <w:szCs w:val="28"/>
        </w:rPr>
      </w:pPr>
      <w:r w:rsidRPr="00E92090">
        <w:rPr>
          <w:sz w:val="28"/>
          <w:szCs w:val="28"/>
        </w:rPr>
        <w:t>- температурные графики работы;</w:t>
      </w:r>
    </w:p>
    <w:p w14:paraId="74BF53FF" w14:textId="77777777" w:rsidR="00E92090" w:rsidRPr="00E92090" w:rsidRDefault="00E92090" w:rsidP="00E92090">
      <w:pPr>
        <w:ind w:firstLine="709"/>
        <w:jc w:val="both"/>
        <w:rPr>
          <w:sz w:val="28"/>
          <w:szCs w:val="28"/>
        </w:rPr>
      </w:pPr>
      <w:r w:rsidRPr="00E92090">
        <w:rPr>
          <w:sz w:val="28"/>
          <w:szCs w:val="28"/>
        </w:rPr>
        <w:t>- сведения о режимах работы котлоагрегатов на планируемый период работы;</w:t>
      </w:r>
    </w:p>
    <w:p w14:paraId="6B064A95" w14:textId="77777777" w:rsidR="00E92090" w:rsidRPr="00E92090" w:rsidRDefault="00E92090" w:rsidP="00E92090">
      <w:pPr>
        <w:ind w:firstLine="709"/>
        <w:jc w:val="both"/>
        <w:rPr>
          <w:sz w:val="28"/>
          <w:szCs w:val="28"/>
        </w:rPr>
      </w:pPr>
      <w:r w:rsidRPr="00E92090">
        <w:rPr>
          <w:sz w:val="28"/>
          <w:szCs w:val="28"/>
        </w:rPr>
        <w:t>- плановое значение расхода топлива на планируемый период регулирования;</w:t>
      </w:r>
    </w:p>
    <w:p w14:paraId="6B681429" w14:textId="77777777" w:rsidR="00E92090" w:rsidRPr="00E92090" w:rsidRDefault="00E92090" w:rsidP="00E92090">
      <w:pPr>
        <w:ind w:firstLine="709"/>
        <w:jc w:val="both"/>
        <w:rPr>
          <w:sz w:val="28"/>
          <w:szCs w:val="28"/>
        </w:rPr>
      </w:pPr>
      <w:r w:rsidRPr="00E92090">
        <w:rPr>
          <w:sz w:val="28"/>
          <w:szCs w:val="28"/>
        </w:rPr>
        <w:t>- плановое значение выработки тепловой энергии на регулируемый период;</w:t>
      </w:r>
    </w:p>
    <w:p w14:paraId="12DA679A" w14:textId="77777777" w:rsidR="00E92090" w:rsidRPr="00E92090" w:rsidRDefault="00E92090" w:rsidP="00E92090">
      <w:pPr>
        <w:ind w:firstLine="709"/>
        <w:jc w:val="both"/>
        <w:rPr>
          <w:sz w:val="28"/>
          <w:szCs w:val="28"/>
        </w:rPr>
      </w:pPr>
      <w:r w:rsidRPr="00E92090">
        <w:rPr>
          <w:sz w:val="28"/>
          <w:szCs w:val="28"/>
        </w:rPr>
        <w:t>- расчет норматива удельного расхода топлива;</w:t>
      </w:r>
    </w:p>
    <w:p w14:paraId="5FC5386A" w14:textId="77777777" w:rsidR="00E92090" w:rsidRPr="00E92090" w:rsidRDefault="00E92090" w:rsidP="00E92090">
      <w:pPr>
        <w:ind w:firstLine="709"/>
        <w:jc w:val="both"/>
        <w:rPr>
          <w:sz w:val="28"/>
          <w:szCs w:val="28"/>
        </w:rPr>
      </w:pPr>
      <w:r w:rsidRPr="00E92090">
        <w:rPr>
          <w:sz w:val="28"/>
          <w:szCs w:val="28"/>
        </w:rPr>
        <w:t>- расчет полезного отпуска на отопление и ГВС зданий социального назначения;</w:t>
      </w:r>
    </w:p>
    <w:p w14:paraId="2C122090" w14:textId="77777777" w:rsidR="00E92090" w:rsidRPr="00E92090" w:rsidRDefault="00E92090" w:rsidP="00E92090">
      <w:pPr>
        <w:ind w:firstLine="709"/>
        <w:jc w:val="both"/>
        <w:rPr>
          <w:sz w:val="28"/>
          <w:szCs w:val="28"/>
        </w:rPr>
      </w:pPr>
      <w:r w:rsidRPr="00E92090">
        <w:rPr>
          <w:sz w:val="28"/>
          <w:szCs w:val="28"/>
        </w:rPr>
        <w:t>- расчет расхода тепловой энергии на собственные нужды;</w:t>
      </w:r>
    </w:p>
    <w:p w14:paraId="4E77F6EC" w14:textId="77777777" w:rsidR="00E92090" w:rsidRPr="00E92090" w:rsidRDefault="00E92090" w:rsidP="00E92090">
      <w:pPr>
        <w:ind w:firstLine="709"/>
        <w:jc w:val="both"/>
        <w:rPr>
          <w:sz w:val="28"/>
          <w:szCs w:val="28"/>
        </w:rPr>
      </w:pPr>
      <w:r w:rsidRPr="00E92090">
        <w:rPr>
          <w:sz w:val="28"/>
          <w:szCs w:val="28"/>
        </w:rPr>
        <w:t>- расчет потерь тепла при передаче тепловой энергии;</w:t>
      </w:r>
    </w:p>
    <w:p w14:paraId="6B48A7EE" w14:textId="77777777" w:rsidR="00E92090" w:rsidRPr="00E92090" w:rsidRDefault="00E92090" w:rsidP="00E92090">
      <w:pPr>
        <w:ind w:firstLine="709"/>
        <w:jc w:val="both"/>
        <w:rPr>
          <w:sz w:val="28"/>
          <w:szCs w:val="28"/>
        </w:rPr>
      </w:pPr>
      <w:r w:rsidRPr="00E92090">
        <w:rPr>
          <w:sz w:val="28"/>
          <w:szCs w:val="28"/>
        </w:rPr>
        <w:t>- сертификаты используемого топлива;</w:t>
      </w:r>
    </w:p>
    <w:p w14:paraId="5D5F3A63" w14:textId="77777777" w:rsidR="00E92090" w:rsidRPr="00E92090" w:rsidRDefault="00E92090" w:rsidP="00E92090">
      <w:pPr>
        <w:ind w:firstLine="709"/>
        <w:jc w:val="both"/>
        <w:rPr>
          <w:sz w:val="28"/>
          <w:szCs w:val="28"/>
        </w:rPr>
      </w:pPr>
      <w:r w:rsidRPr="00E92090">
        <w:rPr>
          <w:sz w:val="28"/>
          <w:szCs w:val="28"/>
        </w:rPr>
        <w:t>- копии паспортов котлов;</w:t>
      </w:r>
    </w:p>
    <w:p w14:paraId="294FDB95" w14:textId="77777777" w:rsidR="00E92090" w:rsidRPr="00E92090" w:rsidRDefault="00E92090" w:rsidP="00E92090">
      <w:pPr>
        <w:ind w:firstLine="709"/>
        <w:jc w:val="both"/>
        <w:rPr>
          <w:sz w:val="28"/>
          <w:szCs w:val="28"/>
        </w:rPr>
      </w:pPr>
      <w:r w:rsidRPr="00E92090">
        <w:rPr>
          <w:sz w:val="28"/>
          <w:szCs w:val="28"/>
        </w:rPr>
        <w:t>- расчеты удельных расходов топлива по котельных на каждый месяц периода регулирования и в целом за расчетный период;</w:t>
      </w:r>
    </w:p>
    <w:p w14:paraId="77A7A104" w14:textId="77777777" w:rsidR="00E92090" w:rsidRPr="00E92090" w:rsidRDefault="00E92090" w:rsidP="00E92090">
      <w:pPr>
        <w:ind w:firstLine="709"/>
        <w:jc w:val="both"/>
        <w:rPr>
          <w:sz w:val="28"/>
          <w:szCs w:val="28"/>
        </w:rPr>
      </w:pPr>
      <w:r w:rsidRPr="00E92090">
        <w:rPr>
          <w:sz w:val="28"/>
          <w:szCs w:val="28"/>
        </w:rPr>
        <w:t>- значения нормативов на год расчетный, текущий и за два года, предшествующих году текущему, включенных в тариф.</w:t>
      </w:r>
    </w:p>
    <w:p w14:paraId="74D91800" w14:textId="77777777" w:rsidR="00E92090" w:rsidRPr="00E92090" w:rsidRDefault="00E92090" w:rsidP="00E92090">
      <w:pPr>
        <w:ind w:firstLine="709"/>
        <w:jc w:val="both"/>
        <w:rPr>
          <w:sz w:val="28"/>
          <w:szCs w:val="28"/>
        </w:rPr>
      </w:pPr>
      <w:r w:rsidRPr="00E92090">
        <w:rPr>
          <w:sz w:val="28"/>
          <w:szCs w:val="28"/>
        </w:rPr>
        <w:lastRenderedPageBreak/>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E92090">
          <w:rPr>
            <w:sz w:val="28"/>
            <w:szCs w:val="28"/>
          </w:rPr>
          <w:t>2008 г</w:t>
        </w:r>
      </w:smartTag>
      <w:r w:rsidRPr="00E92090">
        <w:rPr>
          <w:sz w:val="28"/>
          <w:szCs w:val="28"/>
        </w:rPr>
        <w:t xml:space="preserve">. № 323. </w:t>
      </w:r>
    </w:p>
    <w:p w14:paraId="477ABA73" w14:textId="77777777" w:rsidR="00E92090" w:rsidRPr="00E92090" w:rsidRDefault="00E92090" w:rsidP="00E92090">
      <w:pPr>
        <w:ind w:firstLine="567"/>
        <w:jc w:val="both"/>
        <w:rPr>
          <w:sz w:val="28"/>
          <w:szCs w:val="28"/>
        </w:rPr>
      </w:pPr>
      <w:r w:rsidRPr="00E92090">
        <w:rPr>
          <w:sz w:val="28"/>
          <w:szCs w:val="28"/>
        </w:rPr>
        <w:t>В таблице 2 представлена динамика основных показателей удельного расхода топлива на отпущенную тепловую энергию.</w:t>
      </w:r>
    </w:p>
    <w:p w14:paraId="4A4FB0C2" w14:textId="77777777" w:rsidR="00E92090" w:rsidRPr="00E92090" w:rsidRDefault="00E92090" w:rsidP="00E92090">
      <w:pPr>
        <w:ind w:firstLine="567"/>
        <w:jc w:val="both"/>
        <w:rPr>
          <w:sz w:val="28"/>
          <w:szCs w:val="28"/>
        </w:rPr>
      </w:pPr>
    </w:p>
    <w:p w14:paraId="6E3CDA4A" w14:textId="77777777" w:rsidR="00E92090" w:rsidRPr="00E92090" w:rsidRDefault="00E92090" w:rsidP="00E92090">
      <w:pPr>
        <w:numPr>
          <w:ilvl w:val="0"/>
          <w:numId w:val="247"/>
        </w:numPr>
        <w:contextualSpacing/>
        <w:jc w:val="right"/>
        <w:rPr>
          <w:b/>
          <w:sz w:val="28"/>
          <w:szCs w:val="28"/>
        </w:rPr>
      </w:pPr>
    </w:p>
    <w:p w14:paraId="2F8F4497" w14:textId="77777777" w:rsidR="00E92090" w:rsidRPr="00E92090" w:rsidRDefault="00E92090" w:rsidP="00E92090">
      <w:pPr>
        <w:jc w:val="center"/>
        <w:rPr>
          <w:b/>
          <w:sz w:val="28"/>
          <w:szCs w:val="28"/>
        </w:rPr>
      </w:pPr>
      <w:r w:rsidRPr="00E92090">
        <w:rPr>
          <w:b/>
          <w:sz w:val="28"/>
          <w:szCs w:val="28"/>
        </w:rPr>
        <w:t>ДИНАМИКА ОСНОВНЫХ ПОКАЗАТЕЛЕЙ</w:t>
      </w:r>
    </w:p>
    <w:p w14:paraId="26472A80" w14:textId="77777777" w:rsidR="00E92090" w:rsidRPr="00E92090" w:rsidRDefault="00E92090" w:rsidP="00E92090">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1"/>
        <w:gridCol w:w="1270"/>
        <w:gridCol w:w="1140"/>
        <w:gridCol w:w="1166"/>
        <w:gridCol w:w="1079"/>
      </w:tblGrid>
      <w:tr w:rsidR="00E92090" w:rsidRPr="00E92090" w14:paraId="4E10A9B9" w14:textId="77777777" w:rsidTr="00F50726">
        <w:trPr>
          <w:trHeight w:val="284"/>
          <w:tblHeader/>
        </w:trPr>
        <w:tc>
          <w:tcPr>
            <w:tcW w:w="2717" w:type="pct"/>
            <w:vMerge w:val="restart"/>
            <w:shd w:val="clear" w:color="auto" w:fill="auto"/>
            <w:vAlign w:val="center"/>
            <w:hideMark/>
          </w:tcPr>
          <w:p w14:paraId="13363B95" w14:textId="77777777" w:rsidR="00E92090" w:rsidRPr="00E92090" w:rsidRDefault="00E92090" w:rsidP="00E92090">
            <w:pPr>
              <w:jc w:val="center"/>
              <w:rPr>
                <w:bCs/>
                <w:color w:val="000000"/>
              </w:rPr>
            </w:pPr>
            <w:r w:rsidRPr="00E92090">
              <w:rPr>
                <w:bCs/>
                <w:color w:val="000000"/>
              </w:rPr>
              <w:t>показатели</w:t>
            </w:r>
          </w:p>
        </w:tc>
        <w:tc>
          <w:tcPr>
            <w:tcW w:w="2283" w:type="pct"/>
            <w:gridSpan w:val="4"/>
            <w:shd w:val="clear" w:color="auto" w:fill="auto"/>
            <w:vAlign w:val="center"/>
            <w:hideMark/>
          </w:tcPr>
          <w:p w14:paraId="229876C2" w14:textId="77777777" w:rsidR="00E92090" w:rsidRPr="00E92090" w:rsidRDefault="00E92090" w:rsidP="00E92090">
            <w:pPr>
              <w:jc w:val="center"/>
              <w:rPr>
                <w:bCs/>
                <w:color w:val="000000"/>
              </w:rPr>
            </w:pPr>
            <w:r w:rsidRPr="00E92090">
              <w:rPr>
                <w:bCs/>
                <w:color w:val="000000"/>
              </w:rPr>
              <w:t>Значения показателей</w:t>
            </w:r>
          </w:p>
        </w:tc>
      </w:tr>
      <w:tr w:rsidR="00E92090" w:rsidRPr="00E92090" w14:paraId="7A49771C" w14:textId="77777777" w:rsidTr="00F50726">
        <w:trPr>
          <w:trHeight w:val="284"/>
          <w:tblHeader/>
        </w:trPr>
        <w:tc>
          <w:tcPr>
            <w:tcW w:w="2717" w:type="pct"/>
            <w:vMerge/>
            <w:vAlign w:val="center"/>
            <w:hideMark/>
          </w:tcPr>
          <w:p w14:paraId="704BEF5A" w14:textId="77777777" w:rsidR="00E92090" w:rsidRPr="00E92090" w:rsidRDefault="00E92090" w:rsidP="00E92090">
            <w:pPr>
              <w:rPr>
                <w:bCs/>
                <w:color w:val="000000"/>
              </w:rPr>
            </w:pPr>
          </w:p>
        </w:tc>
        <w:tc>
          <w:tcPr>
            <w:tcW w:w="623" w:type="pct"/>
            <w:shd w:val="clear" w:color="auto" w:fill="auto"/>
            <w:vAlign w:val="center"/>
            <w:hideMark/>
          </w:tcPr>
          <w:p w14:paraId="2C2A4509" w14:textId="77777777" w:rsidR="00E92090" w:rsidRPr="00E92090" w:rsidRDefault="00E92090" w:rsidP="00E92090">
            <w:pPr>
              <w:jc w:val="center"/>
              <w:rPr>
                <w:bCs/>
                <w:color w:val="000000"/>
              </w:rPr>
            </w:pPr>
            <w:r w:rsidRPr="00E92090">
              <w:rPr>
                <w:bCs/>
                <w:color w:val="000000"/>
              </w:rPr>
              <w:t>2022 г.</w:t>
            </w:r>
          </w:p>
        </w:tc>
        <w:tc>
          <w:tcPr>
            <w:tcW w:w="559" w:type="pct"/>
            <w:shd w:val="clear" w:color="auto" w:fill="auto"/>
            <w:vAlign w:val="center"/>
            <w:hideMark/>
          </w:tcPr>
          <w:p w14:paraId="6CA72F20" w14:textId="77777777" w:rsidR="00E92090" w:rsidRPr="00E92090" w:rsidRDefault="00E92090" w:rsidP="00E92090">
            <w:pPr>
              <w:jc w:val="center"/>
              <w:rPr>
                <w:bCs/>
                <w:color w:val="000000"/>
              </w:rPr>
            </w:pPr>
            <w:r w:rsidRPr="00E92090">
              <w:rPr>
                <w:bCs/>
                <w:color w:val="000000"/>
              </w:rPr>
              <w:t>2023 г.</w:t>
            </w:r>
          </w:p>
        </w:tc>
        <w:tc>
          <w:tcPr>
            <w:tcW w:w="572" w:type="pct"/>
            <w:shd w:val="clear" w:color="auto" w:fill="auto"/>
            <w:vAlign w:val="center"/>
            <w:hideMark/>
          </w:tcPr>
          <w:p w14:paraId="64C7DC0E" w14:textId="77777777" w:rsidR="00E92090" w:rsidRPr="00E92090" w:rsidRDefault="00E92090" w:rsidP="00E92090">
            <w:pPr>
              <w:jc w:val="center"/>
              <w:rPr>
                <w:bCs/>
                <w:color w:val="000000"/>
              </w:rPr>
            </w:pPr>
            <w:r w:rsidRPr="00E92090">
              <w:rPr>
                <w:bCs/>
                <w:color w:val="000000"/>
              </w:rPr>
              <w:t>2024 г.</w:t>
            </w:r>
          </w:p>
        </w:tc>
        <w:tc>
          <w:tcPr>
            <w:tcW w:w="529" w:type="pct"/>
            <w:shd w:val="clear" w:color="auto" w:fill="auto"/>
            <w:vAlign w:val="center"/>
            <w:hideMark/>
          </w:tcPr>
          <w:p w14:paraId="6251E19F" w14:textId="77777777" w:rsidR="00E92090" w:rsidRPr="00E92090" w:rsidRDefault="00E92090" w:rsidP="00E92090">
            <w:pPr>
              <w:jc w:val="center"/>
              <w:rPr>
                <w:bCs/>
                <w:color w:val="000000"/>
              </w:rPr>
            </w:pPr>
            <w:r w:rsidRPr="00E92090">
              <w:rPr>
                <w:bCs/>
                <w:color w:val="000000"/>
              </w:rPr>
              <w:t>2025 г.</w:t>
            </w:r>
          </w:p>
        </w:tc>
      </w:tr>
      <w:tr w:rsidR="00E92090" w:rsidRPr="00E92090" w14:paraId="321412A7" w14:textId="77777777" w:rsidTr="00F50726">
        <w:trPr>
          <w:trHeight w:val="284"/>
          <w:tblHeader/>
        </w:trPr>
        <w:tc>
          <w:tcPr>
            <w:tcW w:w="2717" w:type="pct"/>
            <w:vMerge/>
            <w:vAlign w:val="center"/>
            <w:hideMark/>
          </w:tcPr>
          <w:p w14:paraId="6F6B7204" w14:textId="77777777" w:rsidR="00E92090" w:rsidRPr="00E92090" w:rsidRDefault="00E92090" w:rsidP="00E92090">
            <w:pPr>
              <w:rPr>
                <w:bCs/>
                <w:color w:val="000000"/>
              </w:rPr>
            </w:pPr>
          </w:p>
        </w:tc>
        <w:tc>
          <w:tcPr>
            <w:tcW w:w="623" w:type="pct"/>
            <w:shd w:val="clear" w:color="auto" w:fill="auto"/>
            <w:vAlign w:val="center"/>
            <w:hideMark/>
          </w:tcPr>
          <w:p w14:paraId="0802059B" w14:textId="77777777" w:rsidR="00E92090" w:rsidRPr="00E92090" w:rsidRDefault="00E92090" w:rsidP="00E92090">
            <w:pPr>
              <w:jc w:val="center"/>
              <w:rPr>
                <w:bCs/>
                <w:color w:val="000000"/>
              </w:rPr>
            </w:pPr>
            <w:r w:rsidRPr="00E92090">
              <w:rPr>
                <w:bCs/>
                <w:color w:val="000000"/>
              </w:rPr>
              <w:t>план</w:t>
            </w:r>
          </w:p>
        </w:tc>
        <w:tc>
          <w:tcPr>
            <w:tcW w:w="559" w:type="pct"/>
            <w:shd w:val="clear" w:color="auto" w:fill="auto"/>
            <w:vAlign w:val="center"/>
            <w:hideMark/>
          </w:tcPr>
          <w:p w14:paraId="509DD26A" w14:textId="77777777" w:rsidR="00E92090" w:rsidRPr="00E92090" w:rsidRDefault="00E92090" w:rsidP="00E92090">
            <w:pPr>
              <w:jc w:val="center"/>
              <w:rPr>
                <w:bCs/>
                <w:color w:val="000000"/>
              </w:rPr>
            </w:pPr>
            <w:r w:rsidRPr="00E92090">
              <w:rPr>
                <w:bCs/>
                <w:color w:val="000000"/>
              </w:rPr>
              <w:t>план</w:t>
            </w:r>
          </w:p>
        </w:tc>
        <w:tc>
          <w:tcPr>
            <w:tcW w:w="572" w:type="pct"/>
            <w:shd w:val="clear" w:color="auto" w:fill="auto"/>
            <w:vAlign w:val="center"/>
            <w:hideMark/>
          </w:tcPr>
          <w:p w14:paraId="519E14CF" w14:textId="77777777" w:rsidR="00E92090" w:rsidRPr="00E92090" w:rsidRDefault="00E92090" w:rsidP="00E92090">
            <w:pPr>
              <w:jc w:val="center"/>
              <w:rPr>
                <w:bCs/>
                <w:color w:val="000000"/>
              </w:rPr>
            </w:pPr>
            <w:r w:rsidRPr="00E92090">
              <w:rPr>
                <w:bCs/>
                <w:color w:val="000000"/>
              </w:rPr>
              <w:t>план</w:t>
            </w:r>
          </w:p>
        </w:tc>
        <w:tc>
          <w:tcPr>
            <w:tcW w:w="529" w:type="pct"/>
            <w:shd w:val="clear" w:color="auto" w:fill="auto"/>
            <w:vAlign w:val="center"/>
            <w:hideMark/>
          </w:tcPr>
          <w:p w14:paraId="38911D0B" w14:textId="77777777" w:rsidR="00E92090" w:rsidRPr="00E92090" w:rsidRDefault="00E92090" w:rsidP="00E92090">
            <w:pPr>
              <w:jc w:val="center"/>
              <w:rPr>
                <w:bCs/>
                <w:color w:val="000000"/>
              </w:rPr>
            </w:pPr>
            <w:r w:rsidRPr="00E92090">
              <w:rPr>
                <w:bCs/>
                <w:color w:val="000000"/>
              </w:rPr>
              <w:t>расчет</w:t>
            </w:r>
          </w:p>
        </w:tc>
      </w:tr>
      <w:tr w:rsidR="00E92090" w:rsidRPr="00E92090" w14:paraId="71C7D91E" w14:textId="77777777" w:rsidTr="00F50726">
        <w:trPr>
          <w:trHeight w:val="284"/>
        </w:trPr>
        <w:tc>
          <w:tcPr>
            <w:tcW w:w="2717" w:type="pct"/>
            <w:shd w:val="clear" w:color="auto" w:fill="auto"/>
            <w:vAlign w:val="center"/>
            <w:hideMark/>
          </w:tcPr>
          <w:p w14:paraId="471C5A79" w14:textId="77777777" w:rsidR="00E92090" w:rsidRPr="00E92090" w:rsidRDefault="00E92090" w:rsidP="00E92090">
            <w:pPr>
              <w:rPr>
                <w:color w:val="000000"/>
              </w:rPr>
            </w:pPr>
            <w:r w:rsidRPr="00E92090">
              <w:rPr>
                <w:color w:val="000000"/>
              </w:rPr>
              <w:t>Производство тепловой энергии, Гкал</w:t>
            </w:r>
          </w:p>
        </w:tc>
        <w:tc>
          <w:tcPr>
            <w:tcW w:w="623" w:type="pct"/>
            <w:shd w:val="clear" w:color="auto" w:fill="auto"/>
            <w:vAlign w:val="center"/>
          </w:tcPr>
          <w:p w14:paraId="25C7AA93" w14:textId="77777777" w:rsidR="00E92090" w:rsidRPr="00E92090" w:rsidRDefault="00E92090" w:rsidP="00E92090">
            <w:pPr>
              <w:jc w:val="center"/>
              <w:rPr>
                <w:bCs/>
              </w:rPr>
            </w:pPr>
            <w:r w:rsidRPr="00E92090">
              <w:rPr>
                <w:bCs/>
              </w:rPr>
              <w:t>4064,13</w:t>
            </w:r>
          </w:p>
        </w:tc>
        <w:tc>
          <w:tcPr>
            <w:tcW w:w="559" w:type="pct"/>
            <w:shd w:val="clear" w:color="auto" w:fill="auto"/>
            <w:vAlign w:val="center"/>
          </w:tcPr>
          <w:p w14:paraId="77E7A257" w14:textId="77777777" w:rsidR="00E92090" w:rsidRPr="00E92090" w:rsidRDefault="00E92090" w:rsidP="00E92090">
            <w:pPr>
              <w:jc w:val="center"/>
              <w:rPr>
                <w:bCs/>
              </w:rPr>
            </w:pPr>
            <w:r w:rsidRPr="00E92090">
              <w:rPr>
                <w:bCs/>
              </w:rPr>
              <w:t>4027</w:t>
            </w:r>
          </w:p>
        </w:tc>
        <w:tc>
          <w:tcPr>
            <w:tcW w:w="572" w:type="pct"/>
            <w:shd w:val="clear" w:color="auto" w:fill="auto"/>
            <w:vAlign w:val="center"/>
          </w:tcPr>
          <w:p w14:paraId="0C4BD4C0" w14:textId="77777777" w:rsidR="00E92090" w:rsidRPr="00E92090" w:rsidRDefault="00E92090" w:rsidP="00E92090">
            <w:pPr>
              <w:jc w:val="center"/>
              <w:rPr>
                <w:szCs w:val="20"/>
              </w:rPr>
            </w:pPr>
            <w:r w:rsidRPr="00E92090">
              <w:rPr>
                <w:szCs w:val="20"/>
              </w:rPr>
              <w:t>3866,60</w:t>
            </w:r>
          </w:p>
        </w:tc>
        <w:tc>
          <w:tcPr>
            <w:tcW w:w="529" w:type="pct"/>
            <w:shd w:val="clear" w:color="auto" w:fill="auto"/>
            <w:vAlign w:val="center"/>
            <w:hideMark/>
          </w:tcPr>
          <w:p w14:paraId="542D8804" w14:textId="77777777" w:rsidR="00E92090" w:rsidRPr="00E92090" w:rsidRDefault="00E92090" w:rsidP="00E92090">
            <w:pPr>
              <w:jc w:val="center"/>
              <w:rPr>
                <w:szCs w:val="20"/>
              </w:rPr>
            </w:pPr>
            <w:r w:rsidRPr="00E92090">
              <w:rPr>
                <w:szCs w:val="20"/>
              </w:rPr>
              <w:t>3855,55</w:t>
            </w:r>
          </w:p>
        </w:tc>
      </w:tr>
      <w:tr w:rsidR="00E92090" w:rsidRPr="00E92090" w14:paraId="71C27575" w14:textId="77777777" w:rsidTr="00F50726">
        <w:trPr>
          <w:trHeight w:val="284"/>
        </w:trPr>
        <w:tc>
          <w:tcPr>
            <w:tcW w:w="2717" w:type="pct"/>
            <w:shd w:val="clear" w:color="auto" w:fill="auto"/>
            <w:vAlign w:val="center"/>
            <w:hideMark/>
          </w:tcPr>
          <w:p w14:paraId="1AE141AC" w14:textId="77777777" w:rsidR="00E92090" w:rsidRPr="00E92090" w:rsidRDefault="00E92090" w:rsidP="00E92090">
            <w:pPr>
              <w:rPr>
                <w:color w:val="000000"/>
              </w:rPr>
            </w:pPr>
            <w:r w:rsidRPr="00E92090">
              <w:rPr>
                <w:color w:val="000000"/>
              </w:rPr>
              <w:t xml:space="preserve">Средневзвешенный норматив удельного расхода топлива на производство тепловой энергии, кг </w:t>
            </w:r>
            <w:proofErr w:type="spellStart"/>
            <w:r w:rsidRPr="00E92090">
              <w:rPr>
                <w:color w:val="000000"/>
              </w:rPr>
              <w:t>у.т</w:t>
            </w:r>
            <w:proofErr w:type="spellEnd"/>
            <w:r w:rsidRPr="00E92090">
              <w:rPr>
                <w:color w:val="000000"/>
              </w:rPr>
              <w:t>./Гкал</w:t>
            </w:r>
          </w:p>
        </w:tc>
        <w:tc>
          <w:tcPr>
            <w:tcW w:w="623" w:type="pct"/>
            <w:shd w:val="clear" w:color="auto" w:fill="auto"/>
            <w:vAlign w:val="center"/>
          </w:tcPr>
          <w:p w14:paraId="4EA11B01" w14:textId="77777777" w:rsidR="00E92090" w:rsidRPr="00E92090" w:rsidRDefault="00E92090" w:rsidP="00E92090">
            <w:pPr>
              <w:jc w:val="center"/>
              <w:rPr>
                <w:bCs/>
              </w:rPr>
            </w:pPr>
            <w:r w:rsidRPr="00E92090">
              <w:rPr>
                <w:bCs/>
              </w:rPr>
              <w:t>251,60</w:t>
            </w:r>
          </w:p>
        </w:tc>
        <w:tc>
          <w:tcPr>
            <w:tcW w:w="559" w:type="pct"/>
            <w:shd w:val="clear" w:color="auto" w:fill="auto"/>
            <w:vAlign w:val="center"/>
          </w:tcPr>
          <w:p w14:paraId="1595E60F" w14:textId="77777777" w:rsidR="00E92090" w:rsidRPr="00E92090" w:rsidRDefault="00E92090" w:rsidP="00E92090">
            <w:pPr>
              <w:jc w:val="center"/>
              <w:rPr>
                <w:bCs/>
              </w:rPr>
            </w:pPr>
            <w:r w:rsidRPr="00E92090">
              <w:rPr>
                <w:bCs/>
              </w:rPr>
              <w:t>246,8</w:t>
            </w:r>
          </w:p>
        </w:tc>
        <w:tc>
          <w:tcPr>
            <w:tcW w:w="572" w:type="pct"/>
            <w:shd w:val="clear" w:color="auto" w:fill="auto"/>
            <w:vAlign w:val="center"/>
          </w:tcPr>
          <w:p w14:paraId="32A7881F" w14:textId="77777777" w:rsidR="00E92090" w:rsidRPr="00E92090" w:rsidRDefault="00E92090" w:rsidP="00E92090">
            <w:pPr>
              <w:jc w:val="center"/>
              <w:rPr>
                <w:szCs w:val="20"/>
              </w:rPr>
            </w:pPr>
            <w:r w:rsidRPr="00E92090">
              <w:rPr>
                <w:szCs w:val="20"/>
              </w:rPr>
              <w:t>247,08</w:t>
            </w:r>
          </w:p>
        </w:tc>
        <w:tc>
          <w:tcPr>
            <w:tcW w:w="529" w:type="pct"/>
            <w:shd w:val="clear" w:color="auto" w:fill="auto"/>
            <w:vAlign w:val="center"/>
            <w:hideMark/>
          </w:tcPr>
          <w:p w14:paraId="601DC95A" w14:textId="77777777" w:rsidR="00E92090" w:rsidRPr="00E92090" w:rsidRDefault="00E92090" w:rsidP="00E92090">
            <w:pPr>
              <w:jc w:val="center"/>
              <w:rPr>
                <w:szCs w:val="20"/>
              </w:rPr>
            </w:pPr>
            <w:r w:rsidRPr="00E92090">
              <w:rPr>
                <w:szCs w:val="20"/>
              </w:rPr>
              <w:t>247,99</w:t>
            </w:r>
          </w:p>
        </w:tc>
      </w:tr>
      <w:tr w:rsidR="00E92090" w:rsidRPr="00E92090" w14:paraId="4665FE11" w14:textId="77777777" w:rsidTr="00F50726">
        <w:trPr>
          <w:trHeight w:val="284"/>
        </w:trPr>
        <w:tc>
          <w:tcPr>
            <w:tcW w:w="2717" w:type="pct"/>
            <w:shd w:val="clear" w:color="auto" w:fill="auto"/>
            <w:vAlign w:val="center"/>
            <w:hideMark/>
          </w:tcPr>
          <w:p w14:paraId="4C20FBB2" w14:textId="77777777" w:rsidR="00E92090" w:rsidRPr="00E92090" w:rsidRDefault="00E92090" w:rsidP="00E92090">
            <w:pPr>
              <w:rPr>
                <w:color w:val="000000"/>
              </w:rPr>
            </w:pPr>
            <w:r w:rsidRPr="00E92090">
              <w:rPr>
                <w:color w:val="000000"/>
              </w:rPr>
              <w:t>Расход тепловой энергии на собственные нужды, Гкал</w:t>
            </w:r>
          </w:p>
        </w:tc>
        <w:tc>
          <w:tcPr>
            <w:tcW w:w="623" w:type="pct"/>
            <w:shd w:val="clear" w:color="auto" w:fill="auto"/>
            <w:vAlign w:val="center"/>
          </w:tcPr>
          <w:p w14:paraId="2864AE9D" w14:textId="77777777" w:rsidR="00E92090" w:rsidRPr="00E92090" w:rsidRDefault="00E92090" w:rsidP="00E92090">
            <w:pPr>
              <w:jc w:val="center"/>
              <w:rPr>
                <w:bCs/>
              </w:rPr>
            </w:pPr>
            <w:r w:rsidRPr="00E92090">
              <w:rPr>
                <w:bCs/>
              </w:rPr>
              <w:t>225,43</w:t>
            </w:r>
          </w:p>
        </w:tc>
        <w:tc>
          <w:tcPr>
            <w:tcW w:w="559" w:type="pct"/>
            <w:shd w:val="clear" w:color="auto" w:fill="auto"/>
            <w:vAlign w:val="center"/>
          </w:tcPr>
          <w:p w14:paraId="398B736F" w14:textId="77777777" w:rsidR="00E92090" w:rsidRPr="00E92090" w:rsidRDefault="00E92090" w:rsidP="00E92090">
            <w:pPr>
              <w:jc w:val="center"/>
              <w:rPr>
                <w:bCs/>
              </w:rPr>
            </w:pPr>
            <w:r w:rsidRPr="00E92090">
              <w:rPr>
                <w:bCs/>
              </w:rPr>
              <w:t>189</w:t>
            </w:r>
          </w:p>
        </w:tc>
        <w:tc>
          <w:tcPr>
            <w:tcW w:w="572" w:type="pct"/>
            <w:shd w:val="clear" w:color="auto" w:fill="auto"/>
            <w:vAlign w:val="center"/>
          </w:tcPr>
          <w:p w14:paraId="35D83E38" w14:textId="77777777" w:rsidR="00E92090" w:rsidRPr="00E92090" w:rsidRDefault="00E92090" w:rsidP="00E92090">
            <w:pPr>
              <w:jc w:val="center"/>
              <w:rPr>
                <w:szCs w:val="20"/>
              </w:rPr>
            </w:pPr>
            <w:r w:rsidRPr="00E92090">
              <w:rPr>
                <w:szCs w:val="20"/>
              </w:rPr>
              <w:t>194,24</w:t>
            </w:r>
          </w:p>
        </w:tc>
        <w:tc>
          <w:tcPr>
            <w:tcW w:w="529" w:type="pct"/>
            <w:shd w:val="clear" w:color="auto" w:fill="auto"/>
            <w:vAlign w:val="center"/>
            <w:hideMark/>
          </w:tcPr>
          <w:p w14:paraId="43D7BC77" w14:textId="77777777" w:rsidR="00E92090" w:rsidRPr="00E92090" w:rsidRDefault="00E92090" w:rsidP="00E92090">
            <w:pPr>
              <w:jc w:val="center"/>
              <w:rPr>
                <w:szCs w:val="20"/>
              </w:rPr>
            </w:pPr>
            <w:r w:rsidRPr="00E92090">
              <w:rPr>
                <w:szCs w:val="20"/>
              </w:rPr>
              <w:t>183,20</w:t>
            </w:r>
          </w:p>
        </w:tc>
      </w:tr>
      <w:tr w:rsidR="00E92090" w:rsidRPr="00E92090" w14:paraId="6B5F332E" w14:textId="77777777" w:rsidTr="00F50726">
        <w:trPr>
          <w:trHeight w:val="284"/>
        </w:trPr>
        <w:tc>
          <w:tcPr>
            <w:tcW w:w="2717" w:type="pct"/>
            <w:shd w:val="clear" w:color="auto" w:fill="auto"/>
            <w:vAlign w:val="center"/>
            <w:hideMark/>
          </w:tcPr>
          <w:p w14:paraId="51D0AE09" w14:textId="77777777" w:rsidR="00E92090" w:rsidRPr="00E92090" w:rsidRDefault="00E92090" w:rsidP="00E92090">
            <w:pPr>
              <w:rPr>
                <w:color w:val="000000"/>
              </w:rPr>
            </w:pPr>
            <w:r w:rsidRPr="00E92090">
              <w:rPr>
                <w:color w:val="000000"/>
              </w:rPr>
              <w:t xml:space="preserve">%                </w:t>
            </w:r>
          </w:p>
        </w:tc>
        <w:tc>
          <w:tcPr>
            <w:tcW w:w="623" w:type="pct"/>
            <w:shd w:val="clear" w:color="auto" w:fill="auto"/>
            <w:vAlign w:val="center"/>
          </w:tcPr>
          <w:p w14:paraId="4DB183A2" w14:textId="77777777" w:rsidR="00E92090" w:rsidRPr="00E92090" w:rsidRDefault="00E92090" w:rsidP="00E92090">
            <w:pPr>
              <w:jc w:val="center"/>
              <w:rPr>
                <w:bCs/>
              </w:rPr>
            </w:pPr>
            <w:r w:rsidRPr="00E92090">
              <w:rPr>
                <w:bCs/>
              </w:rPr>
              <w:t>5,55</w:t>
            </w:r>
          </w:p>
        </w:tc>
        <w:tc>
          <w:tcPr>
            <w:tcW w:w="559" w:type="pct"/>
            <w:shd w:val="clear" w:color="auto" w:fill="auto"/>
            <w:vAlign w:val="center"/>
          </w:tcPr>
          <w:p w14:paraId="2E13BB10" w14:textId="77777777" w:rsidR="00E92090" w:rsidRPr="00E92090" w:rsidRDefault="00E92090" w:rsidP="00E92090">
            <w:pPr>
              <w:jc w:val="center"/>
              <w:rPr>
                <w:bCs/>
              </w:rPr>
            </w:pPr>
            <w:r w:rsidRPr="00E92090">
              <w:rPr>
                <w:bCs/>
              </w:rPr>
              <w:t>4,8</w:t>
            </w:r>
          </w:p>
        </w:tc>
        <w:tc>
          <w:tcPr>
            <w:tcW w:w="572" w:type="pct"/>
            <w:shd w:val="clear" w:color="auto" w:fill="auto"/>
            <w:vAlign w:val="center"/>
          </w:tcPr>
          <w:p w14:paraId="45FC2D27" w14:textId="77777777" w:rsidR="00E92090" w:rsidRPr="00E92090" w:rsidRDefault="00E92090" w:rsidP="00E92090">
            <w:pPr>
              <w:jc w:val="center"/>
              <w:rPr>
                <w:szCs w:val="20"/>
              </w:rPr>
            </w:pPr>
            <w:r w:rsidRPr="00E92090">
              <w:rPr>
                <w:szCs w:val="20"/>
              </w:rPr>
              <w:t>5,02</w:t>
            </w:r>
          </w:p>
        </w:tc>
        <w:tc>
          <w:tcPr>
            <w:tcW w:w="529" w:type="pct"/>
            <w:shd w:val="clear" w:color="auto" w:fill="auto"/>
            <w:vAlign w:val="center"/>
            <w:hideMark/>
          </w:tcPr>
          <w:p w14:paraId="765D10EC" w14:textId="77777777" w:rsidR="00E92090" w:rsidRPr="00E92090" w:rsidRDefault="00E92090" w:rsidP="00E92090">
            <w:pPr>
              <w:jc w:val="center"/>
              <w:rPr>
                <w:szCs w:val="20"/>
              </w:rPr>
            </w:pPr>
            <w:r w:rsidRPr="00E92090">
              <w:rPr>
                <w:szCs w:val="20"/>
              </w:rPr>
              <w:t>4,75</w:t>
            </w:r>
          </w:p>
        </w:tc>
      </w:tr>
      <w:tr w:rsidR="00E92090" w:rsidRPr="00E92090" w14:paraId="11D529C6" w14:textId="77777777" w:rsidTr="00F50726">
        <w:trPr>
          <w:trHeight w:val="284"/>
        </w:trPr>
        <w:tc>
          <w:tcPr>
            <w:tcW w:w="2717" w:type="pct"/>
            <w:shd w:val="clear" w:color="auto" w:fill="auto"/>
            <w:vAlign w:val="center"/>
            <w:hideMark/>
          </w:tcPr>
          <w:p w14:paraId="3E3B58E2" w14:textId="77777777" w:rsidR="00E92090" w:rsidRPr="00E92090" w:rsidRDefault="00E92090" w:rsidP="00E92090">
            <w:pPr>
              <w:rPr>
                <w:color w:val="000000"/>
              </w:rPr>
            </w:pPr>
            <w:r w:rsidRPr="00E92090">
              <w:rPr>
                <w:color w:val="000000"/>
              </w:rPr>
              <w:t>Отпуск в тепловую сеть, Гкал</w:t>
            </w:r>
          </w:p>
        </w:tc>
        <w:tc>
          <w:tcPr>
            <w:tcW w:w="623" w:type="pct"/>
            <w:shd w:val="clear" w:color="auto" w:fill="auto"/>
            <w:vAlign w:val="center"/>
          </w:tcPr>
          <w:p w14:paraId="05CDA29B" w14:textId="77777777" w:rsidR="00E92090" w:rsidRPr="00E92090" w:rsidRDefault="00E92090" w:rsidP="00E92090">
            <w:pPr>
              <w:jc w:val="center"/>
              <w:rPr>
                <w:bCs/>
              </w:rPr>
            </w:pPr>
            <w:r w:rsidRPr="00E92090">
              <w:rPr>
                <w:bCs/>
              </w:rPr>
              <w:t>3838,70</w:t>
            </w:r>
          </w:p>
        </w:tc>
        <w:tc>
          <w:tcPr>
            <w:tcW w:w="559" w:type="pct"/>
            <w:shd w:val="clear" w:color="auto" w:fill="auto"/>
            <w:vAlign w:val="center"/>
          </w:tcPr>
          <w:p w14:paraId="3CE3D93E" w14:textId="77777777" w:rsidR="00E92090" w:rsidRPr="00E92090" w:rsidRDefault="00E92090" w:rsidP="00E92090">
            <w:pPr>
              <w:jc w:val="center"/>
              <w:rPr>
                <w:bCs/>
              </w:rPr>
            </w:pPr>
            <w:r w:rsidRPr="00E92090">
              <w:rPr>
                <w:bCs/>
              </w:rPr>
              <w:t>3672</w:t>
            </w:r>
          </w:p>
        </w:tc>
        <w:tc>
          <w:tcPr>
            <w:tcW w:w="572" w:type="pct"/>
            <w:shd w:val="clear" w:color="auto" w:fill="auto"/>
            <w:vAlign w:val="center"/>
          </w:tcPr>
          <w:p w14:paraId="0C11FD90" w14:textId="77777777" w:rsidR="00E92090" w:rsidRPr="00E92090" w:rsidRDefault="00E92090" w:rsidP="00E92090">
            <w:pPr>
              <w:jc w:val="center"/>
              <w:rPr>
                <w:szCs w:val="20"/>
              </w:rPr>
            </w:pPr>
            <w:r w:rsidRPr="00E92090">
              <w:rPr>
                <w:szCs w:val="20"/>
              </w:rPr>
              <w:t>3672,36</w:t>
            </w:r>
          </w:p>
        </w:tc>
        <w:tc>
          <w:tcPr>
            <w:tcW w:w="529" w:type="pct"/>
            <w:shd w:val="clear" w:color="auto" w:fill="auto"/>
            <w:vAlign w:val="center"/>
            <w:hideMark/>
          </w:tcPr>
          <w:p w14:paraId="29392F37" w14:textId="77777777" w:rsidR="00E92090" w:rsidRPr="00E92090" w:rsidRDefault="00E92090" w:rsidP="00E92090">
            <w:pPr>
              <w:jc w:val="center"/>
              <w:rPr>
                <w:szCs w:val="20"/>
              </w:rPr>
            </w:pPr>
            <w:r w:rsidRPr="00E92090">
              <w:rPr>
                <w:szCs w:val="20"/>
              </w:rPr>
              <w:t>3672,36</w:t>
            </w:r>
          </w:p>
        </w:tc>
      </w:tr>
      <w:tr w:rsidR="00E92090" w:rsidRPr="00E92090" w14:paraId="78665496" w14:textId="77777777" w:rsidTr="00F50726">
        <w:trPr>
          <w:trHeight w:val="284"/>
        </w:trPr>
        <w:tc>
          <w:tcPr>
            <w:tcW w:w="2717" w:type="pct"/>
            <w:shd w:val="clear" w:color="auto" w:fill="auto"/>
            <w:vAlign w:val="center"/>
            <w:hideMark/>
          </w:tcPr>
          <w:p w14:paraId="39B04DC6" w14:textId="77777777" w:rsidR="00E92090" w:rsidRPr="00E92090" w:rsidRDefault="00E92090" w:rsidP="00E92090">
            <w:pPr>
              <w:rPr>
                <w:color w:val="000000"/>
              </w:rPr>
            </w:pPr>
            <w:r w:rsidRPr="00E92090">
              <w:rPr>
                <w:color w:val="000000"/>
              </w:rPr>
              <w:t xml:space="preserve">Норматив удельного расхода топлива на отпущенную тепловую энергию, </w:t>
            </w:r>
            <w:proofErr w:type="spellStart"/>
            <w:r w:rsidRPr="00E92090">
              <w:rPr>
                <w:color w:val="000000"/>
              </w:rPr>
              <w:t>кг.у.т</w:t>
            </w:r>
            <w:proofErr w:type="spellEnd"/>
            <w:r w:rsidRPr="00E92090">
              <w:rPr>
                <w:color w:val="000000"/>
              </w:rPr>
              <w:t>./Гкал</w:t>
            </w:r>
          </w:p>
        </w:tc>
        <w:tc>
          <w:tcPr>
            <w:tcW w:w="623" w:type="pct"/>
            <w:shd w:val="clear" w:color="auto" w:fill="auto"/>
            <w:vAlign w:val="center"/>
          </w:tcPr>
          <w:p w14:paraId="3BA46B4A" w14:textId="77777777" w:rsidR="00E92090" w:rsidRPr="00E92090" w:rsidRDefault="00E92090" w:rsidP="00E92090">
            <w:pPr>
              <w:jc w:val="center"/>
              <w:rPr>
                <w:bCs/>
              </w:rPr>
            </w:pPr>
            <w:r w:rsidRPr="00E92090">
              <w:rPr>
                <w:bCs/>
              </w:rPr>
              <w:t>266,36</w:t>
            </w:r>
          </w:p>
        </w:tc>
        <w:tc>
          <w:tcPr>
            <w:tcW w:w="559" w:type="pct"/>
            <w:shd w:val="clear" w:color="auto" w:fill="auto"/>
            <w:vAlign w:val="center"/>
          </w:tcPr>
          <w:p w14:paraId="2DB4BEDD" w14:textId="77777777" w:rsidR="00E92090" w:rsidRPr="00E92090" w:rsidRDefault="00E92090" w:rsidP="00E92090">
            <w:pPr>
              <w:jc w:val="center"/>
              <w:rPr>
                <w:bCs/>
              </w:rPr>
            </w:pPr>
            <w:r w:rsidRPr="00E92090">
              <w:rPr>
                <w:bCs/>
              </w:rPr>
              <w:t>259,4</w:t>
            </w:r>
          </w:p>
        </w:tc>
        <w:tc>
          <w:tcPr>
            <w:tcW w:w="572" w:type="pct"/>
            <w:shd w:val="clear" w:color="auto" w:fill="auto"/>
            <w:vAlign w:val="center"/>
          </w:tcPr>
          <w:p w14:paraId="0A0AFAFB" w14:textId="77777777" w:rsidR="00E92090" w:rsidRPr="00E92090" w:rsidRDefault="00E92090" w:rsidP="00E92090">
            <w:pPr>
              <w:jc w:val="center"/>
              <w:rPr>
                <w:szCs w:val="20"/>
              </w:rPr>
            </w:pPr>
            <w:r w:rsidRPr="00E92090">
              <w:rPr>
                <w:szCs w:val="20"/>
              </w:rPr>
              <w:t>260,15</w:t>
            </w:r>
          </w:p>
        </w:tc>
        <w:tc>
          <w:tcPr>
            <w:tcW w:w="529" w:type="pct"/>
            <w:shd w:val="clear" w:color="auto" w:fill="auto"/>
            <w:vAlign w:val="center"/>
            <w:hideMark/>
          </w:tcPr>
          <w:p w14:paraId="624B28BA" w14:textId="77777777" w:rsidR="00E92090" w:rsidRPr="00E92090" w:rsidRDefault="00E92090" w:rsidP="00E92090">
            <w:pPr>
              <w:jc w:val="center"/>
              <w:rPr>
                <w:szCs w:val="20"/>
              </w:rPr>
            </w:pPr>
            <w:r w:rsidRPr="00E92090">
              <w:rPr>
                <w:szCs w:val="20"/>
              </w:rPr>
              <w:t>260,3</w:t>
            </w:r>
          </w:p>
        </w:tc>
      </w:tr>
    </w:tbl>
    <w:p w14:paraId="08C809B6" w14:textId="77777777" w:rsidR="00E92090" w:rsidRPr="00E92090" w:rsidRDefault="00E92090" w:rsidP="00E92090">
      <w:pPr>
        <w:ind w:firstLine="709"/>
        <w:jc w:val="both"/>
        <w:rPr>
          <w:sz w:val="28"/>
          <w:szCs w:val="28"/>
        </w:rPr>
      </w:pPr>
    </w:p>
    <w:p w14:paraId="7D295179" w14:textId="77777777" w:rsidR="00E92090" w:rsidRPr="00E92090" w:rsidRDefault="00E92090" w:rsidP="00E92090">
      <w:pPr>
        <w:ind w:firstLine="709"/>
        <w:jc w:val="both"/>
        <w:rPr>
          <w:sz w:val="28"/>
          <w:szCs w:val="28"/>
        </w:rPr>
      </w:pPr>
      <w:r w:rsidRPr="00E92090">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2025 год составит:</w:t>
      </w:r>
    </w:p>
    <w:p w14:paraId="35277E4D" w14:textId="77777777" w:rsidR="00E92090" w:rsidRPr="00E92090" w:rsidRDefault="00E92090" w:rsidP="00E92090">
      <w:pPr>
        <w:ind w:left="426" w:firstLine="294"/>
        <w:jc w:val="both"/>
        <w:rPr>
          <w:sz w:val="28"/>
          <w:szCs w:val="28"/>
        </w:rPr>
      </w:pPr>
    </w:p>
    <w:p w14:paraId="3FB57F85" w14:textId="77777777" w:rsidR="00E92090" w:rsidRPr="00E92090" w:rsidRDefault="00E92090" w:rsidP="00E92090">
      <w:pPr>
        <w:tabs>
          <w:tab w:val="left" w:pos="1665"/>
        </w:tabs>
        <w:jc w:val="center"/>
        <w:rPr>
          <w:b/>
          <w:bCs/>
          <w:sz w:val="28"/>
          <w:szCs w:val="28"/>
        </w:rPr>
      </w:pPr>
      <w:r w:rsidRPr="00E92090">
        <w:rPr>
          <w:b/>
          <w:bCs/>
          <w:sz w:val="28"/>
          <w:szCs w:val="28"/>
        </w:rPr>
        <w:t xml:space="preserve">Предложение по утверждению норматива удельного расхода топлива на отпущенную тепловую энергию от котельных на </w:t>
      </w:r>
      <w:r w:rsidRPr="00E92090">
        <w:rPr>
          <w:b/>
          <w:sz w:val="28"/>
          <w:szCs w:val="28"/>
        </w:rPr>
        <w:t>2025</w:t>
      </w:r>
      <w:r w:rsidRPr="00E92090">
        <w:rPr>
          <w:b/>
          <w:bCs/>
          <w:sz w:val="28"/>
          <w:szCs w:val="28"/>
        </w:rPr>
        <w:t xml:space="preserve"> год</w:t>
      </w:r>
    </w:p>
    <w:p w14:paraId="30E9F26D" w14:textId="77777777" w:rsidR="00E92090" w:rsidRPr="00E92090" w:rsidRDefault="00E92090" w:rsidP="00E92090">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4"/>
        <w:gridCol w:w="3159"/>
        <w:gridCol w:w="2873"/>
      </w:tblGrid>
      <w:tr w:rsidR="00E92090" w:rsidRPr="00E92090" w14:paraId="3127E20F" w14:textId="77777777" w:rsidTr="00F50726">
        <w:trPr>
          <w:cantSplit/>
          <w:trHeight w:val="20"/>
        </w:trPr>
        <w:tc>
          <w:tcPr>
            <w:tcW w:w="2042" w:type="pct"/>
            <w:vMerge w:val="restart"/>
            <w:vAlign w:val="center"/>
          </w:tcPr>
          <w:p w14:paraId="1A06110C" w14:textId="77777777" w:rsidR="00E92090" w:rsidRPr="00E92090" w:rsidRDefault="00E92090" w:rsidP="00E92090">
            <w:pPr>
              <w:jc w:val="center"/>
              <w:rPr>
                <w:bCs/>
                <w:iCs/>
                <w:sz w:val="28"/>
                <w:szCs w:val="28"/>
                <w:vertAlign w:val="superscript"/>
              </w:rPr>
            </w:pPr>
            <w:r w:rsidRPr="00E92090">
              <w:rPr>
                <w:bCs/>
                <w:iCs/>
                <w:sz w:val="28"/>
                <w:szCs w:val="28"/>
              </w:rPr>
              <w:t>Организация</w:t>
            </w:r>
          </w:p>
        </w:tc>
        <w:tc>
          <w:tcPr>
            <w:tcW w:w="2958" w:type="pct"/>
            <w:gridSpan w:val="2"/>
            <w:vAlign w:val="center"/>
          </w:tcPr>
          <w:p w14:paraId="75C8BDD7" w14:textId="77777777" w:rsidR="00E92090" w:rsidRPr="00E92090" w:rsidRDefault="00E92090" w:rsidP="00E92090">
            <w:pPr>
              <w:jc w:val="center"/>
              <w:rPr>
                <w:bCs/>
                <w:sz w:val="28"/>
                <w:szCs w:val="28"/>
              </w:rPr>
            </w:pPr>
            <w:r w:rsidRPr="00E92090">
              <w:rPr>
                <w:bCs/>
                <w:sz w:val="28"/>
                <w:szCs w:val="28"/>
              </w:rPr>
              <w:t>Норматив на отпущенную энергию</w:t>
            </w:r>
          </w:p>
        </w:tc>
      </w:tr>
      <w:tr w:rsidR="00E92090" w:rsidRPr="00E92090" w14:paraId="4C7EC316" w14:textId="77777777" w:rsidTr="00F50726">
        <w:trPr>
          <w:cantSplit/>
          <w:trHeight w:val="20"/>
        </w:trPr>
        <w:tc>
          <w:tcPr>
            <w:tcW w:w="2042" w:type="pct"/>
            <w:vMerge/>
            <w:vAlign w:val="center"/>
          </w:tcPr>
          <w:p w14:paraId="62182427" w14:textId="77777777" w:rsidR="00E92090" w:rsidRPr="00E92090" w:rsidRDefault="00E92090" w:rsidP="00E92090">
            <w:pPr>
              <w:jc w:val="center"/>
              <w:rPr>
                <w:bCs/>
                <w:iCs/>
                <w:sz w:val="28"/>
                <w:szCs w:val="28"/>
              </w:rPr>
            </w:pPr>
          </w:p>
        </w:tc>
        <w:tc>
          <w:tcPr>
            <w:tcW w:w="1549" w:type="pct"/>
            <w:vAlign w:val="center"/>
          </w:tcPr>
          <w:p w14:paraId="532FC9AD" w14:textId="77777777" w:rsidR="00E92090" w:rsidRPr="00E92090" w:rsidRDefault="00E92090" w:rsidP="00E92090">
            <w:pPr>
              <w:jc w:val="center"/>
              <w:rPr>
                <w:bCs/>
                <w:sz w:val="28"/>
                <w:szCs w:val="28"/>
              </w:rPr>
            </w:pPr>
            <w:r w:rsidRPr="00E92090">
              <w:rPr>
                <w:bCs/>
                <w:sz w:val="28"/>
                <w:szCs w:val="28"/>
              </w:rPr>
              <w:t>Электрическую,</w:t>
            </w:r>
            <w:r w:rsidRPr="00E92090">
              <w:rPr>
                <w:bCs/>
                <w:sz w:val="28"/>
                <w:szCs w:val="28"/>
              </w:rPr>
              <w:br/>
              <w:t xml:space="preserve">кг </w:t>
            </w:r>
            <w:proofErr w:type="spellStart"/>
            <w:r w:rsidRPr="00E92090">
              <w:rPr>
                <w:bCs/>
                <w:sz w:val="28"/>
                <w:szCs w:val="28"/>
              </w:rPr>
              <w:t>у.т</w:t>
            </w:r>
            <w:proofErr w:type="spellEnd"/>
            <w:r w:rsidRPr="00E92090">
              <w:rPr>
                <w:bCs/>
                <w:sz w:val="28"/>
                <w:szCs w:val="28"/>
              </w:rPr>
              <w:t>./</w:t>
            </w:r>
            <w:proofErr w:type="spellStart"/>
            <w:r w:rsidRPr="00E92090">
              <w:rPr>
                <w:bCs/>
                <w:sz w:val="28"/>
                <w:szCs w:val="28"/>
              </w:rPr>
              <w:t>кВт.ч</w:t>
            </w:r>
            <w:proofErr w:type="spellEnd"/>
          </w:p>
        </w:tc>
        <w:tc>
          <w:tcPr>
            <w:tcW w:w="1408" w:type="pct"/>
            <w:vAlign w:val="center"/>
          </w:tcPr>
          <w:p w14:paraId="6B58E60F" w14:textId="77777777" w:rsidR="00E92090" w:rsidRPr="00E92090" w:rsidRDefault="00E92090" w:rsidP="00E92090">
            <w:pPr>
              <w:jc w:val="center"/>
              <w:rPr>
                <w:bCs/>
                <w:sz w:val="28"/>
                <w:szCs w:val="28"/>
              </w:rPr>
            </w:pPr>
            <w:r w:rsidRPr="00E92090">
              <w:rPr>
                <w:bCs/>
                <w:sz w:val="28"/>
                <w:szCs w:val="28"/>
              </w:rPr>
              <w:t>Тепловую,</w:t>
            </w:r>
            <w:r w:rsidRPr="00E92090">
              <w:rPr>
                <w:bCs/>
                <w:sz w:val="28"/>
                <w:szCs w:val="28"/>
              </w:rPr>
              <w:br/>
              <w:t xml:space="preserve">кг </w:t>
            </w:r>
            <w:proofErr w:type="spellStart"/>
            <w:r w:rsidRPr="00E92090">
              <w:rPr>
                <w:bCs/>
                <w:sz w:val="28"/>
                <w:szCs w:val="28"/>
              </w:rPr>
              <w:t>у.т</w:t>
            </w:r>
            <w:proofErr w:type="spellEnd"/>
            <w:r w:rsidRPr="00E92090">
              <w:rPr>
                <w:bCs/>
                <w:sz w:val="28"/>
                <w:szCs w:val="28"/>
              </w:rPr>
              <w:t>./Гкал</w:t>
            </w:r>
          </w:p>
        </w:tc>
      </w:tr>
      <w:tr w:rsidR="00E92090" w:rsidRPr="00E92090" w14:paraId="28FA667E" w14:textId="77777777" w:rsidTr="00F50726">
        <w:trPr>
          <w:cantSplit/>
          <w:trHeight w:val="20"/>
        </w:trPr>
        <w:tc>
          <w:tcPr>
            <w:tcW w:w="2042" w:type="pct"/>
            <w:vAlign w:val="center"/>
          </w:tcPr>
          <w:p w14:paraId="360F03BA" w14:textId="77777777" w:rsidR="00E92090" w:rsidRPr="00E92090" w:rsidRDefault="00E92090" w:rsidP="00E92090">
            <w:pPr>
              <w:rPr>
                <w:bCs/>
                <w:iCs/>
                <w:sz w:val="28"/>
                <w:szCs w:val="28"/>
              </w:rPr>
            </w:pPr>
            <w:r w:rsidRPr="00E92090">
              <w:rPr>
                <w:color w:val="000000"/>
                <w:sz w:val="28"/>
                <w:szCs w:val="28"/>
              </w:rPr>
              <w:t xml:space="preserve">ООО «Жилищно-коммунальное хозяйство </w:t>
            </w:r>
            <w:proofErr w:type="spellStart"/>
            <w:r w:rsidRPr="00E92090">
              <w:rPr>
                <w:color w:val="000000"/>
                <w:sz w:val="28"/>
                <w:szCs w:val="28"/>
              </w:rPr>
              <w:t>Тамбар</w:t>
            </w:r>
            <w:proofErr w:type="spellEnd"/>
            <w:r w:rsidRPr="00E92090">
              <w:rPr>
                <w:color w:val="000000"/>
                <w:sz w:val="28"/>
                <w:szCs w:val="28"/>
              </w:rPr>
              <w:t>», ИНН 4243006153</w:t>
            </w:r>
          </w:p>
        </w:tc>
        <w:tc>
          <w:tcPr>
            <w:tcW w:w="1549" w:type="pct"/>
            <w:vAlign w:val="center"/>
          </w:tcPr>
          <w:p w14:paraId="790EBD26" w14:textId="77777777" w:rsidR="00E92090" w:rsidRPr="00E92090" w:rsidRDefault="00E92090" w:rsidP="00E92090">
            <w:pPr>
              <w:jc w:val="center"/>
              <w:rPr>
                <w:bCs/>
                <w:iCs/>
                <w:sz w:val="28"/>
                <w:szCs w:val="28"/>
              </w:rPr>
            </w:pPr>
            <w:r w:rsidRPr="00E92090">
              <w:rPr>
                <w:bCs/>
                <w:iCs/>
                <w:sz w:val="28"/>
                <w:szCs w:val="28"/>
              </w:rPr>
              <w:t>-</w:t>
            </w:r>
          </w:p>
        </w:tc>
        <w:tc>
          <w:tcPr>
            <w:tcW w:w="1408" w:type="pct"/>
            <w:vAlign w:val="center"/>
          </w:tcPr>
          <w:p w14:paraId="457B5F0E" w14:textId="77777777" w:rsidR="00E92090" w:rsidRPr="00E92090" w:rsidRDefault="00E92090" w:rsidP="00E92090">
            <w:pPr>
              <w:jc w:val="center"/>
              <w:rPr>
                <w:bCs/>
                <w:iCs/>
                <w:sz w:val="28"/>
                <w:szCs w:val="28"/>
              </w:rPr>
            </w:pPr>
            <w:r w:rsidRPr="00E92090">
              <w:rPr>
                <w:bCs/>
                <w:sz w:val="28"/>
                <w:szCs w:val="28"/>
              </w:rPr>
              <w:t>260,3</w:t>
            </w:r>
          </w:p>
        </w:tc>
      </w:tr>
    </w:tbl>
    <w:p w14:paraId="1CBDFAED" w14:textId="77777777" w:rsidR="00E92090" w:rsidRPr="00E92090" w:rsidRDefault="00E92090" w:rsidP="00E92090">
      <w:pPr>
        <w:jc w:val="both"/>
        <w:rPr>
          <w:b/>
          <w:sz w:val="26"/>
          <w:szCs w:val="26"/>
        </w:rPr>
      </w:pPr>
    </w:p>
    <w:p w14:paraId="030B59AF" w14:textId="77777777" w:rsidR="00E92090" w:rsidRDefault="00E92090" w:rsidP="008366AF">
      <w:pPr>
        <w:tabs>
          <w:tab w:val="left" w:pos="3686"/>
          <w:tab w:val="left" w:pos="9498"/>
        </w:tabs>
        <w:ind w:right="-569"/>
        <w:sectPr w:rsidR="00E92090" w:rsidSect="00E92090">
          <w:pgSz w:w="11906" w:h="16838"/>
          <w:pgMar w:top="426" w:right="566" w:bottom="284" w:left="1134" w:header="720" w:footer="720" w:gutter="0"/>
          <w:cols w:space="720"/>
        </w:sectPr>
      </w:pPr>
    </w:p>
    <w:p w14:paraId="657C3516" w14:textId="443828A6" w:rsidR="00E92090" w:rsidRPr="00F01343" w:rsidRDefault="00E92090" w:rsidP="00E92090">
      <w:pPr>
        <w:tabs>
          <w:tab w:val="left" w:pos="270"/>
          <w:tab w:val="right" w:pos="9355"/>
        </w:tabs>
        <w:ind w:left="-4310" w:firstLine="9555"/>
      </w:pPr>
      <w:r w:rsidRPr="00F01343">
        <w:lastRenderedPageBreak/>
        <w:t>Приложение</w:t>
      </w:r>
      <w:r>
        <w:t xml:space="preserve"> № </w:t>
      </w:r>
      <w:r>
        <w:t>30</w:t>
      </w:r>
      <w:r>
        <w:t xml:space="preserve"> к протоколу</w:t>
      </w:r>
      <w:r w:rsidRPr="00F01343">
        <w:t xml:space="preserve"> № </w:t>
      </w:r>
      <w:r>
        <w:t>72</w:t>
      </w:r>
    </w:p>
    <w:p w14:paraId="690D8044" w14:textId="77777777" w:rsidR="00E92090" w:rsidRPr="00F01343" w:rsidRDefault="00E92090" w:rsidP="00E92090">
      <w:pPr>
        <w:tabs>
          <w:tab w:val="left" w:pos="3686"/>
          <w:tab w:val="left" w:pos="9498"/>
        </w:tabs>
        <w:ind w:left="-4310" w:right="-569" w:firstLine="9555"/>
      </w:pPr>
      <w:r w:rsidRPr="00F01343">
        <w:t>заседания правления Региональной</w:t>
      </w:r>
    </w:p>
    <w:p w14:paraId="45FE982E" w14:textId="77777777" w:rsidR="00E92090" w:rsidRDefault="00E92090" w:rsidP="00E92090">
      <w:pPr>
        <w:tabs>
          <w:tab w:val="left" w:pos="3686"/>
          <w:tab w:val="left" w:pos="9498"/>
        </w:tabs>
        <w:ind w:left="-4310" w:right="-569" w:firstLine="9555"/>
      </w:pPr>
      <w:r w:rsidRPr="00F01343">
        <w:t>энергетической комиссии</w:t>
      </w:r>
    </w:p>
    <w:p w14:paraId="5320F0A1" w14:textId="77777777" w:rsidR="00E92090" w:rsidRDefault="00E92090" w:rsidP="00E92090">
      <w:pPr>
        <w:tabs>
          <w:tab w:val="left" w:pos="3686"/>
          <w:tab w:val="left" w:pos="9498"/>
        </w:tabs>
        <w:ind w:left="-4310" w:right="-569" w:firstLine="9555"/>
      </w:pPr>
      <w:r w:rsidRPr="00F01343">
        <w:t xml:space="preserve">Кузбасса от </w:t>
      </w:r>
      <w:r>
        <w:t>24</w:t>
      </w:r>
      <w:r w:rsidRPr="00F01343">
        <w:t>.</w:t>
      </w:r>
      <w:r>
        <w:t>10</w:t>
      </w:r>
      <w:r w:rsidRPr="00F01343">
        <w:t>.2024</w:t>
      </w:r>
    </w:p>
    <w:p w14:paraId="00B4B305" w14:textId="77777777" w:rsidR="00E92090" w:rsidRDefault="00E92090" w:rsidP="00E92090">
      <w:pPr>
        <w:tabs>
          <w:tab w:val="left" w:pos="3686"/>
          <w:tab w:val="left" w:pos="9498"/>
        </w:tabs>
        <w:ind w:left="-4310" w:right="-569" w:firstLine="9555"/>
      </w:pPr>
    </w:p>
    <w:p w14:paraId="384A022C" w14:textId="77777777" w:rsidR="00E92090" w:rsidRPr="00E92090" w:rsidRDefault="00E92090" w:rsidP="00E92090">
      <w:pPr>
        <w:keepNext/>
        <w:jc w:val="center"/>
        <w:outlineLvl w:val="0"/>
        <w:rPr>
          <w:b/>
          <w:sz w:val="28"/>
          <w:szCs w:val="28"/>
        </w:rPr>
      </w:pPr>
      <w:r w:rsidRPr="00E92090">
        <w:rPr>
          <w:b/>
          <w:sz w:val="28"/>
          <w:szCs w:val="28"/>
        </w:rPr>
        <w:t xml:space="preserve">Экспертное заключение Региональной энергетической комиссии Кузбасса </w:t>
      </w:r>
    </w:p>
    <w:p w14:paraId="0A422D40" w14:textId="77777777" w:rsidR="00E92090" w:rsidRPr="00E92090" w:rsidRDefault="00E92090" w:rsidP="00E92090">
      <w:pPr>
        <w:jc w:val="center"/>
        <w:rPr>
          <w:sz w:val="28"/>
          <w:szCs w:val="20"/>
        </w:rPr>
      </w:pPr>
      <w:r w:rsidRPr="00E92090">
        <w:rPr>
          <w:sz w:val="28"/>
          <w:szCs w:val="20"/>
        </w:rPr>
        <w:t>для утверждения норматива удельного расхода топлива на отпущенную тепловую энергию от котельных ФГБУ «Центральное жилищно-коммунальное управление» Минобороны России (филиал по Центральному Военному округу), на 2025 год</w:t>
      </w:r>
    </w:p>
    <w:p w14:paraId="7D47E292" w14:textId="77777777" w:rsidR="00E92090" w:rsidRPr="00E92090" w:rsidRDefault="00E92090" w:rsidP="00E92090">
      <w:pPr>
        <w:jc w:val="both"/>
        <w:rPr>
          <w:sz w:val="28"/>
          <w:szCs w:val="28"/>
        </w:rPr>
      </w:pPr>
    </w:p>
    <w:p w14:paraId="49CBF6F8" w14:textId="77777777" w:rsidR="00E92090" w:rsidRPr="00E92090" w:rsidRDefault="00E92090" w:rsidP="00E92090">
      <w:pPr>
        <w:ind w:firstLine="567"/>
        <w:jc w:val="both"/>
        <w:rPr>
          <w:sz w:val="28"/>
          <w:szCs w:val="28"/>
        </w:rPr>
      </w:pPr>
      <w:r w:rsidRPr="00E92090">
        <w:rPr>
          <w:sz w:val="28"/>
          <w:szCs w:val="28"/>
        </w:rPr>
        <w:t>В Региональную энергетическую комиссию Кузбасса обратилось</w:t>
      </w:r>
      <w:r w:rsidRPr="00E92090">
        <w:rPr>
          <w:sz w:val="28"/>
          <w:szCs w:val="20"/>
        </w:rPr>
        <w:t xml:space="preserve"> Минобороны России (филиал по Центральному Военному округу) </w:t>
      </w:r>
      <w:r w:rsidRPr="00E92090">
        <w:rPr>
          <w:sz w:val="28"/>
          <w:szCs w:val="28"/>
        </w:rPr>
        <w:t>с заявкой на утверждение норматива удельного расхода топлива на отпущенную тепловую энергию.</w:t>
      </w:r>
    </w:p>
    <w:p w14:paraId="30CE72B8" w14:textId="77777777" w:rsidR="00E92090" w:rsidRPr="00E92090" w:rsidRDefault="00E92090" w:rsidP="00E92090">
      <w:pPr>
        <w:ind w:firstLine="709"/>
        <w:contextualSpacing/>
        <w:jc w:val="both"/>
        <w:rPr>
          <w:sz w:val="28"/>
          <w:szCs w:val="28"/>
        </w:rPr>
      </w:pPr>
      <w:r w:rsidRPr="00E92090">
        <w:rPr>
          <w:sz w:val="28"/>
          <w:szCs w:val="28"/>
        </w:rPr>
        <w:t>ФГБУ «ЦЖКУ по ЦВО» МО РФ создано приказом МО РФ № 155 от 02.03.2017 г. Функции и полномочия учредителя осуществляет Министерство обороны РФ. Основной целью деятельности учреждения является содержание (эксплуатация) объектов военной и социальной инфраструктуры и предоставление коммунальных услуг в интересах Вооружённых сил РФ.</w:t>
      </w:r>
    </w:p>
    <w:p w14:paraId="7B13C286" w14:textId="77777777" w:rsidR="00E92090" w:rsidRPr="00E92090" w:rsidRDefault="00E92090" w:rsidP="00E92090">
      <w:pPr>
        <w:ind w:firstLine="709"/>
        <w:contextualSpacing/>
        <w:jc w:val="both"/>
        <w:rPr>
          <w:sz w:val="28"/>
          <w:szCs w:val="28"/>
        </w:rPr>
      </w:pPr>
      <w:r w:rsidRPr="00E92090">
        <w:rPr>
          <w:sz w:val="28"/>
          <w:szCs w:val="28"/>
        </w:rPr>
        <w:t>ФГБУ «ЦЖКУ по ЦВО» МО РФ оказывает услуги объектам Минобороны, расположенным на территории г. Юрга, по теплоснабжению, водоснабжению, водоотведению и соответственно осуществляет эксплуатацию и техническое обслуживание оборудования за счёт выделения субсидий из федерального бюджета, т. е. потребление тепла и воды на собственные нужды Минобороны, при этом оказание услуг сторонним организациям и жилому фонду будет осуществляться по утверждённому тарифу.</w:t>
      </w:r>
    </w:p>
    <w:p w14:paraId="401A8C09" w14:textId="77777777" w:rsidR="00E92090" w:rsidRPr="00E92090" w:rsidRDefault="00E92090" w:rsidP="00E92090">
      <w:pPr>
        <w:ind w:firstLine="709"/>
        <w:contextualSpacing/>
        <w:jc w:val="both"/>
        <w:rPr>
          <w:sz w:val="28"/>
          <w:szCs w:val="28"/>
        </w:rPr>
      </w:pPr>
      <w:r w:rsidRPr="00E92090">
        <w:rPr>
          <w:sz w:val="28"/>
          <w:szCs w:val="28"/>
        </w:rPr>
        <w:t>На территории г. Юрга теплоснабжение и горячее водоснабжение для сторонних потребителей и населения осуществляется от котельных:</w:t>
      </w:r>
    </w:p>
    <w:p w14:paraId="557B0AC3" w14:textId="77777777" w:rsidR="00E92090" w:rsidRPr="00E92090" w:rsidRDefault="00E92090" w:rsidP="00E92090">
      <w:pPr>
        <w:ind w:firstLine="709"/>
        <w:contextualSpacing/>
        <w:jc w:val="both"/>
        <w:rPr>
          <w:sz w:val="28"/>
          <w:szCs w:val="28"/>
        </w:rPr>
      </w:pPr>
      <w:r w:rsidRPr="00E92090">
        <w:rPr>
          <w:sz w:val="28"/>
          <w:szCs w:val="28"/>
        </w:rPr>
        <w:t>- военный городок № 1 котельная № 1313 г. Юрга;</w:t>
      </w:r>
    </w:p>
    <w:p w14:paraId="6C58BE58" w14:textId="77777777" w:rsidR="00E92090" w:rsidRPr="00E92090" w:rsidRDefault="00E92090" w:rsidP="00E92090">
      <w:pPr>
        <w:ind w:firstLine="709"/>
        <w:contextualSpacing/>
        <w:jc w:val="both"/>
        <w:rPr>
          <w:sz w:val="28"/>
          <w:szCs w:val="28"/>
        </w:rPr>
      </w:pPr>
      <w:r w:rsidRPr="00E92090">
        <w:rPr>
          <w:sz w:val="28"/>
          <w:szCs w:val="28"/>
        </w:rPr>
        <w:t>- военный городок № 5 котельная № 104 г. Юрга;</w:t>
      </w:r>
    </w:p>
    <w:p w14:paraId="238B1834" w14:textId="77777777" w:rsidR="00E92090" w:rsidRPr="00E92090" w:rsidRDefault="00E92090" w:rsidP="00E92090">
      <w:pPr>
        <w:ind w:firstLine="709"/>
        <w:contextualSpacing/>
        <w:jc w:val="both"/>
        <w:rPr>
          <w:sz w:val="28"/>
          <w:szCs w:val="28"/>
        </w:rPr>
      </w:pPr>
      <w:r w:rsidRPr="00E92090">
        <w:rPr>
          <w:sz w:val="28"/>
          <w:szCs w:val="28"/>
        </w:rPr>
        <w:t>- военный городок № 5 котельная № 190 г. Юрга;</w:t>
      </w:r>
    </w:p>
    <w:p w14:paraId="2A2C3B77" w14:textId="77777777" w:rsidR="00E92090" w:rsidRPr="00E92090" w:rsidRDefault="00E92090" w:rsidP="00E92090">
      <w:pPr>
        <w:ind w:firstLine="709"/>
        <w:contextualSpacing/>
        <w:jc w:val="both"/>
        <w:rPr>
          <w:sz w:val="28"/>
          <w:szCs w:val="28"/>
        </w:rPr>
      </w:pPr>
      <w:r w:rsidRPr="00E92090">
        <w:rPr>
          <w:sz w:val="28"/>
          <w:szCs w:val="28"/>
        </w:rPr>
        <w:t>- военный городок № 5 котельная № 59 г. Юрга.</w:t>
      </w:r>
    </w:p>
    <w:p w14:paraId="7DF1FD06" w14:textId="77777777" w:rsidR="00E92090" w:rsidRPr="00E92090" w:rsidRDefault="00E92090" w:rsidP="00E92090">
      <w:pPr>
        <w:numPr>
          <w:ilvl w:val="0"/>
          <w:numId w:val="248"/>
        </w:numPr>
        <w:contextualSpacing/>
        <w:jc w:val="right"/>
        <w:rPr>
          <w:sz w:val="28"/>
          <w:szCs w:val="28"/>
        </w:rPr>
      </w:pPr>
    </w:p>
    <w:p w14:paraId="4784C33E" w14:textId="77777777" w:rsidR="00E92090" w:rsidRPr="00E92090" w:rsidRDefault="00E92090" w:rsidP="00E92090">
      <w:pPr>
        <w:ind w:firstLine="709"/>
        <w:contextualSpacing/>
        <w:jc w:val="center"/>
        <w:rPr>
          <w:sz w:val="28"/>
          <w:szCs w:val="28"/>
        </w:rPr>
      </w:pPr>
      <w:r w:rsidRPr="00E92090">
        <w:rPr>
          <w:sz w:val="28"/>
          <w:szCs w:val="28"/>
        </w:rPr>
        <w:t>Характеристика котельной № 1313 г. Юрга</w:t>
      </w:r>
    </w:p>
    <w:p w14:paraId="4B43094C" w14:textId="77777777" w:rsidR="00E92090" w:rsidRPr="00E92090" w:rsidRDefault="00E92090" w:rsidP="00E92090">
      <w:pPr>
        <w:ind w:firstLine="709"/>
        <w:contextualSpacing/>
        <w:jc w:val="center"/>
        <w:rPr>
          <w:sz w:val="28"/>
          <w:szCs w:val="28"/>
        </w:rPr>
      </w:pP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7"/>
      </w:tblGrid>
      <w:tr w:rsidR="00E92090" w:rsidRPr="00E92090" w14:paraId="11FDC10F" w14:textId="77777777" w:rsidTr="00F50726">
        <w:trPr>
          <w:trHeight w:val="284"/>
        </w:trPr>
        <w:tc>
          <w:tcPr>
            <w:tcW w:w="624" w:type="dxa"/>
            <w:shd w:val="clear" w:color="auto" w:fill="auto"/>
            <w:noWrap/>
            <w:vAlign w:val="center"/>
            <w:hideMark/>
          </w:tcPr>
          <w:p w14:paraId="65C89867" w14:textId="77777777" w:rsidR="00E92090" w:rsidRPr="00E92090" w:rsidRDefault="00E92090" w:rsidP="00E92090">
            <w:pPr>
              <w:jc w:val="center"/>
              <w:rPr>
                <w:szCs w:val="28"/>
              </w:rPr>
            </w:pPr>
            <w:r w:rsidRPr="00E92090">
              <w:rPr>
                <w:szCs w:val="28"/>
              </w:rPr>
              <w:t>№</w:t>
            </w:r>
          </w:p>
        </w:tc>
        <w:tc>
          <w:tcPr>
            <w:tcW w:w="1985" w:type="dxa"/>
            <w:shd w:val="clear" w:color="auto" w:fill="auto"/>
            <w:noWrap/>
            <w:vAlign w:val="center"/>
            <w:hideMark/>
          </w:tcPr>
          <w:p w14:paraId="5B8B818E" w14:textId="77777777" w:rsidR="00E92090" w:rsidRPr="00E92090" w:rsidRDefault="00E92090" w:rsidP="00E92090">
            <w:pPr>
              <w:jc w:val="center"/>
              <w:rPr>
                <w:szCs w:val="28"/>
              </w:rPr>
            </w:pPr>
            <w:r w:rsidRPr="00E92090">
              <w:rPr>
                <w:szCs w:val="28"/>
              </w:rPr>
              <w:t>Марка</w:t>
            </w:r>
          </w:p>
        </w:tc>
        <w:tc>
          <w:tcPr>
            <w:tcW w:w="1788" w:type="dxa"/>
            <w:shd w:val="clear" w:color="auto" w:fill="auto"/>
            <w:vAlign w:val="center"/>
            <w:hideMark/>
          </w:tcPr>
          <w:p w14:paraId="11F61222" w14:textId="77777777" w:rsidR="00E92090" w:rsidRPr="00E92090" w:rsidRDefault="00E92090" w:rsidP="00E92090">
            <w:pPr>
              <w:jc w:val="center"/>
              <w:rPr>
                <w:szCs w:val="28"/>
              </w:rPr>
            </w:pPr>
            <w:r w:rsidRPr="00E92090">
              <w:rPr>
                <w:szCs w:val="28"/>
              </w:rPr>
              <w:t>Тип котла</w:t>
            </w:r>
          </w:p>
        </w:tc>
        <w:tc>
          <w:tcPr>
            <w:tcW w:w="2134" w:type="dxa"/>
            <w:shd w:val="clear" w:color="auto" w:fill="auto"/>
            <w:vAlign w:val="center"/>
            <w:hideMark/>
          </w:tcPr>
          <w:p w14:paraId="28226B42" w14:textId="77777777" w:rsidR="00E92090" w:rsidRPr="00E92090" w:rsidRDefault="00E92090" w:rsidP="00E92090">
            <w:pPr>
              <w:jc w:val="center"/>
              <w:rPr>
                <w:szCs w:val="28"/>
              </w:rPr>
            </w:pPr>
            <w:r w:rsidRPr="00E92090">
              <w:rPr>
                <w:szCs w:val="28"/>
              </w:rPr>
              <w:t xml:space="preserve">Год ввода в </w:t>
            </w:r>
            <w:proofErr w:type="spellStart"/>
            <w:r w:rsidRPr="00E92090">
              <w:rPr>
                <w:szCs w:val="28"/>
              </w:rPr>
              <w:t>экспл</w:t>
            </w:r>
            <w:proofErr w:type="spellEnd"/>
            <w:proofErr w:type="gramStart"/>
            <w:r w:rsidRPr="00E92090">
              <w:rPr>
                <w:szCs w:val="28"/>
              </w:rPr>
              <w:t>.</w:t>
            </w:r>
            <w:proofErr w:type="gramEnd"/>
            <w:r w:rsidRPr="00E92090">
              <w:rPr>
                <w:szCs w:val="28"/>
              </w:rPr>
              <w:t xml:space="preserve"> или кап. рем.</w:t>
            </w:r>
          </w:p>
        </w:tc>
        <w:tc>
          <w:tcPr>
            <w:tcW w:w="2967" w:type="dxa"/>
            <w:shd w:val="clear" w:color="auto" w:fill="auto"/>
            <w:vAlign w:val="center"/>
            <w:hideMark/>
          </w:tcPr>
          <w:p w14:paraId="4B7992B3" w14:textId="77777777" w:rsidR="00E92090" w:rsidRPr="00E92090" w:rsidRDefault="00E92090" w:rsidP="00E92090">
            <w:pPr>
              <w:jc w:val="center"/>
              <w:rPr>
                <w:szCs w:val="28"/>
              </w:rPr>
            </w:pPr>
            <w:r w:rsidRPr="00E92090">
              <w:rPr>
                <w:szCs w:val="28"/>
              </w:rPr>
              <w:t>Номинальная производительность, Гкал/час</w:t>
            </w:r>
          </w:p>
        </w:tc>
      </w:tr>
      <w:tr w:rsidR="00E92090" w:rsidRPr="00E92090" w14:paraId="5E8A58EE" w14:textId="77777777" w:rsidTr="00F50726">
        <w:trPr>
          <w:trHeight w:val="284"/>
        </w:trPr>
        <w:tc>
          <w:tcPr>
            <w:tcW w:w="624" w:type="dxa"/>
            <w:shd w:val="clear" w:color="auto" w:fill="auto"/>
            <w:noWrap/>
            <w:vAlign w:val="center"/>
            <w:hideMark/>
          </w:tcPr>
          <w:p w14:paraId="4EE422BB" w14:textId="77777777" w:rsidR="00E92090" w:rsidRPr="00E92090" w:rsidRDefault="00E92090" w:rsidP="00E92090">
            <w:pPr>
              <w:jc w:val="center"/>
              <w:rPr>
                <w:szCs w:val="28"/>
              </w:rPr>
            </w:pPr>
            <w:r w:rsidRPr="00E92090">
              <w:rPr>
                <w:szCs w:val="28"/>
              </w:rPr>
              <w:t>№1</w:t>
            </w:r>
          </w:p>
        </w:tc>
        <w:tc>
          <w:tcPr>
            <w:tcW w:w="1985" w:type="dxa"/>
            <w:shd w:val="clear" w:color="auto" w:fill="auto"/>
            <w:noWrap/>
            <w:vAlign w:val="center"/>
            <w:hideMark/>
          </w:tcPr>
          <w:p w14:paraId="21154850" w14:textId="77777777" w:rsidR="00E92090" w:rsidRPr="00E92090" w:rsidRDefault="00E92090" w:rsidP="00E92090">
            <w:pPr>
              <w:jc w:val="center"/>
              <w:rPr>
                <w:szCs w:val="28"/>
              </w:rPr>
            </w:pPr>
            <w:r w:rsidRPr="00E92090">
              <w:rPr>
                <w:szCs w:val="28"/>
              </w:rPr>
              <w:t>КВр-1,16</w:t>
            </w:r>
          </w:p>
        </w:tc>
        <w:tc>
          <w:tcPr>
            <w:tcW w:w="1788" w:type="dxa"/>
            <w:shd w:val="clear" w:color="auto" w:fill="auto"/>
            <w:noWrap/>
            <w:vAlign w:val="center"/>
            <w:hideMark/>
          </w:tcPr>
          <w:p w14:paraId="4883D983"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center"/>
            <w:hideMark/>
          </w:tcPr>
          <w:p w14:paraId="053C5621" w14:textId="77777777" w:rsidR="00E92090" w:rsidRPr="00E92090" w:rsidRDefault="00E92090" w:rsidP="00E92090">
            <w:pPr>
              <w:jc w:val="center"/>
              <w:rPr>
                <w:szCs w:val="28"/>
              </w:rPr>
            </w:pPr>
            <w:r w:rsidRPr="00E92090">
              <w:rPr>
                <w:szCs w:val="28"/>
              </w:rPr>
              <w:t>2013</w:t>
            </w:r>
          </w:p>
        </w:tc>
        <w:tc>
          <w:tcPr>
            <w:tcW w:w="2967" w:type="dxa"/>
            <w:shd w:val="clear" w:color="auto" w:fill="auto"/>
            <w:noWrap/>
            <w:vAlign w:val="center"/>
            <w:hideMark/>
          </w:tcPr>
          <w:p w14:paraId="76C0D3CD" w14:textId="77777777" w:rsidR="00E92090" w:rsidRPr="00E92090" w:rsidRDefault="00E92090" w:rsidP="00E92090">
            <w:pPr>
              <w:jc w:val="center"/>
              <w:rPr>
                <w:szCs w:val="28"/>
              </w:rPr>
            </w:pPr>
            <w:r w:rsidRPr="00E92090">
              <w:rPr>
                <w:szCs w:val="28"/>
              </w:rPr>
              <w:t>1</w:t>
            </w:r>
          </w:p>
        </w:tc>
      </w:tr>
      <w:tr w:rsidR="00E92090" w:rsidRPr="00E92090" w14:paraId="690EA525" w14:textId="77777777" w:rsidTr="00F50726">
        <w:trPr>
          <w:trHeight w:val="284"/>
        </w:trPr>
        <w:tc>
          <w:tcPr>
            <w:tcW w:w="624" w:type="dxa"/>
            <w:shd w:val="clear" w:color="auto" w:fill="auto"/>
            <w:noWrap/>
            <w:vAlign w:val="center"/>
            <w:hideMark/>
          </w:tcPr>
          <w:p w14:paraId="7C828D3B" w14:textId="77777777" w:rsidR="00E92090" w:rsidRPr="00E92090" w:rsidRDefault="00E92090" w:rsidP="00E92090">
            <w:pPr>
              <w:jc w:val="center"/>
              <w:rPr>
                <w:szCs w:val="28"/>
              </w:rPr>
            </w:pPr>
            <w:r w:rsidRPr="00E92090">
              <w:rPr>
                <w:szCs w:val="28"/>
              </w:rPr>
              <w:t>№2</w:t>
            </w:r>
          </w:p>
        </w:tc>
        <w:tc>
          <w:tcPr>
            <w:tcW w:w="1985" w:type="dxa"/>
            <w:shd w:val="clear" w:color="auto" w:fill="auto"/>
            <w:noWrap/>
            <w:vAlign w:val="center"/>
            <w:hideMark/>
          </w:tcPr>
          <w:p w14:paraId="37710A6B" w14:textId="77777777" w:rsidR="00E92090" w:rsidRPr="00E92090" w:rsidRDefault="00E92090" w:rsidP="00E92090">
            <w:pPr>
              <w:jc w:val="center"/>
              <w:rPr>
                <w:szCs w:val="28"/>
              </w:rPr>
            </w:pPr>
            <w:r w:rsidRPr="00E92090">
              <w:rPr>
                <w:szCs w:val="28"/>
              </w:rPr>
              <w:t>КВр-1,16</w:t>
            </w:r>
          </w:p>
        </w:tc>
        <w:tc>
          <w:tcPr>
            <w:tcW w:w="1788" w:type="dxa"/>
            <w:shd w:val="clear" w:color="auto" w:fill="auto"/>
            <w:noWrap/>
            <w:vAlign w:val="center"/>
            <w:hideMark/>
          </w:tcPr>
          <w:p w14:paraId="06A979A0"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center"/>
            <w:hideMark/>
          </w:tcPr>
          <w:p w14:paraId="2EAB9EEE" w14:textId="77777777" w:rsidR="00E92090" w:rsidRPr="00E92090" w:rsidRDefault="00E92090" w:rsidP="00E92090">
            <w:pPr>
              <w:jc w:val="center"/>
              <w:rPr>
                <w:szCs w:val="28"/>
              </w:rPr>
            </w:pPr>
            <w:r w:rsidRPr="00E92090">
              <w:rPr>
                <w:szCs w:val="28"/>
              </w:rPr>
              <w:t>2013</w:t>
            </w:r>
          </w:p>
        </w:tc>
        <w:tc>
          <w:tcPr>
            <w:tcW w:w="2967" w:type="dxa"/>
            <w:shd w:val="clear" w:color="auto" w:fill="auto"/>
            <w:noWrap/>
            <w:vAlign w:val="center"/>
            <w:hideMark/>
          </w:tcPr>
          <w:p w14:paraId="08FCE5F5" w14:textId="77777777" w:rsidR="00E92090" w:rsidRPr="00E92090" w:rsidRDefault="00E92090" w:rsidP="00E92090">
            <w:pPr>
              <w:jc w:val="center"/>
              <w:rPr>
                <w:szCs w:val="28"/>
              </w:rPr>
            </w:pPr>
            <w:r w:rsidRPr="00E92090">
              <w:rPr>
                <w:szCs w:val="28"/>
              </w:rPr>
              <w:t>1</w:t>
            </w:r>
          </w:p>
        </w:tc>
      </w:tr>
      <w:tr w:rsidR="00E92090" w:rsidRPr="00E92090" w14:paraId="23889B97" w14:textId="77777777" w:rsidTr="00F50726">
        <w:trPr>
          <w:trHeight w:val="284"/>
        </w:trPr>
        <w:tc>
          <w:tcPr>
            <w:tcW w:w="624" w:type="dxa"/>
            <w:shd w:val="clear" w:color="auto" w:fill="auto"/>
            <w:noWrap/>
            <w:vAlign w:val="center"/>
            <w:hideMark/>
          </w:tcPr>
          <w:p w14:paraId="71E25EAB" w14:textId="77777777" w:rsidR="00E92090" w:rsidRPr="00E92090" w:rsidRDefault="00E92090" w:rsidP="00E92090">
            <w:pPr>
              <w:jc w:val="center"/>
              <w:rPr>
                <w:szCs w:val="28"/>
              </w:rPr>
            </w:pPr>
            <w:r w:rsidRPr="00E92090">
              <w:rPr>
                <w:szCs w:val="28"/>
              </w:rPr>
              <w:t>№3</w:t>
            </w:r>
          </w:p>
        </w:tc>
        <w:tc>
          <w:tcPr>
            <w:tcW w:w="1985" w:type="dxa"/>
            <w:shd w:val="clear" w:color="auto" w:fill="auto"/>
            <w:noWrap/>
            <w:vAlign w:val="center"/>
            <w:hideMark/>
          </w:tcPr>
          <w:p w14:paraId="1456CB59" w14:textId="77777777" w:rsidR="00E92090" w:rsidRPr="00E92090" w:rsidRDefault="00E92090" w:rsidP="00E92090">
            <w:pPr>
              <w:jc w:val="center"/>
              <w:rPr>
                <w:szCs w:val="28"/>
              </w:rPr>
            </w:pPr>
            <w:r w:rsidRPr="00E92090">
              <w:rPr>
                <w:szCs w:val="28"/>
              </w:rPr>
              <w:t>КВр-1,16</w:t>
            </w:r>
          </w:p>
        </w:tc>
        <w:tc>
          <w:tcPr>
            <w:tcW w:w="1788" w:type="dxa"/>
            <w:shd w:val="clear" w:color="auto" w:fill="auto"/>
            <w:noWrap/>
            <w:vAlign w:val="center"/>
            <w:hideMark/>
          </w:tcPr>
          <w:p w14:paraId="60C3C74F"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center"/>
            <w:hideMark/>
          </w:tcPr>
          <w:p w14:paraId="51C20175" w14:textId="77777777" w:rsidR="00E92090" w:rsidRPr="00E92090" w:rsidRDefault="00E92090" w:rsidP="00E92090">
            <w:pPr>
              <w:jc w:val="center"/>
              <w:rPr>
                <w:szCs w:val="28"/>
              </w:rPr>
            </w:pPr>
            <w:r w:rsidRPr="00E92090">
              <w:rPr>
                <w:szCs w:val="28"/>
              </w:rPr>
              <w:t>2013</w:t>
            </w:r>
          </w:p>
        </w:tc>
        <w:tc>
          <w:tcPr>
            <w:tcW w:w="2967" w:type="dxa"/>
            <w:shd w:val="clear" w:color="auto" w:fill="auto"/>
            <w:noWrap/>
            <w:vAlign w:val="center"/>
            <w:hideMark/>
          </w:tcPr>
          <w:p w14:paraId="1ABEC497" w14:textId="77777777" w:rsidR="00E92090" w:rsidRPr="00E92090" w:rsidRDefault="00E92090" w:rsidP="00E92090">
            <w:pPr>
              <w:jc w:val="center"/>
              <w:rPr>
                <w:szCs w:val="28"/>
              </w:rPr>
            </w:pPr>
            <w:r w:rsidRPr="00E92090">
              <w:rPr>
                <w:szCs w:val="28"/>
              </w:rPr>
              <w:t>1</w:t>
            </w:r>
          </w:p>
        </w:tc>
      </w:tr>
      <w:tr w:rsidR="00E92090" w:rsidRPr="00E92090" w14:paraId="32EB503E" w14:textId="77777777" w:rsidTr="00F50726">
        <w:trPr>
          <w:trHeight w:val="284"/>
        </w:trPr>
        <w:tc>
          <w:tcPr>
            <w:tcW w:w="624" w:type="dxa"/>
            <w:shd w:val="clear" w:color="auto" w:fill="auto"/>
            <w:noWrap/>
            <w:vAlign w:val="center"/>
            <w:hideMark/>
          </w:tcPr>
          <w:p w14:paraId="4AC5B550" w14:textId="77777777" w:rsidR="00E92090" w:rsidRPr="00E92090" w:rsidRDefault="00E92090" w:rsidP="00E92090">
            <w:pPr>
              <w:jc w:val="center"/>
              <w:rPr>
                <w:szCs w:val="28"/>
              </w:rPr>
            </w:pPr>
            <w:r w:rsidRPr="00E92090">
              <w:rPr>
                <w:szCs w:val="28"/>
              </w:rPr>
              <w:t>№4</w:t>
            </w:r>
          </w:p>
        </w:tc>
        <w:tc>
          <w:tcPr>
            <w:tcW w:w="1985" w:type="dxa"/>
            <w:shd w:val="clear" w:color="auto" w:fill="auto"/>
            <w:noWrap/>
            <w:vAlign w:val="center"/>
            <w:hideMark/>
          </w:tcPr>
          <w:p w14:paraId="1DC9A684" w14:textId="77777777" w:rsidR="00E92090" w:rsidRPr="00E92090" w:rsidRDefault="00E92090" w:rsidP="00E92090">
            <w:pPr>
              <w:jc w:val="center"/>
              <w:rPr>
                <w:szCs w:val="28"/>
              </w:rPr>
            </w:pPr>
            <w:r w:rsidRPr="00E92090">
              <w:rPr>
                <w:szCs w:val="28"/>
              </w:rPr>
              <w:t>КВр-1,16</w:t>
            </w:r>
          </w:p>
        </w:tc>
        <w:tc>
          <w:tcPr>
            <w:tcW w:w="1788" w:type="dxa"/>
            <w:shd w:val="clear" w:color="auto" w:fill="auto"/>
            <w:noWrap/>
            <w:vAlign w:val="center"/>
            <w:hideMark/>
          </w:tcPr>
          <w:p w14:paraId="5C05D15F"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center"/>
            <w:hideMark/>
          </w:tcPr>
          <w:p w14:paraId="663E04EC" w14:textId="77777777" w:rsidR="00E92090" w:rsidRPr="00E92090" w:rsidRDefault="00E92090" w:rsidP="00E92090">
            <w:pPr>
              <w:jc w:val="center"/>
              <w:rPr>
                <w:szCs w:val="28"/>
              </w:rPr>
            </w:pPr>
            <w:r w:rsidRPr="00E92090">
              <w:rPr>
                <w:szCs w:val="28"/>
              </w:rPr>
              <w:t>2013</w:t>
            </w:r>
          </w:p>
        </w:tc>
        <w:tc>
          <w:tcPr>
            <w:tcW w:w="2967" w:type="dxa"/>
            <w:shd w:val="clear" w:color="auto" w:fill="auto"/>
            <w:noWrap/>
            <w:vAlign w:val="center"/>
            <w:hideMark/>
          </w:tcPr>
          <w:p w14:paraId="744FC2A6" w14:textId="77777777" w:rsidR="00E92090" w:rsidRPr="00E92090" w:rsidRDefault="00E92090" w:rsidP="00E92090">
            <w:pPr>
              <w:jc w:val="center"/>
              <w:rPr>
                <w:szCs w:val="28"/>
              </w:rPr>
            </w:pPr>
            <w:r w:rsidRPr="00E92090">
              <w:rPr>
                <w:szCs w:val="28"/>
              </w:rPr>
              <w:t>1</w:t>
            </w:r>
          </w:p>
        </w:tc>
      </w:tr>
      <w:tr w:rsidR="00E92090" w:rsidRPr="00E92090" w14:paraId="2E942F98" w14:textId="77777777" w:rsidTr="00F50726">
        <w:trPr>
          <w:trHeight w:val="284"/>
        </w:trPr>
        <w:tc>
          <w:tcPr>
            <w:tcW w:w="624" w:type="dxa"/>
            <w:shd w:val="clear" w:color="auto" w:fill="auto"/>
            <w:noWrap/>
            <w:vAlign w:val="center"/>
            <w:hideMark/>
          </w:tcPr>
          <w:p w14:paraId="087230C5" w14:textId="77777777" w:rsidR="00E92090" w:rsidRPr="00E92090" w:rsidRDefault="00E92090" w:rsidP="00E92090">
            <w:pPr>
              <w:jc w:val="center"/>
              <w:rPr>
                <w:szCs w:val="28"/>
              </w:rPr>
            </w:pPr>
            <w:r w:rsidRPr="00E92090">
              <w:rPr>
                <w:szCs w:val="28"/>
              </w:rPr>
              <w:t>№5</w:t>
            </w:r>
          </w:p>
        </w:tc>
        <w:tc>
          <w:tcPr>
            <w:tcW w:w="1985" w:type="dxa"/>
            <w:shd w:val="clear" w:color="auto" w:fill="auto"/>
            <w:noWrap/>
            <w:vAlign w:val="center"/>
            <w:hideMark/>
          </w:tcPr>
          <w:p w14:paraId="1FC5ABAB" w14:textId="77777777" w:rsidR="00E92090" w:rsidRPr="00E92090" w:rsidRDefault="00E92090" w:rsidP="00E92090">
            <w:pPr>
              <w:jc w:val="center"/>
              <w:rPr>
                <w:szCs w:val="28"/>
              </w:rPr>
            </w:pPr>
            <w:r w:rsidRPr="00E92090">
              <w:rPr>
                <w:szCs w:val="28"/>
              </w:rPr>
              <w:t>КВр-1,16</w:t>
            </w:r>
          </w:p>
        </w:tc>
        <w:tc>
          <w:tcPr>
            <w:tcW w:w="1788" w:type="dxa"/>
            <w:shd w:val="clear" w:color="auto" w:fill="auto"/>
            <w:noWrap/>
            <w:vAlign w:val="center"/>
            <w:hideMark/>
          </w:tcPr>
          <w:p w14:paraId="7D577823"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center"/>
            <w:hideMark/>
          </w:tcPr>
          <w:p w14:paraId="1FA8DFB0" w14:textId="77777777" w:rsidR="00E92090" w:rsidRPr="00E92090" w:rsidRDefault="00E92090" w:rsidP="00E92090">
            <w:pPr>
              <w:jc w:val="center"/>
              <w:rPr>
                <w:szCs w:val="28"/>
              </w:rPr>
            </w:pPr>
            <w:r w:rsidRPr="00E92090">
              <w:rPr>
                <w:szCs w:val="28"/>
              </w:rPr>
              <w:t>2007</w:t>
            </w:r>
          </w:p>
        </w:tc>
        <w:tc>
          <w:tcPr>
            <w:tcW w:w="2967" w:type="dxa"/>
            <w:shd w:val="clear" w:color="auto" w:fill="auto"/>
            <w:noWrap/>
            <w:vAlign w:val="center"/>
            <w:hideMark/>
          </w:tcPr>
          <w:p w14:paraId="2C9A17EA" w14:textId="77777777" w:rsidR="00E92090" w:rsidRPr="00E92090" w:rsidRDefault="00E92090" w:rsidP="00E92090">
            <w:pPr>
              <w:jc w:val="center"/>
              <w:rPr>
                <w:szCs w:val="28"/>
              </w:rPr>
            </w:pPr>
            <w:r w:rsidRPr="00E92090">
              <w:rPr>
                <w:szCs w:val="28"/>
              </w:rPr>
              <w:t>1</w:t>
            </w:r>
          </w:p>
        </w:tc>
      </w:tr>
      <w:tr w:rsidR="00E92090" w:rsidRPr="00E92090" w14:paraId="1BBDFC4F" w14:textId="77777777" w:rsidTr="00F50726">
        <w:trPr>
          <w:trHeight w:val="284"/>
        </w:trPr>
        <w:tc>
          <w:tcPr>
            <w:tcW w:w="624" w:type="dxa"/>
            <w:shd w:val="clear" w:color="auto" w:fill="auto"/>
            <w:noWrap/>
            <w:vAlign w:val="center"/>
            <w:hideMark/>
          </w:tcPr>
          <w:p w14:paraId="05F2ADEB" w14:textId="77777777" w:rsidR="00E92090" w:rsidRPr="00E92090" w:rsidRDefault="00E92090" w:rsidP="00E92090">
            <w:pPr>
              <w:jc w:val="center"/>
              <w:rPr>
                <w:szCs w:val="28"/>
              </w:rPr>
            </w:pPr>
            <w:r w:rsidRPr="00E92090">
              <w:rPr>
                <w:szCs w:val="28"/>
              </w:rPr>
              <w:t>№6</w:t>
            </w:r>
          </w:p>
        </w:tc>
        <w:tc>
          <w:tcPr>
            <w:tcW w:w="1985" w:type="dxa"/>
            <w:shd w:val="clear" w:color="auto" w:fill="auto"/>
            <w:noWrap/>
            <w:vAlign w:val="center"/>
            <w:hideMark/>
          </w:tcPr>
          <w:p w14:paraId="4A06BFBA" w14:textId="77777777" w:rsidR="00E92090" w:rsidRPr="00E92090" w:rsidRDefault="00E92090" w:rsidP="00E92090">
            <w:pPr>
              <w:jc w:val="center"/>
              <w:rPr>
                <w:szCs w:val="28"/>
              </w:rPr>
            </w:pPr>
            <w:r w:rsidRPr="00E92090">
              <w:rPr>
                <w:szCs w:val="28"/>
              </w:rPr>
              <w:t>КВр-1,16</w:t>
            </w:r>
          </w:p>
        </w:tc>
        <w:tc>
          <w:tcPr>
            <w:tcW w:w="1788" w:type="dxa"/>
            <w:shd w:val="clear" w:color="auto" w:fill="auto"/>
            <w:noWrap/>
            <w:vAlign w:val="center"/>
            <w:hideMark/>
          </w:tcPr>
          <w:p w14:paraId="7FF6149D"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center"/>
            <w:hideMark/>
          </w:tcPr>
          <w:p w14:paraId="1E81C745" w14:textId="77777777" w:rsidR="00E92090" w:rsidRPr="00E92090" w:rsidRDefault="00E92090" w:rsidP="00E92090">
            <w:pPr>
              <w:jc w:val="center"/>
              <w:rPr>
                <w:szCs w:val="28"/>
              </w:rPr>
            </w:pPr>
            <w:r w:rsidRPr="00E92090">
              <w:rPr>
                <w:szCs w:val="28"/>
              </w:rPr>
              <w:t>2007</w:t>
            </w:r>
          </w:p>
        </w:tc>
        <w:tc>
          <w:tcPr>
            <w:tcW w:w="2967" w:type="dxa"/>
            <w:shd w:val="clear" w:color="auto" w:fill="auto"/>
            <w:noWrap/>
            <w:vAlign w:val="center"/>
            <w:hideMark/>
          </w:tcPr>
          <w:p w14:paraId="73C65BD5" w14:textId="77777777" w:rsidR="00E92090" w:rsidRPr="00E92090" w:rsidRDefault="00E92090" w:rsidP="00E92090">
            <w:pPr>
              <w:jc w:val="center"/>
              <w:rPr>
                <w:szCs w:val="28"/>
              </w:rPr>
            </w:pPr>
            <w:r w:rsidRPr="00E92090">
              <w:rPr>
                <w:szCs w:val="28"/>
              </w:rPr>
              <w:t>1</w:t>
            </w:r>
          </w:p>
        </w:tc>
      </w:tr>
      <w:tr w:rsidR="00E92090" w:rsidRPr="00E92090" w14:paraId="79DE90F4" w14:textId="77777777" w:rsidTr="00F50726">
        <w:trPr>
          <w:trHeight w:val="284"/>
        </w:trPr>
        <w:tc>
          <w:tcPr>
            <w:tcW w:w="6531" w:type="dxa"/>
            <w:gridSpan w:val="4"/>
            <w:shd w:val="clear" w:color="auto" w:fill="auto"/>
            <w:noWrap/>
            <w:vAlign w:val="center"/>
          </w:tcPr>
          <w:p w14:paraId="628514F9" w14:textId="77777777" w:rsidR="00E92090" w:rsidRPr="00E92090" w:rsidRDefault="00E92090" w:rsidP="00E92090">
            <w:pPr>
              <w:jc w:val="center"/>
              <w:rPr>
                <w:szCs w:val="28"/>
              </w:rPr>
            </w:pPr>
            <w:r w:rsidRPr="00E92090">
              <w:rPr>
                <w:szCs w:val="28"/>
              </w:rPr>
              <w:t>Итого</w:t>
            </w:r>
          </w:p>
        </w:tc>
        <w:tc>
          <w:tcPr>
            <w:tcW w:w="2967" w:type="dxa"/>
            <w:shd w:val="clear" w:color="auto" w:fill="auto"/>
            <w:noWrap/>
            <w:vAlign w:val="center"/>
          </w:tcPr>
          <w:p w14:paraId="26829017" w14:textId="77777777" w:rsidR="00E92090" w:rsidRPr="00E92090" w:rsidRDefault="00E92090" w:rsidP="00E92090">
            <w:pPr>
              <w:jc w:val="center"/>
              <w:rPr>
                <w:szCs w:val="28"/>
              </w:rPr>
            </w:pPr>
            <w:r w:rsidRPr="00E92090">
              <w:rPr>
                <w:szCs w:val="28"/>
              </w:rPr>
              <w:t>6</w:t>
            </w:r>
          </w:p>
        </w:tc>
      </w:tr>
    </w:tbl>
    <w:p w14:paraId="6A6BCF3C" w14:textId="77777777" w:rsidR="00E92090" w:rsidRPr="00E92090" w:rsidRDefault="00E92090" w:rsidP="00E92090">
      <w:pPr>
        <w:ind w:firstLine="567"/>
        <w:jc w:val="both"/>
        <w:rPr>
          <w:sz w:val="28"/>
          <w:szCs w:val="28"/>
        </w:rPr>
      </w:pPr>
    </w:p>
    <w:p w14:paraId="44FA0E88" w14:textId="77777777" w:rsidR="00E92090" w:rsidRPr="00E92090" w:rsidRDefault="00E92090" w:rsidP="00E92090">
      <w:pPr>
        <w:ind w:firstLine="567"/>
        <w:jc w:val="both"/>
        <w:rPr>
          <w:sz w:val="28"/>
          <w:szCs w:val="28"/>
        </w:rPr>
      </w:pPr>
    </w:p>
    <w:p w14:paraId="480C5A29" w14:textId="77777777" w:rsidR="00E92090" w:rsidRPr="00E92090" w:rsidRDefault="00E92090" w:rsidP="00E92090">
      <w:pPr>
        <w:ind w:firstLine="567"/>
        <w:jc w:val="both"/>
        <w:rPr>
          <w:sz w:val="28"/>
          <w:szCs w:val="28"/>
        </w:rPr>
      </w:pPr>
    </w:p>
    <w:p w14:paraId="1CEBC02C" w14:textId="77777777" w:rsidR="00E92090" w:rsidRPr="00E92090" w:rsidRDefault="00E92090" w:rsidP="00E92090">
      <w:pPr>
        <w:ind w:firstLine="567"/>
        <w:jc w:val="both"/>
        <w:rPr>
          <w:sz w:val="28"/>
          <w:szCs w:val="28"/>
        </w:rPr>
      </w:pPr>
    </w:p>
    <w:p w14:paraId="576A79C7" w14:textId="77777777" w:rsidR="00E92090" w:rsidRPr="00E92090" w:rsidRDefault="00E92090" w:rsidP="00E92090">
      <w:pPr>
        <w:numPr>
          <w:ilvl w:val="0"/>
          <w:numId w:val="248"/>
        </w:numPr>
        <w:contextualSpacing/>
        <w:jc w:val="right"/>
        <w:rPr>
          <w:sz w:val="28"/>
          <w:szCs w:val="28"/>
        </w:rPr>
      </w:pPr>
    </w:p>
    <w:p w14:paraId="2ACEAA6D" w14:textId="77777777" w:rsidR="00E92090" w:rsidRPr="00E92090" w:rsidRDefault="00E92090" w:rsidP="00E92090">
      <w:pPr>
        <w:ind w:left="1429"/>
        <w:contextualSpacing/>
        <w:jc w:val="center"/>
        <w:rPr>
          <w:sz w:val="28"/>
          <w:szCs w:val="28"/>
        </w:rPr>
      </w:pPr>
      <w:r w:rsidRPr="00E92090">
        <w:rPr>
          <w:sz w:val="28"/>
          <w:szCs w:val="28"/>
        </w:rPr>
        <w:lastRenderedPageBreak/>
        <w:t>Характеристика котельной № 104 г. Юрга</w:t>
      </w:r>
    </w:p>
    <w:p w14:paraId="556CD6FC" w14:textId="77777777" w:rsidR="00E92090" w:rsidRPr="00E92090" w:rsidRDefault="00E92090" w:rsidP="00E92090">
      <w:pPr>
        <w:ind w:left="1429"/>
        <w:contextualSpacing/>
        <w:jc w:val="center"/>
        <w:rPr>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6"/>
      </w:tblGrid>
      <w:tr w:rsidR="00E92090" w:rsidRPr="00E92090" w14:paraId="7F34A5BB" w14:textId="77777777" w:rsidTr="00F50726">
        <w:trPr>
          <w:trHeight w:val="284"/>
        </w:trPr>
        <w:tc>
          <w:tcPr>
            <w:tcW w:w="624" w:type="dxa"/>
            <w:shd w:val="clear" w:color="auto" w:fill="auto"/>
            <w:noWrap/>
            <w:vAlign w:val="center"/>
            <w:hideMark/>
          </w:tcPr>
          <w:p w14:paraId="4B807503" w14:textId="77777777" w:rsidR="00E92090" w:rsidRPr="00E92090" w:rsidRDefault="00E92090" w:rsidP="00E92090">
            <w:pPr>
              <w:jc w:val="center"/>
              <w:rPr>
                <w:szCs w:val="28"/>
              </w:rPr>
            </w:pPr>
            <w:r w:rsidRPr="00E92090">
              <w:rPr>
                <w:szCs w:val="28"/>
              </w:rPr>
              <w:t>№</w:t>
            </w:r>
          </w:p>
        </w:tc>
        <w:tc>
          <w:tcPr>
            <w:tcW w:w="1985" w:type="dxa"/>
            <w:shd w:val="clear" w:color="auto" w:fill="auto"/>
            <w:noWrap/>
            <w:vAlign w:val="center"/>
            <w:hideMark/>
          </w:tcPr>
          <w:p w14:paraId="1A15CA69" w14:textId="77777777" w:rsidR="00E92090" w:rsidRPr="00E92090" w:rsidRDefault="00E92090" w:rsidP="00E92090">
            <w:pPr>
              <w:jc w:val="center"/>
              <w:rPr>
                <w:szCs w:val="28"/>
              </w:rPr>
            </w:pPr>
            <w:r w:rsidRPr="00E92090">
              <w:rPr>
                <w:szCs w:val="28"/>
              </w:rPr>
              <w:t>Марка</w:t>
            </w:r>
          </w:p>
        </w:tc>
        <w:tc>
          <w:tcPr>
            <w:tcW w:w="1788" w:type="dxa"/>
            <w:shd w:val="clear" w:color="auto" w:fill="auto"/>
            <w:vAlign w:val="center"/>
            <w:hideMark/>
          </w:tcPr>
          <w:p w14:paraId="5102DB36" w14:textId="77777777" w:rsidR="00E92090" w:rsidRPr="00E92090" w:rsidRDefault="00E92090" w:rsidP="00E92090">
            <w:pPr>
              <w:jc w:val="center"/>
              <w:rPr>
                <w:szCs w:val="28"/>
              </w:rPr>
            </w:pPr>
            <w:r w:rsidRPr="00E92090">
              <w:rPr>
                <w:szCs w:val="28"/>
              </w:rPr>
              <w:t>Тип котла</w:t>
            </w:r>
          </w:p>
        </w:tc>
        <w:tc>
          <w:tcPr>
            <w:tcW w:w="2134" w:type="dxa"/>
            <w:shd w:val="clear" w:color="auto" w:fill="auto"/>
            <w:vAlign w:val="center"/>
            <w:hideMark/>
          </w:tcPr>
          <w:p w14:paraId="75A081E0" w14:textId="77777777" w:rsidR="00E92090" w:rsidRPr="00E92090" w:rsidRDefault="00E92090" w:rsidP="00E92090">
            <w:pPr>
              <w:jc w:val="center"/>
              <w:rPr>
                <w:szCs w:val="28"/>
              </w:rPr>
            </w:pPr>
            <w:r w:rsidRPr="00E92090">
              <w:rPr>
                <w:szCs w:val="28"/>
              </w:rPr>
              <w:t xml:space="preserve">Год ввода в </w:t>
            </w:r>
            <w:proofErr w:type="spellStart"/>
            <w:r w:rsidRPr="00E92090">
              <w:rPr>
                <w:szCs w:val="28"/>
              </w:rPr>
              <w:t>экспл</w:t>
            </w:r>
            <w:proofErr w:type="spellEnd"/>
            <w:proofErr w:type="gramStart"/>
            <w:r w:rsidRPr="00E92090">
              <w:rPr>
                <w:szCs w:val="28"/>
              </w:rPr>
              <w:t>.</w:t>
            </w:r>
            <w:proofErr w:type="gramEnd"/>
            <w:r w:rsidRPr="00E92090">
              <w:rPr>
                <w:szCs w:val="28"/>
              </w:rPr>
              <w:t xml:space="preserve"> или кап. рем.</w:t>
            </w:r>
          </w:p>
        </w:tc>
        <w:tc>
          <w:tcPr>
            <w:tcW w:w="2966" w:type="dxa"/>
            <w:shd w:val="clear" w:color="auto" w:fill="auto"/>
            <w:vAlign w:val="center"/>
            <w:hideMark/>
          </w:tcPr>
          <w:p w14:paraId="29A377B8" w14:textId="77777777" w:rsidR="00E92090" w:rsidRPr="00E92090" w:rsidRDefault="00E92090" w:rsidP="00E92090">
            <w:pPr>
              <w:jc w:val="center"/>
              <w:rPr>
                <w:szCs w:val="28"/>
              </w:rPr>
            </w:pPr>
            <w:r w:rsidRPr="00E92090">
              <w:rPr>
                <w:szCs w:val="28"/>
              </w:rPr>
              <w:t>Номинальная производительность, Гкал/час</w:t>
            </w:r>
          </w:p>
        </w:tc>
      </w:tr>
      <w:tr w:rsidR="00E92090" w:rsidRPr="00E92090" w14:paraId="72051451" w14:textId="77777777" w:rsidTr="00F50726">
        <w:trPr>
          <w:trHeight w:val="284"/>
        </w:trPr>
        <w:tc>
          <w:tcPr>
            <w:tcW w:w="624" w:type="dxa"/>
            <w:shd w:val="clear" w:color="auto" w:fill="auto"/>
            <w:noWrap/>
            <w:vAlign w:val="bottom"/>
            <w:hideMark/>
          </w:tcPr>
          <w:p w14:paraId="21C6F99C" w14:textId="77777777" w:rsidR="00E92090" w:rsidRPr="00E92090" w:rsidRDefault="00E92090" w:rsidP="00E92090">
            <w:pPr>
              <w:rPr>
                <w:szCs w:val="28"/>
              </w:rPr>
            </w:pPr>
            <w:r w:rsidRPr="00E92090">
              <w:rPr>
                <w:szCs w:val="28"/>
              </w:rPr>
              <w:t>№1</w:t>
            </w:r>
          </w:p>
        </w:tc>
        <w:tc>
          <w:tcPr>
            <w:tcW w:w="1985" w:type="dxa"/>
            <w:shd w:val="clear" w:color="auto" w:fill="auto"/>
            <w:noWrap/>
            <w:vAlign w:val="bottom"/>
            <w:hideMark/>
          </w:tcPr>
          <w:p w14:paraId="6962A71E" w14:textId="77777777" w:rsidR="00E92090" w:rsidRPr="00E92090" w:rsidRDefault="00E92090" w:rsidP="00E92090">
            <w:pPr>
              <w:jc w:val="center"/>
              <w:rPr>
                <w:szCs w:val="28"/>
              </w:rPr>
            </w:pPr>
            <w:r w:rsidRPr="00E92090">
              <w:rPr>
                <w:szCs w:val="28"/>
              </w:rPr>
              <w:t>КВр-1,23к</w:t>
            </w:r>
          </w:p>
        </w:tc>
        <w:tc>
          <w:tcPr>
            <w:tcW w:w="1788" w:type="dxa"/>
            <w:shd w:val="clear" w:color="auto" w:fill="auto"/>
            <w:noWrap/>
            <w:vAlign w:val="bottom"/>
            <w:hideMark/>
          </w:tcPr>
          <w:p w14:paraId="08B214C0"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32D2BDFA" w14:textId="77777777" w:rsidR="00E92090" w:rsidRPr="00E92090" w:rsidRDefault="00E92090" w:rsidP="00E92090">
            <w:pPr>
              <w:jc w:val="center"/>
              <w:rPr>
                <w:szCs w:val="28"/>
              </w:rPr>
            </w:pPr>
            <w:r w:rsidRPr="00E92090">
              <w:rPr>
                <w:szCs w:val="28"/>
              </w:rPr>
              <w:t>2005</w:t>
            </w:r>
          </w:p>
        </w:tc>
        <w:tc>
          <w:tcPr>
            <w:tcW w:w="2966" w:type="dxa"/>
            <w:shd w:val="clear" w:color="auto" w:fill="auto"/>
            <w:noWrap/>
            <w:vAlign w:val="bottom"/>
            <w:hideMark/>
          </w:tcPr>
          <w:p w14:paraId="59CEEA73" w14:textId="77777777" w:rsidR="00E92090" w:rsidRPr="00E92090" w:rsidRDefault="00E92090" w:rsidP="00E92090">
            <w:pPr>
              <w:jc w:val="center"/>
              <w:rPr>
                <w:szCs w:val="28"/>
              </w:rPr>
            </w:pPr>
            <w:r w:rsidRPr="00E92090">
              <w:rPr>
                <w:szCs w:val="28"/>
              </w:rPr>
              <w:t>1,0578</w:t>
            </w:r>
          </w:p>
        </w:tc>
      </w:tr>
      <w:tr w:rsidR="00E92090" w:rsidRPr="00E92090" w14:paraId="04495E9F" w14:textId="77777777" w:rsidTr="00F50726">
        <w:trPr>
          <w:trHeight w:val="284"/>
        </w:trPr>
        <w:tc>
          <w:tcPr>
            <w:tcW w:w="624" w:type="dxa"/>
            <w:shd w:val="clear" w:color="auto" w:fill="auto"/>
            <w:noWrap/>
            <w:vAlign w:val="bottom"/>
            <w:hideMark/>
          </w:tcPr>
          <w:p w14:paraId="47E95FC3" w14:textId="77777777" w:rsidR="00E92090" w:rsidRPr="00E92090" w:rsidRDefault="00E92090" w:rsidP="00E92090">
            <w:pPr>
              <w:rPr>
                <w:szCs w:val="28"/>
              </w:rPr>
            </w:pPr>
            <w:r w:rsidRPr="00E92090">
              <w:rPr>
                <w:szCs w:val="28"/>
              </w:rPr>
              <w:t>№2</w:t>
            </w:r>
          </w:p>
        </w:tc>
        <w:tc>
          <w:tcPr>
            <w:tcW w:w="1985" w:type="dxa"/>
            <w:shd w:val="clear" w:color="auto" w:fill="auto"/>
            <w:noWrap/>
            <w:vAlign w:val="bottom"/>
            <w:hideMark/>
          </w:tcPr>
          <w:p w14:paraId="5F0B8AE3" w14:textId="77777777" w:rsidR="00E92090" w:rsidRPr="00E92090" w:rsidRDefault="00E92090" w:rsidP="00E92090">
            <w:pPr>
              <w:jc w:val="center"/>
              <w:rPr>
                <w:szCs w:val="28"/>
              </w:rPr>
            </w:pPr>
            <w:r w:rsidRPr="00E92090">
              <w:rPr>
                <w:szCs w:val="28"/>
              </w:rPr>
              <w:t>КВр-0,93</w:t>
            </w:r>
          </w:p>
        </w:tc>
        <w:tc>
          <w:tcPr>
            <w:tcW w:w="1788" w:type="dxa"/>
            <w:shd w:val="clear" w:color="auto" w:fill="auto"/>
            <w:noWrap/>
            <w:vAlign w:val="bottom"/>
            <w:hideMark/>
          </w:tcPr>
          <w:p w14:paraId="58DC1881"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0EA4F83D" w14:textId="77777777" w:rsidR="00E92090" w:rsidRPr="00E92090" w:rsidRDefault="00E92090" w:rsidP="00E92090">
            <w:pPr>
              <w:jc w:val="center"/>
              <w:rPr>
                <w:szCs w:val="28"/>
              </w:rPr>
            </w:pPr>
            <w:r w:rsidRPr="00E92090">
              <w:rPr>
                <w:szCs w:val="28"/>
              </w:rPr>
              <w:t>2005</w:t>
            </w:r>
          </w:p>
        </w:tc>
        <w:tc>
          <w:tcPr>
            <w:tcW w:w="2966" w:type="dxa"/>
            <w:shd w:val="clear" w:color="auto" w:fill="auto"/>
            <w:noWrap/>
            <w:vAlign w:val="bottom"/>
            <w:hideMark/>
          </w:tcPr>
          <w:p w14:paraId="69D3FACC" w14:textId="77777777" w:rsidR="00E92090" w:rsidRPr="00E92090" w:rsidRDefault="00E92090" w:rsidP="00E92090">
            <w:pPr>
              <w:jc w:val="center"/>
              <w:rPr>
                <w:szCs w:val="28"/>
              </w:rPr>
            </w:pPr>
            <w:r w:rsidRPr="00E92090">
              <w:rPr>
                <w:szCs w:val="28"/>
              </w:rPr>
              <w:t>0,8</w:t>
            </w:r>
          </w:p>
        </w:tc>
      </w:tr>
      <w:tr w:rsidR="00E92090" w:rsidRPr="00E92090" w14:paraId="3542E1C1" w14:textId="77777777" w:rsidTr="00F50726">
        <w:trPr>
          <w:trHeight w:val="284"/>
        </w:trPr>
        <w:tc>
          <w:tcPr>
            <w:tcW w:w="6531" w:type="dxa"/>
            <w:gridSpan w:val="4"/>
            <w:shd w:val="clear" w:color="auto" w:fill="auto"/>
            <w:noWrap/>
            <w:vAlign w:val="bottom"/>
          </w:tcPr>
          <w:p w14:paraId="0DBFAC91" w14:textId="77777777" w:rsidR="00E92090" w:rsidRPr="00E92090" w:rsidRDefault="00E92090" w:rsidP="00E92090">
            <w:pPr>
              <w:jc w:val="center"/>
              <w:rPr>
                <w:szCs w:val="28"/>
              </w:rPr>
            </w:pPr>
            <w:r w:rsidRPr="00E92090">
              <w:rPr>
                <w:szCs w:val="28"/>
              </w:rPr>
              <w:t>Итого</w:t>
            </w:r>
          </w:p>
        </w:tc>
        <w:tc>
          <w:tcPr>
            <w:tcW w:w="2966" w:type="dxa"/>
            <w:shd w:val="clear" w:color="auto" w:fill="auto"/>
            <w:noWrap/>
            <w:vAlign w:val="bottom"/>
          </w:tcPr>
          <w:p w14:paraId="0D4BF000" w14:textId="77777777" w:rsidR="00E92090" w:rsidRPr="00E92090" w:rsidRDefault="00E92090" w:rsidP="00E92090">
            <w:pPr>
              <w:jc w:val="center"/>
              <w:rPr>
                <w:szCs w:val="28"/>
              </w:rPr>
            </w:pPr>
            <w:r w:rsidRPr="00E92090">
              <w:rPr>
                <w:szCs w:val="28"/>
              </w:rPr>
              <w:t>1,86</w:t>
            </w:r>
          </w:p>
        </w:tc>
      </w:tr>
    </w:tbl>
    <w:p w14:paraId="61DB73F7" w14:textId="77777777" w:rsidR="00E92090" w:rsidRPr="00E92090" w:rsidRDefault="00E92090" w:rsidP="00E92090">
      <w:pPr>
        <w:ind w:firstLine="567"/>
        <w:jc w:val="both"/>
        <w:rPr>
          <w:sz w:val="28"/>
          <w:szCs w:val="28"/>
        </w:rPr>
      </w:pPr>
    </w:p>
    <w:p w14:paraId="3AFCB62E" w14:textId="77777777" w:rsidR="00E92090" w:rsidRPr="00E92090" w:rsidRDefault="00E92090" w:rsidP="00E92090">
      <w:pPr>
        <w:numPr>
          <w:ilvl w:val="0"/>
          <w:numId w:val="248"/>
        </w:numPr>
        <w:contextualSpacing/>
        <w:jc w:val="right"/>
        <w:rPr>
          <w:sz w:val="28"/>
          <w:szCs w:val="28"/>
        </w:rPr>
      </w:pPr>
    </w:p>
    <w:p w14:paraId="0BE5C853" w14:textId="77777777" w:rsidR="00E92090" w:rsidRPr="00E92090" w:rsidRDefault="00E92090" w:rsidP="00E92090">
      <w:pPr>
        <w:ind w:firstLine="709"/>
        <w:contextualSpacing/>
        <w:jc w:val="center"/>
        <w:rPr>
          <w:sz w:val="28"/>
          <w:szCs w:val="28"/>
        </w:rPr>
      </w:pPr>
      <w:r w:rsidRPr="00E92090">
        <w:rPr>
          <w:sz w:val="28"/>
          <w:szCs w:val="28"/>
        </w:rPr>
        <w:t>Характеристика котельной № 190 г. Юрга</w:t>
      </w:r>
    </w:p>
    <w:p w14:paraId="0942C1D1" w14:textId="77777777" w:rsidR="00E92090" w:rsidRPr="00E92090" w:rsidRDefault="00E92090" w:rsidP="00E92090">
      <w:pPr>
        <w:ind w:firstLine="709"/>
        <w:contextualSpacing/>
        <w:jc w:val="center"/>
        <w:rPr>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6"/>
      </w:tblGrid>
      <w:tr w:rsidR="00E92090" w:rsidRPr="00E92090" w14:paraId="73D266BB" w14:textId="77777777" w:rsidTr="00F50726">
        <w:trPr>
          <w:trHeight w:val="284"/>
        </w:trPr>
        <w:tc>
          <w:tcPr>
            <w:tcW w:w="624" w:type="dxa"/>
            <w:shd w:val="clear" w:color="auto" w:fill="auto"/>
            <w:noWrap/>
            <w:vAlign w:val="center"/>
            <w:hideMark/>
          </w:tcPr>
          <w:p w14:paraId="6112221A" w14:textId="77777777" w:rsidR="00E92090" w:rsidRPr="00E92090" w:rsidRDefault="00E92090" w:rsidP="00E92090">
            <w:pPr>
              <w:jc w:val="center"/>
              <w:rPr>
                <w:szCs w:val="28"/>
              </w:rPr>
            </w:pPr>
            <w:r w:rsidRPr="00E92090">
              <w:rPr>
                <w:szCs w:val="28"/>
              </w:rPr>
              <w:t>№</w:t>
            </w:r>
          </w:p>
        </w:tc>
        <w:tc>
          <w:tcPr>
            <w:tcW w:w="1985" w:type="dxa"/>
            <w:shd w:val="clear" w:color="auto" w:fill="auto"/>
            <w:noWrap/>
            <w:vAlign w:val="center"/>
            <w:hideMark/>
          </w:tcPr>
          <w:p w14:paraId="0FB31B9C" w14:textId="77777777" w:rsidR="00E92090" w:rsidRPr="00E92090" w:rsidRDefault="00E92090" w:rsidP="00E92090">
            <w:pPr>
              <w:jc w:val="center"/>
              <w:rPr>
                <w:szCs w:val="28"/>
              </w:rPr>
            </w:pPr>
            <w:r w:rsidRPr="00E92090">
              <w:rPr>
                <w:szCs w:val="28"/>
              </w:rPr>
              <w:t>Марка</w:t>
            </w:r>
          </w:p>
        </w:tc>
        <w:tc>
          <w:tcPr>
            <w:tcW w:w="1788" w:type="dxa"/>
            <w:shd w:val="clear" w:color="auto" w:fill="auto"/>
            <w:vAlign w:val="center"/>
            <w:hideMark/>
          </w:tcPr>
          <w:p w14:paraId="6536F32E" w14:textId="77777777" w:rsidR="00E92090" w:rsidRPr="00E92090" w:rsidRDefault="00E92090" w:rsidP="00E92090">
            <w:pPr>
              <w:jc w:val="center"/>
              <w:rPr>
                <w:szCs w:val="28"/>
              </w:rPr>
            </w:pPr>
            <w:r w:rsidRPr="00E92090">
              <w:rPr>
                <w:szCs w:val="28"/>
              </w:rPr>
              <w:t>Тип котла</w:t>
            </w:r>
          </w:p>
        </w:tc>
        <w:tc>
          <w:tcPr>
            <w:tcW w:w="2134" w:type="dxa"/>
            <w:shd w:val="clear" w:color="auto" w:fill="auto"/>
            <w:vAlign w:val="center"/>
            <w:hideMark/>
          </w:tcPr>
          <w:p w14:paraId="081C1ECE" w14:textId="77777777" w:rsidR="00E92090" w:rsidRPr="00E92090" w:rsidRDefault="00E92090" w:rsidP="00E92090">
            <w:pPr>
              <w:jc w:val="center"/>
              <w:rPr>
                <w:szCs w:val="28"/>
              </w:rPr>
            </w:pPr>
            <w:r w:rsidRPr="00E92090">
              <w:rPr>
                <w:szCs w:val="28"/>
              </w:rPr>
              <w:t xml:space="preserve">Год ввода в </w:t>
            </w:r>
            <w:proofErr w:type="spellStart"/>
            <w:r w:rsidRPr="00E92090">
              <w:rPr>
                <w:szCs w:val="28"/>
              </w:rPr>
              <w:t>экспл</w:t>
            </w:r>
            <w:proofErr w:type="spellEnd"/>
            <w:proofErr w:type="gramStart"/>
            <w:r w:rsidRPr="00E92090">
              <w:rPr>
                <w:szCs w:val="28"/>
              </w:rPr>
              <w:t>.</w:t>
            </w:r>
            <w:proofErr w:type="gramEnd"/>
            <w:r w:rsidRPr="00E92090">
              <w:rPr>
                <w:szCs w:val="28"/>
              </w:rPr>
              <w:t xml:space="preserve"> или кап. рем.</w:t>
            </w:r>
          </w:p>
        </w:tc>
        <w:tc>
          <w:tcPr>
            <w:tcW w:w="2966" w:type="dxa"/>
            <w:shd w:val="clear" w:color="auto" w:fill="auto"/>
            <w:vAlign w:val="center"/>
            <w:hideMark/>
          </w:tcPr>
          <w:p w14:paraId="39D67850" w14:textId="77777777" w:rsidR="00E92090" w:rsidRPr="00E92090" w:rsidRDefault="00E92090" w:rsidP="00E92090">
            <w:pPr>
              <w:jc w:val="center"/>
              <w:rPr>
                <w:szCs w:val="28"/>
              </w:rPr>
            </w:pPr>
            <w:r w:rsidRPr="00E92090">
              <w:rPr>
                <w:szCs w:val="28"/>
              </w:rPr>
              <w:t>Номинальная производительность, Гкал/час</w:t>
            </w:r>
          </w:p>
        </w:tc>
      </w:tr>
      <w:tr w:rsidR="00E92090" w:rsidRPr="00E92090" w14:paraId="4649937D" w14:textId="77777777" w:rsidTr="00F50726">
        <w:trPr>
          <w:trHeight w:val="284"/>
        </w:trPr>
        <w:tc>
          <w:tcPr>
            <w:tcW w:w="624" w:type="dxa"/>
            <w:shd w:val="clear" w:color="auto" w:fill="auto"/>
            <w:noWrap/>
            <w:vAlign w:val="bottom"/>
            <w:hideMark/>
          </w:tcPr>
          <w:p w14:paraId="69BC13AF" w14:textId="77777777" w:rsidR="00E92090" w:rsidRPr="00E92090" w:rsidRDefault="00E92090" w:rsidP="00E92090">
            <w:pPr>
              <w:rPr>
                <w:szCs w:val="28"/>
              </w:rPr>
            </w:pPr>
            <w:r w:rsidRPr="00E92090">
              <w:rPr>
                <w:szCs w:val="28"/>
              </w:rPr>
              <w:t>№1</w:t>
            </w:r>
          </w:p>
        </w:tc>
        <w:tc>
          <w:tcPr>
            <w:tcW w:w="1985" w:type="dxa"/>
            <w:shd w:val="clear" w:color="auto" w:fill="auto"/>
            <w:noWrap/>
            <w:vAlign w:val="bottom"/>
            <w:hideMark/>
          </w:tcPr>
          <w:p w14:paraId="6F4C153C" w14:textId="77777777" w:rsidR="00E92090" w:rsidRPr="00E92090" w:rsidRDefault="00E92090" w:rsidP="00E92090">
            <w:pPr>
              <w:jc w:val="center"/>
              <w:rPr>
                <w:szCs w:val="28"/>
              </w:rPr>
            </w:pPr>
            <w:r w:rsidRPr="00E92090">
              <w:rPr>
                <w:szCs w:val="28"/>
              </w:rPr>
              <w:t>КВ-2,33 ШП</w:t>
            </w:r>
          </w:p>
        </w:tc>
        <w:tc>
          <w:tcPr>
            <w:tcW w:w="1788" w:type="dxa"/>
            <w:shd w:val="clear" w:color="auto" w:fill="auto"/>
            <w:noWrap/>
            <w:vAlign w:val="bottom"/>
            <w:hideMark/>
          </w:tcPr>
          <w:p w14:paraId="54D797E1"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6DEA80F5" w14:textId="77777777" w:rsidR="00E92090" w:rsidRPr="00E92090" w:rsidRDefault="00E92090" w:rsidP="00E92090">
            <w:pPr>
              <w:jc w:val="center"/>
              <w:rPr>
                <w:szCs w:val="28"/>
              </w:rPr>
            </w:pPr>
            <w:r w:rsidRPr="00E92090">
              <w:rPr>
                <w:szCs w:val="28"/>
              </w:rPr>
              <w:t>2009</w:t>
            </w:r>
          </w:p>
        </w:tc>
        <w:tc>
          <w:tcPr>
            <w:tcW w:w="2966" w:type="dxa"/>
            <w:shd w:val="clear" w:color="auto" w:fill="auto"/>
            <w:noWrap/>
            <w:vAlign w:val="bottom"/>
            <w:hideMark/>
          </w:tcPr>
          <w:p w14:paraId="58621842" w14:textId="77777777" w:rsidR="00E92090" w:rsidRPr="00E92090" w:rsidRDefault="00E92090" w:rsidP="00E92090">
            <w:pPr>
              <w:jc w:val="center"/>
              <w:rPr>
                <w:szCs w:val="28"/>
              </w:rPr>
            </w:pPr>
            <w:r w:rsidRPr="00E92090">
              <w:rPr>
                <w:szCs w:val="28"/>
              </w:rPr>
              <w:t>2</w:t>
            </w:r>
          </w:p>
        </w:tc>
      </w:tr>
      <w:tr w:rsidR="00E92090" w:rsidRPr="00E92090" w14:paraId="5E6796D2" w14:textId="77777777" w:rsidTr="00F50726">
        <w:trPr>
          <w:trHeight w:val="284"/>
        </w:trPr>
        <w:tc>
          <w:tcPr>
            <w:tcW w:w="624" w:type="dxa"/>
            <w:shd w:val="clear" w:color="auto" w:fill="auto"/>
            <w:noWrap/>
            <w:vAlign w:val="bottom"/>
            <w:hideMark/>
          </w:tcPr>
          <w:p w14:paraId="0FABF163" w14:textId="77777777" w:rsidR="00E92090" w:rsidRPr="00E92090" w:rsidRDefault="00E92090" w:rsidP="00E92090">
            <w:pPr>
              <w:rPr>
                <w:szCs w:val="28"/>
              </w:rPr>
            </w:pPr>
            <w:r w:rsidRPr="00E92090">
              <w:rPr>
                <w:szCs w:val="28"/>
              </w:rPr>
              <w:t>№2</w:t>
            </w:r>
          </w:p>
        </w:tc>
        <w:tc>
          <w:tcPr>
            <w:tcW w:w="1985" w:type="dxa"/>
            <w:shd w:val="clear" w:color="auto" w:fill="auto"/>
            <w:noWrap/>
            <w:vAlign w:val="bottom"/>
            <w:hideMark/>
          </w:tcPr>
          <w:p w14:paraId="525827AC" w14:textId="77777777" w:rsidR="00E92090" w:rsidRPr="00E92090" w:rsidRDefault="00E92090" w:rsidP="00E92090">
            <w:pPr>
              <w:jc w:val="center"/>
              <w:rPr>
                <w:szCs w:val="28"/>
              </w:rPr>
            </w:pPr>
            <w:r w:rsidRPr="00E92090">
              <w:rPr>
                <w:szCs w:val="28"/>
              </w:rPr>
              <w:t>КВ-2,33 ШП</w:t>
            </w:r>
          </w:p>
        </w:tc>
        <w:tc>
          <w:tcPr>
            <w:tcW w:w="1788" w:type="dxa"/>
            <w:shd w:val="clear" w:color="auto" w:fill="auto"/>
            <w:noWrap/>
            <w:vAlign w:val="bottom"/>
            <w:hideMark/>
          </w:tcPr>
          <w:p w14:paraId="1AF6E0FB"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0C21BB74" w14:textId="77777777" w:rsidR="00E92090" w:rsidRPr="00E92090" w:rsidRDefault="00E92090" w:rsidP="00E92090">
            <w:pPr>
              <w:jc w:val="center"/>
              <w:rPr>
                <w:szCs w:val="28"/>
              </w:rPr>
            </w:pPr>
            <w:r w:rsidRPr="00E92090">
              <w:rPr>
                <w:szCs w:val="28"/>
              </w:rPr>
              <w:t>2009</w:t>
            </w:r>
          </w:p>
        </w:tc>
        <w:tc>
          <w:tcPr>
            <w:tcW w:w="2966" w:type="dxa"/>
            <w:shd w:val="clear" w:color="auto" w:fill="auto"/>
            <w:noWrap/>
            <w:vAlign w:val="bottom"/>
            <w:hideMark/>
          </w:tcPr>
          <w:p w14:paraId="05210273" w14:textId="77777777" w:rsidR="00E92090" w:rsidRPr="00E92090" w:rsidRDefault="00E92090" w:rsidP="00E92090">
            <w:pPr>
              <w:jc w:val="center"/>
              <w:rPr>
                <w:szCs w:val="28"/>
              </w:rPr>
            </w:pPr>
            <w:r w:rsidRPr="00E92090">
              <w:rPr>
                <w:szCs w:val="28"/>
              </w:rPr>
              <w:t>2</w:t>
            </w:r>
          </w:p>
        </w:tc>
      </w:tr>
      <w:tr w:rsidR="00E92090" w:rsidRPr="00E92090" w14:paraId="124BB99A" w14:textId="77777777" w:rsidTr="00F50726">
        <w:trPr>
          <w:trHeight w:val="284"/>
        </w:trPr>
        <w:tc>
          <w:tcPr>
            <w:tcW w:w="624" w:type="dxa"/>
            <w:shd w:val="clear" w:color="auto" w:fill="auto"/>
            <w:noWrap/>
            <w:vAlign w:val="bottom"/>
            <w:hideMark/>
          </w:tcPr>
          <w:p w14:paraId="4711D419" w14:textId="77777777" w:rsidR="00E92090" w:rsidRPr="00E92090" w:rsidRDefault="00E92090" w:rsidP="00E92090">
            <w:pPr>
              <w:rPr>
                <w:szCs w:val="28"/>
              </w:rPr>
            </w:pPr>
            <w:r w:rsidRPr="00E92090">
              <w:rPr>
                <w:szCs w:val="28"/>
              </w:rPr>
              <w:t>№3</w:t>
            </w:r>
          </w:p>
        </w:tc>
        <w:tc>
          <w:tcPr>
            <w:tcW w:w="1985" w:type="dxa"/>
            <w:shd w:val="clear" w:color="auto" w:fill="auto"/>
            <w:noWrap/>
            <w:vAlign w:val="bottom"/>
            <w:hideMark/>
          </w:tcPr>
          <w:p w14:paraId="1202ACCF" w14:textId="77777777" w:rsidR="00E92090" w:rsidRPr="00E92090" w:rsidRDefault="00E92090" w:rsidP="00E92090">
            <w:pPr>
              <w:jc w:val="center"/>
              <w:rPr>
                <w:szCs w:val="28"/>
              </w:rPr>
            </w:pPr>
            <w:r w:rsidRPr="00E92090">
              <w:rPr>
                <w:szCs w:val="28"/>
              </w:rPr>
              <w:t>КВ-2,33 ШП</w:t>
            </w:r>
          </w:p>
        </w:tc>
        <w:tc>
          <w:tcPr>
            <w:tcW w:w="1788" w:type="dxa"/>
            <w:shd w:val="clear" w:color="auto" w:fill="auto"/>
            <w:noWrap/>
            <w:vAlign w:val="bottom"/>
            <w:hideMark/>
          </w:tcPr>
          <w:p w14:paraId="0BAC3FFE"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6A1FAEFD" w14:textId="77777777" w:rsidR="00E92090" w:rsidRPr="00E92090" w:rsidRDefault="00E92090" w:rsidP="00E92090">
            <w:pPr>
              <w:jc w:val="center"/>
              <w:rPr>
                <w:szCs w:val="28"/>
              </w:rPr>
            </w:pPr>
            <w:r w:rsidRPr="00E92090">
              <w:rPr>
                <w:szCs w:val="28"/>
              </w:rPr>
              <w:t>2009</w:t>
            </w:r>
          </w:p>
        </w:tc>
        <w:tc>
          <w:tcPr>
            <w:tcW w:w="2966" w:type="dxa"/>
            <w:shd w:val="clear" w:color="auto" w:fill="auto"/>
            <w:noWrap/>
            <w:vAlign w:val="bottom"/>
            <w:hideMark/>
          </w:tcPr>
          <w:p w14:paraId="5C891732" w14:textId="77777777" w:rsidR="00E92090" w:rsidRPr="00E92090" w:rsidRDefault="00E92090" w:rsidP="00E92090">
            <w:pPr>
              <w:jc w:val="center"/>
              <w:rPr>
                <w:szCs w:val="28"/>
              </w:rPr>
            </w:pPr>
            <w:r w:rsidRPr="00E92090">
              <w:rPr>
                <w:szCs w:val="28"/>
              </w:rPr>
              <w:t>2</w:t>
            </w:r>
          </w:p>
        </w:tc>
      </w:tr>
      <w:tr w:rsidR="00E92090" w:rsidRPr="00E92090" w14:paraId="149BB124" w14:textId="77777777" w:rsidTr="00F50726">
        <w:trPr>
          <w:trHeight w:val="284"/>
        </w:trPr>
        <w:tc>
          <w:tcPr>
            <w:tcW w:w="624" w:type="dxa"/>
            <w:shd w:val="clear" w:color="auto" w:fill="auto"/>
            <w:noWrap/>
            <w:vAlign w:val="bottom"/>
            <w:hideMark/>
          </w:tcPr>
          <w:p w14:paraId="7E1BF3A7" w14:textId="77777777" w:rsidR="00E92090" w:rsidRPr="00E92090" w:rsidRDefault="00E92090" w:rsidP="00E92090">
            <w:pPr>
              <w:rPr>
                <w:szCs w:val="28"/>
              </w:rPr>
            </w:pPr>
            <w:r w:rsidRPr="00E92090">
              <w:rPr>
                <w:szCs w:val="28"/>
              </w:rPr>
              <w:t>№4</w:t>
            </w:r>
          </w:p>
        </w:tc>
        <w:tc>
          <w:tcPr>
            <w:tcW w:w="1985" w:type="dxa"/>
            <w:shd w:val="clear" w:color="auto" w:fill="auto"/>
            <w:noWrap/>
            <w:vAlign w:val="bottom"/>
            <w:hideMark/>
          </w:tcPr>
          <w:p w14:paraId="115F3C0A" w14:textId="77777777" w:rsidR="00E92090" w:rsidRPr="00E92090" w:rsidRDefault="00E92090" w:rsidP="00E92090">
            <w:pPr>
              <w:jc w:val="center"/>
              <w:rPr>
                <w:szCs w:val="28"/>
              </w:rPr>
            </w:pPr>
            <w:r w:rsidRPr="00E92090">
              <w:rPr>
                <w:szCs w:val="28"/>
              </w:rPr>
              <w:t>КВ-2,33 ШП</w:t>
            </w:r>
          </w:p>
        </w:tc>
        <w:tc>
          <w:tcPr>
            <w:tcW w:w="1788" w:type="dxa"/>
            <w:shd w:val="clear" w:color="auto" w:fill="auto"/>
            <w:noWrap/>
            <w:vAlign w:val="bottom"/>
            <w:hideMark/>
          </w:tcPr>
          <w:p w14:paraId="0D8F148B"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4513C1DB" w14:textId="77777777" w:rsidR="00E92090" w:rsidRPr="00E92090" w:rsidRDefault="00E92090" w:rsidP="00E92090">
            <w:pPr>
              <w:jc w:val="center"/>
              <w:rPr>
                <w:szCs w:val="28"/>
              </w:rPr>
            </w:pPr>
            <w:r w:rsidRPr="00E92090">
              <w:rPr>
                <w:szCs w:val="28"/>
              </w:rPr>
              <w:t>2009</w:t>
            </w:r>
          </w:p>
        </w:tc>
        <w:tc>
          <w:tcPr>
            <w:tcW w:w="2966" w:type="dxa"/>
            <w:shd w:val="clear" w:color="auto" w:fill="auto"/>
            <w:noWrap/>
            <w:vAlign w:val="bottom"/>
            <w:hideMark/>
          </w:tcPr>
          <w:p w14:paraId="2200D297" w14:textId="77777777" w:rsidR="00E92090" w:rsidRPr="00E92090" w:rsidRDefault="00E92090" w:rsidP="00E92090">
            <w:pPr>
              <w:jc w:val="center"/>
              <w:rPr>
                <w:szCs w:val="28"/>
              </w:rPr>
            </w:pPr>
            <w:r w:rsidRPr="00E92090">
              <w:rPr>
                <w:szCs w:val="28"/>
              </w:rPr>
              <w:t>2</w:t>
            </w:r>
          </w:p>
        </w:tc>
      </w:tr>
      <w:tr w:rsidR="00E92090" w:rsidRPr="00E92090" w14:paraId="4B2BF564" w14:textId="77777777" w:rsidTr="00F50726">
        <w:trPr>
          <w:trHeight w:val="284"/>
        </w:trPr>
        <w:tc>
          <w:tcPr>
            <w:tcW w:w="624" w:type="dxa"/>
            <w:shd w:val="clear" w:color="auto" w:fill="auto"/>
            <w:noWrap/>
            <w:vAlign w:val="bottom"/>
            <w:hideMark/>
          </w:tcPr>
          <w:p w14:paraId="33E77417" w14:textId="77777777" w:rsidR="00E92090" w:rsidRPr="00E92090" w:rsidRDefault="00E92090" w:rsidP="00E92090">
            <w:pPr>
              <w:rPr>
                <w:szCs w:val="28"/>
              </w:rPr>
            </w:pPr>
            <w:r w:rsidRPr="00E92090">
              <w:rPr>
                <w:szCs w:val="28"/>
              </w:rPr>
              <w:t>№5</w:t>
            </w:r>
          </w:p>
        </w:tc>
        <w:tc>
          <w:tcPr>
            <w:tcW w:w="1985" w:type="dxa"/>
            <w:shd w:val="clear" w:color="auto" w:fill="auto"/>
            <w:noWrap/>
            <w:vAlign w:val="bottom"/>
            <w:hideMark/>
          </w:tcPr>
          <w:p w14:paraId="515D712B" w14:textId="77777777" w:rsidR="00E92090" w:rsidRPr="00E92090" w:rsidRDefault="00E92090" w:rsidP="00E92090">
            <w:pPr>
              <w:jc w:val="center"/>
              <w:rPr>
                <w:szCs w:val="28"/>
              </w:rPr>
            </w:pPr>
            <w:r w:rsidRPr="00E92090">
              <w:rPr>
                <w:szCs w:val="28"/>
              </w:rPr>
              <w:t>КВ-2,33 ШП</w:t>
            </w:r>
          </w:p>
        </w:tc>
        <w:tc>
          <w:tcPr>
            <w:tcW w:w="1788" w:type="dxa"/>
            <w:shd w:val="clear" w:color="auto" w:fill="auto"/>
            <w:noWrap/>
            <w:vAlign w:val="bottom"/>
            <w:hideMark/>
          </w:tcPr>
          <w:p w14:paraId="08CB5E29"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7CE7EEB5" w14:textId="77777777" w:rsidR="00E92090" w:rsidRPr="00E92090" w:rsidRDefault="00E92090" w:rsidP="00E92090">
            <w:pPr>
              <w:jc w:val="center"/>
              <w:rPr>
                <w:szCs w:val="28"/>
              </w:rPr>
            </w:pPr>
            <w:r w:rsidRPr="00E92090">
              <w:rPr>
                <w:szCs w:val="28"/>
              </w:rPr>
              <w:t>2009</w:t>
            </w:r>
          </w:p>
        </w:tc>
        <w:tc>
          <w:tcPr>
            <w:tcW w:w="2966" w:type="dxa"/>
            <w:shd w:val="clear" w:color="auto" w:fill="auto"/>
            <w:noWrap/>
            <w:vAlign w:val="bottom"/>
            <w:hideMark/>
          </w:tcPr>
          <w:p w14:paraId="68BD8F36" w14:textId="77777777" w:rsidR="00E92090" w:rsidRPr="00E92090" w:rsidRDefault="00E92090" w:rsidP="00E92090">
            <w:pPr>
              <w:jc w:val="center"/>
              <w:rPr>
                <w:szCs w:val="28"/>
              </w:rPr>
            </w:pPr>
            <w:r w:rsidRPr="00E92090">
              <w:rPr>
                <w:szCs w:val="28"/>
              </w:rPr>
              <w:t>2</w:t>
            </w:r>
          </w:p>
        </w:tc>
      </w:tr>
      <w:tr w:rsidR="00E92090" w:rsidRPr="00E92090" w14:paraId="45225AC8" w14:textId="77777777" w:rsidTr="00F50726">
        <w:trPr>
          <w:trHeight w:val="284"/>
        </w:trPr>
        <w:tc>
          <w:tcPr>
            <w:tcW w:w="624" w:type="dxa"/>
            <w:shd w:val="clear" w:color="auto" w:fill="auto"/>
            <w:noWrap/>
            <w:vAlign w:val="bottom"/>
            <w:hideMark/>
          </w:tcPr>
          <w:p w14:paraId="7071D0F2" w14:textId="77777777" w:rsidR="00E92090" w:rsidRPr="00E92090" w:rsidRDefault="00E92090" w:rsidP="00E92090">
            <w:pPr>
              <w:rPr>
                <w:szCs w:val="28"/>
              </w:rPr>
            </w:pPr>
            <w:r w:rsidRPr="00E92090">
              <w:rPr>
                <w:szCs w:val="28"/>
              </w:rPr>
              <w:t>№6</w:t>
            </w:r>
          </w:p>
        </w:tc>
        <w:tc>
          <w:tcPr>
            <w:tcW w:w="1985" w:type="dxa"/>
            <w:shd w:val="clear" w:color="auto" w:fill="auto"/>
            <w:noWrap/>
            <w:vAlign w:val="bottom"/>
            <w:hideMark/>
          </w:tcPr>
          <w:p w14:paraId="5969C907" w14:textId="77777777" w:rsidR="00E92090" w:rsidRPr="00E92090" w:rsidRDefault="00E92090" w:rsidP="00E92090">
            <w:pPr>
              <w:jc w:val="center"/>
              <w:rPr>
                <w:szCs w:val="28"/>
              </w:rPr>
            </w:pPr>
            <w:r w:rsidRPr="00E92090">
              <w:rPr>
                <w:szCs w:val="28"/>
              </w:rPr>
              <w:t>КВ-2,33 ШП</w:t>
            </w:r>
          </w:p>
        </w:tc>
        <w:tc>
          <w:tcPr>
            <w:tcW w:w="1788" w:type="dxa"/>
            <w:shd w:val="clear" w:color="auto" w:fill="auto"/>
            <w:noWrap/>
            <w:vAlign w:val="bottom"/>
            <w:hideMark/>
          </w:tcPr>
          <w:p w14:paraId="4A51E7C9"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4335E67B" w14:textId="77777777" w:rsidR="00E92090" w:rsidRPr="00E92090" w:rsidRDefault="00E92090" w:rsidP="00E92090">
            <w:pPr>
              <w:jc w:val="center"/>
              <w:rPr>
                <w:szCs w:val="28"/>
              </w:rPr>
            </w:pPr>
            <w:r w:rsidRPr="00E92090">
              <w:rPr>
                <w:szCs w:val="28"/>
              </w:rPr>
              <w:t>2009</w:t>
            </w:r>
          </w:p>
        </w:tc>
        <w:tc>
          <w:tcPr>
            <w:tcW w:w="2966" w:type="dxa"/>
            <w:shd w:val="clear" w:color="auto" w:fill="auto"/>
            <w:noWrap/>
            <w:vAlign w:val="bottom"/>
            <w:hideMark/>
          </w:tcPr>
          <w:p w14:paraId="05D7DC12" w14:textId="77777777" w:rsidR="00E92090" w:rsidRPr="00E92090" w:rsidRDefault="00E92090" w:rsidP="00E92090">
            <w:pPr>
              <w:jc w:val="center"/>
              <w:rPr>
                <w:szCs w:val="28"/>
              </w:rPr>
            </w:pPr>
            <w:r w:rsidRPr="00E92090">
              <w:rPr>
                <w:szCs w:val="28"/>
              </w:rPr>
              <w:t>2</w:t>
            </w:r>
          </w:p>
        </w:tc>
      </w:tr>
      <w:tr w:rsidR="00E92090" w:rsidRPr="00E92090" w14:paraId="5B601CB5" w14:textId="77777777" w:rsidTr="00F50726">
        <w:trPr>
          <w:trHeight w:val="284"/>
        </w:trPr>
        <w:tc>
          <w:tcPr>
            <w:tcW w:w="624" w:type="dxa"/>
            <w:shd w:val="clear" w:color="auto" w:fill="auto"/>
            <w:noWrap/>
            <w:vAlign w:val="bottom"/>
          </w:tcPr>
          <w:p w14:paraId="520185FE" w14:textId="77777777" w:rsidR="00E92090" w:rsidRPr="00E92090" w:rsidRDefault="00E92090" w:rsidP="00E92090">
            <w:pPr>
              <w:rPr>
                <w:szCs w:val="28"/>
              </w:rPr>
            </w:pPr>
            <w:r w:rsidRPr="00E92090">
              <w:rPr>
                <w:szCs w:val="28"/>
              </w:rPr>
              <w:t>№7</w:t>
            </w:r>
          </w:p>
        </w:tc>
        <w:tc>
          <w:tcPr>
            <w:tcW w:w="1985" w:type="dxa"/>
            <w:shd w:val="clear" w:color="auto" w:fill="auto"/>
            <w:noWrap/>
            <w:vAlign w:val="bottom"/>
          </w:tcPr>
          <w:p w14:paraId="1F7E4B39" w14:textId="77777777" w:rsidR="00E92090" w:rsidRPr="00E92090" w:rsidRDefault="00E92090" w:rsidP="00E92090">
            <w:pPr>
              <w:jc w:val="center"/>
              <w:rPr>
                <w:szCs w:val="28"/>
              </w:rPr>
            </w:pPr>
            <w:r w:rsidRPr="00E92090">
              <w:rPr>
                <w:szCs w:val="28"/>
              </w:rPr>
              <w:t>КВ-2,33 ШП</w:t>
            </w:r>
          </w:p>
        </w:tc>
        <w:tc>
          <w:tcPr>
            <w:tcW w:w="1788" w:type="dxa"/>
            <w:shd w:val="clear" w:color="auto" w:fill="auto"/>
            <w:noWrap/>
            <w:vAlign w:val="bottom"/>
          </w:tcPr>
          <w:p w14:paraId="4B189D67"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tcPr>
          <w:p w14:paraId="0A5B4E24" w14:textId="77777777" w:rsidR="00E92090" w:rsidRPr="00E92090" w:rsidRDefault="00E92090" w:rsidP="00E92090">
            <w:pPr>
              <w:jc w:val="center"/>
              <w:rPr>
                <w:szCs w:val="28"/>
              </w:rPr>
            </w:pPr>
            <w:r w:rsidRPr="00E92090">
              <w:rPr>
                <w:szCs w:val="28"/>
              </w:rPr>
              <w:t>2009</w:t>
            </w:r>
          </w:p>
        </w:tc>
        <w:tc>
          <w:tcPr>
            <w:tcW w:w="2966" w:type="dxa"/>
            <w:shd w:val="clear" w:color="auto" w:fill="auto"/>
            <w:noWrap/>
            <w:vAlign w:val="bottom"/>
          </w:tcPr>
          <w:p w14:paraId="6BD166C2" w14:textId="77777777" w:rsidR="00E92090" w:rsidRPr="00E92090" w:rsidRDefault="00E92090" w:rsidP="00E92090">
            <w:pPr>
              <w:jc w:val="center"/>
              <w:rPr>
                <w:szCs w:val="28"/>
              </w:rPr>
            </w:pPr>
            <w:r w:rsidRPr="00E92090">
              <w:rPr>
                <w:szCs w:val="28"/>
              </w:rPr>
              <w:t>2</w:t>
            </w:r>
          </w:p>
        </w:tc>
      </w:tr>
      <w:tr w:rsidR="00E92090" w:rsidRPr="00E92090" w14:paraId="58F3A0A0" w14:textId="77777777" w:rsidTr="00F50726">
        <w:trPr>
          <w:trHeight w:val="284"/>
        </w:trPr>
        <w:tc>
          <w:tcPr>
            <w:tcW w:w="624" w:type="dxa"/>
            <w:shd w:val="clear" w:color="auto" w:fill="auto"/>
            <w:noWrap/>
            <w:vAlign w:val="bottom"/>
          </w:tcPr>
          <w:p w14:paraId="113A2BE4" w14:textId="77777777" w:rsidR="00E92090" w:rsidRPr="00E92090" w:rsidRDefault="00E92090" w:rsidP="00E92090">
            <w:pPr>
              <w:rPr>
                <w:szCs w:val="28"/>
              </w:rPr>
            </w:pPr>
            <w:r w:rsidRPr="00E92090">
              <w:rPr>
                <w:szCs w:val="28"/>
              </w:rPr>
              <w:t>№8</w:t>
            </w:r>
          </w:p>
        </w:tc>
        <w:tc>
          <w:tcPr>
            <w:tcW w:w="1985" w:type="dxa"/>
            <w:shd w:val="clear" w:color="auto" w:fill="auto"/>
            <w:noWrap/>
            <w:vAlign w:val="bottom"/>
          </w:tcPr>
          <w:p w14:paraId="7FB27F06" w14:textId="77777777" w:rsidR="00E92090" w:rsidRPr="00E92090" w:rsidRDefault="00E92090" w:rsidP="00E92090">
            <w:pPr>
              <w:jc w:val="center"/>
              <w:rPr>
                <w:szCs w:val="28"/>
              </w:rPr>
            </w:pPr>
            <w:r w:rsidRPr="00E92090">
              <w:rPr>
                <w:szCs w:val="28"/>
              </w:rPr>
              <w:t>КВ-2,33 ШП</w:t>
            </w:r>
          </w:p>
        </w:tc>
        <w:tc>
          <w:tcPr>
            <w:tcW w:w="1788" w:type="dxa"/>
            <w:shd w:val="clear" w:color="auto" w:fill="auto"/>
            <w:noWrap/>
            <w:vAlign w:val="bottom"/>
          </w:tcPr>
          <w:p w14:paraId="7DC00808"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tcPr>
          <w:p w14:paraId="4B0108AD" w14:textId="77777777" w:rsidR="00E92090" w:rsidRPr="00E92090" w:rsidRDefault="00E92090" w:rsidP="00E92090">
            <w:pPr>
              <w:jc w:val="center"/>
              <w:rPr>
                <w:szCs w:val="28"/>
              </w:rPr>
            </w:pPr>
            <w:r w:rsidRPr="00E92090">
              <w:rPr>
                <w:szCs w:val="28"/>
              </w:rPr>
              <w:t>2009</w:t>
            </w:r>
          </w:p>
        </w:tc>
        <w:tc>
          <w:tcPr>
            <w:tcW w:w="2966" w:type="dxa"/>
            <w:shd w:val="clear" w:color="auto" w:fill="auto"/>
            <w:noWrap/>
            <w:vAlign w:val="bottom"/>
          </w:tcPr>
          <w:p w14:paraId="01B6B2BD" w14:textId="77777777" w:rsidR="00E92090" w:rsidRPr="00E92090" w:rsidRDefault="00E92090" w:rsidP="00E92090">
            <w:pPr>
              <w:jc w:val="center"/>
              <w:rPr>
                <w:szCs w:val="28"/>
              </w:rPr>
            </w:pPr>
            <w:r w:rsidRPr="00E92090">
              <w:rPr>
                <w:szCs w:val="28"/>
              </w:rPr>
              <w:t>2</w:t>
            </w:r>
          </w:p>
        </w:tc>
      </w:tr>
      <w:tr w:rsidR="00E92090" w:rsidRPr="00E92090" w14:paraId="1E21A29C" w14:textId="77777777" w:rsidTr="00F50726">
        <w:trPr>
          <w:trHeight w:val="284"/>
        </w:trPr>
        <w:tc>
          <w:tcPr>
            <w:tcW w:w="6531" w:type="dxa"/>
            <w:gridSpan w:val="4"/>
            <w:shd w:val="clear" w:color="auto" w:fill="auto"/>
            <w:noWrap/>
            <w:vAlign w:val="bottom"/>
          </w:tcPr>
          <w:p w14:paraId="1565FB2A" w14:textId="77777777" w:rsidR="00E92090" w:rsidRPr="00E92090" w:rsidRDefault="00E92090" w:rsidP="00E92090">
            <w:pPr>
              <w:jc w:val="center"/>
              <w:rPr>
                <w:szCs w:val="28"/>
              </w:rPr>
            </w:pPr>
            <w:r w:rsidRPr="00E92090">
              <w:rPr>
                <w:szCs w:val="28"/>
              </w:rPr>
              <w:t>Итого</w:t>
            </w:r>
          </w:p>
        </w:tc>
        <w:tc>
          <w:tcPr>
            <w:tcW w:w="2966" w:type="dxa"/>
            <w:shd w:val="clear" w:color="auto" w:fill="auto"/>
            <w:noWrap/>
            <w:vAlign w:val="bottom"/>
          </w:tcPr>
          <w:p w14:paraId="046126FE" w14:textId="77777777" w:rsidR="00E92090" w:rsidRPr="00E92090" w:rsidRDefault="00E92090" w:rsidP="00E92090">
            <w:pPr>
              <w:jc w:val="center"/>
              <w:rPr>
                <w:szCs w:val="28"/>
              </w:rPr>
            </w:pPr>
            <w:r w:rsidRPr="00E92090">
              <w:rPr>
                <w:szCs w:val="28"/>
              </w:rPr>
              <w:t>16</w:t>
            </w:r>
          </w:p>
        </w:tc>
      </w:tr>
    </w:tbl>
    <w:p w14:paraId="0B680754" w14:textId="77777777" w:rsidR="00E92090" w:rsidRPr="00E92090" w:rsidRDefault="00E92090" w:rsidP="00E92090">
      <w:pPr>
        <w:rPr>
          <w:szCs w:val="20"/>
        </w:rPr>
      </w:pPr>
    </w:p>
    <w:p w14:paraId="30EDCE06" w14:textId="77777777" w:rsidR="00E92090" w:rsidRPr="00E92090" w:rsidRDefault="00E92090" w:rsidP="00E92090">
      <w:pPr>
        <w:numPr>
          <w:ilvl w:val="0"/>
          <w:numId w:val="248"/>
        </w:numPr>
        <w:contextualSpacing/>
        <w:jc w:val="right"/>
        <w:rPr>
          <w:sz w:val="28"/>
          <w:szCs w:val="28"/>
        </w:rPr>
      </w:pPr>
    </w:p>
    <w:p w14:paraId="2E0591F9" w14:textId="77777777" w:rsidR="00E92090" w:rsidRPr="00E92090" w:rsidRDefault="00E92090" w:rsidP="00E92090">
      <w:pPr>
        <w:ind w:firstLine="709"/>
        <w:contextualSpacing/>
        <w:jc w:val="center"/>
        <w:rPr>
          <w:sz w:val="28"/>
          <w:szCs w:val="28"/>
        </w:rPr>
      </w:pPr>
      <w:r w:rsidRPr="00E92090">
        <w:rPr>
          <w:sz w:val="28"/>
          <w:szCs w:val="28"/>
        </w:rPr>
        <w:t>Характеристика котельной № 59 г. Юрга</w:t>
      </w:r>
    </w:p>
    <w:p w14:paraId="26BDD679" w14:textId="77777777" w:rsidR="00E92090" w:rsidRPr="00E92090" w:rsidRDefault="00E92090" w:rsidP="00E92090">
      <w:pPr>
        <w:ind w:firstLine="709"/>
        <w:contextualSpacing/>
        <w:jc w:val="center"/>
        <w:rPr>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985"/>
        <w:gridCol w:w="1788"/>
        <w:gridCol w:w="2134"/>
        <w:gridCol w:w="2826"/>
      </w:tblGrid>
      <w:tr w:rsidR="00E92090" w:rsidRPr="00E92090" w14:paraId="53E28CF8" w14:textId="77777777" w:rsidTr="00F50726">
        <w:trPr>
          <w:trHeight w:val="284"/>
        </w:trPr>
        <w:tc>
          <w:tcPr>
            <w:tcW w:w="764" w:type="dxa"/>
            <w:shd w:val="clear" w:color="auto" w:fill="auto"/>
            <w:noWrap/>
            <w:vAlign w:val="center"/>
            <w:hideMark/>
          </w:tcPr>
          <w:p w14:paraId="5BD9B1B4" w14:textId="77777777" w:rsidR="00E92090" w:rsidRPr="00E92090" w:rsidRDefault="00E92090" w:rsidP="00E92090">
            <w:pPr>
              <w:jc w:val="center"/>
              <w:rPr>
                <w:szCs w:val="28"/>
              </w:rPr>
            </w:pPr>
            <w:r w:rsidRPr="00E92090">
              <w:rPr>
                <w:szCs w:val="28"/>
              </w:rPr>
              <w:t>№</w:t>
            </w:r>
          </w:p>
        </w:tc>
        <w:tc>
          <w:tcPr>
            <w:tcW w:w="1985" w:type="dxa"/>
            <w:shd w:val="clear" w:color="auto" w:fill="auto"/>
            <w:noWrap/>
            <w:vAlign w:val="center"/>
            <w:hideMark/>
          </w:tcPr>
          <w:p w14:paraId="498326C0" w14:textId="77777777" w:rsidR="00E92090" w:rsidRPr="00E92090" w:rsidRDefault="00E92090" w:rsidP="00E92090">
            <w:pPr>
              <w:jc w:val="center"/>
              <w:rPr>
                <w:szCs w:val="28"/>
              </w:rPr>
            </w:pPr>
            <w:r w:rsidRPr="00E92090">
              <w:rPr>
                <w:szCs w:val="28"/>
              </w:rPr>
              <w:t>Марка</w:t>
            </w:r>
          </w:p>
        </w:tc>
        <w:tc>
          <w:tcPr>
            <w:tcW w:w="1788" w:type="dxa"/>
            <w:shd w:val="clear" w:color="auto" w:fill="auto"/>
            <w:vAlign w:val="center"/>
            <w:hideMark/>
          </w:tcPr>
          <w:p w14:paraId="47725DDB" w14:textId="77777777" w:rsidR="00E92090" w:rsidRPr="00E92090" w:rsidRDefault="00E92090" w:rsidP="00E92090">
            <w:pPr>
              <w:jc w:val="center"/>
              <w:rPr>
                <w:szCs w:val="28"/>
              </w:rPr>
            </w:pPr>
            <w:r w:rsidRPr="00E92090">
              <w:rPr>
                <w:szCs w:val="28"/>
              </w:rPr>
              <w:t>Тип котла</w:t>
            </w:r>
          </w:p>
        </w:tc>
        <w:tc>
          <w:tcPr>
            <w:tcW w:w="2134" w:type="dxa"/>
            <w:shd w:val="clear" w:color="auto" w:fill="auto"/>
            <w:vAlign w:val="center"/>
            <w:hideMark/>
          </w:tcPr>
          <w:p w14:paraId="098766B0" w14:textId="77777777" w:rsidR="00E92090" w:rsidRPr="00E92090" w:rsidRDefault="00E92090" w:rsidP="00E92090">
            <w:pPr>
              <w:jc w:val="center"/>
              <w:rPr>
                <w:szCs w:val="28"/>
              </w:rPr>
            </w:pPr>
            <w:r w:rsidRPr="00E92090">
              <w:rPr>
                <w:szCs w:val="28"/>
              </w:rPr>
              <w:t xml:space="preserve">Год ввода в </w:t>
            </w:r>
            <w:proofErr w:type="spellStart"/>
            <w:r w:rsidRPr="00E92090">
              <w:rPr>
                <w:szCs w:val="28"/>
              </w:rPr>
              <w:t>экспл</w:t>
            </w:r>
            <w:proofErr w:type="spellEnd"/>
            <w:proofErr w:type="gramStart"/>
            <w:r w:rsidRPr="00E92090">
              <w:rPr>
                <w:szCs w:val="28"/>
              </w:rPr>
              <w:t>.</w:t>
            </w:r>
            <w:proofErr w:type="gramEnd"/>
            <w:r w:rsidRPr="00E92090">
              <w:rPr>
                <w:szCs w:val="28"/>
              </w:rPr>
              <w:t xml:space="preserve"> или кап. рем.</w:t>
            </w:r>
          </w:p>
        </w:tc>
        <w:tc>
          <w:tcPr>
            <w:tcW w:w="2826" w:type="dxa"/>
            <w:shd w:val="clear" w:color="auto" w:fill="auto"/>
            <w:vAlign w:val="center"/>
            <w:hideMark/>
          </w:tcPr>
          <w:p w14:paraId="2A7B3665" w14:textId="77777777" w:rsidR="00E92090" w:rsidRPr="00E92090" w:rsidRDefault="00E92090" w:rsidP="00E92090">
            <w:pPr>
              <w:jc w:val="center"/>
              <w:rPr>
                <w:szCs w:val="28"/>
              </w:rPr>
            </w:pPr>
            <w:r w:rsidRPr="00E92090">
              <w:rPr>
                <w:szCs w:val="28"/>
              </w:rPr>
              <w:t>Номинальная производительность, Гкал/час</w:t>
            </w:r>
          </w:p>
        </w:tc>
      </w:tr>
      <w:tr w:rsidR="00E92090" w:rsidRPr="00E92090" w14:paraId="0BC80D69" w14:textId="77777777" w:rsidTr="00F50726">
        <w:trPr>
          <w:trHeight w:val="284"/>
        </w:trPr>
        <w:tc>
          <w:tcPr>
            <w:tcW w:w="764" w:type="dxa"/>
            <w:shd w:val="clear" w:color="auto" w:fill="auto"/>
            <w:noWrap/>
            <w:vAlign w:val="bottom"/>
            <w:hideMark/>
          </w:tcPr>
          <w:p w14:paraId="3546DC7D" w14:textId="77777777" w:rsidR="00E92090" w:rsidRPr="00E92090" w:rsidRDefault="00E92090" w:rsidP="00E92090">
            <w:pPr>
              <w:rPr>
                <w:szCs w:val="28"/>
              </w:rPr>
            </w:pPr>
            <w:r w:rsidRPr="00E92090">
              <w:rPr>
                <w:szCs w:val="28"/>
              </w:rPr>
              <w:t>№1</w:t>
            </w:r>
          </w:p>
        </w:tc>
        <w:tc>
          <w:tcPr>
            <w:tcW w:w="1985" w:type="dxa"/>
            <w:shd w:val="clear" w:color="auto" w:fill="auto"/>
            <w:noWrap/>
            <w:vAlign w:val="bottom"/>
            <w:hideMark/>
          </w:tcPr>
          <w:p w14:paraId="7A856B71" w14:textId="77777777" w:rsidR="00E92090" w:rsidRPr="00E92090" w:rsidRDefault="00E92090" w:rsidP="00E92090">
            <w:pPr>
              <w:jc w:val="center"/>
              <w:rPr>
                <w:szCs w:val="28"/>
              </w:rPr>
            </w:pPr>
            <w:r w:rsidRPr="00E92090">
              <w:rPr>
                <w:szCs w:val="28"/>
              </w:rPr>
              <w:t>Братск-6М</w:t>
            </w:r>
          </w:p>
        </w:tc>
        <w:tc>
          <w:tcPr>
            <w:tcW w:w="1788" w:type="dxa"/>
            <w:shd w:val="clear" w:color="auto" w:fill="auto"/>
            <w:noWrap/>
            <w:vAlign w:val="bottom"/>
            <w:hideMark/>
          </w:tcPr>
          <w:p w14:paraId="6B77CB8E"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6DC8EA03" w14:textId="77777777" w:rsidR="00E92090" w:rsidRPr="00E92090" w:rsidRDefault="00E92090" w:rsidP="00E92090">
            <w:pPr>
              <w:jc w:val="center"/>
              <w:rPr>
                <w:szCs w:val="28"/>
              </w:rPr>
            </w:pPr>
            <w:r w:rsidRPr="00E92090">
              <w:rPr>
                <w:szCs w:val="28"/>
              </w:rPr>
              <w:t>2002</w:t>
            </w:r>
          </w:p>
        </w:tc>
        <w:tc>
          <w:tcPr>
            <w:tcW w:w="2826" w:type="dxa"/>
            <w:shd w:val="clear" w:color="auto" w:fill="auto"/>
            <w:noWrap/>
            <w:vAlign w:val="bottom"/>
            <w:hideMark/>
          </w:tcPr>
          <w:p w14:paraId="4FC676CA" w14:textId="77777777" w:rsidR="00E92090" w:rsidRPr="00E92090" w:rsidRDefault="00E92090" w:rsidP="00E92090">
            <w:pPr>
              <w:jc w:val="center"/>
              <w:rPr>
                <w:szCs w:val="28"/>
              </w:rPr>
            </w:pPr>
            <w:r w:rsidRPr="00E92090">
              <w:rPr>
                <w:szCs w:val="28"/>
              </w:rPr>
              <w:t>1,14</w:t>
            </w:r>
          </w:p>
        </w:tc>
      </w:tr>
      <w:tr w:rsidR="00E92090" w:rsidRPr="00E92090" w14:paraId="243B140C" w14:textId="77777777" w:rsidTr="00F50726">
        <w:trPr>
          <w:trHeight w:val="284"/>
        </w:trPr>
        <w:tc>
          <w:tcPr>
            <w:tcW w:w="764" w:type="dxa"/>
            <w:shd w:val="clear" w:color="auto" w:fill="auto"/>
            <w:noWrap/>
            <w:vAlign w:val="bottom"/>
            <w:hideMark/>
          </w:tcPr>
          <w:p w14:paraId="14B72973" w14:textId="77777777" w:rsidR="00E92090" w:rsidRPr="00E92090" w:rsidRDefault="00E92090" w:rsidP="00E92090">
            <w:pPr>
              <w:rPr>
                <w:szCs w:val="28"/>
              </w:rPr>
            </w:pPr>
            <w:r w:rsidRPr="00E92090">
              <w:rPr>
                <w:szCs w:val="28"/>
              </w:rPr>
              <w:t>№2</w:t>
            </w:r>
          </w:p>
        </w:tc>
        <w:tc>
          <w:tcPr>
            <w:tcW w:w="1985" w:type="dxa"/>
            <w:shd w:val="clear" w:color="auto" w:fill="auto"/>
            <w:noWrap/>
            <w:vAlign w:val="bottom"/>
            <w:hideMark/>
          </w:tcPr>
          <w:p w14:paraId="51BDCC03" w14:textId="77777777" w:rsidR="00E92090" w:rsidRPr="00E92090" w:rsidRDefault="00E92090" w:rsidP="00E92090">
            <w:pPr>
              <w:jc w:val="center"/>
              <w:rPr>
                <w:szCs w:val="28"/>
              </w:rPr>
            </w:pPr>
            <w:r w:rsidRPr="00E92090">
              <w:rPr>
                <w:szCs w:val="28"/>
              </w:rPr>
              <w:t>Братск-6М</w:t>
            </w:r>
          </w:p>
        </w:tc>
        <w:tc>
          <w:tcPr>
            <w:tcW w:w="1788" w:type="dxa"/>
            <w:shd w:val="clear" w:color="auto" w:fill="auto"/>
            <w:noWrap/>
            <w:vAlign w:val="bottom"/>
            <w:hideMark/>
          </w:tcPr>
          <w:p w14:paraId="79486182"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68D1B0EF" w14:textId="77777777" w:rsidR="00E92090" w:rsidRPr="00E92090" w:rsidRDefault="00E92090" w:rsidP="00E92090">
            <w:pPr>
              <w:jc w:val="center"/>
              <w:rPr>
                <w:szCs w:val="28"/>
              </w:rPr>
            </w:pPr>
            <w:r w:rsidRPr="00E92090">
              <w:rPr>
                <w:szCs w:val="28"/>
              </w:rPr>
              <w:t>2003</w:t>
            </w:r>
          </w:p>
        </w:tc>
        <w:tc>
          <w:tcPr>
            <w:tcW w:w="2826" w:type="dxa"/>
            <w:shd w:val="clear" w:color="auto" w:fill="auto"/>
            <w:noWrap/>
            <w:vAlign w:val="bottom"/>
            <w:hideMark/>
          </w:tcPr>
          <w:p w14:paraId="4F7DB2A4" w14:textId="77777777" w:rsidR="00E92090" w:rsidRPr="00E92090" w:rsidRDefault="00E92090" w:rsidP="00E92090">
            <w:pPr>
              <w:jc w:val="center"/>
              <w:rPr>
                <w:szCs w:val="28"/>
              </w:rPr>
            </w:pPr>
            <w:r w:rsidRPr="00E92090">
              <w:rPr>
                <w:szCs w:val="28"/>
              </w:rPr>
              <w:t>1,14</w:t>
            </w:r>
          </w:p>
        </w:tc>
      </w:tr>
      <w:tr w:rsidR="00E92090" w:rsidRPr="00E92090" w14:paraId="04963A90" w14:textId="77777777" w:rsidTr="00F50726">
        <w:trPr>
          <w:trHeight w:val="284"/>
        </w:trPr>
        <w:tc>
          <w:tcPr>
            <w:tcW w:w="764" w:type="dxa"/>
            <w:shd w:val="clear" w:color="auto" w:fill="auto"/>
            <w:noWrap/>
            <w:vAlign w:val="bottom"/>
            <w:hideMark/>
          </w:tcPr>
          <w:p w14:paraId="097CDB5E" w14:textId="77777777" w:rsidR="00E92090" w:rsidRPr="00E92090" w:rsidRDefault="00E92090" w:rsidP="00E92090">
            <w:pPr>
              <w:rPr>
                <w:szCs w:val="28"/>
              </w:rPr>
            </w:pPr>
            <w:r w:rsidRPr="00E92090">
              <w:rPr>
                <w:szCs w:val="28"/>
              </w:rPr>
              <w:t>№3</w:t>
            </w:r>
          </w:p>
        </w:tc>
        <w:tc>
          <w:tcPr>
            <w:tcW w:w="1985" w:type="dxa"/>
            <w:shd w:val="clear" w:color="auto" w:fill="auto"/>
            <w:noWrap/>
            <w:vAlign w:val="bottom"/>
            <w:hideMark/>
          </w:tcPr>
          <w:p w14:paraId="15F851CF" w14:textId="77777777" w:rsidR="00E92090" w:rsidRPr="00E92090" w:rsidRDefault="00E92090" w:rsidP="00E92090">
            <w:pPr>
              <w:jc w:val="center"/>
              <w:rPr>
                <w:szCs w:val="28"/>
              </w:rPr>
            </w:pPr>
            <w:r w:rsidRPr="00E92090">
              <w:rPr>
                <w:szCs w:val="28"/>
              </w:rPr>
              <w:t>Братск-6М</w:t>
            </w:r>
          </w:p>
        </w:tc>
        <w:tc>
          <w:tcPr>
            <w:tcW w:w="1788" w:type="dxa"/>
            <w:shd w:val="clear" w:color="auto" w:fill="auto"/>
            <w:noWrap/>
            <w:vAlign w:val="bottom"/>
            <w:hideMark/>
          </w:tcPr>
          <w:p w14:paraId="72672F90"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7B989E72" w14:textId="77777777" w:rsidR="00E92090" w:rsidRPr="00E92090" w:rsidRDefault="00E92090" w:rsidP="00E92090">
            <w:pPr>
              <w:jc w:val="center"/>
              <w:rPr>
                <w:szCs w:val="28"/>
              </w:rPr>
            </w:pPr>
            <w:r w:rsidRPr="00E92090">
              <w:rPr>
                <w:szCs w:val="28"/>
              </w:rPr>
              <w:t>2004</w:t>
            </w:r>
          </w:p>
        </w:tc>
        <w:tc>
          <w:tcPr>
            <w:tcW w:w="2826" w:type="dxa"/>
            <w:shd w:val="clear" w:color="auto" w:fill="auto"/>
            <w:noWrap/>
            <w:vAlign w:val="bottom"/>
            <w:hideMark/>
          </w:tcPr>
          <w:p w14:paraId="2903746D" w14:textId="77777777" w:rsidR="00E92090" w:rsidRPr="00E92090" w:rsidRDefault="00E92090" w:rsidP="00E92090">
            <w:pPr>
              <w:jc w:val="center"/>
              <w:rPr>
                <w:szCs w:val="28"/>
              </w:rPr>
            </w:pPr>
            <w:r w:rsidRPr="00E92090">
              <w:rPr>
                <w:szCs w:val="28"/>
              </w:rPr>
              <w:t>1,14</w:t>
            </w:r>
          </w:p>
        </w:tc>
      </w:tr>
      <w:tr w:rsidR="00E92090" w:rsidRPr="00E92090" w14:paraId="3C92FAE7" w14:textId="77777777" w:rsidTr="00F50726">
        <w:trPr>
          <w:trHeight w:val="284"/>
        </w:trPr>
        <w:tc>
          <w:tcPr>
            <w:tcW w:w="764" w:type="dxa"/>
            <w:shd w:val="clear" w:color="auto" w:fill="auto"/>
            <w:noWrap/>
            <w:vAlign w:val="bottom"/>
            <w:hideMark/>
          </w:tcPr>
          <w:p w14:paraId="12516C4C" w14:textId="77777777" w:rsidR="00E92090" w:rsidRPr="00E92090" w:rsidRDefault="00E92090" w:rsidP="00E92090">
            <w:pPr>
              <w:rPr>
                <w:szCs w:val="28"/>
              </w:rPr>
            </w:pPr>
            <w:r w:rsidRPr="00E92090">
              <w:rPr>
                <w:szCs w:val="28"/>
              </w:rPr>
              <w:t>№4</w:t>
            </w:r>
          </w:p>
        </w:tc>
        <w:tc>
          <w:tcPr>
            <w:tcW w:w="1985" w:type="dxa"/>
            <w:shd w:val="clear" w:color="auto" w:fill="auto"/>
            <w:noWrap/>
            <w:vAlign w:val="bottom"/>
            <w:hideMark/>
          </w:tcPr>
          <w:p w14:paraId="58B46C1C" w14:textId="77777777" w:rsidR="00E92090" w:rsidRPr="00E92090" w:rsidRDefault="00E92090" w:rsidP="00E92090">
            <w:pPr>
              <w:jc w:val="center"/>
              <w:rPr>
                <w:szCs w:val="28"/>
              </w:rPr>
            </w:pPr>
            <w:r w:rsidRPr="00E92090">
              <w:rPr>
                <w:szCs w:val="28"/>
              </w:rPr>
              <w:t>Братск-6М</w:t>
            </w:r>
          </w:p>
        </w:tc>
        <w:tc>
          <w:tcPr>
            <w:tcW w:w="1788" w:type="dxa"/>
            <w:shd w:val="clear" w:color="auto" w:fill="auto"/>
            <w:noWrap/>
            <w:vAlign w:val="bottom"/>
            <w:hideMark/>
          </w:tcPr>
          <w:p w14:paraId="1CA45979"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68092EA0" w14:textId="77777777" w:rsidR="00E92090" w:rsidRPr="00E92090" w:rsidRDefault="00E92090" w:rsidP="00E92090">
            <w:pPr>
              <w:jc w:val="center"/>
              <w:rPr>
                <w:szCs w:val="28"/>
              </w:rPr>
            </w:pPr>
            <w:r w:rsidRPr="00E92090">
              <w:rPr>
                <w:szCs w:val="28"/>
              </w:rPr>
              <w:t>2006</w:t>
            </w:r>
          </w:p>
        </w:tc>
        <w:tc>
          <w:tcPr>
            <w:tcW w:w="2826" w:type="dxa"/>
            <w:shd w:val="clear" w:color="auto" w:fill="auto"/>
            <w:noWrap/>
            <w:vAlign w:val="bottom"/>
            <w:hideMark/>
          </w:tcPr>
          <w:p w14:paraId="434EAEC1" w14:textId="77777777" w:rsidR="00E92090" w:rsidRPr="00E92090" w:rsidRDefault="00E92090" w:rsidP="00E92090">
            <w:pPr>
              <w:jc w:val="center"/>
              <w:rPr>
                <w:szCs w:val="28"/>
              </w:rPr>
            </w:pPr>
            <w:r w:rsidRPr="00E92090">
              <w:rPr>
                <w:szCs w:val="28"/>
              </w:rPr>
              <w:t>1,14</w:t>
            </w:r>
          </w:p>
        </w:tc>
      </w:tr>
      <w:tr w:rsidR="00E92090" w:rsidRPr="00E92090" w14:paraId="20D1B11E" w14:textId="77777777" w:rsidTr="00F50726">
        <w:trPr>
          <w:trHeight w:val="284"/>
        </w:trPr>
        <w:tc>
          <w:tcPr>
            <w:tcW w:w="764" w:type="dxa"/>
            <w:shd w:val="clear" w:color="auto" w:fill="auto"/>
            <w:noWrap/>
            <w:vAlign w:val="bottom"/>
            <w:hideMark/>
          </w:tcPr>
          <w:p w14:paraId="6DB0531F" w14:textId="77777777" w:rsidR="00E92090" w:rsidRPr="00E92090" w:rsidRDefault="00E92090" w:rsidP="00E92090">
            <w:pPr>
              <w:rPr>
                <w:szCs w:val="28"/>
              </w:rPr>
            </w:pPr>
            <w:r w:rsidRPr="00E92090">
              <w:rPr>
                <w:szCs w:val="28"/>
              </w:rPr>
              <w:t>№5</w:t>
            </w:r>
          </w:p>
        </w:tc>
        <w:tc>
          <w:tcPr>
            <w:tcW w:w="1985" w:type="dxa"/>
            <w:shd w:val="clear" w:color="auto" w:fill="auto"/>
            <w:noWrap/>
            <w:vAlign w:val="bottom"/>
            <w:hideMark/>
          </w:tcPr>
          <w:p w14:paraId="2071B8FC" w14:textId="77777777" w:rsidR="00E92090" w:rsidRPr="00E92090" w:rsidRDefault="00E92090" w:rsidP="00E92090">
            <w:pPr>
              <w:jc w:val="center"/>
              <w:rPr>
                <w:szCs w:val="28"/>
              </w:rPr>
            </w:pPr>
            <w:r w:rsidRPr="00E92090">
              <w:rPr>
                <w:szCs w:val="28"/>
              </w:rPr>
              <w:t>Братск-6М</w:t>
            </w:r>
          </w:p>
        </w:tc>
        <w:tc>
          <w:tcPr>
            <w:tcW w:w="1788" w:type="dxa"/>
            <w:shd w:val="clear" w:color="auto" w:fill="auto"/>
            <w:noWrap/>
            <w:vAlign w:val="bottom"/>
            <w:hideMark/>
          </w:tcPr>
          <w:p w14:paraId="45D2649A"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336A459B" w14:textId="77777777" w:rsidR="00E92090" w:rsidRPr="00E92090" w:rsidRDefault="00E92090" w:rsidP="00E92090">
            <w:pPr>
              <w:jc w:val="center"/>
              <w:rPr>
                <w:szCs w:val="28"/>
              </w:rPr>
            </w:pPr>
            <w:r w:rsidRPr="00E92090">
              <w:rPr>
                <w:szCs w:val="28"/>
              </w:rPr>
              <w:t>2006</w:t>
            </w:r>
          </w:p>
        </w:tc>
        <w:tc>
          <w:tcPr>
            <w:tcW w:w="2826" w:type="dxa"/>
            <w:shd w:val="clear" w:color="auto" w:fill="auto"/>
            <w:noWrap/>
            <w:vAlign w:val="bottom"/>
            <w:hideMark/>
          </w:tcPr>
          <w:p w14:paraId="0EFD2719" w14:textId="77777777" w:rsidR="00E92090" w:rsidRPr="00E92090" w:rsidRDefault="00E92090" w:rsidP="00E92090">
            <w:pPr>
              <w:jc w:val="center"/>
              <w:rPr>
                <w:szCs w:val="28"/>
              </w:rPr>
            </w:pPr>
            <w:r w:rsidRPr="00E92090">
              <w:rPr>
                <w:szCs w:val="28"/>
              </w:rPr>
              <w:t>1,14</w:t>
            </w:r>
          </w:p>
        </w:tc>
      </w:tr>
      <w:tr w:rsidR="00E92090" w:rsidRPr="00E92090" w14:paraId="7BC28385" w14:textId="77777777" w:rsidTr="00F50726">
        <w:trPr>
          <w:trHeight w:val="284"/>
        </w:trPr>
        <w:tc>
          <w:tcPr>
            <w:tcW w:w="764" w:type="dxa"/>
            <w:shd w:val="clear" w:color="auto" w:fill="auto"/>
            <w:noWrap/>
            <w:vAlign w:val="bottom"/>
            <w:hideMark/>
          </w:tcPr>
          <w:p w14:paraId="278486DE" w14:textId="77777777" w:rsidR="00E92090" w:rsidRPr="00E92090" w:rsidRDefault="00E92090" w:rsidP="00E92090">
            <w:pPr>
              <w:rPr>
                <w:szCs w:val="28"/>
              </w:rPr>
            </w:pPr>
            <w:r w:rsidRPr="00E92090">
              <w:rPr>
                <w:szCs w:val="28"/>
              </w:rPr>
              <w:t>№6</w:t>
            </w:r>
          </w:p>
        </w:tc>
        <w:tc>
          <w:tcPr>
            <w:tcW w:w="1985" w:type="dxa"/>
            <w:shd w:val="clear" w:color="auto" w:fill="auto"/>
            <w:noWrap/>
            <w:vAlign w:val="bottom"/>
            <w:hideMark/>
          </w:tcPr>
          <w:p w14:paraId="2236CA9E" w14:textId="77777777" w:rsidR="00E92090" w:rsidRPr="00E92090" w:rsidRDefault="00E92090" w:rsidP="00E92090">
            <w:pPr>
              <w:jc w:val="center"/>
              <w:rPr>
                <w:szCs w:val="28"/>
              </w:rPr>
            </w:pPr>
            <w:r w:rsidRPr="00E92090">
              <w:rPr>
                <w:szCs w:val="28"/>
              </w:rPr>
              <w:t>Братск-6М</w:t>
            </w:r>
          </w:p>
        </w:tc>
        <w:tc>
          <w:tcPr>
            <w:tcW w:w="1788" w:type="dxa"/>
            <w:shd w:val="clear" w:color="auto" w:fill="auto"/>
            <w:noWrap/>
            <w:vAlign w:val="bottom"/>
            <w:hideMark/>
          </w:tcPr>
          <w:p w14:paraId="2B07CC51"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hideMark/>
          </w:tcPr>
          <w:p w14:paraId="65360CC0" w14:textId="77777777" w:rsidR="00E92090" w:rsidRPr="00E92090" w:rsidRDefault="00E92090" w:rsidP="00E92090">
            <w:pPr>
              <w:jc w:val="center"/>
              <w:rPr>
                <w:szCs w:val="28"/>
              </w:rPr>
            </w:pPr>
            <w:r w:rsidRPr="00E92090">
              <w:rPr>
                <w:szCs w:val="28"/>
              </w:rPr>
              <w:t>2006</w:t>
            </w:r>
          </w:p>
        </w:tc>
        <w:tc>
          <w:tcPr>
            <w:tcW w:w="2826" w:type="dxa"/>
            <w:shd w:val="clear" w:color="auto" w:fill="auto"/>
            <w:noWrap/>
            <w:vAlign w:val="bottom"/>
            <w:hideMark/>
          </w:tcPr>
          <w:p w14:paraId="65940CF8" w14:textId="77777777" w:rsidR="00E92090" w:rsidRPr="00E92090" w:rsidRDefault="00E92090" w:rsidP="00E92090">
            <w:pPr>
              <w:jc w:val="center"/>
              <w:rPr>
                <w:szCs w:val="28"/>
              </w:rPr>
            </w:pPr>
            <w:r w:rsidRPr="00E92090">
              <w:rPr>
                <w:szCs w:val="28"/>
              </w:rPr>
              <w:t>1,14</w:t>
            </w:r>
          </w:p>
        </w:tc>
      </w:tr>
      <w:tr w:rsidR="00E92090" w:rsidRPr="00E92090" w14:paraId="64595323" w14:textId="77777777" w:rsidTr="00F50726">
        <w:trPr>
          <w:trHeight w:val="284"/>
        </w:trPr>
        <w:tc>
          <w:tcPr>
            <w:tcW w:w="764" w:type="dxa"/>
            <w:shd w:val="clear" w:color="auto" w:fill="auto"/>
            <w:noWrap/>
            <w:vAlign w:val="bottom"/>
          </w:tcPr>
          <w:p w14:paraId="703C8810" w14:textId="77777777" w:rsidR="00E92090" w:rsidRPr="00E92090" w:rsidRDefault="00E92090" w:rsidP="00E92090">
            <w:pPr>
              <w:rPr>
                <w:szCs w:val="28"/>
              </w:rPr>
            </w:pPr>
            <w:r w:rsidRPr="00E92090">
              <w:rPr>
                <w:szCs w:val="28"/>
              </w:rPr>
              <w:t>№7</w:t>
            </w:r>
          </w:p>
        </w:tc>
        <w:tc>
          <w:tcPr>
            <w:tcW w:w="1985" w:type="dxa"/>
            <w:shd w:val="clear" w:color="auto" w:fill="auto"/>
            <w:noWrap/>
            <w:vAlign w:val="bottom"/>
          </w:tcPr>
          <w:p w14:paraId="5D3CCCAA" w14:textId="77777777" w:rsidR="00E92090" w:rsidRPr="00E92090" w:rsidRDefault="00E92090" w:rsidP="00E92090">
            <w:pPr>
              <w:jc w:val="center"/>
              <w:rPr>
                <w:szCs w:val="28"/>
              </w:rPr>
            </w:pPr>
            <w:r w:rsidRPr="00E92090">
              <w:rPr>
                <w:szCs w:val="28"/>
              </w:rPr>
              <w:t>КВВ-ТШП-3</w:t>
            </w:r>
          </w:p>
        </w:tc>
        <w:tc>
          <w:tcPr>
            <w:tcW w:w="1788" w:type="dxa"/>
            <w:shd w:val="clear" w:color="auto" w:fill="auto"/>
            <w:noWrap/>
            <w:vAlign w:val="bottom"/>
          </w:tcPr>
          <w:p w14:paraId="00848388"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tcPr>
          <w:p w14:paraId="76B6AFDA" w14:textId="77777777" w:rsidR="00E92090" w:rsidRPr="00E92090" w:rsidRDefault="00E92090" w:rsidP="00E92090">
            <w:pPr>
              <w:jc w:val="center"/>
              <w:rPr>
                <w:szCs w:val="28"/>
              </w:rPr>
            </w:pPr>
            <w:r w:rsidRPr="00E92090">
              <w:rPr>
                <w:szCs w:val="28"/>
              </w:rPr>
              <w:t>2006</w:t>
            </w:r>
          </w:p>
        </w:tc>
        <w:tc>
          <w:tcPr>
            <w:tcW w:w="2826" w:type="dxa"/>
            <w:shd w:val="clear" w:color="auto" w:fill="auto"/>
            <w:noWrap/>
            <w:vAlign w:val="bottom"/>
          </w:tcPr>
          <w:p w14:paraId="598527EB" w14:textId="77777777" w:rsidR="00E92090" w:rsidRPr="00E92090" w:rsidRDefault="00E92090" w:rsidP="00E92090">
            <w:pPr>
              <w:jc w:val="center"/>
              <w:rPr>
                <w:szCs w:val="28"/>
              </w:rPr>
            </w:pPr>
            <w:r w:rsidRPr="00E92090">
              <w:rPr>
                <w:szCs w:val="28"/>
              </w:rPr>
              <w:t>2,58</w:t>
            </w:r>
          </w:p>
        </w:tc>
      </w:tr>
      <w:tr w:rsidR="00E92090" w:rsidRPr="00E92090" w14:paraId="685178C8" w14:textId="77777777" w:rsidTr="00F50726">
        <w:trPr>
          <w:trHeight w:val="284"/>
        </w:trPr>
        <w:tc>
          <w:tcPr>
            <w:tcW w:w="764" w:type="dxa"/>
            <w:shd w:val="clear" w:color="auto" w:fill="auto"/>
            <w:noWrap/>
            <w:vAlign w:val="bottom"/>
          </w:tcPr>
          <w:p w14:paraId="51D74DB7" w14:textId="77777777" w:rsidR="00E92090" w:rsidRPr="00E92090" w:rsidRDefault="00E92090" w:rsidP="00E92090">
            <w:pPr>
              <w:rPr>
                <w:szCs w:val="28"/>
              </w:rPr>
            </w:pPr>
            <w:r w:rsidRPr="00E92090">
              <w:rPr>
                <w:szCs w:val="28"/>
              </w:rPr>
              <w:t>№8</w:t>
            </w:r>
          </w:p>
        </w:tc>
        <w:tc>
          <w:tcPr>
            <w:tcW w:w="1985" w:type="dxa"/>
            <w:shd w:val="clear" w:color="auto" w:fill="auto"/>
            <w:noWrap/>
            <w:vAlign w:val="bottom"/>
          </w:tcPr>
          <w:p w14:paraId="4BCD43D1" w14:textId="77777777" w:rsidR="00E92090" w:rsidRPr="00E92090" w:rsidRDefault="00E92090" w:rsidP="00E92090">
            <w:pPr>
              <w:jc w:val="center"/>
              <w:rPr>
                <w:szCs w:val="28"/>
              </w:rPr>
            </w:pPr>
            <w:r w:rsidRPr="00E92090">
              <w:rPr>
                <w:szCs w:val="28"/>
              </w:rPr>
              <w:t>КВВ-ТШП-3</w:t>
            </w:r>
          </w:p>
        </w:tc>
        <w:tc>
          <w:tcPr>
            <w:tcW w:w="1788" w:type="dxa"/>
            <w:shd w:val="clear" w:color="auto" w:fill="auto"/>
            <w:noWrap/>
            <w:vAlign w:val="bottom"/>
          </w:tcPr>
          <w:p w14:paraId="1CAF76B4"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tcPr>
          <w:p w14:paraId="12699FB3" w14:textId="77777777" w:rsidR="00E92090" w:rsidRPr="00E92090" w:rsidRDefault="00E92090" w:rsidP="00E92090">
            <w:pPr>
              <w:jc w:val="center"/>
              <w:rPr>
                <w:szCs w:val="28"/>
              </w:rPr>
            </w:pPr>
            <w:r w:rsidRPr="00E92090">
              <w:rPr>
                <w:szCs w:val="28"/>
              </w:rPr>
              <w:t>2006</w:t>
            </w:r>
          </w:p>
        </w:tc>
        <w:tc>
          <w:tcPr>
            <w:tcW w:w="2826" w:type="dxa"/>
            <w:shd w:val="clear" w:color="auto" w:fill="auto"/>
            <w:noWrap/>
            <w:vAlign w:val="bottom"/>
          </w:tcPr>
          <w:p w14:paraId="7920545D" w14:textId="77777777" w:rsidR="00E92090" w:rsidRPr="00E92090" w:rsidRDefault="00E92090" w:rsidP="00E92090">
            <w:pPr>
              <w:jc w:val="center"/>
              <w:rPr>
                <w:szCs w:val="28"/>
              </w:rPr>
            </w:pPr>
            <w:r w:rsidRPr="00E92090">
              <w:rPr>
                <w:szCs w:val="28"/>
              </w:rPr>
              <w:t>2,58</w:t>
            </w:r>
          </w:p>
        </w:tc>
      </w:tr>
      <w:tr w:rsidR="00E92090" w:rsidRPr="00E92090" w14:paraId="6452A2A2" w14:textId="77777777" w:rsidTr="00F50726">
        <w:trPr>
          <w:trHeight w:val="284"/>
        </w:trPr>
        <w:tc>
          <w:tcPr>
            <w:tcW w:w="764" w:type="dxa"/>
            <w:shd w:val="clear" w:color="auto" w:fill="auto"/>
            <w:noWrap/>
            <w:vAlign w:val="bottom"/>
          </w:tcPr>
          <w:p w14:paraId="18937A62" w14:textId="77777777" w:rsidR="00E92090" w:rsidRPr="00E92090" w:rsidRDefault="00E92090" w:rsidP="00E92090">
            <w:pPr>
              <w:rPr>
                <w:szCs w:val="28"/>
              </w:rPr>
            </w:pPr>
            <w:r w:rsidRPr="00E92090">
              <w:rPr>
                <w:szCs w:val="28"/>
              </w:rPr>
              <w:t>№9</w:t>
            </w:r>
          </w:p>
        </w:tc>
        <w:tc>
          <w:tcPr>
            <w:tcW w:w="1985" w:type="dxa"/>
            <w:shd w:val="clear" w:color="auto" w:fill="auto"/>
            <w:noWrap/>
            <w:vAlign w:val="bottom"/>
          </w:tcPr>
          <w:p w14:paraId="6CCAC064" w14:textId="77777777" w:rsidR="00E92090" w:rsidRPr="00E92090" w:rsidRDefault="00E92090" w:rsidP="00E92090">
            <w:pPr>
              <w:jc w:val="center"/>
              <w:rPr>
                <w:szCs w:val="28"/>
              </w:rPr>
            </w:pPr>
            <w:r w:rsidRPr="00E92090">
              <w:rPr>
                <w:szCs w:val="28"/>
              </w:rPr>
              <w:t>КВВ-ТШП-3</w:t>
            </w:r>
          </w:p>
        </w:tc>
        <w:tc>
          <w:tcPr>
            <w:tcW w:w="1788" w:type="dxa"/>
            <w:shd w:val="clear" w:color="auto" w:fill="auto"/>
            <w:noWrap/>
            <w:vAlign w:val="bottom"/>
          </w:tcPr>
          <w:p w14:paraId="39439E69"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tcPr>
          <w:p w14:paraId="7220F324" w14:textId="77777777" w:rsidR="00E92090" w:rsidRPr="00E92090" w:rsidRDefault="00E92090" w:rsidP="00E92090">
            <w:pPr>
              <w:jc w:val="center"/>
              <w:rPr>
                <w:szCs w:val="28"/>
              </w:rPr>
            </w:pPr>
            <w:r w:rsidRPr="00E92090">
              <w:rPr>
                <w:szCs w:val="28"/>
              </w:rPr>
              <w:t>2006</w:t>
            </w:r>
          </w:p>
        </w:tc>
        <w:tc>
          <w:tcPr>
            <w:tcW w:w="2826" w:type="dxa"/>
            <w:shd w:val="clear" w:color="auto" w:fill="auto"/>
            <w:noWrap/>
            <w:vAlign w:val="bottom"/>
          </w:tcPr>
          <w:p w14:paraId="751C937A" w14:textId="77777777" w:rsidR="00E92090" w:rsidRPr="00E92090" w:rsidRDefault="00E92090" w:rsidP="00E92090">
            <w:pPr>
              <w:jc w:val="center"/>
              <w:rPr>
                <w:szCs w:val="28"/>
              </w:rPr>
            </w:pPr>
            <w:r w:rsidRPr="00E92090">
              <w:rPr>
                <w:szCs w:val="28"/>
              </w:rPr>
              <w:t>2,58</w:t>
            </w:r>
          </w:p>
        </w:tc>
      </w:tr>
      <w:tr w:rsidR="00E92090" w:rsidRPr="00E92090" w14:paraId="359634AC" w14:textId="77777777" w:rsidTr="00F50726">
        <w:trPr>
          <w:trHeight w:val="284"/>
        </w:trPr>
        <w:tc>
          <w:tcPr>
            <w:tcW w:w="764" w:type="dxa"/>
            <w:shd w:val="clear" w:color="auto" w:fill="auto"/>
            <w:noWrap/>
            <w:vAlign w:val="bottom"/>
          </w:tcPr>
          <w:p w14:paraId="51360FAB" w14:textId="77777777" w:rsidR="00E92090" w:rsidRPr="00E92090" w:rsidRDefault="00E92090" w:rsidP="00E92090">
            <w:pPr>
              <w:rPr>
                <w:szCs w:val="28"/>
              </w:rPr>
            </w:pPr>
            <w:r w:rsidRPr="00E92090">
              <w:rPr>
                <w:szCs w:val="28"/>
              </w:rPr>
              <w:t>№10</w:t>
            </w:r>
          </w:p>
        </w:tc>
        <w:tc>
          <w:tcPr>
            <w:tcW w:w="1985" w:type="dxa"/>
            <w:shd w:val="clear" w:color="auto" w:fill="auto"/>
            <w:noWrap/>
            <w:vAlign w:val="bottom"/>
          </w:tcPr>
          <w:p w14:paraId="220405C3" w14:textId="77777777" w:rsidR="00E92090" w:rsidRPr="00E92090" w:rsidRDefault="00E92090" w:rsidP="00E92090">
            <w:pPr>
              <w:jc w:val="center"/>
              <w:rPr>
                <w:szCs w:val="28"/>
              </w:rPr>
            </w:pPr>
            <w:r w:rsidRPr="00E92090">
              <w:rPr>
                <w:szCs w:val="28"/>
              </w:rPr>
              <w:t>КВВ-ТШП-3</w:t>
            </w:r>
          </w:p>
        </w:tc>
        <w:tc>
          <w:tcPr>
            <w:tcW w:w="1788" w:type="dxa"/>
            <w:shd w:val="clear" w:color="auto" w:fill="auto"/>
            <w:noWrap/>
            <w:vAlign w:val="bottom"/>
          </w:tcPr>
          <w:p w14:paraId="0F5DE03C"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tcPr>
          <w:p w14:paraId="1F7021D6" w14:textId="77777777" w:rsidR="00E92090" w:rsidRPr="00E92090" w:rsidRDefault="00E92090" w:rsidP="00E92090">
            <w:pPr>
              <w:jc w:val="center"/>
              <w:rPr>
                <w:szCs w:val="28"/>
              </w:rPr>
            </w:pPr>
            <w:r w:rsidRPr="00E92090">
              <w:rPr>
                <w:szCs w:val="28"/>
              </w:rPr>
              <w:t>2006</w:t>
            </w:r>
          </w:p>
        </w:tc>
        <w:tc>
          <w:tcPr>
            <w:tcW w:w="2826" w:type="dxa"/>
            <w:shd w:val="clear" w:color="auto" w:fill="auto"/>
            <w:noWrap/>
            <w:vAlign w:val="bottom"/>
          </w:tcPr>
          <w:p w14:paraId="2BCEBF86" w14:textId="77777777" w:rsidR="00E92090" w:rsidRPr="00E92090" w:rsidRDefault="00E92090" w:rsidP="00E92090">
            <w:pPr>
              <w:jc w:val="center"/>
              <w:rPr>
                <w:szCs w:val="28"/>
              </w:rPr>
            </w:pPr>
            <w:r w:rsidRPr="00E92090">
              <w:rPr>
                <w:szCs w:val="28"/>
              </w:rPr>
              <w:t>2,58</w:t>
            </w:r>
          </w:p>
        </w:tc>
      </w:tr>
      <w:tr w:rsidR="00E92090" w:rsidRPr="00E92090" w14:paraId="33E77CA9" w14:textId="77777777" w:rsidTr="00F50726">
        <w:trPr>
          <w:trHeight w:val="284"/>
        </w:trPr>
        <w:tc>
          <w:tcPr>
            <w:tcW w:w="764" w:type="dxa"/>
            <w:shd w:val="clear" w:color="auto" w:fill="auto"/>
            <w:noWrap/>
            <w:vAlign w:val="bottom"/>
          </w:tcPr>
          <w:p w14:paraId="5E6F7EC7" w14:textId="77777777" w:rsidR="00E92090" w:rsidRPr="00E92090" w:rsidRDefault="00E92090" w:rsidP="00E92090">
            <w:pPr>
              <w:rPr>
                <w:szCs w:val="28"/>
              </w:rPr>
            </w:pPr>
            <w:r w:rsidRPr="00E92090">
              <w:rPr>
                <w:szCs w:val="28"/>
              </w:rPr>
              <w:t>№11</w:t>
            </w:r>
          </w:p>
        </w:tc>
        <w:tc>
          <w:tcPr>
            <w:tcW w:w="1985" w:type="dxa"/>
            <w:shd w:val="clear" w:color="auto" w:fill="auto"/>
            <w:noWrap/>
            <w:vAlign w:val="bottom"/>
          </w:tcPr>
          <w:p w14:paraId="765F7F64" w14:textId="77777777" w:rsidR="00E92090" w:rsidRPr="00E92090" w:rsidRDefault="00E92090" w:rsidP="00E92090">
            <w:pPr>
              <w:jc w:val="center"/>
              <w:rPr>
                <w:szCs w:val="28"/>
              </w:rPr>
            </w:pPr>
            <w:r w:rsidRPr="00E92090">
              <w:rPr>
                <w:szCs w:val="28"/>
              </w:rPr>
              <w:t>КВВ-ТШП-3</w:t>
            </w:r>
          </w:p>
        </w:tc>
        <w:tc>
          <w:tcPr>
            <w:tcW w:w="1788" w:type="dxa"/>
            <w:shd w:val="clear" w:color="auto" w:fill="auto"/>
            <w:noWrap/>
            <w:vAlign w:val="bottom"/>
          </w:tcPr>
          <w:p w14:paraId="48A71D22" w14:textId="77777777" w:rsidR="00E92090" w:rsidRPr="00E92090" w:rsidRDefault="00E92090" w:rsidP="00E92090">
            <w:pPr>
              <w:jc w:val="center"/>
              <w:rPr>
                <w:szCs w:val="28"/>
              </w:rPr>
            </w:pPr>
            <w:r w:rsidRPr="00E92090">
              <w:rPr>
                <w:szCs w:val="28"/>
              </w:rPr>
              <w:t>водогрейный</w:t>
            </w:r>
          </w:p>
        </w:tc>
        <w:tc>
          <w:tcPr>
            <w:tcW w:w="2134" w:type="dxa"/>
            <w:shd w:val="clear" w:color="auto" w:fill="auto"/>
            <w:noWrap/>
            <w:vAlign w:val="bottom"/>
          </w:tcPr>
          <w:p w14:paraId="4E157A4A" w14:textId="77777777" w:rsidR="00E92090" w:rsidRPr="00E92090" w:rsidRDefault="00E92090" w:rsidP="00E92090">
            <w:pPr>
              <w:jc w:val="center"/>
              <w:rPr>
                <w:szCs w:val="28"/>
              </w:rPr>
            </w:pPr>
            <w:r w:rsidRPr="00E92090">
              <w:rPr>
                <w:szCs w:val="28"/>
              </w:rPr>
              <w:t>2006</w:t>
            </w:r>
          </w:p>
        </w:tc>
        <w:tc>
          <w:tcPr>
            <w:tcW w:w="2826" w:type="dxa"/>
            <w:shd w:val="clear" w:color="auto" w:fill="auto"/>
            <w:noWrap/>
            <w:vAlign w:val="bottom"/>
          </w:tcPr>
          <w:p w14:paraId="29015A07" w14:textId="77777777" w:rsidR="00E92090" w:rsidRPr="00E92090" w:rsidRDefault="00E92090" w:rsidP="00E92090">
            <w:pPr>
              <w:jc w:val="center"/>
              <w:rPr>
                <w:szCs w:val="28"/>
              </w:rPr>
            </w:pPr>
            <w:r w:rsidRPr="00E92090">
              <w:rPr>
                <w:szCs w:val="28"/>
              </w:rPr>
              <w:t>2,58</w:t>
            </w:r>
          </w:p>
        </w:tc>
      </w:tr>
      <w:tr w:rsidR="00E92090" w:rsidRPr="00E92090" w14:paraId="3539DA7E" w14:textId="77777777" w:rsidTr="00F50726">
        <w:trPr>
          <w:trHeight w:val="284"/>
        </w:trPr>
        <w:tc>
          <w:tcPr>
            <w:tcW w:w="6671" w:type="dxa"/>
            <w:gridSpan w:val="4"/>
            <w:shd w:val="clear" w:color="auto" w:fill="auto"/>
            <w:noWrap/>
            <w:vAlign w:val="bottom"/>
          </w:tcPr>
          <w:p w14:paraId="52A62920" w14:textId="77777777" w:rsidR="00E92090" w:rsidRPr="00E92090" w:rsidRDefault="00E92090" w:rsidP="00E92090">
            <w:pPr>
              <w:jc w:val="center"/>
              <w:rPr>
                <w:szCs w:val="28"/>
              </w:rPr>
            </w:pPr>
            <w:r w:rsidRPr="00E92090">
              <w:rPr>
                <w:szCs w:val="28"/>
              </w:rPr>
              <w:t>Итого</w:t>
            </w:r>
          </w:p>
        </w:tc>
        <w:tc>
          <w:tcPr>
            <w:tcW w:w="2826" w:type="dxa"/>
            <w:shd w:val="clear" w:color="auto" w:fill="auto"/>
            <w:noWrap/>
            <w:vAlign w:val="bottom"/>
          </w:tcPr>
          <w:p w14:paraId="4B848046" w14:textId="77777777" w:rsidR="00E92090" w:rsidRPr="00E92090" w:rsidRDefault="00E92090" w:rsidP="00E92090">
            <w:pPr>
              <w:jc w:val="center"/>
              <w:rPr>
                <w:szCs w:val="28"/>
              </w:rPr>
            </w:pPr>
            <w:r w:rsidRPr="00E92090">
              <w:rPr>
                <w:szCs w:val="28"/>
              </w:rPr>
              <w:t>19,74</w:t>
            </w:r>
          </w:p>
        </w:tc>
      </w:tr>
    </w:tbl>
    <w:p w14:paraId="077FDE2E" w14:textId="77777777" w:rsidR="00E92090" w:rsidRPr="00E92090" w:rsidRDefault="00E92090" w:rsidP="00E92090">
      <w:pPr>
        <w:ind w:firstLine="567"/>
        <w:jc w:val="both"/>
        <w:rPr>
          <w:sz w:val="28"/>
          <w:szCs w:val="28"/>
        </w:rPr>
      </w:pPr>
    </w:p>
    <w:p w14:paraId="4F7B4C59" w14:textId="77777777" w:rsidR="00E92090" w:rsidRPr="00E92090" w:rsidRDefault="00E92090" w:rsidP="00E92090">
      <w:pPr>
        <w:ind w:firstLine="567"/>
        <w:jc w:val="both"/>
        <w:rPr>
          <w:sz w:val="28"/>
          <w:szCs w:val="28"/>
        </w:rPr>
      </w:pPr>
      <w:r w:rsidRPr="00E92090">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E92090">
          <w:rPr>
            <w:sz w:val="28"/>
            <w:szCs w:val="28"/>
          </w:rPr>
          <w:t>2008 г</w:t>
        </w:r>
      </w:smartTag>
      <w:r w:rsidRPr="00E92090">
        <w:rPr>
          <w:sz w:val="28"/>
          <w:szCs w:val="28"/>
        </w:rPr>
        <w:t>. № 323.</w:t>
      </w:r>
    </w:p>
    <w:p w14:paraId="482CD0AB" w14:textId="77777777" w:rsidR="00E92090" w:rsidRPr="00E92090" w:rsidRDefault="00E92090" w:rsidP="00E92090">
      <w:pPr>
        <w:ind w:firstLine="567"/>
        <w:jc w:val="both"/>
        <w:rPr>
          <w:sz w:val="28"/>
          <w:szCs w:val="28"/>
        </w:rPr>
      </w:pPr>
      <w:r w:rsidRPr="00E92090">
        <w:rPr>
          <w:sz w:val="28"/>
          <w:szCs w:val="28"/>
        </w:rPr>
        <w:lastRenderedPageBreak/>
        <w:t xml:space="preserve">Эксперты отмечают, что расчет норматива выполнен с отступлениями от Порядка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E92090">
          <w:rPr>
            <w:sz w:val="28"/>
            <w:szCs w:val="28"/>
          </w:rPr>
          <w:t>2008 г</w:t>
        </w:r>
      </w:smartTag>
      <w:r w:rsidRPr="00E92090">
        <w:rPr>
          <w:sz w:val="28"/>
          <w:szCs w:val="28"/>
        </w:rPr>
        <w:t>. № 323 (далее Порядок).</w:t>
      </w:r>
    </w:p>
    <w:p w14:paraId="7A4DFDE5" w14:textId="77777777" w:rsidR="00E92090" w:rsidRPr="00E92090" w:rsidRDefault="00E92090" w:rsidP="00E92090">
      <w:pPr>
        <w:ind w:firstLine="567"/>
        <w:jc w:val="both"/>
        <w:rPr>
          <w:sz w:val="28"/>
          <w:szCs w:val="28"/>
        </w:rPr>
      </w:pPr>
      <w:r w:rsidRPr="00E92090">
        <w:rPr>
          <w:sz w:val="28"/>
          <w:szCs w:val="28"/>
        </w:rPr>
        <w:t>Согласно п. 4 и п. 45 Порядка норматив расхода расчетного вида топлива по котлоагрегату на производство 1 Гкал тепловой энергии определяется при оптимальных эксплуатационных условиях, в расчетах данный принцип не соблюден.</w:t>
      </w:r>
    </w:p>
    <w:p w14:paraId="1D1228DD" w14:textId="77777777" w:rsidR="00E92090" w:rsidRPr="00E92090" w:rsidRDefault="00E92090" w:rsidP="00E92090">
      <w:pPr>
        <w:ind w:firstLine="567"/>
        <w:jc w:val="both"/>
        <w:rPr>
          <w:sz w:val="28"/>
          <w:szCs w:val="28"/>
        </w:rPr>
      </w:pPr>
      <w:r w:rsidRPr="00E92090">
        <w:rPr>
          <w:sz w:val="28"/>
          <w:szCs w:val="28"/>
        </w:rPr>
        <w:t>Предприятием не верно определены коэффициенты К1 и К3</w:t>
      </w:r>
    </w:p>
    <w:p w14:paraId="5CB664B3" w14:textId="77777777" w:rsidR="00E92090" w:rsidRPr="00E92090" w:rsidRDefault="00E92090" w:rsidP="00E92090">
      <w:pPr>
        <w:ind w:firstLine="567"/>
        <w:jc w:val="both"/>
        <w:rPr>
          <w:sz w:val="28"/>
          <w:szCs w:val="28"/>
        </w:rPr>
      </w:pPr>
      <w:r w:rsidRPr="00E92090">
        <w:rPr>
          <w:sz w:val="28"/>
          <w:szCs w:val="28"/>
        </w:rPr>
        <w:t>Расход тепловой энергии на собственные нужды не учитывался при расчете, так как в отчетных данных информация о нем отсутствует.</w:t>
      </w:r>
    </w:p>
    <w:p w14:paraId="5C420CA1" w14:textId="77777777" w:rsidR="00E92090" w:rsidRPr="00E92090" w:rsidRDefault="00E92090" w:rsidP="00E92090">
      <w:pPr>
        <w:ind w:firstLine="567"/>
        <w:jc w:val="both"/>
        <w:rPr>
          <w:sz w:val="28"/>
          <w:szCs w:val="28"/>
        </w:rPr>
      </w:pPr>
      <w:r w:rsidRPr="00E92090">
        <w:rPr>
          <w:sz w:val="28"/>
          <w:szCs w:val="28"/>
        </w:rPr>
        <w:t xml:space="preserve">Таким образом, учитывая вышеназванные замечания, проведя проверочный расчет, к утверждению предлагается принять НУР на 2025 год в размере 177,4 </w:t>
      </w:r>
      <w:proofErr w:type="spellStart"/>
      <w:r w:rsidRPr="00E92090">
        <w:rPr>
          <w:sz w:val="28"/>
          <w:szCs w:val="28"/>
        </w:rPr>
        <w:t>кг.у.т</w:t>
      </w:r>
      <w:proofErr w:type="spellEnd"/>
      <w:r w:rsidRPr="00E92090">
        <w:rPr>
          <w:sz w:val="28"/>
          <w:szCs w:val="28"/>
        </w:rPr>
        <w:t>./Гкал.</w:t>
      </w:r>
    </w:p>
    <w:p w14:paraId="6CEB6204" w14:textId="77777777" w:rsidR="00E92090" w:rsidRPr="00E92090" w:rsidRDefault="00E92090" w:rsidP="00E92090">
      <w:pPr>
        <w:ind w:firstLine="567"/>
        <w:jc w:val="both"/>
        <w:rPr>
          <w:szCs w:val="20"/>
        </w:rPr>
      </w:pPr>
      <w:r w:rsidRPr="00E92090">
        <w:rPr>
          <w:sz w:val="28"/>
          <w:szCs w:val="28"/>
        </w:rPr>
        <w:t>В таблице 2 представлена динамика основных показателей удельного расхода топлива на отпущенную тепловую энергию.</w:t>
      </w:r>
    </w:p>
    <w:p w14:paraId="1D1C1204" w14:textId="77777777" w:rsidR="00E92090" w:rsidRPr="00E92090" w:rsidRDefault="00E92090" w:rsidP="00E92090">
      <w:pPr>
        <w:numPr>
          <w:ilvl w:val="0"/>
          <w:numId w:val="248"/>
        </w:numPr>
        <w:contextualSpacing/>
        <w:jc w:val="right"/>
        <w:rPr>
          <w:sz w:val="28"/>
          <w:szCs w:val="28"/>
        </w:rPr>
      </w:pPr>
    </w:p>
    <w:p w14:paraId="58EBDFEB" w14:textId="77777777" w:rsidR="00E92090" w:rsidRPr="00E92090" w:rsidRDefault="00E92090" w:rsidP="00E92090">
      <w:pPr>
        <w:jc w:val="center"/>
        <w:rPr>
          <w:b/>
          <w:sz w:val="28"/>
          <w:szCs w:val="28"/>
        </w:rPr>
      </w:pPr>
      <w:r w:rsidRPr="00E92090">
        <w:rPr>
          <w:b/>
          <w:sz w:val="28"/>
          <w:szCs w:val="28"/>
        </w:rPr>
        <w:t>ДИНАМИКА ОСНОВНЫХ ПОКАЗАТЕЛЕЙ</w:t>
      </w:r>
    </w:p>
    <w:p w14:paraId="6BFA2A9C" w14:textId="77777777" w:rsidR="00E92090" w:rsidRPr="00E92090" w:rsidRDefault="00E92090" w:rsidP="00E92090">
      <w:pPr>
        <w:ind w:firstLine="709"/>
        <w:jc w:val="both"/>
        <w:rPr>
          <w:b/>
          <w:sz w:val="22"/>
          <w:szCs w:val="22"/>
        </w:rPr>
      </w:pP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276"/>
        <w:gridCol w:w="1135"/>
        <w:gridCol w:w="1178"/>
      </w:tblGrid>
      <w:tr w:rsidR="00E92090" w:rsidRPr="00E92090" w14:paraId="3AE27746" w14:textId="77777777" w:rsidTr="00F50726">
        <w:trPr>
          <w:trHeight w:val="284"/>
        </w:trPr>
        <w:tc>
          <w:tcPr>
            <w:tcW w:w="5245" w:type="dxa"/>
            <w:vMerge w:val="restart"/>
            <w:vAlign w:val="center"/>
          </w:tcPr>
          <w:p w14:paraId="7741A69E" w14:textId="77777777" w:rsidR="00E92090" w:rsidRPr="00E92090" w:rsidRDefault="00E92090" w:rsidP="00E92090">
            <w:pPr>
              <w:jc w:val="center"/>
            </w:pPr>
            <w:r w:rsidRPr="00E92090">
              <w:t>показатели</w:t>
            </w:r>
          </w:p>
        </w:tc>
        <w:tc>
          <w:tcPr>
            <w:tcW w:w="1134" w:type="dxa"/>
            <w:vAlign w:val="center"/>
          </w:tcPr>
          <w:p w14:paraId="2CA1F6A8" w14:textId="77777777" w:rsidR="00E92090" w:rsidRPr="00E92090" w:rsidRDefault="00E92090" w:rsidP="00E92090">
            <w:pPr>
              <w:jc w:val="center"/>
            </w:pPr>
            <w:r w:rsidRPr="00E92090">
              <w:t>2022 г.</w:t>
            </w:r>
          </w:p>
        </w:tc>
        <w:tc>
          <w:tcPr>
            <w:tcW w:w="1276" w:type="dxa"/>
            <w:vAlign w:val="center"/>
          </w:tcPr>
          <w:p w14:paraId="5C805D3A" w14:textId="77777777" w:rsidR="00E92090" w:rsidRPr="00E92090" w:rsidRDefault="00E92090" w:rsidP="00E92090">
            <w:pPr>
              <w:jc w:val="center"/>
            </w:pPr>
            <w:r w:rsidRPr="00E92090">
              <w:t>2023 г.</w:t>
            </w:r>
          </w:p>
        </w:tc>
        <w:tc>
          <w:tcPr>
            <w:tcW w:w="1135" w:type="dxa"/>
            <w:vAlign w:val="center"/>
          </w:tcPr>
          <w:p w14:paraId="43855DE0" w14:textId="77777777" w:rsidR="00E92090" w:rsidRPr="00E92090" w:rsidRDefault="00E92090" w:rsidP="00E92090">
            <w:pPr>
              <w:jc w:val="center"/>
            </w:pPr>
            <w:r w:rsidRPr="00E92090">
              <w:t>2024 г.</w:t>
            </w:r>
          </w:p>
        </w:tc>
        <w:tc>
          <w:tcPr>
            <w:tcW w:w="1178" w:type="dxa"/>
            <w:vAlign w:val="center"/>
          </w:tcPr>
          <w:p w14:paraId="6E6F321D" w14:textId="77777777" w:rsidR="00E92090" w:rsidRPr="00E92090" w:rsidRDefault="00E92090" w:rsidP="00E92090">
            <w:pPr>
              <w:jc w:val="center"/>
            </w:pPr>
            <w:r w:rsidRPr="00E92090">
              <w:t>2025 г.</w:t>
            </w:r>
          </w:p>
        </w:tc>
      </w:tr>
      <w:tr w:rsidR="00E92090" w:rsidRPr="00E92090" w14:paraId="7FC20AE1" w14:textId="77777777" w:rsidTr="00F50726">
        <w:trPr>
          <w:trHeight w:val="284"/>
        </w:trPr>
        <w:tc>
          <w:tcPr>
            <w:tcW w:w="5245" w:type="dxa"/>
            <w:vMerge/>
          </w:tcPr>
          <w:p w14:paraId="1D069245" w14:textId="77777777" w:rsidR="00E92090" w:rsidRPr="00E92090" w:rsidRDefault="00E92090" w:rsidP="00E92090">
            <w:pPr>
              <w:jc w:val="center"/>
            </w:pPr>
          </w:p>
        </w:tc>
        <w:tc>
          <w:tcPr>
            <w:tcW w:w="1134" w:type="dxa"/>
            <w:vAlign w:val="center"/>
          </w:tcPr>
          <w:p w14:paraId="202632BE" w14:textId="77777777" w:rsidR="00E92090" w:rsidRPr="00E92090" w:rsidRDefault="00E92090" w:rsidP="00E92090">
            <w:pPr>
              <w:jc w:val="center"/>
            </w:pPr>
            <w:r w:rsidRPr="00E92090">
              <w:t>план</w:t>
            </w:r>
          </w:p>
        </w:tc>
        <w:tc>
          <w:tcPr>
            <w:tcW w:w="1276" w:type="dxa"/>
            <w:vAlign w:val="center"/>
          </w:tcPr>
          <w:p w14:paraId="7475560C" w14:textId="77777777" w:rsidR="00E92090" w:rsidRPr="00E92090" w:rsidRDefault="00E92090" w:rsidP="00E92090">
            <w:pPr>
              <w:jc w:val="center"/>
            </w:pPr>
            <w:r w:rsidRPr="00E92090">
              <w:t>план</w:t>
            </w:r>
          </w:p>
        </w:tc>
        <w:tc>
          <w:tcPr>
            <w:tcW w:w="1135" w:type="dxa"/>
            <w:vAlign w:val="center"/>
          </w:tcPr>
          <w:p w14:paraId="5472FEF2" w14:textId="77777777" w:rsidR="00E92090" w:rsidRPr="00E92090" w:rsidRDefault="00E92090" w:rsidP="00E92090">
            <w:pPr>
              <w:jc w:val="center"/>
            </w:pPr>
            <w:r w:rsidRPr="00E92090">
              <w:t>план</w:t>
            </w:r>
          </w:p>
        </w:tc>
        <w:tc>
          <w:tcPr>
            <w:tcW w:w="1178" w:type="dxa"/>
            <w:vAlign w:val="center"/>
          </w:tcPr>
          <w:p w14:paraId="5AAB7C07" w14:textId="77777777" w:rsidR="00E92090" w:rsidRPr="00E92090" w:rsidRDefault="00E92090" w:rsidP="00E92090">
            <w:pPr>
              <w:jc w:val="center"/>
            </w:pPr>
            <w:r w:rsidRPr="00E92090">
              <w:t>расчет</w:t>
            </w:r>
          </w:p>
        </w:tc>
      </w:tr>
      <w:tr w:rsidR="00E92090" w:rsidRPr="00E92090" w14:paraId="721D7823" w14:textId="77777777" w:rsidTr="00F50726">
        <w:trPr>
          <w:trHeight w:val="284"/>
        </w:trPr>
        <w:tc>
          <w:tcPr>
            <w:tcW w:w="9968" w:type="dxa"/>
            <w:gridSpan w:val="5"/>
            <w:vAlign w:val="center"/>
          </w:tcPr>
          <w:p w14:paraId="522860FC" w14:textId="77777777" w:rsidR="00E92090" w:rsidRPr="00E92090" w:rsidRDefault="00E92090" w:rsidP="00E92090">
            <w:pPr>
              <w:jc w:val="center"/>
            </w:pPr>
            <w:r w:rsidRPr="00E92090">
              <w:t>по организации (в целом) – каменный уголь</w:t>
            </w:r>
          </w:p>
        </w:tc>
      </w:tr>
      <w:tr w:rsidR="00E92090" w:rsidRPr="00E92090" w14:paraId="2AA37C61" w14:textId="77777777" w:rsidTr="00F50726">
        <w:trPr>
          <w:trHeight w:val="284"/>
        </w:trPr>
        <w:tc>
          <w:tcPr>
            <w:tcW w:w="5245" w:type="dxa"/>
          </w:tcPr>
          <w:p w14:paraId="6F96D9B0" w14:textId="77777777" w:rsidR="00E92090" w:rsidRPr="00E92090" w:rsidRDefault="00E92090" w:rsidP="00E92090">
            <w:r w:rsidRPr="00E92090">
              <w:t>Производство тепловой энергии, Гкал</w:t>
            </w:r>
          </w:p>
        </w:tc>
        <w:tc>
          <w:tcPr>
            <w:tcW w:w="1134" w:type="dxa"/>
            <w:vAlign w:val="center"/>
          </w:tcPr>
          <w:p w14:paraId="092A2243" w14:textId="77777777" w:rsidR="00E92090" w:rsidRPr="00E92090" w:rsidRDefault="00E92090" w:rsidP="00E92090">
            <w:pPr>
              <w:jc w:val="center"/>
              <w:rPr>
                <w:szCs w:val="20"/>
              </w:rPr>
            </w:pPr>
            <w:r w:rsidRPr="00E92090">
              <w:rPr>
                <w:szCs w:val="20"/>
              </w:rPr>
              <w:t>57526,08</w:t>
            </w:r>
          </w:p>
        </w:tc>
        <w:tc>
          <w:tcPr>
            <w:tcW w:w="1276" w:type="dxa"/>
            <w:vAlign w:val="center"/>
          </w:tcPr>
          <w:p w14:paraId="3071186B" w14:textId="77777777" w:rsidR="00E92090" w:rsidRPr="00E92090" w:rsidRDefault="00E92090" w:rsidP="00E92090">
            <w:pPr>
              <w:jc w:val="center"/>
              <w:rPr>
                <w:szCs w:val="20"/>
              </w:rPr>
            </w:pPr>
            <w:r w:rsidRPr="00E92090">
              <w:rPr>
                <w:szCs w:val="20"/>
              </w:rPr>
              <w:t>50778,48</w:t>
            </w:r>
          </w:p>
        </w:tc>
        <w:tc>
          <w:tcPr>
            <w:tcW w:w="1135" w:type="dxa"/>
            <w:vAlign w:val="center"/>
          </w:tcPr>
          <w:p w14:paraId="7DC27D8F" w14:textId="77777777" w:rsidR="00E92090" w:rsidRPr="00E92090" w:rsidRDefault="00E92090" w:rsidP="00E92090">
            <w:pPr>
              <w:jc w:val="center"/>
              <w:rPr>
                <w:szCs w:val="20"/>
              </w:rPr>
            </w:pPr>
            <w:r w:rsidRPr="00E92090">
              <w:rPr>
                <w:szCs w:val="20"/>
              </w:rPr>
              <w:t>50778,48</w:t>
            </w:r>
          </w:p>
        </w:tc>
        <w:tc>
          <w:tcPr>
            <w:tcW w:w="1178" w:type="dxa"/>
            <w:vAlign w:val="center"/>
          </w:tcPr>
          <w:p w14:paraId="2957DC19" w14:textId="77777777" w:rsidR="00E92090" w:rsidRPr="00E92090" w:rsidRDefault="00E92090" w:rsidP="00E92090">
            <w:pPr>
              <w:jc w:val="center"/>
              <w:rPr>
                <w:szCs w:val="20"/>
              </w:rPr>
            </w:pPr>
            <w:r w:rsidRPr="00E92090">
              <w:rPr>
                <w:szCs w:val="20"/>
              </w:rPr>
              <w:t>50778,48</w:t>
            </w:r>
          </w:p>
        </w:tc>
      </w:tr>
      <w:tr w:rsidR="00E92090" w:rsidRPr="00E92090" w14:paraId="012931B0" w14:textId="77777777" w:rsidTr="00F50726">
        <w:trPr>
          <w:trHeight w:val="284"/>
        </w:trPr>
        <w:tc>
          <w:tcPr>
            <w:tcW w:w="5245" w:type="dxa"/>
          </w:tcPr>
          <w:p w14:paraId="5CE77226" w14:textId="77777777" w:rsidR="00E92090" w:rsidRPr="00E92090" w:rsidRDefault="00E92090" w:rsidP="00E92090">
            <w:r w:rsidRPr="00E92090">
              <w:t xml:space="preserve">Средневзвешенный норматив удельного расхода топлива на производство тепловой энергии, кг </w:t>
            </w:r>
            <w:proofErr w:type="spellStart"/>
            <w:r w:rsidRPr="00E92090">
              <w:t>у.т</w:t>
            </w:r>
            <w:proofErr w:type="spellEnd"/>
            <w:r w:rsidRPr="00E92090">
              <w:t>./Гкал</w:t>
            </w:r>
          </w:p>
        </w:tc>
        <w:tc>
          <w:tcPr>
            <w:tcW w:w="1134" w:type="dxa"/>
            <w:vAlign w:val="center"/>
          </w:tcPr>
          <w:p w14:paraId="3612FEA3" w14:textId="77777777" w:rsidR="00E92090" w:rsidRPr="00E92090" w:rsidRDefault="00E92090" w:rsidP="00E92090">
            <w:pPr>
              <w:jc w:val="center"/>
              <w:rPr>
                <w:szCs w:val="20"/>
              </w:rPr>
            </w:pPr>
            <w:r w:rsidRPr="00E92090">
              <w:rPr>
                <w:szCs w:val="20"/>
              </w:rPr>
              <w:t>178,23</w:t>
            </w:r>
          </w:p>
        </w:tc>
        <w:tc>
          <w:tcPr>
            <w:tcW w:w="1276" w:type="dxa"/>
            <w:vAlign w:val="center"/>
          </w:tcPr>
          <w:p w14:paraId="11BF7D19" w14:textId="77777777" w:rsidR="00E92090" w:rsidRPr="00E92090" w:rsidRDefault="00E92090" w:rsidP="00E92090">
            <w:pPr>
              <w:jc w:val="center"/>
              <w:rPr>
                <w:szCs w:val="20"/>
              </w:rPr>
            </w:pPr>
            <w:r w:rsidRPr="00E92090">
              <w:rPr>
                <w:szCs w:val="20"/>
              </w:rPr>
              <w:t>177,44</w:t>
            </w:r>
          </w:p>
        </w:tc>
        <w:tc>
          <w:tcPr>
            <w:tcW w:w="1135" w:type="dxa"/>
            <w:vAlign w:val="center"/>
          </w:tcPr>
          <w:p w14:paraId="7A2EDF4D" w14:textId="77777777" w:rsidR="00E92090" w:rsidRPr="00E92090" w:rsidRDefault="00E92090" w:rsidP="00E92090">
            <w:pPr>
              <w:jc w:val="center"/>
              <w:rPr>
                <w:szCs w:val="20"/>
              </w:rPr>
            </w:pPr>
            <w:r w:rsidRPr="00E92090">
              <w:rPr>
                <w:szCs w:val="20"/>
              </w:rPr>
              <w:t>177,44</w:t>
            </w:r>
          </w:p>
        </w:tc>
        <w:tc>
          <w:tcPr>
            <w:tcW w:w="1178" w:type="dxa"/>
            <w:vAlign w:val="center"/>
          </w:tcPr>
          <w:p w14:paraId="73398827" w14:textId="77777777" w:rsidR="00E92090" w:rsidRPr="00E92090" w:rsidRDefault="00E92090" w:rsidP="00E92090">
            <w:pPr>
              <w:jc w:val="center"/>
              <w:rPr>
                <w:szCs w:val="20"/>
              </w:rPr>
            </w:pPr>
            <w:r w:rsidRPr="00E92090">
              <w:rPr>
                <w:szCs w:val="20"/>
              </w:rPr>
              <w:t>177,44</w:t>
            </w:r>
          </w:p>
        </w:tc>
      </w:tr>
      <w:tr w:rsidR="00E92090" w:rsidRPr="00E92090" w14:paraId="3947C8C8" w14:textId="77777777" w:rsidTr="00F50726">
        <w:trPr>
          <w:trHeight w:val="284"/>
        </w:trPr>
        <w:tc>
          <w:tcPr>
            <w:tcW w:w="5245" w:type="dxa"/>
          </w:tcPr>
          <w:p w14:paraId="2463E79C" w14:textId="77777777" w:rsidR="00E92090" w:rsidRPr="00E92090" w:rsidRDefault="00E92090" w:rsidP="00E92090">
            <w:r w:rsidRPr="00E92090">
              <w:t>Расход тепловой энергии на собственные нужды, Гкал</w:t>
            </w:r>
          </w:p>
        </w:tc>
        <w:tc>
          <w:tcPr>
            <w:tcW w:w="1134" w:type="dxa"/>
            <w:vAlign w:val="center"/>
          </w:tcPr>
          <w:p w14:paraId="27B907C4" w14:textId="77777777" w:rsidR="00E92090" w:rsidRPr="00E92090" w:rsidRDefault="00E92090" w:rsidP="00E92090">
            <w:pPr>
              <w:jc w:val="center"/>
              <w:rPr>
                <w:szCs w:val="20"/>
              </w:rPr>
            </w:pPr>
            <w:r w:rsidRPr="00E92090">
              <w:rPr>
                <w:szCs w:val="20"/>
              </w:rPr>
              <w:t>340,52</w:t>
            </w:r>
          </w:p>
        </w:tc>
        <w:tc>
          <w:tcPr>
            <w:tcW w:w="1276" w:type="dxa"/>
            <w:vAlign w:val="center"/>
          </w:tcPr>
          <w:p w14:paraId="006BC31C" w14:textId="77777777" w:rsidR="00E92090" w:rsidRPr="00E92090" w:rsidRDefault="00E92090" w:rsidP="00E92090">
            <w:pPr>
              <w:jc w:val="center"/>
              <w:rPr>
                <w:szCs w:val="20"/>
              </w:rPr>
            </w:pPr>
            <w:r w:rsidRPr="00E92090">
              <w:rPr>
                <w:szCs w:val="20"/>
              </w:rPr>
              <w:t>0,00</w:t>
            </w:r>
          </w:p>
        </w:tc>
        <w:tc>
          <w:tcPr>
            <w:tcW w:w="1135" w:type="dxa"/>
            <w:vAlign w:val="center"/>
          </w:tcPr>
          <w:p w14:paraId="4128BD49" w14:textId="77777777" w:rsidR="00E92090" w:rsidRPr="00E92090" w:rsidRDefault="00E92090" w:rsidP="00E92090">
            <w:pPr>
              <w:jc w:val="center"/>
              <w:rPr>
                <w:szCs w:val="20"/>
              </w:rPr>
            </w:pPr>
            <w:r w:rsidRPr="00E92090">
              <w:rPr>
                <w:szCs w:val="20"/>
              </w:rPr>
              <w:t>0,00</w:t>
            </w:r>
          </w:p>
        </w:tc>
        <w:tc>
          <w:tcPr>
            <w:tcW w:w="1178" w:type="dxa"/>
            <w:vAlign w:val="center"/>
          </w:tcPr>
          <w:p w14:paraId="52F26CE1" w14:textId="77777777" w:rsidR="00E92090" w:rsidRPr="00E92090" w:rsidRDefault="00E92090" w:rsidP="00E92090">
            <w:pPr>
              <w:jc w:val="center"/>
              <w:rPr>
                <w:szCs w:val="20"/>
              </w:rPr>
            </w:pPr>
            <w:r w:rsidRPr="00E92090">
              <w:rPr>
                <w:szCs w:val="20"/>
              </w:rPr>
              <w:t>0,00</w:t>
            </w:r>
          </w:p>
        </w:tc>
      </w:tr>
      <w:tr w:rsidR="00E92090" w:rsidRPr="00E92090" w14:paraId="139251F7" w14:textId="77777777" w:rsidTr="00F50726">
        <w:trPr>
          <w:trHeight w:val="284"/>
        </w:trPr>
        <w:tc>
          <w:tcPr>
            <w:tcW w:w="5245" w:type="dxa"/>
          </w:tcPr>
          <w:p w14:paraId="11EE80B8" w14:textId="77777777" w:rsidR="00E92090" w:rsidRPr="00E92090" w:rsidRDefault="00E92090" w:rsidP="00E92090">
            <w:r w:rsidRPr="00E92090">
              <w:t xml:space="preserve">%                </w:t>
            </w:r>
          </w:p>
        </w:tc>
        <w:tc>
          <w:tcPr>
            <w:tcW w:w="1134" w:type="dxa"/>
            <w:vAlign w:val="center"/>
          </w:tcPr>
          <w:p w14:paraId="05CCC114" w14:textId="77777777" w:rsidR="00E92090" w:rsidRPr="00E92090" w:rsidRDefault="00E92090" w:rsidP="00E92090">
            <w:pPr>
              <w:jc w:val="center"/>
              <w:rPr>
                <w:szCs w:val="20"/>
              </w:rPr>
            </w:pPr>
            <w:r w:rsidRPr="00E92090">
              <w:rPr>
                <w:szCs w:val="20"/>
              </w:rPr>
              <w:t>0,59</w:t>
            </w:r>
          </w:p>
        </w:tc>
        <w:tc>
          <w:tcPr>
            <w:tcW w:w="1276" w:type="dxa"/>
            <w:vAlign w:val="center"/>
          </w:tcPr>
          <w:p w14:paraId="1B17D284" w14:textId="77777777" w:rsidR="00E92090" w:rsidRPr="00E92090" w:rsidRDefault="00E92090" w:rsidP="00E92090">
            <w:pPr>
              <w:jc w:val="center"/>
              <w:rPr>
                <w:szCs w:val="20"/>
              </w:rPr>
            </w:pPr>
            <w:r w:rsidRPr="00E92090">
              <w:rPr>
                <w:szCs w:val="20"/>
              </w:rPr>
              <w:t>0,00</w:t>
            </w:r>
          </w:p>
        </w:tc>
        <w:tc>
          <w:tcPr>
            <w:tcW w:w="1135" w:type="dxa"/>
            <w:vAlign w:val="center"/>
          </w:tcPr>
          <w:p w14:paraId="7BF3D8E8" w14:textId="77777777" w:rsidR="00E92090" w:rsidRPr="00E92090" w:rsidRDefault="00E92090" w:rsidP="00E92090">
            <w:pPr>
              <w:jc w:val="center"/>
              <w:rPr>
                <w:szCs w:val="20"/>
              </w:rPr>
            </w:pPr>
            <w:r w:rsidRPr="00E92090">
              <w:rPr>
                <w:szCs w:val="20"/>
              </w:rPr>
              <w:t>0,00</w:t>
            </w:r>
          </w:p>
        </w:tc>
        <w:tc>
          <w:tcPr>
            <w:tcW w:w="1178" w:type="dxa"/>
            <w:vAlign w:val="center"/>
          </w:tcPr>
          <w:p w14:paraId="54D53D02" w14:textId="77777777" w:rsidR="00E92090" w:rsidRPr="00E92090" w:rsidRDefault="00E92090" w:rsidP="00E92090">
            <w:pPr>
              <w:jc w:val="center"/>
              <w:rPr>
                <w:szCs w:val="20"/>
              </w:rPr>
            </w:pPr>
            <w:r w:rsidRPr="00E92090">
              <w:rPr>
                <w:szCs w:val="20"/>
              </w:rPr>
              <w:t>0,00</w:t>
            </w:r>
          </w:p>
        </w:tc>
      </w:tr>
      <w:tr w:rsidR="00E92090" w:rsidRPr="00E92090" w14:paraId="3DFBF28D" w14:textId="77777777" w:rsidTr="00F50726">
        <w:trPr>
          <w:trHeight w:val="284"/>
        </w:trPr>
        <w:tc>
          <w:tcPr>
            <w:tcW w:w="5245" w:type="dxa"/>
          </w:tcPr>
          <w:p w14:paraId="6F5F3B35" w14:textId="77777777" w:rsidR="00E92090" w:rsidRPr="00E92090" w:rsidRDefault="00E92090" w:rsidP="00E92090">
            <w:r w:rsidRPr="00E92090">
              <w:t>Выработка тепловой энергии (отпуск в тепловую сеть), Гкал</w:t>
            </w:r>
          </w:p>
        </w:tc>
        <w:tc>
          <w:tcPr>
            <w:tcW w:w="1134" w:type="dxa"/>
            <w:vAlign w:val="center"/>
          </w:tcPr>
          <w:p w14:paraId="336F4F39" w14:textId="77777777" w:rsidR="00E92090" w:rsidRPr="00E92090" w:rsidRDefault="00E92090" w:rsidP="00E92090">
            <w:pPr>
              <w:jc w:val="center"/>
              <w:rPr>
                <w:szCs w:val="20"/>
              </w:rPr>
            </w:pPr>
            <w:r w:rsidRPr="00E92090">
              <w:rPr>
                <w:szCs w:val="20"/>
              </w:rPr>
              <w:t>57185,56</w:t>
            </w:r>
          </w:p>
        </w:tc>
        <w:tc>
          <w:tcPr>
            <w:tcW w:w="1276" w:type="dxa"/>
            <w:vAlign w:val="center"/>
          </w:tcPr>
          <w:p w14:paraId="503F17FF" w14:textId="77777777" w:rsidR="00E92090" w:rsidRPr="00E92090" w:rsidRDefault="00E92090" w:rsidP="00E92090">
            <w:pPr>
              <w:jc w:val="center"/>
              <w:rPr>
                <w:szCs w:val="20"/>
              </w:rPr>
            </w:pPr>
            <w:r w:rsidRPr="00E92090">
              <w:rPr>
                <w:szCs w:val="20"/>
              </w:rPr>
              <w:t>50778,5</w:t>
            </w:r>
          </w:p>
        </w:tc>
        <w:tc>
          <w:tcPr>
            <w:tcW w:w="1135" w:type="dxa"/>
            <w:vAlign w:val="center"/>
          </w:tcPr>
          <w:p w14:paraId="1F8866C2" w14:textId="77777777" w:rsidR="00E92090" w:rsidRPr="00E92090" w:rsidRDefault="00E92090" w:rsidP="00E92090">
            <w:pPr>
              <w:jc w:val="center"/>
              <w:rPr>
                <w:szCs w:val="20"/>
              </w:rPr>
            </w:pPr>
            <w:r w:rsidRPr="00E92090">
              <w:rPr>
                <w:szCs w:val="20"/>
              </w:rPr>
              <w:t>50778,5</w:t>
            </w:r>
          </w:p>
        </w:tc>
        <w:tc>
          <w:tcPr>
            <w:tcW w:w="1178" w:type="dxa"/>
            <w:vAlign w:val="center"/>
          </w:tcPr>
          <w:p w14:paraId="4EDAE124" w14:textId="77777777" w:rsidR="00E92090" w:rsidRPr="00E92090" w:rsidRDefault="00E92090" w:rsidP="00E92090">
            <w:pPr>
              <w:jc w:val="center"/>
              <w:rPr>
                <w:szCs w:val="20"/>
              </w:rPr>
            </w:pPr>
            <w:r w:rsidRPr="00E92090">
              <w:rPr>
                <w:szCs w:val="20"/>
              </w:rPr>
              <w:t>50778,5</w:t>
            </w:r>
          </w:p>
        </w:tc>
      </w:tr>
      <w:tr w:rsidR="00E92090" w:rsidRPr="00E92090" w14:paraId="02187EA2" w14:textId="77777777" w:rsidTr="00F50726">
        <w:trPr>
          <w:trHeight w:val="284"/>
        </w:trPr>
        <w:tc>
          <w:tcPr>
            <w:tcW w:w="5245" w:type="dxa"/>
          </w:tcPr>
          <w:p w14:paraId="0594E836" w14:textId="77777777" w:rsidR="00E92090" w:rsidRPr="00E92090" w:rsidRDefault="00E92090" w:rsidP="00E92090">
            <w:r w:rsidRPr="00E92090">
              <w:t xml:space="preserve">Норматив удельного расхода топлива на отпущенную тепловую энергию, кг </w:t>
            </w:r>
            <w:proofErr w:type="spellStart"/>
            <w:r w:rsidRPr="00E92090">
              <w:t>у.т</w:t>
            </w:r>
            <w:proofErr w:type="spellEnd"/>
            <w:r w:rsidRPr="00E92090">
              <w:t>./Гкал</w:t>
            </w:r>
          </w:p>
        </w:tc>
        <w:tc>
          <w:tcPr>
            <w:tcW w:w="1134" w:type="dxa"/>
            <w:vAlign w:val="center"/>
          </w:tcPr>
          <w:p w14:paraId="3C9D230E" w14:textId="77777777" w:rsidR="00E92090" w:rsidRPr="00E92090" w:rsidRDefault="00E92090" w:rsidP="00E92090">
            <w:pPr>
              <w:jc w:val="center"/>
              <w:rPr>
                <w:szCs w:val="20"/>
              </w:rPr>
            </w:pPr>
            <w:r w:rsidRPr="00E92090">
              <w:rPr>
                <w:szCs w:val="20"/>
              </w:rPr>
              <w:t>179,31</w:t>
            </w:r>
          </w:p>
        </w:tc>
        <w:tc>
          <w:tcPr>
            <w:tcW w:w="1276" w:type="dxa"/>
            <w:vAlign w:val="center"/>
          </w:tcPr>
          <w:p w14:paraId="735695D7" w14:textId="77777777" w:rsidR="00E92090" w:rsidRPr="00E92090" w:rsidRDefault="00E92090" w:rsidP="00E92090">
            <w:pPr>
              <w:jc w:val="center"/>
              <w:rPr>
                <w:szCs w:val="20"/>
              </w:rPr>
            </w:pPr>
            <w:r w:rsidRPr="00E92090">
              <w:rPr>
                <w:szCs w:val="20"/>
              </w:rPr>
              <w:t>177,44</w:t>
            </w:r>
          </w:p>
        </w:tc>
        <w:tc>
          <w:tcPr>
            <w:tcW w:w="1135" w:type="dxa"/>
            <w:vAlign w:val="center"/>
          </w:tcPr>
          <w:p w14:paraId="5BBF5D6D" w14:textId="77777777" w:rsidR="00E92090" w:rsidRPr="00E92090" w:rsidRDefault="00E92090" w:rsidP="00E92090">
            <w:pPr>
              <w:jc w:val="center"/>
              <w:rPr>
                <w:szCs w:val="20"/>
              </w:rPr>
            </w:pPr>
            <w:r w:rsidRPr="00E92090">
              <w:rPr>
                <w:szCs w:val="20"/>
              </w:rPr>
              <w:t>177,44</w:t>
            </w:r>
          </w:p>
        </w:tc>
        <w:tc>
          <w:tcPr>
            <w:tcW w:w="1178" w:type="dxa"/>
            <w:vAlign w:val="center"/>
          </w:tcPr>
          <w:p w14:paraId="57701668" w14:textId="77777777" w:rsidR="00E92090" w:rsidRPr="00E92090" w:rsidRDefault="00E92090" w:rsidP="00E92090">
            <w:pPr>
              <w:jc w:val="center"/>
              <w:rPr>
                <w:szCs w:val="20"/>
              </w:rPr>
            </w:pPr>
            <w:r w:rsidRPr="00E92090">
              <w:rPr>
                <w:szCs w:val="20"/>
              </w:rPr>
              <w:t>177,44</w:t>
            </w:r>
          </w:p>
        </w:tc>
      </w:tr>
    </w:tbl>
    <w:p w14:paraId="00BEC115" w14:textId="77777777" w:rsidR="00E92090" w:rsidRPr="00E92090" w:rsidRDefault="00E92090" w:rsidP="00E92090">
      <w:pPr>
        <w:ind w:firstLine="709"/>
        <w:jc w:val="both"/>
        <w:rPr>
          <w:sz w:val="28"/>
          <w:szCs w:val="28"/>
        </w:rPr>
      </w:pPr>
      <w:r w:rsidRPr="00E92090">
        <w:rPr>
          <w:sz w:val="28"/>
          <w:szCs w:val="28"/>
        </w:rPr>
        <w:tab/>
      </w:r>
    </w:p>
    <w:p w14:paraId="3101E6E6" w14:textId="77777777" w:rsidR="00E92090" w:rsidRPr="00E92090" w:rsidRDefault="00E92090" w:rsidP="00E92090">
      <w:pPr>
        <w:ind w:firstLine="709"/>
        <w:jc w:val="both"/>
        <w:rPr>
          <w:b/>
          <w:sz w:val="22"/>
          <w:szCs w:val="22"/>
        </w:rPr>
      </w:pPr>
    </w:p>
    <w:p w14:paraId="3103CCBB" w14:textId="77777777" w:rsidR="00E92090" w:rsidRPr="00E92090" w:rsidRDefault="00E92090" w:rsidP="00E92090">
      <w:pPr>
        <w:ind w:firstLine="709"/>
        <w:jc w:val="both"/>
        <w:rPr>
          <w:sz w:val="28"/>
          <w:szCs w:val="28"/>
        </w:rPr>
      </w:pPr>
      <w:r w:rsidRPr="00E92090">
        <w:rPr>
          <w:sz w:val="28"/>
          <w:szCs w:val="28"/>
        </w:rPr>
        <w:t>На основании выполненных расчетов,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79D1FE0E" w14:textId="77777777" w:rsidR="00E92090" w:rsidRPr="00E92090" w:rsidRDefault="00E92090" w:rsidP="00E92090">
      <w:pPr>
        <w:ind w:firstLine="709"/>
        <w:jc w:val="both"/>
        <w:rPr>
          <w:sz w:val="28"/>
          <w:szCs w:val="28"/>
        </w:rPr>
      </w:pPr>
    </w:p>
    <w:p w14:paraId="359C80F2" w14:textId="77777777" w:rsidR="00E92090" w:rsidRPr="00E92090" w:rsidRDefault="00E92090" w:rsidP="00E92090">
      <w:pPr>
        <w:tabs>
          <w:tab w:val="left" w:pos="1665"/>
        </w:tabs>
        <w:rPr>
          <w:b/>
          <w:bCs/>
          <w:sz w:val="18"/>
          <w:szCs w:val="28"/>
        </w:rPr>
      </w:pPr>
    </w:p>
    <w:p w14:paraId="500B9463" w14:textId="77777777" w:rsidR="00E92090" w:rsidRPr="00E92090" w:rsidRDefault="00E92090" w:rsidP="00E92090">
      <w:pPr>
        <w:tabs>
          <w:tab w:val="left" w:pos="1665"/>
        </w:tabs>
        <w:jc w:val="center"/>
        <w:rPr>
          <w:b/>
          <w:bCs/>
          <w:sz w:val="28"/>
          <w:szCs w:val="28"/>
        </w:rPr>
      </w:pPr>
      <w:r w:rsidRPr="00E92090">
        <w:rPr>
          <w:b/>
          <w:bCs/>
          <w:sz w:val="28"/>
          <w:szCs w:val="28"/>
        </w:rPr>
        <w:t xml:space="preserve">Предложение </w:t>
      </w:r>
      <w:r w:rsidRPr="00E92090">
        <w:rPr>
          <w:b/>
          <w:sz w:val="28"/>
          <w:szCs w:val="28"/>
        </w:rPr>
        <w:t>по утверждению норматива удельного расхода топлива на отпущенную тепловую энергию от котельных на 2025 год</w:t>
      </w:r>
    </w:p>
    <w:p w14:paraId="674876F3" w14:textId="77777777" w:rsidR="00E92090" w:rsidRPr="00E92090" w:rsidRDefault="00E92090" w:rsidP="00E92090">
      <w:pPr>
        <w:jc w:val="both"/>
        <w:rPr>
          <w:b/>
          <w:bCs/>
          <w:sz w:val="20"/>
          <w:szCs w:val="28"/>
        </w:rPr>
      </w:pP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2268"/>
        <w:gridCol w:w="2643"/>
      </w:tblGrid>
      <w:tr w:rsidR="00E92090" w:rsidRPr="00E92090" w14:paraId="1A5F9724" w14:textId="77777777" w:rsidTr="00F50726">
        <w:tblPrEx>
          <w:tblCellMar>
            <w:top w:w="0" w:type="dxa"/>
            <w:bottom w:w="0" w:type="dxa"/>
          </w:tblCellMar>
        </w:tblPrEx>
        <w:trPr>
          <w:cantSplit/>
        </w:trPr>
        <w:tc>
          <w:tcPr>
            <w:tcW w:w="5245" w:type="dxa"/>
            <w:vMerge w:val="restart"/>
            <w:vAlign w:val="center"/>
          </w:tcPr>
          <w:p w14:paraId="62083213" w14:textId="77777777" w:rsidR="00E92090" w:rsidRPr="00E92090" w:rsidRDefault="00E92090" w:rsidP="00E92090">
            <w:pPr>
              <w:jc w:val="center"/>
              <w:rPr>
                <w:bCs/>
                <w:iCs/>
                <w:vertAlign w:val="superscript"/>
              </w:rPr>
            </w:pPr>
            <w:r w:rsidRPr="00E92090">
              <w:rPr>
                <w:bCs/>
                <w:iCs/>
              </w:rPr>
              <w:t>Организация</w:t>
            </w:r>
          </w:p>
        </w:tc>
        <w:tc>
          <w:tcPr>
            <w:tcW w:w="4911" w:type="dxa"/>
            <w:gridSpan w:val="2"/>
            <w:vAlign w:val="center"/>
          </w:tcPr>
          <w:p w14:paraId="6F75EF05" w14:textId="77777777" w:rsidR="00E92090" w:rsidRPr="00E92090" w:rsidRDefault="00E92090" w:rsidP="00E92090">
            <w:pPr>
              <w:jc w:val="center"/>
              <w:rPr>
                <w:bCs/>
              </w:rPr>
            </w:pPr>
            <w:r w:rsidRPr="00E92090">
              <w:rPr>
                <w:bCs/>
              </w:rPr>
              <w:t>Норматив на отпущенную энергию</w:t>
            </w:r>
          </w:p>
        </w:tc>
      </w:tr>
      <w:tr w:rsidR="00E92090" w:rsidRPr="00E92090" w14:paraId="6AC93E7A" w14:textId="77777777" w:rsidTr="00F50726">
        <w:tblPrEx>
          <w:tblCellMar>
            <w:top w:w="0" w:type="dxa"/>
            <w:bottom w:w="0" w:type="dxa"/>
          </w:tblCellMar>
        </w:tblPrEx>
        <w:trPr>
          <w:cantSplit/>
        </w:trPr>
        <w:tc>
          <w:tcPr>
            <w:tcW w:w="5245" w:type="dxa"/>
            <w:vMerge/>
          </w:tcPr>
          <w:p w14:paraId="60361186" w14:textId="77777777" w:rsidR="00E92090" w:rsidRPr="00E92090" w:rsidRDefault="00E92090" w:rsidP="00E92090">
            <w:pPr>
              <w:jc w:val="center"/>
              <w:rPr>
                <w:bCs/>
                <w:iCs/>
              </w:rPr>
            </w:pPr>
          </w:p>
        </w:tc>
        <w:tc>
          <w:tcPr>
            <w:tcW w:w="2268" w:type="dxa"/>
            <w:vAlign w:val="center"/>
          </w:tcPr>
          <w:p w14:paraId="154B2C88" w14:textId="77777777" w:rsidR="00E92090" w:rsidRPr="00E92090" w:rsidRDefault="00E92090" w:rsidP="00E92090">
            <w:pPr>
              <w:jc w:val="center"/>
              <w:rPr>
                <w:bCs/>
              </w:rPr>
            </w:pPr>
            <w:r w:rsidRPr="00E92090">
              <w:rPr>
                <w:bCs/>
              </w:rPr>
              <w:t>Электрическую,</w:t>
            </w:r>
            <w:r w:rsidRPr="00E92090">
              <w:rPr>
                <w:bCs/>
              </w:rPr>
              <w:br/>
              <w:t xml:space="preserve">г </w:t>
            </w:r>
            <w:proofErr w:type="spellStart"/>
            <w:r w:rsidRPr="00E92090">
              <w:rPr>
                <w:bCs/>
              </w:rPr>
              <w:t>у.т</w:t>
            </w:r>
            <w:proofErr w:type="spellEnd"/>
            <w:r w:rsidRPr="00E92090">
              <w:rPr>
                <w:bCs/>
              </w:rPr>
              <w:t>./</w:t>
            </w:r>
            <w:proofErr w:type="spellStart"/>
            <w:r w:rsidRPr="00E92090">
              <w:rPr>
                <w:bCs/>
              </w:rPr>
              <w:t>кВт.ч</w:t>
            </w:r>
            <w:proofErr w:type="spellEnd"/>
          </w:p>
        </w:tc>
        <w:tc>
          <w:tcPr>
            <w:tcW w:w="2643" w:type="dxa"/>
            <w:vAlign w:val="center"/>
          </w:tcPr>
          <w:p w14:paraId="7FF811A1" w14:textId="77777777" w:rsidR="00E92090" w:rsidRPr="00E92090" w:rsidRDefault="00E92090" w:rsidP="00E92090">
            <w:pPr>
              <w:jc w:val="center"/>
              <w:rPr>
                <w:bCs/>
              </w:rPr>
            </w:pPr>
            <w:r w:rsidRPr="00E92090">
              <w:rPr>
                <w:bCs/>
              </w:rPr>
              <w:t>Тепловую,</w:t>
            </w:r>
            <w:r w:rsidRPr="00E92090">
              <w:rPr>
                <w:bCs/>
              </w:rPr>
              <w:br/>
              <w:t xml:space="preserve">кг </w:t>
            </w:r>
            <w:proofErr w:type="spellStart"/>
            <w:r w:rsidRPr="00E92090">
              <w:rPr>
                <w:bCs/>
              </w:rPr>
              <w:t>у.т</w:t>
            </w:r>
            <w:proofErr w:type="spellEnd"/>
            <w:r w:rsidRPr="00E92090">
              <w:rPr>
                <w:bCs/>
              </w:rPr>
              <w:t>./Гкал</w:t>
            </w:r>
          </w:p>
        </w:tc>
      </w:tr>
      <w:tr w:rsidR="00E92090" w:rsidRPr="00E92090" w14:paraId="204A9530" w14:textId="77777777" w:rsidTr="00F50726">
        <w:tblPrEx>
          <w:tblCellMar>
            <w:top w:w="0" w:type="dxa"/>
            <w:bottom w:w="0" w:type="dxa"/>
          </w:tblCellMar>
        </w:tblPrEx>
        <w:trPr>
          <w:cantSplit/>
        </w:trPr>
        <w:tc>
          <w:tcPr>
            <w:tcW w:w="5245" w:type="dxa"/>
          </w:tcPr>
          <w:p w14:paraId="456ECB3A" w14:textId="77777777" w:rsidR="00E92090" w:rsidRPr="00E92090" w:rsidRDefault="00E92090" w:rsidP="00E92090">
            <w:pPr>
              <w:rPr>
                <w:bCs/>
                <w:iCs/>
              </w:rPr>
            </w:pPr>
            <w:r w:rsidRPr="00E92090">
              <w:rPr>
                <w:bCs/>
                <w:iCs/>
              </w:rPr>
              <w:lastRenderedPageBreak/>
              <w:t>ФГБУ «Центральное жилищно-коммунальное управление» Минобороны России (филиал по Центральному Военному округу) по котельным г. Юрга, ИНН 7729314745</w:t>
            </w:r>
          </w:p>
        </w:tc>
        <w:tc>
          <w:tcPr>
            <w:tcW w:w="2268" w:type="dxa"/>
            <w:vAlign w:val="center"/>
          </w:tcPr>
          <w:p w14:paraId="4677421E" w14:textId="77777777" w:rsidR="00E92090" w:rsidRPr="00E92090" w:rsidRDefault="00E92090" w:rsidP="00E92090">
            <w:pPr>
              <w:jc w:val="center"/>
              <w:rPr>
                <w:bCs/>
              </w:rPr>
            </w:pPr>
            <w:r w:rsidRPr="00E92090">
              <w:rPr>
                <w:bCs/>
              </w:rPr>
              <w:t>-</w:t>
            </w:r>
          </w:p>
        </w:tc>
        <w:tc>
          <w:tcPr>
            <w:tcW w:w="2643" w:type="dxa"/>
            <w:vAlign w:val="center"/>
          </w:tcPr>
          <w:p w14:paraId="68304EC4" w14:textId="77777777" w:rsidR="00E92090" w:rsidRPr="00E92090" w:rsidRDefault="00E92090" w:rsidP="00E92090">
            <w:pPr>
              <w:jc w:val="center"/>
              <w:rPr>
                <w:bCs/>
              </w:rPr>
            </w:pPr>
            <w:r w:rsidRPr="00E92090">
              <w:rPr>
                <w:bCs/>
              </w:rPr>
              <w:t>177,4</w:t>
            </w:r>
          </w:p>
        </w:tc>
      </w:tr>
    </w:tbl>
    <w:p w14:paraId="684A2010" w14:textId="77777777" w:rsidR="00E92090" w:rsidRPr="00E92090" w:rsidRDefault="00E92090" w:rsidP="00E92090">
      <w:pPr>
        <w:jc w:val="both"/>
        <w:rPr>
          <w:sz w:val="14"/>
          <w:szCs w:val="26"/>
        </w:rPr>
      </w:pPr>
    </w:p>
    <w:p w14:paraId="7EBCE68B" w14:textId="77777777" w:rsidR="00E92090" w:rsidRPr="00E92090" w:rsidRDefault="00E92090" w:rsidP="00E92090">
      <w:pPr>
        <w:jc w:val="both"/>
        <w:rPr>
          <w:sz w:val="26"/>
          <w:szCs w:val="26"/>
        </w:rPr>
      </w:pPr>
    </w:p>
    <w:p w14:paraId="01E161C4" w14:textId="77777777" w:rsidR="00E92090" w:rsidRDefault="00E92090" w:rsidP="008366AF">
      <w:pPr>
        <w:tabs>
          <w:tab w:val="left" w:pos="3686"/>
          <w:tab w:val="left" w:pos="9498"/>
        </w:tabs>
        <w:ind w:right="-569"/>
        <w:sectPr w:rsidR="00E92090" w:rsidSect="00E92090">
          <w:pgSz w:w="11906" w:h="16838"/>
          <w:pgMar w:top="426" w:right="566" w:bottom="284" w:left="1134" w:header="720" w:footer="720" w:gutter="0"/>
          <w:cols w:space="720"/>
        </w:sectPr>
      </w:pPr>
    </w:p>
    <w:p w14:paraId="3E705F44" w14:textId="4D4D255D" w:rsidR="00E92090" w:rsidRPr="00F01343" w:rsidRDefault="00E92090" w:rsidP="00E92090">
      <w:pPr>
        <w:tabs>
          <w:tab w:val="left" w:pos="270"/>
          <w:tab w:val="right" w:pos="9355"/>
        </w:tabs>
        <w:ind w:left="-4310" w:firstLine="9555"/>
      </w:pPr>
      <w:r w:rsidRPr="00F01343">
        <w:lastRenderedPageBreak/>
        <w:t>Приложение</w:t>
      </w:r>
      <w:r>
        <w:t xml:space="preserve"> № 3</w:t>
      </w:r>
      <w:r>
        <w:t>1</w:t>
      </w:r>
      <w:r>
        <w:t xml:space="preserve"> к протоколу</w:t>
      </w:r>
      <w:r w:rsidRPr="00F01343">
        <w:t xml:space="preserve"> № </w:t>
      </w:r>
      <w:r>
        <w:t>72</w:t>
      </w:r>
    </w:p>
    <w:p w14:paraId="78037CFB" w14:textId="77777777" w:rsidR="00E92090" w:rsidRPr="00F01343" w:rsidRDefault="00E92090" w:rsidP="00E92090">
      <w:pPr>
        <w:tabs>
          <w:tab w:val="left" w:pos="3686"/>
          <w:tab w:val="left" w:pos="9498"/>
        </w:tabs>
        <w:ind w:left="-4310" w:right="-569" w:firstLine="9555"/>
      </w:pPr>
      <w:r w:rsidRPr="00F01343">
        <w:t>заседания правления Региональной</w:t>
      </w:r>
    </w:p>
    <w:p w14:paraId="38DEB2C1" w14:textId="77777777" w:rsidR="00E92090" w:rsidRDefault="00E92090" w:rsidP="00E92090">
      <w:pPr>
        <w:tabs>
          <w:tab w:val="left" w:pos="3686"/>
          <w:tab w:val="left" w:pos="9498"/>
        </w:tabs>
        <w:ind w:left="-4310" w:right="-569" w:firstLine="9555"/>
      </w:pPr>
      <w:r w:rsidRPr="00F01343">
        <w:t>энергетической комиссии</w:t>
      </w:r>
    </w:p>
    <w:p w14:paraId="527C5C78" w14:textId="77777777" w:rsidR="00E92090" w:rsidRDefault="00E92090" w:rsidP="00E92090">
      <w:pPr>
        <w:tabs>
          <w:tab w:val="left" w:pos="3686"/>
          <w:tab w:val="left" w:pos="9498"/>
        </w:tabs>
        <w:ind w:left="-4310" w:right="-569" w:firstLine="9555"/>
      </w:pPr>
      <w:r w:rsidRPr="00F01343">
        <w:t xml:space="preserve">Кузбасса от </w:t>
      </w:r>
      <w:r>
        <w:t>24</w:t>
      </w:r>
      <w:r w:rsidRPr="00F01343">
        <w:t>.</w:t>
      </w:r>
      <w:r>
        <w:t>10</w:t>
      </w:r>
      <w:r w:rsidRPr="00F01343">
        <w:t>.2024</w:t>
      </w:r>
    </w:p>
    <w:p w14:paraId="4BF96969" w14:textId="77777777" w:rsidR="002A777D" w:rsidRDefault="002A777D" w:rsidP="00E92090">
      <w:pPr>
        <w:tabs>
          <w:tab w:val="left" w:pos="3686"/>
          <w:tab w:val="left" w:pos="9498"/>
        </w:tabs>
        <w:ind w:left="-4310" w:right="-569" w:firstLine="9555"/>
      </w:pPr>
    </w:p>
    <w:p w14:paraId="1A501FF4" w14:textId="77777777" w:rsidR="002A777D" w:rsidRPr="002A777D" w:rsidRDefault="002A777D" w:rsidP="002A777D">
      <w:pPr>
        <w:ind w:left="-426" w:right="-142"/>
        <w:jc w:val="center"/>
        <w:rPr>
          <w:b/>
          <w:sz w:val="28"/>
          <w:szCs w:val="28"/>
        </w:rPr>
      </w:pPr>
      <w:r w:rsidRPr="002A777D">
        <w:rPr>
          <w:b/>
          <w:sz w:val="28"/>
          <w:szCs w:val="28"/>
        </w:rPr>
        <w:t xml:space="preserve">Нормативы удельного расхода топлива при производстве </w:t>
      </w:r>
    </w:p>
    <w:p w14:paraId="0EE69B33" w14:textId="77777777" w:rsidR="002A777D" w:rsidRPr="002A777D" w:rsidRDefault="002A777D" w:rsidP="002A777D">
      <w:pPr>
        <w:tabs>
          <w:tab w:val="left" w:pos="1843"/>
        </w:tabs>
        <w:autoSpaceDE w:val="0"/>
        <w:autoSpaceDN w:val="0"/>
        <w:adjustRightInd w:val="0"/>
        <w:jc w:val="center"/>
        <w:outlineLvl w:val="1"/>
        <w:rPr>
          <w:b/>
          <w:sz w:val="28"/>
          <w:szCs w:val="28"/>
        </w:rPr>
      </w:pPr>
      <w:r w:rsidRPr="002A777D">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3FDCB8E9" w14:textId="77777777" w:rsidR="002A777D" w:rsidRPr="002A777D" w:rsidRDefault="002A777D" w:rsidP="002A777D">
      <w:pPr>
        <w:ind w:left="-426" w:right="-142"/>
        <w:jc w:val="center"/>
        <w:rPr>
          <w:b/>
          <w:sz w:val="28"/>
          <w:szCs w:val="28"/>
        </w:rPr>
      </w:pPr>
      <w:r w:rsidRPr="002A777D">
        <w:rPr>
          <w:b/>
          <w:sz w:val="28"/>
          <w:szCs w:val="28"/>
        </w:rPr>
        <w:t xml:space="preserve"> с установленной мощностью производства электрической энергии </w:t>
      </w:r>
    </w:p>
    <w:p w14:paraId="11AEA421" w14:textId="77777777" w:rsidR="002A777D" w:rsidRPr="002A777D" w:rsidRDefault="002A777D" w:rsidP="002A777D">
      <w:pPr>
        <w:ind w:left="-426" w:right="-142"/>
        <w:jc w:val="center"/>
        <w:rPr>
          <w:b/>
          <w:sz w:val="28"/>
          <w:szCs w:val="28"/>
        </w:rPr>
      </w:pPr>
      <w:r w:rsidRPr="002A777D">
        <w:rPr>
          <w:b/>
          <w:sz w:val="28"/>
          <w:szCs w:val="28"/>
        </w:rPr>
        <w:t>25 МВт и более, на 2025 год</w:t>
      </w:r>
    </w:p>
    <w:p w14:paraId="73DB4586" w14:textId="77777777" w:rsidR="002A777D" w:rsidRPr="002A777D" w:rsidRDefault="002A777D" w:rsidP="002A777D">
      <w:pPr>
        <w:ind w:left="-426" w:right="-142"/>
        <w:jc w:val="center"/>
        <w:rPr>
          <w:b/>
          <w:sz w:val="28"/>
          <w:szCs w:val="28"/>
        </w:rPr>
      </w:pPr>
    </w:p>
    <w:p w14:paraId="3E072715" w14:textId="77777777" w:rsidR="002A777D" w:rsidRPr="002A777D" w:rsidRDefault="002A777D" w:rsidP="002A777D">
      <w:pPr>
        <w:ind w:left="-426" w:right="-14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4"/>
        <w:gridCol w:w="5084"/>
        <w:gridCol w:w="1592"/>
        <w:gridCol w:w="2755"/>
      </w:tblGrid>
      <w:tr w:rsidR="002A777D" w:rsidRPr="002A777D" w14:paraId="744975BD" w14:textId="77777777" w:rsidTr="00F50726">
        <w:tblPrEx>
          <w:tblCellMar>
            <w:top w:w="0" w:type="dxa"/>
            <w:bottom w:w="0" w:type="dxa"/>
          </w:tblCellMar>
        </w:tblPrEx>
        <w:trPr>
          <w:trHeight w:val="284"/>
        </w:trPr>
        <w:tc>
          <w:tcPr>
            <w:tcW w:w="604" w:type="dxa"/>
            <w:shd w:val="clear" w:color="auto" w:fill="auto"/>
            <w:vAlign w:val="center"/>
          </w:tcPr>
          <w:p w14:paraId="33731EC8" w14:textId="77777777" w:rsidR="002A777D" w:rsidRPr="002A777D" w:rsidRDefault="002A777D" w:rsidP="002A777D">
            <w:pPr>
              <w:jc w:val="center"/>
              <w:rPr>
                <w:sz w:val="28"/>
                <w:szCs w:val="28"/>
              </w:rPr>
            </w:pPr>
            <w:bookmarkStart w:id="61" w:name="_Hlk85016261"/>
            <w:bookmarkStart w:id="62" w:name="_Hlk147404934"/>
            <w:r w:rsidRPr="002A777D">
              <w:rPr>
                <w:sz w:val="28"/>
                <w:szCs w:val="28"/>
              </w:rPr>
              <w:t>№ п/п</w:t>
            </w:r>
          </w:p>
        </w:tc>
        <w:tc>
          <w:tcPr>
            <w:tcW w:w="5084" w:type="dxa"/>
            <w:shd w:val="clear" w:color="auto" w:fill="auto"/>
            <w:vAlign w:val="center"/>
          </w:tcPr>
          <w:p w14:paraId="6270A370" w14:textId="77777777" w:rsidR="002A777D" w:rsidRPr="002A777D" w:rsidRDefault="002A777D" w:rsidP="002A777D">
            <w:pPr>
              <w:jc w:val="center"/>
              <w:rPr>
                <w:sz w:val="28"/>
                <w:szCs w:val="28"/>
              </w:rPr>
            </w:pPr>
            <w:r w:rsidRPr="002A777D">
              <w:rPr>
                <w:sz w:val="28"/>
                <w:szCs w:val="28"/>
              </w:rPr>
              <w:t>Наименование регулируемой организации</w:t>
            </w:r>
          </w:p>
        </w:tc>
        <w:tc>
          <w:tcPr>
            <w:tcW w:w="1592" w:type="dxa"/>
            <w:shd w:val="clear" w:color="auto" w:fill="auto"/>
            <w:vAlign w:val="center"/>
          </w:tcPr>
          <w:p w14:paraId="163AF627" w14:textId="77777777" w:rsidR="002A777D" w:rsidRPr="002A777D" w:rsidRDefault="002A777D" w:rsidP="002A777D">
            <w:pPr>
              <w:jc w:val="center"/>
              <w:rPr>
                <w:sz w:val="28"/>
                <w:szCs w:val="28"/>
              </w:rPr>
            </w:pPr>
            <w:r w:rsidRPr="002A777D">
              <w:rPr>
                <w:sz w:val="28"/>
                <w:szCs w:val="28"/>
              </w:rPr>
              <w:t>Вид топлива</w:t>
            </w:r>
          </w:p>
        </w:tc>
        <w:tc>
          <w:tcPr>
            <w:tcW w:w="2755" w:type="dxa"/>
            <w:shd w:val="clear" w:color="auto" w:fill="auto"/>
            <w:vAlign w:val="center"/>
          </w:tcPr>
          <w:p w14:paraId="6F01F04F" w14:textId="77777777" w:rsidR="002A777D" w:rsidRPr="002A777D" w:rsidRDefault="002A777D" w:rsidP="002A777D">
            <w:pPr>
              <w:jc w:val="center"/>
              <w:rPr>
                <w:sz w:val="28"/>
                <w:szCs w:val="28"/>
              </w:rPr>
            </w:pPr>
            <w:r w:rsidRPr="002A777D">
              <w:rPr>
                <w:sz w:val="28"/>
                <w:szCs w:val="28"/>
              </w:rPr>
              <w:t xml:space="preserve">Норматив удельного расхода топлива </w:t>
            </w:r>
          </w:p>
          <w:p w14:paraId="386D051B" w14:textId="77777777" w:rsidR="002A777D" w:rsidRPr="002A777D" w:rsidRDefault="002A777D" w:rsidP="002A777D">
            <w:pPr>
              <w:jc w:val="center"/>
              <w:rPr>
                <w:sz w:val="28"/>
                <w:szCs w:val="28"/>
              </w:rPr>
            </w:pPr>
            <w:r w:rsidRPr="002A777D">
              <w:rPr>
                <w:sz w:val="28"/>
                <w:szCs w:val="28"/>
              </w:rPr>
              <w:t xml:space="preserve">при производстве тепловой энергии, </w:t>
            </w:r>
          </w:p>
          <w:p w14:paraId="4969A0C5" w14:textId="77777777" w:rsidR="002A777D" w:rsidRPr="002A777D" w:rsidRDefault="002A777D" w:rsidP="002A777D">
            <w:pPr>
              <w:jc w:val="center"/>
              <w:rPr>
                <w:sz w:val="28"/>
                <w:szCs w:val="28"/>
              </w:rPr>
            </w:pPr>
            <w:r w:rsidRPr="002A777D">
              <w:rPr>
                <w:sz w:val="28"/>
                <w:szCs w:val="28"/>
              </w:rPr>
              <w:t xml:space="preserve">кг </w:t>
            </w:r>
            <w:proofErr w:type="spellStart"/>
            <w:r w:rsidRPr="002A777D">
              <w:rPr>
                <w:sz w:val="28"/>
                <w:szCs w:val="28"/>
              </w:rPr>
              <w:t>у.т</w:t>
            </w:r>
            <w:proofErr w:type="spellEnd"/>
            <w:r w:rsidRPr="002A777D">
              <w:rPr>
                <w:sz w:val="28"/>
                <w:szCs w:val="28"/>
              </w:rPr>
              <w:t>./Гкал</w:t>
            </w:r>
          </w:p>
        </w:tc>
      </w:tr>
      <w:tr w:rsidR="002A777D" w:rsidRPr="002A777D" w14:paraId="076BE190" w14:textId="77777777" w:rsidTr="00F50726">
        <w:tblPrEx>
          <w:tblCellMar>
            <w:top w:w="0" w:type="dxa"/>
            <w:bottom w:w="0" w:type="dxa"/>
          </w:tblCellMar>
        </w:tblPrEx>
        <w:trPr>
          <w:trHeight w:val="284"/>
        </w:trPr>
        <w:tc>
          <w:tcPr>
            <w:tcW w:w="604" w:type="dxa"/>
            <w:shd w:val="clear" w:color="auto" w:fill="auto"/>
            <w:vAlign w:val="center"/>
          </w:tcPr>
          <w:p w14:paraId="4136BB23" w14:textId="77777777" w:rsidR="002A777D" w:rsidRPr="002A777D" w:rsidRDefault="002A777D" w:rsidP="002A777D">
            <w:pPr>
              <w:jc w:val="center"/>
              <w:rPr>
                <w:sz w:val="28"/>
                <w:szCs w:val="28"/>
              </w:rPr>
            </w:pPr>
            <w:r w:rsidRPr="002A777D">
              <w:rPr>
                <w:sz w:val="28"/>
                <w:szCs w:val="28"/>
              </w:rPr>
              <w:t>1</w:t>
            </w:r>
          </w:p>
        </w:tc>
        <w:tc>
          <w:tcPr>
            <w:tcW w:w="5084" w:type="dxa"/>
            <w:shd w:val="clear" w:color="auto" w:fill="auto"/>
            <w:vAlign w:val="center"/>
          </w:tcPr>
          <w:p w14:paraId="6BB601B5" w14:textId="77777777" w:rsidR="002A777D" w:rsidRPr="002A777D" w:rsidRDefault="002A777D" w:rsidP="002A777D">
            <w:pPr>
              <w:jc w:val="center"/>
              <w:rPr>
                <w:sz w:val="28"/>
                <w:szCs w:val="28"/>
              </w:rPr>
            </w:pPr>
            <w:r w:rsidRPr="002A777D">
              <w:rPr>
                <w:sz w:val="28"/>
                <w:szCs w:val="28"/>
              </w:rPr>
              <w:t>2</w:t>
            </w:r>
          </w:p>
        </w:tc>
        <w:tc>
          <w:tcPr>
            <w:tcW w:w="1592" w:type="dxa"/>
            <w:shd w:val="clear" w:color="auto" w:fill="auto"/>
            <w:vAlign w:val="center"/>
          </w:tcPr>
          <w:p w14:paraId="406C6E58" w14:textId="77777777" w:rsidR="002A777D" w:rsidRPr="002A777D" w:rsidRDefault="002A777D" w:rsidP="002A777D">
            <w:pPr>
              <w:jc w:val="center"/>
              <w:rPr>
                <w:sz w:val="28"/>
                <w:szCs w:val="28"/>
              </w:rPr>
            </w:pPr>
            <w:r w:rsidRPr="002A777D">
              <w:rPr>
                <w:sz w:val="28"/>
                <w:szCs w:val="28"/>
              </w:rPr>
              <w:t>3</w:t>
            </w:r>
          </w:p>
        </w:tc>
        <w:tc>
          <w:tcPr>
            <w:tcW w:w="2755" w:type="dxa"/>
            <w:shd w:val="clear" w:color="auto" w:fill="auto"/>
            <w:vAlign w:val="center"/>
          </w:tcPr>
          <w:p w14:paraId="1AD20DE6" w14:textId="77777777" w:rsidR="002A777D" w:rsidRPr="002A777D" w:rsidRDefault="002A777D" w:rsidP="002A777D">
            <w:pPr>
              <w:jc w:val="center"/>
              <w:rPr>
                <w:sz w:val="28"/>
                <w:szCs w:val="28"/>
              </w:rPr>
            </w:pPr>
            <w:r w:rsidRPr="002A777D">
              <w:rPr>
                <w:sz w:val="28"/>
                <w:szCs w:val="28"/>
              </w:rPr>
              <w:t>4</w:t>
            </w:r>
          </w:p>
        </w:tc>
      </w:tr>
      <w:tr w:rsidR="002A777D" w:rsidRPr="002A777D" w14:paraId="3F8CC66D" w14:textId="77777777" w:rsidTr="00F50726">
        <w:tblPrEx>
          <w:tblCellMar>
            <w:top w:w="0" w:type="dxa"/>
            <w:bottom w:w="0" w:type="dxa"/>
          </w:tblCellMar>
        </w:tblPrEx>
        <w:trPr>
          <w:trHeight w:val="413"/>
        </w:trPr>
        <w:tc>
          <w:tcPr>
            <w:tcW w:w="604" w:type="dxa"/>
            <w:tcBorders>
              <w:top w:val="single" w:sz="4" w:space="0" w:color="auto"/>
              <w:bottom w:val="single" w:sz="4" w:space="0" w:color="auto"/>
              <w:right w:val="single" w:sz="4" w:space="0" w:color="auto"/>
            </w:tcBorders>
            <w:shd w:val="clear" w:color="auto" w:fill="auto"/>
            <w:vAlign w:val="center"/>
          </w:tcPr>
          <w:p w14:paraId="50B8FCD8" w14:textId="77777777" w:rsidR="002A777D" w:rsidRPr="002A777D" w:rsidRDefault="002A777D" w:rsidP="002A777D">
            <w:pPr>
              <w:jc w:val="center"/>
              <w:rPr>
                <w:sz w:val="28"/>
                <w:szCs w:val="28"/>
              </w:rPr>
            </w:pPr>
            <w:bookmarkStart w:id="63" w:name="_Hlk90280621"/>
            <w:r w:rsidRPr="002A777D">
              <w:rPr>
                <w:sz w:val="28"/>
                <w:szCs w:val="28"/>
              </w:rPr>
              <w:t>1</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center"/>
          </w:tcPr>
          <w:p w14:paraId="63C8D8C3" w14:textId="77777777" w:rsidR="002A777D" w:rsidRPr="002A777D" w:rsidRDefault="002A777D" w:rsidP="002A777D">
            <w:pPr>
              <w:rPr>
                <w:sz w:val="28"/>
                <w:szCs w:val="28"/>
              </w:rPr>
            </w:pPr>
            <w:r w:rsidRPr="002A777D">
              <w:rPr>
                <w:sz w:val="28"/>
                <w:szCs w:val="28"/>
              </w:rPr>
              <w:t>ООО «</w:t>
            </w:r>
            <w:proofErr w:type="spellStart"/>
            <w:r w:rsidRPr="002A777D">
              <w:rPr>
                <w:sz w:val="28"/>
                <w:szCs w:val="28"/>
              </w:rPr>
              <w:t>ЭнергоТранзит</w:t>
            </w:r>
            <w:proofErr w:type="spellEnd"/>
            <w:r w:rsidRPr="002A777D">
              <w:rPr>
                <w:sz w:val="28"/>
                <w:szCs w:val="28"/>
              </w:rPr>
              <w:t xml:space="preserve">» </w:t>
            </w:r>
          </w:p>
          <w:p w14:paraId="2B309911" w14:textId="77777777" w:rsidR="002A777D" w:rsidRPr="002A777D" w:rsidRDefault="002A777D" w:rsidP="002A777D">
            <w:pPr>
              <w:rPr>
                <w:sz w:val="28"/>
                <w:szCs w:val="28"/>
              </w:rPr>
            </w:pPr>
            <w:r w:rsidRPr="002A777D">
              <w:rPr>
                <w:sz w:val="28"/>
                <w:szCs w:val="28"/>
              </w:rPr>
              <w:t xml:space="preserve">(теплоисточник Центральная ТЭЦ) </w:t>
            </w:r>
          </w:p>
          <w:p w14:paraId="026CEE0E" w14:textId="77777777" w:rsidR="002A777D" w:rsidRPr="002A777D" w:rsidRDefault="002A777D" w:rsidP="002A777D">
            <w:pPr>
              <w:rPr>
                <w:sz w:val="28"/>
                <w:szCs w:val="28"/>
              </w:rPr>
            </w:pPr>
            <w:r w:rsidRPr="002A777D">
              <w:rPr>
                <w:sz w:val="28"/>
                <w:szCs w:val="28"/>
              </w:rPr>
              <w:t xml:space="preserve">(Новокузнецкий городской округ), </w:t>
            </w:r>
          </w:p>
          <w:p w14:paraId="27F55080" w14:textId="77777777" w:rsidR="002A777D" w:rsidRPr="002A777D" w:rsidRDefault="002A777D" w:rsidP="002A777D">
            <w:pPr>
              <w:rPr>
                <w:sz w:val="28"/>
                <w:szCs w:val="28"/>
              </w:rPr>
            </w:pPr>
            <w:r w:rsidRPr="002A777D">
              <w:rPr>
                <w:sz w:val="28"/>
                <w:szCs w:val="28"/>
              </w:rPr>
              <w:t>ИНН 5406603432</w:t>
            </w:r>
          </w:p>
        </w:tc>
        <w:tc>
          <w:tcPr>
            <w:tcW w:w="1592" w:type="dxa"/>
            <w:tcBorders>
              <w:top w:val="single" w:sz="4" w:space="0" w:color="auto"/>
              <w:bottom w:val="single" w:sz="4" w:space="0" w:color="auto"/>
              <w:right w:val="single" w:sz="4" w:space="0" w:color="auto"/>
            </w:tcBorders>
            <w:shd w:val="clear" w:color="auto" w:fill="auto"/>
            <w:vAlign w:val="center"/>
          </w:tcPr>
          <w:p w14:paraId="091E07F0" w14:textId="77777777" w:rsidR="002A777D" w:rsidRPr="002A777D" w:rsidRDefault="002A777D" w:rsidP="002A777D">
            <w:pPr>
              <w:jc w:val="center"/>
              <w:rPr>
                <w:color w:val="000000"/>
                <w:sz w:val="28"/>
                <w:szCs w:val="28"/>
              </w:rPr>
            </w:pPr>
            <w:r w:rsidRPr="002A777D">
              <w:rPr>
                <w:sz w:val="28"/>
                <w:szCs w:val="28"/>
              </w:rPr>
              <w:t>Уголь,</w:t>
            </w:r>
            <w:r w:rsidRPr="002A777D">
              <w:rPr>
                <w:sz w:val="28"/>
                <w:szCs w:val="28"/>
              </w:rPr>
              <w:br/>
              <w:t>природный газ</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6023269A" w14:textId="77777777" w:rsidR="002A777D" w:rsidRPr="002A777D" w:rsidRDefault="002A777D" w:rsidP="002A777D">
            <w:pPr>
              <w:jc w:val="center"/>
              <w:rPr>
                <w:color w:val="000000"/>
                <w:sz w:val="28"/>
                <w:szCs w:val="28"/>
              </w:rPr>
            </w:pPr>
            <w:r w:rsidRPr="002A777D">
              <w:rPr>
                <w:color w:val="000000"/>
                <w:sz w:val="28"/>
                <w:szCs w:val="28"/>
              </w:rPr>
              <w:t>178,5</w:t>
            </w:r>
          </w:p>
        </w:tc>
      </w:tr>
      <w:bookmarkEnd w:id="63"/>
      <w:tr w:rsidR="002A777D" w:rsidRPr="002A777D" w14:paraId="3A1444CF" w14:textId="77777777" w:rsidTr="00F50726">
        <w:tblPrEx>
          <w:tblCellMar>
            <w:top w:w="0" w:type="dxa"/>
            <w:bottom w:w="0" w:type="dxa"/>
          </w:tblCellMar>
        </w:tblPrEx>
        <w:trPr>
          <w:trHeight w:val="413"/>
        </w:trPr>
        <w:tc>
          <w:tcPr>
            <w:tcW w:w="604" w:type="dxa"/>
            <w:tcBorders>
              <w:top w:val="single" w:sz="4" w:space="0" w:color="auto"/>
              <w:bottom w:val="single" w:sz="4" w:space="0" w:color="auto"/>
              <w:right w:val="single" w:sz="4" w:space="0" w:color="auto"/>
            </w:tcBorders>
            <w:shd w:val="clear" w:color="auto" w:fill="auto"/>
            <w:vAlign w:val="center"/>
          </w:tcPr>
          <w:p w14:paraId="16A50D54" w14:textId="77777777" w:rsidR="002A777D" w:rsidRPr="002A777D" w:rsidRDefault="002A777D" w:rsidP="002A777D">
            <w:pPr>
              <w:jc w:val="center"/>
              <w:rPr>
                <w:sz w:val="28"/>
                <w:szCs w:val="28"/>
              </w:rPr>
            </w:pPr>
            <w:r w:rsidRPr="002A777D">
              <w:rPr>
                <w:sz w:val="28"/>
                <w:szCs w:val="28"/>
              </w:rPr>
              <w:t>2</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center"/>
          </w:tcPr>
          <w:p w14:paraId="54FD1F2A" w14:textId="77777777" w:rsidR="002A777D" w:rsidRPr="002A777D" w:rsidRDefault="002A777D" w:rsidP="002A777D">
            <w:pPr>
              <w:rPr>
                <w:sz w:val="28"/>
                <w:szCs w:val="28"/>
              </w:rPr>
            </w:pPr>
            <w:r w:rsidRPr="002A777D">
              <w:rPr>
                <w:sz w:val="28"/>
                <w:szCs w:val="28"/>
              </w:rPr>
              <w:t>ООО «</w:t>
            </w:r>
            <w:proofErr w:type="spellStart"/>
            <w:r w:rsidRPr="002A777D">
              <w:rPr>
                <w:sz w:val="28"/>
                <w:szCs w:val="28"/>
              </w:rPr>
              <w:t>ЭнергоТранзит</w:t>
            </w:r>
            <w:proofErr w:type="spellEnd"/>
            <w:r w:rsidRPr="002A777D">
              <w:rPr>
                <w:sz w:val="28"/>
                <w:szCs w:val="28"/>
              </w:rPr>
              <w:t>» в контуре котельных г. Новокузнецка (Новокузнецкий городской округ),</w:t>
            </w:r>
          </w:p>
          <w:p w14:paraId="0DA16B52" w14:textId="77777777" w:rsidR="002A777D" w:rsidRPr="002A777D" w:rsidRDefault="002A777D" w:rsidP="002A777D">
            <w:pPr>
              <w:rPr>
                <w:color w:val="000000"/>
                <w:sz w:val="28"/>
                <w:szCs w:val="28"/>
              </w:rPr>
            </w:pPr>
            <w:r w:rsidRPr="002A777D">
              <w:rPr>
                <w:sz w:val="28"/>
                <w:szCs w:val="28"/>
              </w:rPr>
              <w:t>ИНН 5406603432</w:t>
            </w:r>
          </w:p>
        </w:tc>
        <w:tc>
          <w:tcPr>
            <w:tcW w:w="1592" w:type="dxa"/>
            <w:tcBorders>
              <w:top w:val="single" w:sz="4" w:space="0" w:color="auto"/>
              <w:bottom w:val="single" w:sz="4" w:space="0" w:color="auto"/>
              <w:right w:val="single" w:sz="4" w:space="0" w:color="auto"/>
            </w:tcBorders>
            <w:shd w:val="clear" w:color="auto" w:fill="auto"/>
            <w:vAlign w:val="center"/>
          </w:tcPr>
          <w:p w14:paraId="049EF332"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60E486CD" w14:textId="77777777" w:rsidR="002A777D" w:rsidRPr="002A777D" w:rsidRDefault="002A777D" w:rsidP="002A777D">
            <w:pPr>
              <w:jc w:val="center"/>
              <w:rPr>
                <w:color w:val="000000"/>
                <w:sz w:val="28"/>
                <w:szCs w:val="28"/>
              </w:rPr>
            </w:pPr>
            <w:r w:rsidRPr="002A777D">
              <w:rPr>
                <w:color w:val="000000"/>
                <w:sz w:val="28"/>
                <w:szCs w:val="28"/>
              </w:rPr>
              <w:t>202,1</w:t>
            </w:r>
          </w:p>
        </w:tc>
      </w:tr>
      <w:tr w:rsidR="002A777D" w:rsidRPr="002A777D" w14:paraId="7FADED73" w14:textId="77777777" w:rsidTr="00F50726">
        <w:tblPrEx>
          <w:tblCellMar>
            <w:top w:w="0" w:type="dxa"/>
            <w:bottom w:w="0" w:type="dxa"/>
          </w:tblCellMar>
        </w:tblPrEx>
        <w:trPr>
          <w:trHeight w:val="413"/>
        </w:trPr>
        <w:tc>
          <w:tcPr>
            <w:tcW w:w="604" w:type="dxa"/>
            <w:tcBorders>
              <w:top w:val="single" w:sz="4" w:space="0" w:color="auto"/>
              <w:bottom w:val="single" w:sz="4" w:space="0" w:color="auto"/>
              <w:right w:val="single" w:sz="4" w:space="0" w:color="auto"/>
            </w:tcBorders>
            <w:shd w:val="clear" w:color="auto" w:fill="auto"/>
            <w:vAlign w:val="center"/>
          </w:tcPr>
          <w:p w14:paraId="36A086FA" w14:textId="77777777" w:rsidR="002A777D" w:rsidRPr="002A777D" w:rsidRDefault="002A777D" w:rsidP="002A777D">
            <w:pPr>
              <w:jc w:val="center"/>
              <w:rPr>
                <w:sz w:val="28"/>
                <w:szCs w:val="28"/>
              </w:rPr>
            </w:pPr>
            <w:r w:rsidRPr="002A777D">
              <w:rPr>
                <w:sz w:val="28"/>
                <w:szCs w:val="28"/>
              </w:rPr>
              <w:t>3</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center"/>
          </w:tcPr>
          <w:p w14:paraId="4766ED20" w14:textId="77777777" w:rsidR="002A777D" w:rsidRPr="002A777D" w:rsidRDefault="002A777D" w:rsidP="002A777D">
            <w:pPr>
              <w:rPr>
                <w:sz w:val="28"/>
                <w:szCs w:val="28"/>
              </w:rPr>
            </w:pPr>
            <w:r w:rsidRPr="002A777D">
              <w:rPr>
                <w:sz w:val="28"/>
                <w:szCs w:val="28"/>
              </w:rPr>
              <w:t>ООО «</w:t>
            </w:r>
            <w:proofErr w:type="spellStart"/>
            <w:r w:rsidRPr="002A777D">
              <w:rPr>
                <w:sz w:val="28"/>
                <w:szCs w:val="28"/>
              </w:rPr>
              <w:t>СибЭнерго</w:t>
            </w:r>
            <w:proofErr w:type="spellEnd"/>
            <w:r w:rsidRPr="002A777D">
              <w:rPr>
                <w:sz w:val="28"/>
                <w:szCs w:val="28"/>
              </w:rPr>
              <w:t>» (Новокузнецкий городской округ), ИНН 4217085977</w:t>
            </w:r>
          </w:p>
        </w:tc>
        <w:tc>
          <w:tcPr>
            <w:tcW w:w="1592" w:type="dxa"/>
            <w:tcBorders>
              <w:top w:val="single" w:sz="4" w:space="0" w:color="auto"/>
              <w:bottom w:val="single" w:sz="4" w:space="0" w:color="auto"/>
              <w:right w:val="single" w:sz="4" w:space="0" w:color="auto"/>
            </w:tcBorders>
            <w:shd w:val="clear" w:color="auto" w:fill="auto"/>
            <w:vAlign w:val="center"/>
          </w:tcPr>
          <w:p w14:paraId="52A3C954"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706F7A26" w14:textId="77777777" w:rsidR="002A777D" w:rsidRPr="002A777D" w:rsidRDefault="002A777D" w:rsidP="002A777D">
            <w:pPr>
              <w:jc w:val="center"/>
              <w:rPr>
                <w:color w:val="000000"/>
                <w:sz w:val="28"/>
                <w:szCs w:val="28"/>
              </w:rPr>
            </w:pPr>
            <w:r w:rsidRPr="002A777D">
              <w:rPr>
                <w:bCs/>
                <w:iCs/>
                <w:sz w:val="28"/>
                <w:szCs w:val="28"/>
              </w:rPr>
              <w:t>220,3</w:t>
            </w:r>
          </w:p>
        </w:tc>
      </w:tr>
      <w:tr w:rsidR="002A777D" w:rsidRPr="002A777D" w14:paraId="081A36B4" w14:textId="77777777" w:rsidTr="00F50726">
        <w:tblPrEx>
          <w:tblCellMar>
            <w:top w:w="0" w:type="dxa"/>
            <w:bottom w:w="0" w:type="dxa"/>
          </w:tblCellMar>
        </w:tblPrEx>
        <w:trPr>
          <w:trHeight w:val="413"/>
        </w:trPr>
        <w:tc>
          <w:tcPr>
            <w:tcW w:w="604" w:type="dxa"/>
            <w:tcBorders>
              <w:top w:val="single" w:sz="4" w:space="0" w:color="auto"/>
              <w:bottom w:val="single" w:sz="4" w:space="0" w:color="auto"/>
              <w:right w:val="single" w:sz="4" w:space="0" w:color="auto"/>
            </w:tcBorders>
            <w:shd w:val="clear" w:color="auto" w:fill="auto"/>
            <w:vAlign w:val="center"/>
          </w:tcPr>
          <w:p w14:paraId="4E7B597A" w14:textId="77777777" w:rsidR="002A777D" w:rsidRPr="002A777D" w:rsidRDefault="002A777D" w:rsidP="002A777D">
            <w:pPr>
              <w:jc w:val="center"/>
              <w:rPr>
                <w:sz w:val="28"/>
                <w:szCs w:val="28"/>
              </w:rPr>
            </w:pPr>
            <w:r w:rsidRPr="002A777D">
              <w:rPr>
                <w:sz w:val="28"/>
                <w:szCs w:val="28"/>
              </w:rPr>
              <w:t>4</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center"/>
          </w:tcPr>
          <w:p w14:paraId="6D246B2B" w14:textId="77777777" w:rsidR="002A777D" w:rsidRPr="002A777D" w:rsidRDefault="002A777D" w:rsidP="002A777D">
            <w:pPr>
              <w:rPr>
                <w:sz w:val="28"/>
                <w:szCs w:val="28"/>
              </w:rPr>
            </w:pPr>
            <w:r w:rsidRPr="002A777D">
              <w:rPr>
                <w:sz w:val="28"/>
                <w:szCs w:val="28"/>
              </w:rPr>
              <w:t>АО «Угольная компания «Северный Кузбасс» (Березовский городской округ), ИНН 4250005979</w:t>
            </w:r>
          </w:p>
        </w:tc>
        <w:tc>
          <w:tcPr>
            <w:tcW w:w="1592" w:type="dxa"/>
            <w:tcBorders>
              <w:top w:val="single" w:sz="4" w:space="0" w:color="auto"/>
              <w:bottom w:val="single" w:sz="4" w:space="0" w:color="auto"/>
              <w:right w:val="single" w:sz="4" w:space="0" w:color="auto"/>
            </w:tcBorders>
            <w:shd w:val="clear" w:color="auto" w:fill="auto"/>
            <w:vAlign w:val="center"/>
          </w:tcPr>
          <w:p w14:paraId="29304643"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3C0432B6" w14:textId="77777777" w:rsidR="002A777D" w:rsidRPr="002A777D" w:rsidRDefault="002A777D" w:rsidP="002A777D">
            <w:pPr>
              <w:jc w:val="center"/>
              <w:rPr>
                <w:bCs/>
                <w:iCs/>
                <w:sz w:val="28"/>
                <w:szCs w:val="28"/>
              </w:rPr>
            </w:pPr>
            <w:r w:rsidRPr="002A777D">
              <w:rPr>
                <w:bCs/>
                <w:iCs/>
                <w:sz w:val="28"/>
                <w:szCs w:val="28"/>
              </w:rPr>
              <w:t>190,8</w:t>
            </w:r>
          </w:p>
        </w:tc>
      </w:tr>
      <w:tr w:rsidR="002A777D" w:rsidRPr="002A777D" w14:paraId="76DF2DDD" w14:textId="77777777" w:rsidTr="00F50726">
        <w:tblPrEx>
          <w:tblCellMar>
            <w:top w:w="0" w:type="dxa"/>
            <w:bottom w:w="0" w:type="dxa"/>
          </w:tblCellMar>
        </w:tblPrEx>
        <w:trPr>
          <w:trHeight w:val="413"/>
        </w:trPr>
        <w:tc>
          <w:tcPr>
            <w:tcW w:w="604" w:type="dxa"/>
            <w:vMerge w:val="restart"/>
            <w:tcBorders>
              <w:top w:val="single" w:sz="4" w:space="0" w:color="auto"/>
              <w:right w:val="single" w:sz="4" w:space="0" w:color="auto"/>
            </w:tcBorders>
            <w:shd w:val="clear" w:color="auto" w:fill="auto"/>
            <w:vAlign w:val="center"/>
          </w:tcPr>
          <w:p w14:paraId="70B14EE9" w14:textId="77777777" w:rsidR="002A777D" w:rsidRPr="002A777D" w:rsidRDefault="002A777D" w:rsidP="002A777D">
            <w:pPr>
              <w:jc w:val="center"/>
              <w:rPr>
                <w:sz w:val="28"/>
                <w:szCs w:val="28"/>
              </w:rPr>
            </w:pPr>
            <w:r w:rsidRPr="002A777D">
              <w:rPr>
                <w:sz w:val="28"/>
                <w:szCs w:val="28"/>
              </w:rPr>
              <w:t>5</w:t>
            </w:r>
          </w:p>
        </w:tc>
        <w:tc>
          <w:tcPr>
            <w:tcW w:w="5084" w:type="dxa"/>
            <w:vMerge w:val="restart"/>
            <w:tcBorders>
              <w:top w:val="single" w:sz="4" w:space="0" w:color="auto"/>
              <w:left w:val="single" w:sz="4" w:space="0" w:color="auto"/>
              <w:right w:val="single" w:sz="4" w:space="0" w:color="auto"/>
            </w:tcBorders>
            <w:shd w:val="clear" w:color="auto" w:fill="auto"/>
            <w:vAlign w:val="center"/>
          </w:tcPr>
          <w:p w14:paraId="5D2D3156" w14:textId="77777777" w:rsidR="002A777D" w:rsidRPr="002A777D" w:rsidRDefault="002A777D" w:rsidP="002A777D">
            <w:pPr>
              <w:rPr>
                <w:sz w:val="28"/>
                <w:szCs w:val="28"/>
              </w:rPr>
            </w:pPr>
            <w:r w:rsidRPr="002A777D">
              <w:rPr>
                <w:sz w:val="28"/>
                <w:szCs w:val="28"/>
              </w:rPr>
              <w:t>МП «ГУЖКХ» (Новокузнецкий городской округ)</w:t>
            </w:r>
            <w:r w:rsidRPr="002A777D">
              <w:rPr>
                <w:color w:val="000000"/>
                <w:sz w:val="28"/>
                <w:szCs w:val="28"/>
              </w:rPr>
              <w:t>, ИНН 4253026631</w:t>
            </w:r>
          </w:p>
        </w:tc>
        <w:tc>
          <w:tcPr>
            <w:tcW w:w="1592" w:type="dxa"/>
            <w:tcBorders>
              <w:top w:val="single" w:sz="4" w:space="0" w:color="auto"/>
              <w:bottom w:val="single" w:sz="4" w:space="0" w:color="auto"/>
              <w:right w:val="single" w:sz="4" w:space="0" w:color="auto"/>
            </w:tcBorders>
            <w:shd w:val="clear" w:color="auto" w:fill="auto"/>
          </w:tcPr>
          <w:p w14:paraId="29CA9147" w14:textId="77777777" w:rsidR="002A777D" w:rsidRPr="002A777D" w:rsidRDefault="002A777D" w:rsidP="002A777D">
            <w:pPr>
              <w:jc w:val="center"/>
              <w:rPr>
                <w:sz w:val="28"/>
                <w:szCs w:val="28"/>
              </w:rPr>
            </w:pPr>
            <w:r w:rsidRPr="002A777D">
              <w:rPr>
                <w:sz w:val="28"/>
                <w:szCs w:val="28"/>
              </w:rPr>
              <w:t>Природный газ</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5B340CE2" w14:textId="77777777" w:rsidR="002A777D" w:rsidRPr="002A777D" w:rsidRDefault="002A777D" w:rsidP="002A777D">
            <w:pPr>
              <w:jc w:val="center"/>
              <w:rPr>
                <w:sz w:val="28"/>
                <w:szCs w:val="28"/>
              </w:rPr>
            </w:pPr>
            <w:r w:rsidRPr="002A777D">
              <w:rPr>
                <w:sz w:val="28"/>
                <w:szCs w:val="28"/>
              </w:rPr>
              <w:t>157,1</w:t>
            </w:r>
          </w:p>
        </w:tc>
      </w:tr>
      <w:tr w:rsidR="002A777D" w:rsidRPr="002A777D" w14:paraId="43D41E82" w14:textId="77777777" w:rsidTr="00F50726">
        <w:tblPrEx>
          <w:tblCellMar>
            <w:top w:w="0" w:type="dxa"/>
            <w:bottom w:w="0" w:type="dxa"/>
          </w:tblCellMar>
        </w:tblPrEx>
        <w:trPr>
          <w:trHeight w:val="413"/>
        </w:trPr>
        <w:tc>
          <w:tcPr>
            <w:tcW w:w="604" w:type="dxa"/>
            <w:vMerge/>
            <w:tcBorders>
              <w:right w:val="single" w:sz="4" w:space="0" w:color="auto"/>
            </w:tcBorders>
            <w:shd w:val="clear" w:color="auto" w:fill="auto"/>
            <w:vAlign w:val="center"/>
          </w:tcPr>
          <w:p w14:paraId="6AEF6979" w14:textId="77777777" w:rsidR="002A777D" w:rsidRPr="002A777D" w:rsidRDefault="002A777D" w:rsidP="002A777D">
            <w:pPr>
              <w:jc w:val="center"/>
              <w:rPr>
                <w:sz w:val="28"/>
                <w:szCs w:val="28"/>
              </w:rPr>
            </w:pPr>
          </w:p>
        </w:tc>
        <w:tc>
          <w:tcPr>
            <w:tcW w:w="5084" w:type="dxa"/>
            <w:vMerge/>
            <w:tcBorders>
              <w:left w:val="single" w:sz="4" w:space="0" w:color="auto"/>
              <w:right w:val="single" w:sz="4" w:space="0" w:color="auto"/>
            </w:tcBorders>
            <w:shd w:val="clear" w:color="auto" w:fill="auto"/>
            <w:vAlign w:val="center"/>
          </w:tcPr>
          <w:p w14:paraId="7DAE4043" w14:textId="77777777" w:rsidR="002A777D" w:rsidRPr="002A777D" w:rsidRDefault="002A777D" w:rsidP="002A777D">
            <w:pPr>
              <w:rPr>
                <w:sz w:val="28"/>
                <w:szCs w:val="28"/>
              </w:rPr>
            </w:pPr>
          </w:p>
        </w:tc>
        <w:tc>
          <w:tcPr>
            <w:tcW w:w="1592" w:type="dxa"/>
            <w:tcBorders>
              <w:top w:val="single" w:sz="4" w:space="0" w:color="auto"/>
              <w:bottom w:val="single" w:sz="4" w:space="0" w:color="auto"/>
              <w:right w:val="single" w:sz="4" w:space="0" w:color="auto"/>
            </w:tcBorders>
            <w:shd w:val="clear" w:color="auto" w:fill="auto"/>
          </w:tcPr>
          <w:p w14:paraId="20E44D8B" w14:textId="77777777" w:rsidR="002A777D" w:rsidRPr="002A777D" w:rsidRDefault="002A777D" w:rsidP="002A777D">
            <w:pPr>
              <w:jc w:val="center"/>
              <w:rPr>
                <w:sz w:val="28"/>
                <w:szCs w:val="28"/>
              </w:rPr>
            </w:pPr>
            <w:r w:rsidRPr="002A777D">
              <w:rPr>
                <w:sz w:val="28"/>
                <w:szCs w:val="28"/>
              </w:rPr>
              <w:t>Дизельное топливо</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717F8311" w14:textId="77777777" w:rsidR="002A777D" w:rsidRPr="002A777D" w:rsidRDefault="002A777D" w:rsidP="002A777D">
            <w:pPr>
              <w:jc w:val="center"/>
              <w:rPr>
                <w:sz w:val="28"/>
                <w:szCs w:val="28"/>
              </w:rPr>
            </w:pPr>
            <w:r w:rsidRPr="002A777D">
              <w:rPr>
                <w:sz w:val="28"/>
                <w:szCs w:val="28"/>
              </w:rPr>
              <w:t>157,5</w:t>
            </w:r>
          </w:p>
        </w:tc>
      </w:tr>
      <w:tr w:rsidR="002A777D" w:rsidRPr="002A777D" w14:paraId="4AF4B143"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3BA33A77" w14:textId="77777777" w:rsidR="002A777D" w:rsidRPr="002A777D" w:rsidRDefault="002A777D" w:rsidP="002A777D">
            <w:pPr>
              <w:jc w:val="center"/>
              <w:rPr>
                <w:sz w:val="28"/>
                <w:szCs w:val="28"/>
              </w:rPr>
            </w:pPr>
            <w:r w:rsidRPr="002A777D">
              <w:rPr>
                <w:sz w:val="28"/>
                <w:szCs w:val="28"/>
              </w:rPr>
              <w:t>6</w:t>
            </w:r>
          </w:p>
        </w:tc>
        <w:tc>
          <w:tcPr>
            <w:tcW w:w="5084" w:type="dxa"/>
            <w:tcBorders>
              <w:left w:val="single" w:sz="4" w:space="0" w:color="auto"/>
              <w:right w:val="single" w:sz="4" w:space="0" w:color="auto"/>
            </w:tcBorders>
            <w:shd w:val="clear" w:color="auto" w:fill="auto"/>
            <w:vAlign w:val="center"/>
          </w:tcPr>
          <w:p w14:paraId="0006CDE3" w14:textId="77777777" w:rsidR="002A777D" w:rsidRPr="002A777D" w:rsidRDefault="002A777D" w:rsidP="002A777D">
            <w:pPr>
              <w:rPr>
                <w:sz w:val="28"/>
                <w:szCs w:val="28"/>
              </w:rPr>
            </w:pPr>
            <w:r w:rsidRPr="002A777D">
              <w:rPr>
                <w:sz w:val="28"/>
                <w:szCs w:val="28"/>
              </w:rPr>
              <w:t>ООО «Тисульская Энергетическая Компания» (Тисульский муниципальный округ), ИНН 4213010025</w:t>
            </w:r>
          </w:p>
        </w:tc>
        <w:tc>
          <w:tcPr>
            <w:tcW w:w="1592" w:type="dxa"/>
            <w:tcBorders>
              <w:top w:val="single" w:sz="4" w:space="0" w:color="auto"/>
              <w:bottom w:val="single" w:sz="4" w:space="0" w:color="auto"/>
              <w:right w:val="single" w:sz="4" w:space="0" w:color="auto"/>
            </w:tcBorders>
            <w:shd w:val="clear" w:color="auto" w:fill="auto"/>
            <w:vAlign w:val="center"/>
          </w:tcPr>
          <w:p w14:paraId="20152B19" w14:textId="77777777" w:rsidR="002A777D" w:rsidRPr="002A777D" w:rsidRDefault="002A777D" w:rsidP="002A777D">
            <w:pPr>
              <w:jc w:val="center"/>
              <w:rPr>
                <w:sz w:val="28"/>
                <w:szCs w:val="28"/>
              </w:rPr>
            </w:pPr>
            <w:r w:rsidRPr="002A777D">
              <w:rPr>
                <w:sz w:val="28"/>
                <w:szCs w:val="28"/>
              </w:rPr>
              <w:t>Бурый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6723294F" w14:textId="77777777" w:rsidR="002A777D" w:rsidRPr="002A777D" w:rsidRDefault="002A777D" w:rsidP="002A777D">
            <w:pPr>
              <w:jc w:val="center"/>
              <w:rPr>
                <w:sz w:val="28"/>
                <w:szCs w:val="28"/>
              </w:rPr>
            </w:pPr>
            <w:r w:rsidRPr="002A777D">
              <w:rPr>
                <w:sz w:val="28"/>
                <w:szCs w:val="28"/>
              </w:rPr>
              <w:t>270,3</w:t>
            </w:r>
          </w:p>
        </w:tc>
      </w:tr>
      <w:tr w:rsidR="002A777D" w:rsidRPr="002A777D" w14:paraId="31347126"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284130F5" w14:textId="77777777" w:rsidR="002A777D" w:rsidRPr="002A777D" w:rsidRDefault="002A777D" w:rsidP="002A777D">
            <w:pPr>
              <w:jc w:val="center"/>
              <w:rPr>
                <w:sz w:val="28"/>
                <w:szCs w:val="28"/>
              </w:rPr>
            </w:pPr>
            <w:r w:rsidRPr="002A777D">
              <w:rPr>
                <w:sz w:val="28"/>
                <w:szCs w:val="28"/>
              </w:rPr>
              <w:t>7</w:t>
            </w:r>
          </w:p>
        </w:tc>
        <w:tc>
          <w:tcPr>
            <w:tcW w:w="5084" w:type="dxa"/>
            <w:tcBorders>
              <w:left w:val="single" w:sz="4" w:space="0" w:color="auto"/>
              <w:right w:val="single" w:sz="4" w:space="0" w:color="auto"/>
            </w:tcBorders>
            <w:shd w:val="clear" w:color="auto" w:fill="auto"/>
            <w:vAlign w:val="center"/>
          </w:tcPr>
          <w:p w14:paraId="67FFE3C5" w14:textId="77777777" w:rsidR="002A777D" w:rsidRPr="002A777D" w:rsidRDefault="002A777D" w:rsidP="002A777D">
            <w:pPr>
              <w:rPr>
                <w:sz w:val="28"/>
                <w:szCs w:val="28"/>
              </w:rPr>
            </w:pPr>
            <w:r w:rsidRPr="002A777D">
              <w:rPr>
                <w:sz w:val="28"/>
                <w:szCs w:val="28"/>
              </w:rPr>
              <w:t xml:space="preserve">АО «УК Кузбассразрезуголь» (филиал «Краснобродский угольный разрез»), </w:t>
            </w:r>
            <w:r w:rsidRPr="002A777D">
              <w:rPr>
                <w:sz w:val="28"/>
                <w:szCs w:val="28"/>
              </w:rPr>
              <w:br/>
              <w:t>ИНН 4205049090</w:t>
            </w:r>
          </w:p>
        </w:tc>
        <w:tc>
          <w:tcPr>
            <w:tcW w:w="1592" w:type="dxa"/>
            <w:tcBorders>
              <w:top w:val="single" w:sz="4" w:space="0" w:color="auto"/>
              <w:bottom w:val="single" w:sz="4" w:space="0" w:color="auto"/>
              <w:right w:val="single" w:sz="4" w:space="0" w:color="auto"/>
            </w:tcBorders>
            <w:shd w:val="clear" w:color="auto" w:fill="auto"/>
            <w:vAlign w:val="center"/>
          </w:tcPr>
          <w:p w14:paraId="5ED1E251" w14:textId="77777777" w:rsidR="002A777D" w:rsidRPr="002A777D" w:rsidRDefault="002A777D" w:rsidP="002A777D">
            <w:pPr>
              <w:jc w:val="center"/>
              <w:rPr>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34E430E4" w14:textId="77777777" w:rsidR="002A777D" w:rsidRPr="002A777D" w:rsidRDefault="002A777D" w:rsidP="002A777D">
            <w:pPr>
              <w:jc w:val="center"/>
              <w:rPr>
                <w:sz w:val="28"/>
                <w:szCs w:val="28"/>
              </w:rPr>
            </w:pPr>
            <w:r w:rsidRPr="002A777D">
              <w:rPr>
                <w:sz w:val="28"/>
                <w:szCs w:val="28"/>
              </w:rPr>
              <w:t>176,0</w:t>
            </w:r>
          </w:p>
        </w:tc>
      </w:tr>
    </w:tbl>
    <w:p w14:paraId="43E57BDF" w14:textId="77777777" w:rsidR="002A777D" w:rsidRPr="002A777D" w:rsidRDefault="002A777D" w:rsidP="002A777D">
      <w:pPr>
        <w:rPr>
          <w:sz w:val="20"/>
          <w:szCs w:val="20"/>
        </w:rPr>
      </w:pPr>
      <w:r w:rsidRPr="002A777D">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4"/>
        <w:gridCol w:w="5084"/>
        <w:gridCol w:w="1592"/>
        <w:gridCol w:w="2755"/>
      </w:tblGrid>
      <w:tr w:rsidR="002A777D" w:rsidRPr="002A777D" w14:paraId="60C515AF"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55CDF546" w14:textId="77777777" w:rsidR="002A777D" w:rsidRPr="002A777D" w:rsidRDefault="002A777D" w:rsidP="002A777D">
            <w:pPr>
              <w:jc w:val="center"/>
              <w:rPr>
                <w:sz w:val="28"/>
                <w:szCs w:val="28"/>
              </w:rPr>
            </w:pPr>
            <w:r w:rsidRPr="002A777D">
              <w:rPr>
                <w:sz w:val="28"/>
                <w:szCs w:val="28"/>
              </w:rPr>
              <w:lastRenderedPageBreak/>
              <w:t>1</w:t>
            </w:r>
          </w:p>
        </w:tc>
        <w:tc>
          <w:tcPr>
            <w:tcW w:w="5084" w:type="dxa"/>
            <w:tcBorders>
              <w:left w:val="single" w:sz="4" w:space="0" w:color="auto"/>
              <w:right w:val="single" w:sz="4" w:space="0" w:color="auto"/>
            </w:tcBorders>
            <w:shd w:val="clear" w:color="auto" w:fill="auto"/>
            <w:vAlign w:val="center"/>
          </w:tcPr>
          <w:p w14:paraId="59476169" w14:textId="77777777" w:rsidR="002A777D" w:rsidRPr="002A777D" w:rsidRDefault="002A777D" w:rsidP="002A777D">
            <w:pPr>
              <w:jc w:val="center"/>
              <w:rPr>
                <w:sz w:val="28"/>
                <w:szCs w:val="28"/>
              </w:rPr>
            </w:pPr>
            <w:r w:rsidRPr="002A777D">
              <w:rPr>
                <w:sz w:val="28"/>
                <w:szCs w:val="28"/>
              </w:rPr>
              <w:t>2</w:t>
            </w:r>
          </w:p>
        </w:tc>
        <w:tc>
          <w:tcPr>
            <w:tcW w:w="1592" w:type="dxa"/>
            <w:tcBorders>
              <w:top w:val="single" w:sz="4" w:space="0" w:color="auto"/>
              <w:bottom w:val="single" w:sz="4" w:space="0" w:color="auto"/>
              <w:right w:val="single" w:sz="4" w:space="0" w:color="auto"/>
            </w:tcBorders>
            <w:shd w:val="clear" w:color="auto" w:fill="auto"/>
            <w:vAlign w:val="center"/>
          </w:tcPr>
          <w:p w14:paraId="2270D0F6" w14:textId="77777777" w:rsidR="002A777D" w:rsidRPr="002A777D" w:rsidRDefault="002A777D" w:rsidP="002A777D">
            <w:pPr>
              <w:jc w:val="center"/>
              <w:rPr>
                <w:color w:val="000000"/>
                <w:sz w:val="28"/>
                <w:szCs w:val="28"/>
              </w:rPr>
            </w:pPr>
            <w:r w:rsidRPr="002A777D">
              <w:rPr>
                <w:color w:val="000000"/>
                <w:sz w:val="28"/>
                <w:szCs w:val="28"/>
              </w:rPr>
              <w:t>3</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5D0D42B6" w14:textId="77777777" w:rsidR="002A777D" w:rsidRPr="002A777D" w:rsidRDefault="002A777D" w:rsidP="002A777D">
            <w:pPr>
              <w:jc w:val="center"/>
              <w:rPr>
                <w:sz w:val="28"/>
                <w:szCs w:val="28"/>
              </w:rPr>
            </w:pPr>
            <w:r w:rsidRPr="002A777D">
              <w:rPr>
                <w:sz w:val="28"/>
                <w:szCs w:val="28"/>
              </w:rPr>
              <w:t>4</w:t>
            </w:r>
          </w:p>
        </w:tc>
      </w:tr>
      <w:tr w:rsidR="002A777D" w:rsidRPr="002A777D" w14:paraId="6DA8E306"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03DDC50D" w14:textId="77777777" w:rsidR="002A777D" w:rsidRPr="002A777D" w:rsidRDefault="002A777D" w:rsidP="002A777D">
            <w:pPr>
              <w:jc w:val="center"/>
              <w:rPr>
                <w:sz w:val="28"/>
                <w:szCs w:val="28"/>
              </w:rPr>
            </w:pPr>
            <w:r w:rsidRPr="002A777D">
              <w:rPr>
                <w:sz w:val="28"/>
                <w:szCs w:val="28"/>
              </w:rPr>
              <w:t>8</w:t>
            </w:r>
          </w:p>
        </w:tc>
        <w:tc>
          <w:tcPr>
            <w:tcW w:w="5084" w:type="dxa"/>
            <w:tcBorders>
              <w:left w:val="single" w:sz="4" w:space="0" w:color="auto"/>
              <w:right w:val="single" w:sz="4" w:space="0" w:color="auto"/>
            </w:tcBorders>
            <w:shd w:val="clear" w:color="auto" w:fill="auto"/>
            <w:vAlign w:val="center"/>
          </w:tcPr>
          <w:p w14:paraId="6DDD3B78" w14:textId="77777777" w:rsidR="002A777D" w:rsidRPr="002A777D" w:rsidRDefault="002A777D" w:rsidP="002A777D">
            <w:pPr>
              <w:rPr>
                <w:sz w:val="28"/>
                <w:szCs w:val="28"/>
              </w:rPr>
            </w:pPr>
            <w:r w:rsidRPr="002A777D">
              <w:rPr>
                <w:sz w:val="28"/>
                <w:szCs w:val="28"/>
              </w:rPr>
              <w:t xml:space="preserve">ООО «Водоканал» (Новокузнецкий муниципальный округ), </w:t>
            </w:r>
            <w:r w:rsidRPr="002A777D">
              <w:rPr>
                <w:sz w:val="28"/>
                <w:szCs w:val="28"/>
              </w:rPr>
              <w:br/>
              <w:t>ИНН 4217166136</w:t>
            </w:r>
          </w:p>
        </w:tc>
        <w:tc>
          <w:tcPr>
            <w:tcW w:w="1592" w:type="dxa"/>
            <w:tcBorders>
              <w:top w:val="single" w:sz="4" w:space="0" w:color="auto"/>
              <w:bottom w:val="single" w:sz="4" w:space="0" w:color="auto"/>
              <w:right w:val="single" w:sz="4" w:space="0" w:color="auto"/>
            </w:tcBorders>
            <w:shd w:val="clear" w:color="auto" w:fill="auto"/>
            <w:vAlign w:val="center"/>
          </w:tcPr>
          <w:p w14:paraId="5B3F49D4"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26001EC3" w14:textId="77777777" w:rsidR="002A777D" w:rsidRPr="002A777D" w:rsidRDefault="002A777D" w:rsidP="002A777D">
            <w:pPr>
              <w:jc w:val="center"/>
              <w:rPr>
                <w:sz w:val="28"/>
                <w:szCs w:val="28"/>
              </w:rPr>
            </w:pPr>
            <w:r w:rsidRPr="002A777D">
              <w:rPr>
                <w:sz w:val="28"/>
                <w:szCs w:val="28"/>
              </w:rPr>
              <w:t>186,6</w:t>
            </w:r>
          </w:p>
        </w:tc>
      </w:tr>
      <w:tr w:rsidR="002A777D" w:rsidRPr="002A777D" w14:paraId="32C2800F"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031A4243" w14:textId="77777777" w:rsidR="002A777D" w:rsidRPr="002A777D" w:rsidRDefault="002A777D" w:rsidP="002A777D">
            <w:pPr>
              <w:jc w:val="center"/>
              <w:rPr>
                <w:sz w:val="28"/>
                <w:szCs w:val="28"/>
              </w:rPr>
            </w:pPr>
            <w:r w:rsidRPr="002A777D">
              <w:rPr>
                <w:sz w:val="28"/>
                <w:szCs w:val="28"/>
              </w:rPr>
              <w:t>9</w:t>
            </w:r>
          </w:p>
        </w:tc>
        <w:tc>
          <w:tcPr>
            <w:tcW w:w="5084" w:type="dxa"/>
            <w:tcBorders>
              <w:left w:val="single" w:sz="4" w:space="0" w:color="auto"/>
              <w:right w:val="single" w:sz="4" w:space="0" w:color="auto"/>
            </w:tcBorders>
            <w:shd w:val="clear" w:color="auto" w:fill="auto"/>
            <w:vAlign w:val="center"/>
          </w:tcPr>
          <w:p w14:paraId="216CB92B" w14:textId="77777777" w:rsidR="002A777D" w:rsidRPr="002A777D" w:rsidRDefault="002A777D" w:rsidP="002A777D">
            <w:pPr>
              <w:spacing w:line="216" w:lineRule="auto"/>
              <w:rPr>
                <w:sz w:val="28"/>
                <w:szCs w:val="28"/>
              </w:rPr>
            </w:pPr>
            <w:r w:rsidRPr="002A777D">
              <w:rPr>
                <w:sz w:val="28"/>
                <w:szCs w:val="28"/>
              </w:rPr>
              <w:t xml:space="preserve">ООО «Ресурс-Гарант» </w:t>
            </w:r>
          </w:p>
          <w:p w14:paraId="63085C45" w14:textId="77777777" w:rsidR="002A777D" w:rsidRPr="002A777D" w:rsidRDefault="002A777D" w:rsidP="002A777D">
            <w:pPr>
              <w:spacing w:line="216" w:lineRule="auto"/>
              <w:rPr>
                <w:sz w:val="28"/>
                <w:szCs w:val="28"/>
              </w:rPr>
            </w:pPr>
            <w:r w:rsidRPr="002A777D">
              <w:rPr>
                <w:sz w:val="28"/>
                <w:szCs w:val="28"/>
              </w:rPr>
              <w:t xml:space="preserve">(Тисульский муниципальный округ), </w:t>
            </w:r>
          </w:p>
          <w:p w14:paraId="52C8B601" w14:textId="77777777" w:rsidR="002A777D" w:rsidRPr="002A777D" w:rsidRDefault="002A777D" w:rsidP="002A777D">
            <w:pPr>
              <w:rPr>
                <w:sz w:val="28"/>
                <w:szCs w:val="28"/>
              </w:rPr>
            </w:pPr>
            <w:r w:rsidRPr="002A777D">
              <w:rPr>
                <w:sz w:val="28"/>
                <w:szCs w:val="28"/>
              </w:rPr>
              <w:t>ИНН 4213010240</w:t>
            </w:r>
          </w:p>
        </w:tc>
        <w:tc>
          <w:tcPr>
            <w:tcW w:w="1592" w:type="dxa"/>
            <w:tcBorders>
              <w:top w:val="single" w:sz="4" w:space="0" w:color="auto"/>
              <w:bottom w:val="single" w:sz="4" w:space="0" w:color="auto"/>
              <w:right w:val="single" w:sz="4" w:space="0" w:color="auto"/>
            </w:tcBorders>
            <w:shd w:val="clear" w:color="auto" w:fill="auto"/>
            <w:vAlign w:val="center"/>
          </w:tcPr>
          <w:p w14:paraId="78FB36A0" w14:textId="77777777" w:rsidR="002A777D" w:rsidRPr="002A777D" w:rsidRDefault="002A777D" w:rsidP="002A777D">
            <w:pPr>
              <w:jc w:val="center"/>
              <w:rPr>
                <w:color w:val="000000"/>
                <w:sz w:val="28"/>
                <w:szCs w:val="28"/>
              </w:rPr>
            </w:pPr>
            <w:r w:rsidRPr="002A777D">
              <w:rPr>
                <w:sz w:val="28"/>
                <w:szCs w:val="28"/>
              </w:rPr>
              <w:t>Бурый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586B9867" w14:textId="77777777" w:rsidR="002A777D" w:rsidRPr="002A777D" w:rsidRDefault="002A777D" w:rsidP="002A777D">
            <w:pPr>
              <w:jc w:val="center"/>
              <w:rPr>
                <w:sz w:val="28"/>
                <w:szCs w:val="28"/>
              </w:rPr>
            </w:pPr>
            <w:r w:rsidRPr="002A777D">
              <w:rPr>
                <w:sz w:val="28"/>
                <w:szCs w:val="28"/>
              </w:rPr>
              <w:t>259,3</w:t>
            </w:r>
          </w:p>
        </w:tc>
      </w:tr>
      <w:tr w:rsidR="002A777D" w:rsidRPr="002A777D" w14:paraId="48D1E89A"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6AB794B7" w14:textId="77777777" w:rsidR="002A777D" w:rsidRPr="002A777D" w:rsidRDefault="002A777D" w:rsidP="002A777D">
            <w:pPr>
              <w:jc w:val="center"/>
              <w:rPr>
                <w:sz w:val="28"/>
                <w:szCs w:val="28"/>
              </w:rPr>
            </w:pPr>
            <w:r w:rsidRPr="002A777D">
              <w:rPr>
                <w:sz w:val="28"/>
                <w:szCs w:val="28"/>
              </w:rPr>
              <w:t>10</w:t>
            </w:r>
          </w:p>
        </w:tc>
        <w:tc>
          <w:tcPr>
            <w:tcW w:w="5084" w:type="dxa"/>
            <w:tcBorders>
              <w:left w:val="single" w:sz="4" w:space="0" w:color="auto"/>
              <w:right w:val="single" w:sz="4" w:space="0" w:color="auto"/>
            </w:tcBorders>
            <w:shd w:val="clear" w:color="auto" w:fill="auto"/>
            <w:vAlign w:val="center"/>
          </w:tcPr>
          <w:p w14:paraId="1FD12572" w14:textId="77777777" w:rsidR="002A777D" w:rsidRPr="002A777D" w:rsidRDefault="002A777D" w:rsidP="002A777D">
            <w:pPr>
              <w:spacing w:line="216" w:lineRule="auto"/>
              <w:rPr>
                <w:sz w:val="28"/>
                <w:szCs w:val="28"/>
              </w:rPr>
            </w:pPr>
            <w:r w:rsidRPr="002A777D">
              <w:rPr>
                <w:sz w:val="28"/>
                <w:szCs w:val="28"/>
              </w:rPr>
              <w:t>ООО «Управление котельных и тепловых сетей» (Гурьевский городской округ), ИНН 4204007393</w:t>
            </w:r>
          </w:p>
        </w:tc>
        <w:tc>
          <w:tcPr>
            <w:tcW w:w="1592" w:type="dxa"/>
            <w:tcBorders>
              <w:top w:val="single" w:sz="4" w:space="0" w:color="auto"/>
              <w:bottom w:val="single" w:sz="4" w:space="0" w:color="auto"/>
              <w:right w:val="single" w:sz="4" w:space="0" w:color="auto"/>
            </w:tcBorders>
            <w:shd w:val="clear" w:color="auto" w:fill="auto"/>
            <w:vAlign w:val="center"/>
          </w:tcPr>
          <w:p w14:paraId="35964EA5" w14:textId="77777777" w:rsidR="002A777D" w:rsidRPr="002A777D" w:rsidRDefault="002A777D" w:rsidP="002A777D">
            <w:pPr>
              <w:jc w:val="center"/>
              <w:rPr>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6253EDAD" w14:textId="77777777" w:rsidR="002A777D" w:rsidRPr="002A777D" w:rsidRDefault="002A777D" w:rsidP="002A777D">
            <w:pPr>
              <w:jc w:val="center"/>
              <w:rPr>
                <w:sz w:val="28"/>
                <w:szCs w:val="28"/>
              </w:rPr>
            </w:pPr>
            <w:r w:rsidRPr="002A777D">
              <w:rPr>
                <w:sz w:val="28"/>
                <w:szCs w:val="28"/>
              </w:rPr>
              <w:t>199,6</w:t>
            </w:r>
          </w:p>
        </w:tc>
      </w:tr>
      <w:tr w:rsidR="002A777D" w:rsidRPr="002A777D" w14:paraId="7B2632CF"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37D54538" w14:textId="77777777" w:rsidR="002A777D" w:rsidRPr="002A777D" w:rsidRDefault="002A777D" w:rsidP="002A777D">
            <w:pPr>
              <w:jc w:val="center"/>
              <w:rPr>
                <w:sz w:val="28"/>
                <w:szCs w:val="28"/>
              </w:rPr>
            </w:pPr>
            <w:r w:rsidRPr="002A777D">
              <w:rPr>
                <w:sz w:val="28"/>
                <w:szCs w:val="28"/>
              </w:rPr>
              <w:t>11</w:t>
            </w:r>
          </w:p>
        </w:tc>
        <w:tc>
          <w:tcPr>
            <w:tcW w:w="5084" w:type="dxa"/>
            <w:tcBorders>
              <w:left w:val="single" w:sz="4" w:space="0" w:color="auto"/>
              <w:right w:val="single" w:sz="4" w:space="0" w:color="auto"/>
            </w:tcBorders>
            <w:shd w:val="clear" w:color="auto" w:fill="auto"/>
            <w:vAlign w:val="center"/>
          </w:tcPr>
          <w:p w14:paraId="0BCD570E" w14:textId="77777777" w:rsidR="002A777D" w:rsidRPr="002A777D" w:rsidRDefault="002A777D" w:rsidP="002A777D">
            <w:pPr>
              <w:rPr>
                <w:bCs/>
                <w:sz w:val="28"/>
                <w:szCs w:val="28"/>
              </w:rPr>
            </w:pPr>
            <w:r w:rsidRPr="002A777D">
              <w:rPr>
                <w:bCs/>
                <w:sz w:val="28"/>
                <w:szCs w:val="28"/>
              </w:rPr>
              <w:t xml:space="preserve">ООО «Мастер» </w:t>
            </w:r>
          </w:p>
          <w:p w14:paraId="5F91622A" w14:textId="77777777" w:rsidR="002A777D" w:rsidRPr="002A777D" w:rsidRDefault="002A777D" w:rsidP="002A777D">
            <w:pPr>
              <w:spacing w:line="216" w:lineRule="auto"/>
              <w:rPr>
                <w:sz w:val="28"/>
                <w:szCs w:val="28"/>
              </w:rPr>
            </w:pPr>
            <w:r w:rsidRPr="002A777D">
              <w:rPr>
                <w:bCs/>
                <w:sz w:val="28"/>
                <w:szCs w:val="28"/>
              </w:rPr>
              <w:t>(Ленинск-Кузнецкий городской округ), ИНН 4212034016</w:t>
            </w:r>
          </w:p>
        </w:tc>
        <w:tc>
          <w:tcPr>
            <w:tcW w:w="1592" w:type="dxa"/>
            <w:tcBorders>
              <w:top w:val="single" w:sz="4" w:space="0" w:color="auto"/>
              <w:bottom w:val="single" w:sz="4" w:space="0" w:color="auto"/>
              <w:right w:val="single" w:sz="4" w:space="0" w:color="auto"/>
            </w:tcBorders>
            <w:shd w:val="clear" w:color="auto" w:fill="auto"/>
            <w:vAlign w:val="center"/>
          </w:tcPr>
          <w:p w14:paraId="676FDA4B"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491664CF" w14:textId="77777777" w:rsidR="002A777D" w:rsidRPr="002A777D" w:rsidRDefault="002A777D" w:rsidP="002A777D">
            <w:pPr>
              <w:jc w:val="center"/>
              <w:rPr>
                <w:sz w:val="28"/>
                <w:szCs w:val="28"/>
              </w:rPr>
            </w:pPr>
            <w:r w:rsidRPr="002A777D">
              <w:rPr>
                <w:sz w:val="28"/>
                <w:szCs w:val="28"/>
              </w:rPr>
              <w:t>228,9</w:t>
            </w:r>
          </w:p>
        </w:tc>
      </w:tr>
      <w:tr w:rsidR="002A777D" w:rsidRPr="002A777D" w14:paraId="4D9ABB21"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037838B2" w14:textId="77777777" w:rsidR="002A777D" w:rsidRPr="002A777D" w:rsidRDefault="002A777D" w:rsidP="002A777D">
            <w:pPr>
              <w:jc w:val="center"/>
              <w:rPr>
                <w:sz w:val="28"/>
                <w:szCs w:val="28"/>
              </w:rPr>
            </w:pPr>
            <w:r w:rsidRPr="002A777D">
              <w:rPr>
                <w:sz w:val="28"/>
                <w:szCs w:val="28"/>
              </w:rPr>
              <w:t>12</w:t>
            </w:r>
          </w:p>
        </w:tc>
        <w:tc>
          <w:tcPr>
            <w:tcW w:w="5084" w:type="dxa"/>
            <w:tcBorders>
              <w:left w:val="single" w:sz="4" w:space="0" w:color="auto"/>
              <w:right w:val="single" w:sz="4" w:space="0" w:color="auto"/>
            </w:tcBorders>
            <w:shd w:val="clear" w:color="auto" w:fill="auto"/>
            <w:vAlign w:val="center"/>
          </w:tcPr>
          <w:p w14:paraId="3623C421" w14:textId="77777777" w:rsidR="002A777D" w:rsidRPr="002A777D" w:rsidRDefault="002A777D" w:rsidP="002A777D">
            <w:pPr>
              <w:spacing w:line="216" w:lineRule="auto"/>
              <w:rPr>
                <w:bCs/>
                <w:sz w:val="28"/>
                <w:szCs w:val="28"/>
              </w:rPr>
            </w:pPr>
            <w:r w:rsidRPr="002A777D">
              <w:rPr>
                <w:bCs/>
                <w:sz w:val="28"/>
                <w:szCs w:val="28"/>
              </w:rPr>
              <w:t xml:space="preserve">ЗАО «Тяжинское ДРСУ» </w:t>
            </w:r>
          </w:p>
          <w:p w14:paraId="1527FA10" w14:textId="77777777" w:rsidR="002A777D" w:rsidRPr="002A777D" w:rsidRDefault="002A777D" w:rsidP="002A777D">
            <w:pPr>
              <w:spacing w:line="216" w:lineRule="auto"/>
              <w:rPr>
                <w:bCs/>
                <w:sz w:val="28"/>
                <w:szCs w:val="28"/>
              </w:rPr>
            </w:pPr>
            <w:r w:rsidRPr="002A777D">
              <w:rPr>
                <w:bCs/>
                <w:sz w:val="28"/>
                <w:szCs w:val="28"/>
              </w:rPr>
              <w:t>(</w:t>
            </w:r>
            <w:proofErr w:type="spellStart"/>
            <w:r w:rsidRPr="002A777D">
              <w:rPr>
                <w:bCs/>
                <w:sz w:val="28"/>
                <w:szCs w:val="28"/>
              </w:rPr>
              <w:t>п.г.т</w:t>
            </w:r>
            <w:proofErr w:type="spellEnd"/>
            <w:r w:rsidRPr="002A777D">
              <w:rPr>
                <w:bCs/>
                <w:sz w:val="28"/>
                <w:szCs w:val="28"/>
              </w:rPr>
              <w:t>. Тяжинский), ИНН 4243005819</w:t>
            </w:r>
          </w:p>
        </w:tc>
        <w:tc>
          <w:tcPr>
            <w:tcW w:w="1592" w:type="dxa"/>
            <w:tcBorders>
              <w:top w:val="single" w:sz="4" w:space="0" w:color="auto"/>
              <w:bottom w:val="single" w:sz="4" w:space="0" w:color="auto"/>
              <w:right w:val="single" w:sz="4" w:space="0" w:color="auto"/>
            </w:tcBorders>
            <w:shd w:val="clear" w:color="auto" w:fill="auto"/>
            <w:vAlign w:val="center"/>
          </w:tcPr>
          <w:p w14:paraId="39B0E3A5" w14:textId="77777777" w:rsidR="002A777D" w:rsidRPr="002A777D" w:rsidRDefault="002A777D" w:rsidP="002A777D">
            <w:pPr>
              <w:jc w:val="center"/>
              <w:rPr>
                <w:color w:val="000000"/>
                <w:sz w:val="28"/>
                <w:szCs w:val="28"/>
              </w:rPr>
            </w:pPr>
            <w:r w:rsidRPr="002A777D">
              <w:rPr>
                <w:sz w:val="28"/>
                <w:szCs w:val="28"/>
              </w:rPr>
              <w:t>Бурый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521A14BF" w14:textId="77777777" w:rsidR="002A777D" w:rsidRPr="002A777D" w:rsidRDefault="002A777D" w:rsidP="002A777D">
            <w:pPr>
              <w:jc w:val="center"/>
              <w:rPr>
                <w:sz w:val="28"/>
                <w:szCs w:val="28"/>
              </w:rPr>
            </w:pPr>
            <w:r w:rsidRPr="002A777D">
              <w:rPr>
                <w:sz w:val="28"/>
                <w:szCs w:val="28"/>
              </w:rPr>
              <w:t>254,7</w:t>
            </w:r>
          </w:p>
        </w:tc>
      </w:tr>
      <w:tr w:rsidR="002A777D" w:rsidRPr="002A777D" w14:paraId="44D06A52"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4409AF5D" w14:textId="77777777" w:rsidR="002A777D" w:rsidRPr="002A777D" w:rsidRDefault="002A777D" w:rsidP="002A777D">
            <w:pPr>
              <w:jc w:val="center"/>
              <w:rPr>
                <w:sz w:val="28"/>
                <w:szCs w:val="28"/>
              </w:rPr>
            </w:pPr>
            <w:r w:rsidRPr="002A777D">
              <w:rPr>
                <w:sz w:val="28"/>
                <w:szCs w:val="28"/>
              </w:rPr>
              <w:t>13</w:t>
            </w:r>
          </w:p>
        </w:tc>
        <w:tc>
          <w:tcPr>
            <w:tcW w:w="5084" w:type="dxa"/>
            <w:tcBorders>
              <w:left w:val="single" w:sz="4" w:space="0" w:color="auto"/>
              <w:right w:val="single" w:sz="4" w:space="0" w:color="auto"/>
            </w:tcBorders>
            <w:shd w:val="clear" w:color="auto" w:fill="auto"/>
            <w:vAlign w:val="center"/>
          </w:tcPr>
          <w:p w14:paraId="42995C79" w14:textId="77777777" w:rsidR="002A777D" w:rsidRPr="002A777D" w:rsidRDefault="002A777D" w:rsidP="002A777D">
            <w:pPr>
              <w:spacing w:line="216" w:lineRule="auto"/>
              <w:rPr>
                <w:bCs/>
                <w:iCs/>
                <w:sz w:val="27"/>
                <w:szCs w:val="27"/>
              </w:rPr>
            </w:pPr>
            <w:r w:rsidRPr="002A777D">
              <w:rPr>
                <w:bCs/>
                <w:iCs/>
                <w:sz w:val="27"/>
                <w:szCs w:val="27"/>
              </w:rPr>
              <w:t>ООО «Тепловая компания» (</w:t>
            </w:r>
            <w:proofErr w:type="spellStart"/>
            <w:r w:rsidRPr="002A777D">
              <w:rPr>
                <w:bCs/>
                <w:iCs/>
                <w:sz w:val="27"/>
                <w:szCs w:val="27"/>
              </w:rPr>
              <w:t>Мысковский</w:t>
            </w:r>
            <w:proofErr w:type="spellEnd"/>
            <w:r w:rsidRPr="002A777D">
              <w:rPr>
                <w:bCs/>
                <w:iCs/>
                <w:sz w:val="27"/>
                <w:szCs w:val="27"/>
              </w:rPr>
              <w:t xml:space="preserve"> городской округ), ИНН 4205389843</w:t>
            </w:r>
          </w:p>
        </w:tc>
        <w:tc>
          <w:tcPr>
            <w:tcW w:w="1592" w:type="dxa"/>
            <w:tcBorders>
              <w:top w:val="single" w:sz="4" w:space="0" w:color="auto"/>
              <w:bottom w:val="single" w:sz="4" w:space="0" w:color="auto"/>
              <w:right w:val="single" w:sz="4" w:space="0" w:color="auto"/>
            </w:tcBorders>
            <w:shd w:val="clear" w:color="auto" w:fill="auto"/>
            <w:vAlign w:val="center"/>
          </w:tcPr>
          <w:p w14:paraId="107D780F" w14:textId="77777777" w:rsidR="002A777D" w:rsidRPr="002A777D" w:rsidRDefault="002A777D" w:rsidP="002A777D">
            <w:pPr>
              <w:jc w:val="center"/>
              <w:rPr>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387392B8" w14:textId="77777777" w:rsidR="002A777D" w:rsidRPr="002A777D" w:rsidRDefault="002A777D" w:rsidP="002A777D">
            <w:pPr>
              <w:jc w:val="center"/>
              <w:rPr>
                <w:sz w:val="28"/>
                <w:szCs w:val="28"/>
              </w:rPr>
            </w:pPr>
            <w:r w:rsidRPr="002A777D">
              <w:rPr>
                <w:sz w:val="28"/>
                <w:szCs w:val="28"/>
              </w:rPr>
              <w:t>193,4</w:t>
            </w:r>
          </w:p>
        </w:tc>
      </w:tr>
      <w:tr w:rsidR="002A777D" w:rsidRPr="002A777D" w14:paraId="198B399B" w14:textId="77777777" w:rsidTr="00F50726">
        <w:tblPrEx>
          <w:tblCellMar>
            <w:top w:w="0" w:type="dxa"/>
            <w:bottom w:w="0" w:type="dxa"/>
          </w:tblCellMar>
        </w:tblPrEx>
        <w:trPr>
          <w:trHeight w:val="413"/>
        </w:trPr>
        <w:tc>
          <w:tcPr>
            <w:tcW w:w="604" w:type="dxa"/>
            <w:vMerge w:val="restart"/>
            <w:tcBorders>
              <w:right w:val="single" w:sz="4" w:space="0" w:color="auto"/>
            </w:tcBorders>
            <w:shd w:val="clear" w:color="auto" w:fill="auto"/>
            <w:vAlign w:val="center"/>
          </w:tcPr>
          <w:p w14:paraId="0A8B9E97" w14:textId="77777777" w:rsidR="002A777D" w:rsidRPr="002A777D" w:rsidRDefault="002A777D" w:rsidP="002A777D">
            <w:pPr>
              <w:jc w:val="center"/>
              <w:rPr>
                <w:sz w:val="28"/>
                <w:szCs w:val="28"/>
              </w:rPr>
            </w:pPr>
            <w:r w:rsidRPr="002A777D">
              <w:rPr>
                <w:sz w:val="28"/>
                <w:szCs w:val="28"/>
              </w:rPr>
              <w:t>14</w:t>
            </w:r>
          </w:p>
        </w:tc>
        <w:tc>
          <w:tcPr>
            <w:tcW w:w="5084" w:type="dxa"/>
            <w:vMerge w:val="restart"/>
            <w:tcBorders>
              <w:left w:val="single" w:sz="4" w:space="0" w:color="auto"/>
              <w:right w:val="single" w:sz="4" w:space="0" w:color="auto"/>
            </w:tcBorders>
            <w:shd w:val="clear" w:color="auto" w:fill="auto"/>
            <w:vAlign w:val="center"/>
          </w:tcPr>
          <w:p w14:paraId="294FAF52" w14:textId="77777777" w:rsidR="002A777D" w:rsidRPr="002A777D" w:rsidRDefault="002A777D" w:rsidP="002A777D">
            <w:pPr>
              <w:spacing w:line="216" w:lineRule="auto"/>
              <w:rPr>
                <w:bCs/>
                <w:iCs/>
                <w:sz w:val="27"/>
                <w:szCs w:val="27"/>
              </w:rPr>
            </w:pPr>
            <w:r w:rsidRPr="002A777D">
              <w:rPr>
                <w:bCs/>
                <w:iCs/>
                <w:sz w:val="27"/>
                <w:szCs w:val="27"/>
              </w:rPr>
              <w:t>ООО «Гурьевск - Сталь» (Гурьевский городской округ), ИНН 4202050643</w:t>
            </w:r>
          </w:p>
        </w:tc>
        <w:tc>
          <w:tcPr>
            <w:tcW w:w="1592" w:type="dxa"/>
            <w:tcBorders>
              <w:top w:val="single" w:sz="4" w:space="0" w:color="auto"/>
              <w:bottom w:val="single" w:sz="4" w:space="0" w:color="auto"/>
              <w:right w:val="single" w:sz="4" w:space="0" w:color="auto"/>
            </w:tcBorders>
            <w:shd w:val="clear" w:color="auto" w:fill="auto"/>
            <w:vAlign w:val="center"/>
          </w:tcPr>
          <w:p w14:paraId="7105938F"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7DFACCAE" w14:textId="77777777" w:rsidR="002A777D" w:rsidRPr="002A777D" w:rsidRDefault="002A777D" w:rsidP="002A777D">
            <w:pPr>
              <w:jc w:val="center"/>
              <w:rPr>
                <w:sz w:val="28"/>
                <w:szCs w:val="28"/>
              </w:rPr>
            </w:pPr>
            <w:r w:rsidRPr="002A777D">
              <w:rPr>
                <w:bCs/>
                <w:sz w:val="28"/>
                <w:szCs w:val="28"/>
              </w:rPr>
              <w:t>182,9</w:t>
            </w:r>
          </w:p>
        </w:tc>
      </w:tr>
      <w:tr w:rsidR="002A777D" w:rsidRPr="002A777D" w14:paraId="5B0914C8" w14:textId="77777777" w:rsidTr="00F50726">
        <w:tblPrEx>
          <w:tblCellMar>
            <w:top w:w="0" w:type="dxa"/>
            <w:bottom w:w="0" w:type="dxa"/>
          </w:tblCellMar>
        </w:tblPrEx>
        <w:trPr>
          <w:trHeight w:val="413"/>
        </w:trPr>
        <w:tc>
          <w:tcPr>
            <w:tcW w:w="604" w:type="dxa"/>
            <w:vMerge/>
            <w:tcBorders>
              <w:right w:val="single" w:sz="4" w:space="0" w:color="auto"/>
            </w:tcBorders>
            <w:shd w:val="clear" w:color="auto" w:fill="auto"/>
            <w:vAlign w:val="center"/>
          </w:tcPr>
          <w:p w14:paraId="0D2DB5AB" w14:textId="77777777" w:rsidR="002A777D" w:rsidRPr="002A777D" w:rsidRDefault="002A777D" w:rsidP="002A777D">
            <w:pPr>
              <w:jc w:val="center"/>
              <w:rPr>
                <w:sz w:val="28"/>
                <w:szCs w:val="28"/>
              </w:rPr>
            </w:pPr>
          </w:p>
        </w:tc>
        <w:tc>
          <w:tcPr>
            <w:tcW w:w="5084" w:type="dxa"/>
            <w:vMerge/>
            <w:tcBorders>
              <w:left w:val="single" w:sz="4" w:space="0" w:color="auto"/>
              <w:right w:val="single" w:sz="4" w:space="0" w:color="auto"/>
            </w:tcBorders>
            <w:shd w:val="clear" w:color="auto" w:fill="auto"/>
            <w:vAlign w:val="center"/>
          </w:tcPr>
          <w:p w14:paraId="2D9F2A1A" w14:textId="77777777" w:rsidR="002A777D" w:rsidRPr="002A777D" w:rsidRDefault="002A777D" w:rsidP="002A777D">
            <w:pPr>
              <w:spacing w:line="216" w:lineRule="auto"/>
              <w:rPr>
                <w:sz w:val="28"/>
                <w:szCs w:val="28"/>
              </w:rPr>
            </w:pPr>
          </w:p>
        </w:tc>
        <w:tc>
          <w:tcPr>
            <w:tcW w:w="1592" w:type="dxa"/>
            <w:tcBorders>
              <w:top w:val="single" w:sz="4" w:space="0" w:color="auto"/>
              <w:bottom w:val="single" w:sz="4" w:space="0" w:color="auto"/>
              <w:right w:val="single" w:sz="4" w:space="0" w:color="auto"/>
            </w:tcBorders>
            <w:shd w:val="clear" w:color="auto" w:fill="auto"/>
            <w:vAlign w:val="center"/>
          </w:tcPr>
          <w:p w14:paraId="4E1EFE23" w14:textId="77777777" w:rsidR="002A777D" w:rsidRPr="002A777D" w:rsidRDefault="002A777D" w:rsidP="002A777D">
            <w:pPr>
              <w:jc w:val="center"/>
              <w:rPr>
                <w:color w:val="000000"/>
                <w:sz w:val="28"/>
                <w:szCs w:val="28"/>
              </w:rPr>
            </w:pPr>
            <w:r w:rsidRPr="002A777D">
              <w:rPr>
                <w:color w:val="000000"/>
                <w:sz w:val="28"/>
                <w:szCs w:val="28"/>
              </w:rPr>
              <w:t>Мазут</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160864A0" w14:textId="77777777" w:rsidR="002A777D" w:rsidRPr="002A777D" w:rsidRDefault="002A777D" w:rsidP="002A777D">
            <w:pPr>
              <w:jc w:val="center"/>
              <w:rPr>
                <w:sz w:val="28"/>
                <w:szCs w:val="28"/>
              </w:rPr>
            </w:pPr>
            <w:r w:rsidRPr="002A777D">
              <w:rPr>
                <w:bCs/>
                <w:sz w:val="28"/>
                <w:szCs w:val="28"/>
              </w:rPr>
              <w:t>178,3</w:t>
            </w:r>
          </w:p>
        </w:tc>
      </w:tr>
      <w:tr w:rsidR="002A777D" w:rsidRPr="002A777D" w14:paraId="58CE70B3"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066F2183" w14:textId="77777777" w:rsidR="002A777D" w:rsidRPr="002A777D" w:rsidRDefault="002A777D" w:rsidP="002A777D">
            <w:pPr>
              <w:jc w:val="center"/>
              <w:rPr>
                <w:sz w:val="28"/>
                <w:szCs w:val="28"/>
              </w:rPr>
            </w:pPr>
            <w:r w:rsidRPr="002A777D">
              <w:rPr>
                <w:sz w:val="28"/>
                <w:szCs w:val="28"/>
              </w:rPr>
              <w:t>15</w:t>
            </w:r>
          </w:p>
        </w:tc>
        <w:tc>
          <w:tcPr>
            <w:tcW w:w="5084" w:type="dxa"/>
            <w:tcBorders>
              <w:left w:val="single" w:sz="4" w:space="0" w:color="auto"/>
              <w:right w:val="single" w:sz="4" w:space="0" w:color="auto"/>
            </w:tcBorders>
            <w:shd w:val="clear" w:color="auto" w:fill="auto"/>
            <w:vAlign w:val="center"/>
          </w:tcPr>
          <w:p w14:paraId="706564CC" w14:textId="77777777" w:rsidR="002A777D" w:rsidRPr="002A777D" w:rsidRDefault="002A777D" w:rsidP="002A777D">
            <w:pPr>
              <w:spacing w:line="216" w:lineRule="auto"/>
              <w:rPr>
                <w:sz w:val="28"/>
                <w:szCs w:val="28"/>
              </w:rPr>
            </w:pPr>
            <w:r w:rsidRPr="002A777D">
              <w:rPr>
                <w:sz w:val="28"/>
                <w:szCs w:val="28"/>
              </w:rPr>
              <w:t>ООО «Топкинский цемент» (Топкинский городской округ), ИНН 4229004316</w:t>
            </w:r>
          </w:p>
        </w:tc>
        <w:tc>
          <w:tcPr>
            <w:tcW w:w="1592" w:type="dxa"/>
            <w:tcBorders>
              <w:top w:val="single" w:sz="4" w:space="0" w:color="auto"/>
              <w:bottom w:val="single" w:sz="4" w:space="0" w:color="auto"/>
              <w:right w:val="single" w:sz="4" w:space="0" w:color="auto"/>
            </w:tcBorders>
            <w:shd w:val="clear" w:color="auto" w:fill="auto"/>
            <w:vAlign w:val="center"/>
          </w:tcPr>
          <w:p w14:paraId="7CD8C783" w14:textId="77777777" w:rsidR="002A777D" w:rsidRPr="002A777D" w:rsidRDefault="002A777D" w:rsidP="002A777D">
            <w:pPr>
              <w:jc w:val="center"/>
              <w:rPr>
                <w:color w:val="000000"/>
                <w:sz w:val="28"/>
                <w:szCs w:val="28"/>
              </w:rPr>
            </w:pPr>
            <w:r w:rsidRPr="002A777D">
              <w:rPr>
                <w:sz w:val="28"/>
                <w:szCs w:val="28"/>
              </w:rPr>
              <w:t>Природный газ</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236AF1E4" w14:textId="77777777" w:rsidR="002A777D" w:rsidRPr="002A777D" w:rsidRDefault="002A777D" w:rsidP="002A777D">
            <w:pPr>
              <w:jc w:val="center"/>
              <w:rPr>
                <w:bCs/>
                <w:sz w:val="28"/>
                <w:szCs w:val="28"/>
              </w:rPr>
            </w:pPr>
            <w:r w:rsidRPr="002A777D">
              <w:rPr>
                <w:bCs/>
                <w:sz w:val="28"/>
                <w:szCs w:val="28"/>
              </w:rPr>
              <w:t>154,3</w:t>
            </w:r>
          </w:p>
        </w:tc>
      </w:tr>
      <w:tr w:rsidR="002A777D" w:rsidRPr="002A777D" w14:paraId="487BDDC7"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02C657B3" w14:textId="77777777" w:rsidR="002A777D" w:rsidRPr="002A777D" w:rsidRDefault="002A777D" w:rsidP="002A777D">
            <w:pPr>
              <w:jc w:val="center"/>
              <w:rPr>
                <w:sz w:val="28"/>
                <w:szCs w:val="28"/>
              </w:rPr>
            </w:pPr>
            <w:r w:rsidRPr="002A777D">
              <w:rPr>
                <w:sz w:val="28"/>
                <w:szCs w:val="28"/>
              </w:rPr>
              <w:t>16</w:t>
            </w:r>
          </w:p>
        </w:tc>
        <w:tc>
          <w:tcPr>
            <w:tcW w:w="5084" w:type="dxa"/>
            <w:tcBorders>
              <w:left w:val="single" w:sz="4" w:space="0" w:color="auto"/>
              <w:right w:val="single" w:sz="4" w:space="0" w:color="auto"/>
            </w:tcBorders>
            <w:shd w:val="clear" w:color="auto" w:fill="auto"/>
            <w:vAlign w:val="center"/>
          </w:tcPr>
          <w:p w14:paraId="0E1F2B3F" w14:textId="77777777" w:rsidR="002A777D" w:rsidRPr="002A777D" w:rsidRDefault="002A777D" w:rsidP="002A777D">
            <w:pPr>
              <w:spacing w:line="216" w:lineRule="auto"/>
              <w:rPr>
                <w:sz w:val="28"/>
                <w:szCs w:val="28"/>
              </w:rPr>
            </w:pPr>
            <w:r w:rsidRPr="002A777D">
              <w:rPr>
                <w:sz w:val="28"/>
                <w:szCs w:val="28"/>
              </w:rPr>
              <w:t>ООО «</w:t>
            </w:r>
            <w:proofErr w:type="spellStart"/>
            <w:r w:rsidRPr="002A777D">
              <w:rPr>
                <w:sz w:val="28"/>
                <w:szCs w:val="28"/>
              </w:rPr>
              <w:t>СибСтройСервис</w:t>
            </w:r>
            <w:proofErr w:type="spellEnd"/>
            <w:r w:rsidRPr="002A777D">
              <w:rPr>
                <w:sz w:val="28"/>
                <w:szCs w:val="28"/>
              </w:rPr>
              <w:t>» (Киселевский городской округ), ИНН 4211022988</w:t>
            </w:r>
          </w:p>
        </w:tc>
        <w:tc>
          <w:tcPr>
            <w:tcW w:w="1592" w:type="dxa"/>
            <w:tcBorders>
              <w:top w:val="single" w:sz="4" w:space="0" w:color="auto"/>
              <w:bottom w:val="single" w:sz="4" w:space="0" w:color="auto"/>
              <w:right w:val="single" w:sz="4" w:space="0" w:color="auto"/>
            </w:tcBorders>
            <w:shd w:val="clear" w:color="auto" w:fill="auto"/>
            <w:vAlign w:val="center"/>
          </w:tcPr>
          <w:p w14:paraId="5CCAD2B9" w14:textId="77777777" w:rsidR="002A777D" w:rsidRPr="002A777D" w:rsidRDefault="002A777D" w:rsidP="002A777D">
            <w:pPr>
              <w:jc w:val="center"/>
              <w:rPr>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6C02F4F2" w14:textId="77777777" w:rsidR="002A777D" w:rsidRPr="002A777D" w:rsidRDefault="002A777D" w:rsidP="002A777D">
            <w:pPr>
              <w:jc w:val="center"/>
              <w:rPr>
                <w:bCs/>
                <w:sz w:val="28"/>
                <w:szCs w:val="28"/>
              </w:rPr>
            </w:pPr>
            <w:r w:rsidRPr="002A777D">
              <w:rPr>
                <w:bCs/>
                <w:sz w:val="28"/>
                <w:szCs w:val="28"/>
              </w:rPr>
              <w:t>194,6</w:t>
            </w:r>
          </w:p>
        </w:tc>
      </w:tr>
      <w:tr w:rsidR="002A777D" w:rsidRPr="002A777D" w14:paraId="586CA735"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52F7EA7E" w14:textId="77777777" w:rsidR="002A777D" w:rsidRPr="002A777D" w:rsidRDefault="002A777D" w:rsidP="002A777D">
            <w:pPr>
              <w:jc w:val="center"/>
              <w:rPr>
                <w:sz w:val="28"/>
                <w:szCs w:val="28"/>
              </w:rPr>
            </w:pPr>
            <w:r w:rsidRPr="002A777D">
              <w:rPr>
                <w:sz w:val="28"/>
                <w:szCs w:val="28"/>
              </w:rPr>
              <w:t>17</w:t>
            </w:r>
          </w:p>
        </w:tc>
        <w:tc>
          <w:tcPr>
            <w:tcW w:w="5084" w:type="dxa"/>
            <w:tcBorders>
              <w:left w:val="single" w:sz="4" w:space="0" w:color="auto"/>
              <w:right w:val="single" w:sz="4" w:space="0" w:color="auto"/>
            </w:tcBorders>
            <w:shd w:val="clear" w:color="auto" w:fill="auto"/>
            <w:vAlign w:val="center"/>
          </w:tcPr>
          <w:p w14:paraId="0BEBBD64" w14:textId="77777777" w:rsidR="002A777D" w:rsidRPr="002A777D" w:rsidRDefault="002A777D" w:rsidP="002A777D">
            <w:pPr>
              <w:spacing w:line="216" w:lineRule="auto"/>
              <w:rPr>
                <w:sz w:val="28"/>
                <w:szCs w:val="28"/>
              </w:rPr>
            </w:pPr>
            <w:r w:rsidRPr="002A777D">
              <w:rPr>
                <w:sz w:val="28"/>
                <w:szCs w:val="28"/>
              </w:rPr>
              <w:t>МУП «МТСК» (Междуреченский муниципальный округ), ИНН 4214039620</w:t>
            </w:r>
          </w:p>
        </w:tc>
        <w:tc>
          <w:tcPr>
            <w:tcW w:w="1592" w:type="dxa"/>
            <w:tcBorders>
              <w:top w:val="single" w:sz="4" w:space="0" w:color="auto"/>
              <w:bottom w:val="single" w:sz="4" w:space="0" w:color="auto"/>
              <w:right w:val="single" w:sz="4" w:space="0" w:color="auto"/>
            </w:tcBorders>
            <w:shd w:val="clear" w:color="auto" w:fill="auto"/>
            <w:vAlign w:val="center"/>
          </w:tcPr>
          <w:p w14:paraId="6DCD6218"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7B391878" w14:textId="77777777" w:rsidR="002A777D" w:rsidRPr="002A777D" w:rsidRDefault="002A777D" w:rsidP="002A777D">
            <w:pPr>
              <w:jc w:val="center"/>
              <w:rPr>
                <w:bCs/>
                <w:sz w:val="28"/>
                <w:szCs w:val="28"/>
              </w:rPr>
            </w:pPr>
            <w:r w:rsidRPr="002A777D">
              <w:rPr>
                <w:bCs/>
                <w:sz w:val="28"/>
                <w:szCs w:val="28"/>
              </w:rPr>
              <w:t>185,5</w:t>
            </w:r>
          </w:p>
        </w:tc>
      </w:tr>
      <w:tr w:rsidR="002A777D" w:rsidRPr="002A777D" w14:paraId="74949E82" w14:textId="77777777" w:rsidTr="00F50726">
        <w:tblPrEx>
          <w:tblCellMar>
            <w:top w:w="0" w:type="dxa"/>
            <w:bottom w:w="0" w:type="dxa"/>
          </w:tblCellMar>
        </w:tblPrEx>
        <w:trPr>
          <w:trHeight w:val="413"/>
        </w:trPr>
        <w:tc>
          <w:tcPr>
            <w:tcW w:w="604" w:type="dxa"/>
            <w:vMerge w:val="restart"/>
            <w:tcBorders>
              <w:right w:val="single" w:sz="4" w:space="0" w:color="auto"/>
            </w:tcBorders>
            <w:shd w:val="clear" w:color="auto" w:fill="auto"/>
            <w:vAlign w:val="center"/>
          </w:tcPr>
          <w:p w14:paraId="5B578095" w14:textId="77777777" w:rsidR="002A777D" w:rsidRPr="002A777D" w:rsidRDefault="002A777D" w:rsidP="002A777D">
            <w:pPr>
              <w:jc w:val="center"/>
              <w:rPr>
                <w:sz w:val="28"/>
                <w:szCs w:val="28"/>
              </w:rPr>
            </w:pPr>
            <w:r w:rsidRPr="002A777D">
              <w:rPr>
                <w:sz w:val="28"/>
                <w:szCs w:val="28"/>
              </w:rPr>
              <w:t>18</w:t>
            </w:r>
          </w:p>
        </w:tc>
        <w:tc>
          <w:tcPr>
            <w:tcW w:w="5084" w:type="dxa"/>
            <w:vMerge w:val="restart"/>
            <w:tcBorders>
              <w:left w:val="single" w:sz="4" w:space="0" w:color="auto"/>
              <w:right w:val="single" w:sz="4" w:space="0" w:color="auto"/>
            </w:tcBorders>
            <w:shd w:val="clear" w:color="auto" w:fill="auto"/>
            <w:vAlign w:val="center"/>
          </w:tcPr>
          <w:p w14:paraId="46ECB649" w14:textId="77777777" w:rsidR="002A777D" w:rsidRPr="002A777D" w:rsidRDefault="002A777D" w:rsidP="002A777D">
            <w:pPr>
              <w:spacing w:line="216" w:lineRule="auto"/>
              <w:rPr>
                <w:sz w:val="28"/>
                <w:szCs w:val="28"/>
              </w:rPr>
            </w:pPr>
            <w:r w:rsidRPr="002A777D">
              <w:rPr>
                <w:sz w:val="28"/>
                <w:szCs w:val="28"/>
              </w:rPr>
              <w:t xml:space="preserve">МКП «КТВС НМР» </w:t>
            </w:r>
          </w:p>
          <w:p w14:paraId="0219E66A" w14:textId="77777777" w:rsidR="002A777D" w:rsidRPr="002A777D" w:rsidRDefault="002A777D" w:rsidP="002A777D">
            <w:pPr>
              <w:spacing w:line="216" w:lineRule="auto"/>
              <w:rPr>
                <w:sz w:val="28"/>
                <w:szCs w:val="28"/>
              </w:rPr>
            </w:pPr>
            <w:r w:rsidRPr="002A777D">
              <w:rPr>
                <w:sz w:val="28"/>
                <w:szCs w:val="28"/>
              </w:rPr>
              <w:t>(Новокузнецкий муниципальный округ),</w:t>
            </w:r>
          </w:p>
          <w:p w14:paraId="36A92675" w14:textId="77777777" w:rsidR="002A777D" w:rsidRPr="002A777D" w:rsidRDefault="002A777D" w:rsidP="002A777D">
            <w:pPr>
              <w:spacing w:line="216" w:lineRule="auto"/>
              <w:rPr>
                <w:sz w:val="28"/>
                <w:szCs w:val="28"/>
              </w:rPr>
            </w:pPr>
            <w:r w:rsidRPr="002A777D">
              <w:rPr>
                <w:sz w:val="28"/>
                <w:szCs w:val="28"/>
              </w:rPr>
              <w:t>ИНН 4252015404</w:t>
            </w:r>
          </w:p>
        </w:tc>
        <w:tc>
          <w:tcPr>
            <w:tcW w:w="1592" w:type="dxa"/>
            <w:tcBorders>
              <w:top w:val="single" w:sz="4" w:space="0" w:color="auto"/>
              <w:bottom w:val="single" w:sz="4" w:space="0" w:color="auto"/>
              <w:right w:val="single" w:sz="4" w:space="0" w:color="auto"/>
            </w:tcBorders>
            <w:shd w:val="clear" w:color="auto" w:fill="auto"/>
          </w:tcPr>
          <w:p w14:paraId="123527F5" w14:textId="77777777" w:rsidR="002A777D" w:rsidRPr="002A777D" w:rsidRDefault="002A777D" w:rsidP="002A777D">
            <w:pPr>
              <w:jc w:val="center"/>
              <w:rPr>
                <w:sz w:val="28"/>
                <w:szCs w:val="20"/>
              </w:rPr>
            </w:pPr>
            <w:r w:rsidRPr="002A777D">
              <w:rPr>
                <w:sz w:val="28"/>
                <w:szCs w:val="20"/>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1C4A9721" w14:textId="77777777" w:rsidR="002A777D" w:rsidRPr="002A777D" w:rsidRDefault="002A777D" w:rsidP="002A777D">
            <w:pPr>
              <w:jc w:val="center"/>
              <w:rPr>
                <w:bCs/>
                <w:sz w:val="28"/>
                <w:szCs w:val="28"/>
              </w:rPr>
            </w:pPr>
            <w:r w:rsidRPr="002A777D">
              <w:rPr>
                <w:bCs/>
                <w:sz w:val="28"/>
                <w:szCs w:val="28"/>
              </w:rPr>
              <w:t>218,4</w:t>
            </w:r>
          </w:p>
        </w:tc>
      </w:tr>
      <w:tr w:rsidR="002A777D" w:rsidRPr="002A777D" w14:paraId="4C8B64DC" w14:textId="77777777" w:rsidTr="00F50726">
        <w:tblPrEx>
          <w:tblCellMar>
            <w:top w:w="0" w:type="dxa"/>
            <w:bottom w:w="0" w:type="dxa"/>
          </w:tblCellMar>
        </w:tblPrEx>
        <w:trPr>
          <w:trHeight w:val="413"/>
        </w:trPr>
        <w:tc>
          <w:tcPr>
            <w:tcW w:w="604" w:type="dxa"/>
            <w:vMerge/>
            <w:tcBorders>
              <w:right w:val="single" w:sz="4" w:space="0" w:color="auto"/>
            </w:tcBorders>
            <w:shd w:val="clear" w:color="auto" w:fill="auto"/>
            <w:vAlign w:val="center"/>
          </w:tcPr>
          <w:p w14:paraId="0491D30C" w14:textId="77777777" w:rsidR="002A777D" w:rsidRPr="002A777D" w:rsidRDefault="002A777D" w:rsidP="002A777D">
            <w:pPr>
              <w:jc w:val="center"/>
              <w:rPr>
                <w:sz w:val="28"/>
                <w:szCs w:val="28"/>
              </w:rPr>
            </w:pPr>
          </w:p>
        </w:tc>
        <w:tc>
          <w:tcPr>
            <w:tcW w:w="5084" w:type="dxa"/>
            <w:vMerge/>
            <w:tcBorders>
              <w:left w:val="single" w:sz="4" w:space="0" w:color="auto"/>
              <w:right w:val="single" w:sz="4" w:space="0" w:color="auto"/>
            </w:tcBorders>
            <w:shd w:val="clear" w:color="auto" w:fill="auto"/>
            <w:vAlign w:val="center"/>
          </w:tcPr>
          <w:p w14:paraId="695A2389" w14:textId="77777777" w:rsidR="002A777D" w:rsidRPr="002A777D" w:rsidRDefault="002A777D" w:rsidP="002A777D">
            <w:pPr>
              <w:spacing w:line="216" w:lineRule="auto"/>
              <w:rPr>
                <w:sz w:val="28"/>
                <w:szCs w:val="28"/>
              </w:rPr>
            </w:pPr>
          </w:p>
        </w:tc>
        <w:tc>
          <w:tcPr>
            <w:tcW w:w="1592" w:type="dxa"/>
            <w:tcBorders>
              <w:top w:val="single" w:sz="4" w:space="0" w:color="auto"/>
              <w:bottom w:val="single" w:sz="4" w:space="0" w:color="auto"/>
              <w:right w:val="single" w:sz="4" w:space="0" w:color="auto"/>
            </w:tcBorders>
            <w:shd w:val="clear" w:color="auto" w:fill="auto"/>
          </w:tcPr>
          <w:p w14:paraId="4212371B" w14:textId="77777777" w:rsidR="002A777D" w:rsidRPr="002A777D" w:rsidRDefault="002A777D" w:rsidP="002A777D">
            <w:pPr>
              <w:jc w:val="center"/>
              <w:rPr>
                <w:sz w:val="28"/>
                <w:szCs w:val="20"/>
              </w:rPr>
            </w:pPr>
            <w:r w:rsidRPr="002A777D">
              <w:rPr>
                <w:sz w:val="28"/>
                <w:szCs w:val="20"/>
              </w:rPr>
              <w:t>Газ</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4FD8D5B5" w14:textId="77777777" w:rsidR="002A777D" w:rsidRPr="002A777D" w:rsidRDefault="002A777D" w:rsidP="002A777D">
            <w:pPr>
              <w:jc w:val="center"/>
              <w:rPr>
                <w:bCs/>
                <w:sz w:val="28"/>
                <w:szCs w:val="28"/>
              </w:rPr>
            </w:pPr>
            <w:r w:rsidRPr="002A777D">
              <w:rPr>
                <w:bCs/>
                <w:sz w:val="28"/>
                <w:szCs w:val="28"/>
              </w:rPr>
              <w:t>161,5</w:t>
            </w:r>
          </w:p>
        </w:tc>
      </w:tr>
      <w:tr w:rsidR="002A777D" w:rsidRPr="002A777D" w14:paraId="7AF041E7"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1AA9192D" w14:textId="77777777" w:rsidR="002A777D" w:rsidRPr="002A777D" w:rsidRDefault="002A777D" w:rsidP="002A777D">
            <w:pPr>
              <w:jc w:val="center"/>
              <w:rPr>
                <w:sz w:val="28"/>
                <w:szCs w:val="28"/>
              </w:rPr>
            </w:pPr>
            <w:r w:rsidRPr="002A777D">
              <w:rPr>
                <w:sz w:val="28"/>
                <w:szCs w:val="28"/>
              </w:rPr>
              <w:t>19</w:t>
            </w:r>
          </w:p>
        </w:tc>
        <w:tc>
          <w:tcPr>
            <w:tcW w:w="5084" w:type="dxa"/>
            <w:tcBorders>
              <w:left w:val="single" w:sz="4" w:space="0" w:color="auto"/>
              <w:right w:val="single" w:sz="4" w:space="0" w:color="auto"/>
            </w:tcBorders>
            <w:shd w:val="clear" w:color="auto" w:fill="auto"/>
            <w:vAlign w:val="center"/>
          </w:tcPr>
          <w:p w14:paraId="6437913D" w14:textId="77777777" w:rsidR="002A777D" w:rsidRPr="002A777D" w:rsidRDefault="002A777D" w:rsidP="002A777D">
            <w:pPr>
              <w:rPr>
                <w:color w:val="000000"/>
                <w:sz w:val="28"/>
                <w:szCs w:val="28"/>
              </w:rPr>
            </w:pPr>
            <w:r w:rsidRPr="002A777D">
              <w:rPr>
                <w:color w:val="000000"/>
                <w:sz w:val="28"/>
                <w:szCs w:val="28"/>
              </w:rPr>
              <w:t xml:space="preserve">МКП ММО «Ресурс» (Мариинский муниципальный округ), </w:t>
            </w:r>
            <w:r w:rsidRPr="002A777D">
              <w:rPr>
                <w:color w:val="000000"/>
                <w:sz w:val="28"/>
                <w:szCs w:val="28"/>
              </w:rPr>
              <w:br/>
              <w:t>ИНН 4213012417</w:t>
            </w:r>
          </w:p>
        </w:tc>
        <w:tc>
          <w:tcPr>
            <w:tcW w:w="1592" w:type="dxa"/>
            <w:tcBorders>
              <w:top w:val="single" w:sz="4" w:space="0" w:color="auto"/>
              <w:bottom w:val="single" w:sz="4" w:space="0" w:color="auto"/>
              <w:right w:val="single" w:sz="4" w:space="0" w:color="auto"/>
            </w:tcBorders>
            <w:shd w:val="clear" w:color="auto" w:fill="auto"/>
            <w:vAlign w:val="center"/>
          </w:tcPr>
          <w:p w14:paraId="42CBAC59"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1A9FAE59" w14:textId="77777777" w:rsidR="002A777D" w:rsidRPr="002A777D" w:rsidRDefault="002A777D" w:rsidP="002A777D">
            <w:pPr>
              <w:jc w:val="center"/>
              <w:rPr>
                <w:sz w:val="28"/>
                <w:szCs w:val="28"/>
              </w:rPr>
            </w:pPr>
            <w:r w:rsidRPr="002A777D">
              <w:rPr>
                <w:sz w:val="28"/>
                <w:szCs w:val="28"/>
              </w:rPr>
              <w:t>227,1</w:t>
            </w:r>
          </w:p>
        </w:tc>
      </w:tr>
      <w:tr w:rsidR="002A777D" w:rsidRPr="002A777D" w14:paraId="6A664730"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6E1D363F" w14:textId="77777777" w:rsidR="002A777D" w:rsidRPr="002A777D" w:rsidRDefault="002A777D" w:rsidP="002A777D">
            <w:pPr>
              <w:jc w:val="center"/>
              <w:rPr>
                <w:sz w:val="28"/>
                <w:szCs w:val="28"/>
              </w:rPr>
            </w:pPr>
            <w:r w:rsidRPr="002A777D">
              <w:rPr>
                <w:sz w:val="28"/>
                <w:szCs w:val="28"/>
              </w:rPr>
              <w:t>20</w:t>
            </w:r>
          </w:p>
        </w:tc>
        <w:tc>
          <w:tcPr>
            <w:tcW w:w="5084" w:type="dxa"/>
            <w:tcBorders>
              <w:left w:val="single" w:sz="4" w:space="0" w:color="auto"/>
              <w:right w:val="single" w:sz="4" w:space="0" w:color="auto"/>
            </w:tcBorders>
            <w:shd w:val="clear" w:color="auto" w:fill="auto"/>
          </w:tcPr>
          <w:p w14:paraId="71B70E7D" w14:textId="77777777" w:rsidR="002A777D" w:rsidRPr="002A777D" w:rsidRDefault="002A777D" w:rsidP="002A777D">
            <w:pPr>
              <w:rPr>
                <w:color w:val="000000"/>
                <w:sz w:val="28"/>
                <w:szCs w:val="28"/>
              </w:rPr>
            </w:pPr>
            <w:r w:rsidRPr="002A777D">
              <w:rPr>
                <w:color w:val="000000"/>
                <w:sz w:val="28"/>
                <w:szCs w:val="28"/>
              </w:rPr>
              <w:t>ООО «</w:t>
            </w:r>
            <w:proofErr w:type="spellStart"/>
            <w:r w:rsidRPr="002A777D">
              <w:rPr>
                <w:color w:val="000000"/>
                <w:sz w:val="28"/>
                <w:szCs w:val="28"/>
              </w:rPr>
              <w:t>ТеплоРесурс</w:t>
            </w:r>
            <w:proofErr w:type="spellEnd"/>
            <w:r w:rsidRPr="002A777D">
              <w:rPr>
                <w:color w:val="000000"/>
                <w:sz w:val="28"/>
                <w:szCs w:val="28"/>
              </w:rPr>
              <w:t xml:space="preserve">» (Анжеро-Судженский городской округ), </w:t>
            </w:r>
            <w:r w:rsidRPr="002A777D">
              <w:rPr>
                <w:color w:val="000000"/>
                <w:sz w:val="28"/>
                <w:szCs w:val="28"/>
              </w:rPr>
              <w:br/>
              <w:t>ИНН 4246019288</w:t>
            </w:r>
          </w:p>
        </w:tc>
        <w:tc>
          <w:tcPr>
            <w:tcW w:w="1592" w:type="dxa"/>
            <w:tcBorders>
              <w:top w:val="single" w:sz="4" w:space="0" w:color="auto"/>
              <w:bottom w:val="single" w:sz="4" w:space="0" w:color="auto"/>
              <w:right w:val="single" w:sz="4" w:space="0" w:color="auto"/>
            </w:tcBorders>
            <w:shd w:val="clear" w:color="auto" w:fill="auto"/>
            <w:vAlign w:val="center"/>
          </w:tcPr>
          <w:p w14:paraId="16B3B824"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07ABF1C2" w14:textId="77777777" w:rsidR="002A777D" w:rsidRPr="002A777D" w:rsidRDefault="002A777D" w:rsidP="002A777D">
            <w:pPr>
              <w:jc w:val="center"/>
              <w:rPr>
                <w:sz w:val="28"/>
                <w:szCs w:val="28"/>
              </w:rPr>
            </w:pPr>
            <w:r w:rsidRPr="002A777D">
              <w:rPr>
                <w:sz w:val="28"/>
                <w:szCs w:val="28"/>
              </w:rPr>
              <w:t>230,0</w:t>
            </w:r>
          </w:p>
        </w:tc>
      </w:tr>
      <w:tr w:rsidR="002A777D" w:rsidRPr="002A777D" w14:paraId="7225C874"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70C5E09D" w14:textId="77777777" w:rsidR="002A777D" w:rsidRPr="002A777D" w:rsidRDefault="002A777D" w:rsidP="002A777D">
            <w:pPr>
              <w:jc w:val="center"/>
              <w:rPr>
                <w:sz w:val="28"/>
                <w:szCs w:val="28"/>
              </w:rPr>
            </w:pPr>
            <w:r w:rsidRPr="002A777D">
              <w:rPr>
                <w:sz w:val="28"/>
                <w:szCs w:val="28"/>
              </w:rPr>
              <w:t>21</w:t>
            </w:r>
          </w:p>
        </w:tc>
        <w:tc>
          <w:tcPr>
            <w:tcW w:w="5084" w:type="dxa"/>
            <w:tcBorders>
              <w:left w:val="single" w:sz="4" w:space="0" w:color="auto"/>
              <w:right w:val="single" w:sz="4" w:space="0" w:color="auto"/>
            </w:tcBorders>
            <w:shd w:val="clear" w:color="auto" w:fill="auto"/>
          </w:tcPr>
          <w:p w14:paraId="7246E19D" w14:textId="77777777" w:rsidR="002A777D" w:rsidRPr="002A777D" w:rsidRDefault="002A777D" w:rsidP="002A777D">
            <w:pPr>
              <w:rPr>
                <w:color w:val="000000"/>
                <w:sz w:val="28"/>
                <w:szCs w:val="28"/>
              </w:rPr>
            </w:pPr>
            <w:r w:rsidRPr="002A777D">
              <w:rPr>
                <w:color w:val="000000"/>
                <w:sz w:val="28"/>
                <w:szCs w:val="28"/>
              </w:rPr>
              <w:t>ООО «</w:t>
            </w:r>
            <w:proofErr w:type="spellStart"/>
            <w:r w:rsidRPr="002A777D">
              <w:rPr>
                <w:color w:val="000000"/>
                <w:sz w:val="28"/>
                <w:szCs w:val="28"/>
              </w:rPr>
              <w:t>Теплоресурс</w:t>
            </w:r>
            <w:proofErr w:type="spellEnd"/>
            <w:r w:rsidRPr="002A777D">
              <w:rPr>
                <w:color w:val="000000"/>
                <w:sz w:val="28"/>
                <w:szCs w:val="28"/>
              </w:rPr>
              <w:t xml:space="preserve">» (Гурьевский муниципальный округ), </w:t>
            </w:r>
            <w:r w:rsidRPr="002A777D">
              <w:rPr>
                <w:color w:val="000000"/>
                <w:sz w:val="28"/>
                <w:szCs w:val="28"/>
              </w:rPr>
              <w:br/>
              <w:t>ИНН 4202042410</w:t>
            </w:r>
          </w:p>
        </w:tc>
        <w:tc>
          <w:tcPr>
            <w:tcW w:w="1592" w:type="dxa"/>
            <w:tcBorders>
              <w:top w:val="single" w:sz="4" w:space="0" w:color="auto"/>
              <w:bottom w:val="single" w:sz="4" w:space="0" w:color="auto"/>
              <w:right w:val="single" w:sz="4" w:space="0" w:color="auto"/>
            </w:tcBorders>
            <w:shd w:val="clear" w:color="auto" w:fill="auto"/>
            <w:vAlign w:val="center"/>
          </w:tcPr>
          <w:p w14:paraId="244A4A89"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511A1F0B" w14:textId="77777777" w:rsidR="002A777D" w:rsidRPr="002A777D" w:rsidRDefault="002A777D" w:rsidP="002A777D">
            <w:pPr>
              <w:jc w:val="center"/>
              <w:rPr>
                <w:sz w:val="28"/>
                <w:szCs w:val="28"/>
              </w:rPr>
            </w:pPr>
            <w:r w:rsidRPr="002A777D">
              <w:rPr>
                <w:sz w:val="28"/>
                <w:szCs w:val="28"/>
              </w:rPr>
              <w:t>194,7</w:t>
            </w:r>
          </w:p>
        </w:tc>
      </w:tr>
    </w:tbl>
    <w:p w14:paraId="2E87F3B7" w14:textId="77777777" w:rsidR="002A777D" w:rsidRPr="002A777D" w:rsidRDefault="002A777D" w:rsidP="002A777D">
      <w:pPr>
        <w:rPr>
          <w:sz w:val="20"/>
          <w:szCs w:val="20"/>
        </w:rPr>
      </w:pPr>
    </w:p>
    <w:p w14:paraId="309D8AC6" w14:textId="77777777" w:rsidR="002A777D" w:rsidRPr="002A777D" w:rsidRDefault="002A777D" w:rsidP="002A777D">
      <w:pPr>
        <w:rPr>
          <w:sz w:val="20"/>
          <w:szCs w:val="20"/>
        </w:rPr>
      </w:pPr>
      <w:r w:rsidRPr="002A777D">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4"/>
        <w:gridCol w:w="5084"/>
        <w:gridCol w:w="1592"/>
        <w:gridCol w:w="2755"/>
      </w:tblGrid>
      <w:tr w:rsidR="002A777D" w:rsidRPr="002A777D" w14:paraId="55271F19"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26E198DC" w14:textId="77777777" w:rsidR="002A777D" w:rsidRPr="002A777D" w:rsidRDefault="002A777D" w:rsidP="002A777D">
            <w:pPr>
              <w:jc w:val="center"/>
              <w:rPr>
                <w:sz w:val="28"/>
                <w:szCs w:val="28"/>
              </w:rPr>
            </w:pPr>
            <w:r w:rsidRPr="002A777D">
              <w:rPr>
                <w:sz w:val="28"/>
                <w:szCs w:val="28"/>
              </w:rPr>
              <w:lastRenderedPageBreak/>
              <w:t>1</w:t>
            </w:r>
          </w:p>
        </w:tc>
        <w:tc>
          <w:tcPr>
            <w:tcW w:w="5084" w:type="dxa"/>
            <w:tcBorders>
              <w:left w:val="single" w:sz="4" w:space="0" w:color="auto"/>
              <w:right w:val="single" w:sz="4" w:space="0" w:color="auto"/>
            </w:tcBorders>
            <w:shd w:val="clear" w:color="auto" w:fill="auto"/>
            <w:vAlign w:val="center"/>
          </w:tcPr>
          <w:p w14:paraId="37B1FBFA" w14:textId="77777777" w:rsidR="002A777D" w:rsidRPr="002A777D" w:rsidRDefault="002A777D" w:rsidP="002A777D">
            <w:pPr>
              <w:jc w:val="center"/>
              <w:rPr>
                <w:sz w:val="28"/>
                <w:szCs w:val="28"/>
              </w:rPr>
            </w:pPr>
            <w:r w:rsidRPr="002A777D">
              <w:rPr>
                <w:sz w:val="28"/>
                <w:szCs w:val="28"/>
              </w:rPr>
              <w:t>2</w:t>
            </w:r>
          </w:p>
        </w:tc>
        <w:tc>
          <w:tcPr>
            <w:tcW w:w="1592" w:type="dxa"/>
            <w:tcBorders>
              <w:top w:val="single" w:sz="4" w:space="0" w:color="auto"/>
              <w:bottom w:val="single" w:sz="4" w:space="0" w:color="auto"/>
              <w:right w:val="single" w:sz="4" w:space="0" w:color="auto"/>
            </w:tcBorders>
            <w:shd w:val="clear" w:color="auto" w:fill="auto"/>
            <w:vAlign w:val="center"/>
          </w:tcPr>
          <w:p w14:paraId="421C674F" w14:textId="77777777" w:rsidR="002A777D" w:rsidRPr="002A777D" w:rsidRDefault="002A777D" w:rsidP="002A777D">
            <w:pPr>
              <w:jc w:val="center"/>
              <w:rPr>
                <w:color w:val="000000"/>
                <w:sz w:val="28"/>
                <w:szCs w:val="28"/>
              </w:rPr>
            </w:pPr>
            <w:r w:rsidRPr="002A777D">
              <w:rPr>
                <w:color w:val="000000"/>
                <w:sz w:val="28"/>
                <w:szCs w:val="28"/>
              </w:rPr>
              <w:t>3</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56B41219" w14:textId="77777777" w:rsidR="002A777D" w:rsidRPr="002A777D" w:rsidRDefault="002A777D" w:rsidP="002A777D">
            <w:pPr>
              <w:jc w:val="center"/>
              <w:rPr>
                <w:sz w:val="28"/>
                <w:szCs w:val="28"/>
              </w:rPr>
            </w:pPr>
            <w:r w:rsidRPr="002A777D">
              <w:rPr>
                <w:sz w:val="28"/>
                <w:szCs w:val="28"/>
              </w:rPr>
              <w:t>4</w:t>
            </w:r>
          </w:p>
        </w:tc>
      </w:tr>
      <w:tr w:rsidR="002A777D" w:rsidRPr="002A777D" w14:paraId="2C454543"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58E0F000" w14:textId="77777777" w:rsidR="002A777D" w:rsidRPr="002A777D" w:rsidRDefault="002A777D" w:rsidP="002A777D">
            <w:pPr>
              <w:jc w:val="center"/>
              <w:rPr>
                <w:sz w:val="28"/>
                <w:szCs w:val="28"/>
              </w:rPr>
            </w:pPr>
            <w:r w:rsidRPr="002A777D">
              <w:rPr>
                <w:sz w:val="28"/>
                <w:szCs w:val="28"/>
              </w:rPr>
              <w:t>22</w:t>
            </w:r>
          </w:p>
        </w:tc>
        <w:tc>
          <w:tcPr>
            <w:tcW w:w="5084" w:type="dxa"/>
            <w:tcBorders>
              <w:left w:val="single" w:sz="4" w:space="0" w:color="auto"/>
              <w:right w:val="single" w:sz="4" w:space="0" w:color="auto"/>
            </w:tcBorders>
            <w:shd w:val="clear" w:color="auto" w:fill="auto"/>
            <w:vAlign w:val="center"/>
          </w:tcPr>
          <w:p w14:paraId="48641BBF" w14:textId="77777777" w:rsidR="002A777D" w:rsidRPr="002A777D" w:rsidRDefault="002A777D" w:rsidP="002A777D">
            <w:pPr>
              <w:autoSpaceDE w:val="0"/>
              <w:autoSpaceDN w:val="0"/>
              <w:adjustRightInd w:val="0"/>
              <w:rPr>
                <w:sz w:val="28"/>
                <w:szCs w:val="28"/>
              </w:rPr>
            </w:pPr>
            <w:r w:rsidRPr="002A777D">
              <w:rPr>
                <w:sz w:val="28"/>
                <w:szCs w:val="28"/>
              </w:rPr>
              <w:t>АО «Каскад-Энерго» (Анжеро-Судженский городской округ), ИНН 4246003760</w:t>
            </w:r>
          </w:p>
        </w:tc>
        <w:tc>
          <w:tcPr>
            <w:tcW w:w="1592" w:type="dxa"/>
            <w:tcBorders>
              <w:top w:val="single" w:sz="4" w:space="0" w:color="auto"/>
              <w:bottom w:val="single" w:sz="4" w:space="0" w:color="auto"/>
              <w:right w:val="single" w:sz="4" w:space="0" w:color="auto"/>
            </w:tcBorders>
            <w:shd w:val="clear" w:color="auto" w:fill="auto"/>
            <w:vAlign w:val="center"/>
          </w:tcPr>
          <w:p w14:paraId="43894FDE"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05C9DD8E" w14:textId="77777777" w:rsidR="002A777D" w:rsidRPr="002A777D" w:rsidRDefault="002A777D" w:rsidP="002A777D">
            <w:pPr>
              <w:jc w:val="center"/>
              <w:rPr>
                <w:sz w:val="28"/>
                <w:szCs w:val="28"/>
              </w:rPr>
            </w:pPr>
            <w:r w:rsidRPr="002A777D">
              <w:rPr>
                <w:sz w:val="28"/>
                <w:szCs w:val="28"/>
              </w:rPr>
              <w:t>180,4</w:t>
            </w:r>
          </w:p>
        </w:tc>
      </w:tr>
      <w:tr w:rsidR="002A777D" w:rsidRPr="002A777D" w14:paraId="7F025035"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787EE969" w14:textId="77777777" w:rsidR="002A777D" w:rsidRPr="002A777D" w:rsidRDefault="002A777D" w:rsidP="002A777D">
            <w:pPr>
              <w:jc w:val="center"/>
              <w:rPr>
                <w:sz w:val="28"/>
                <w:szCs w:val="28"/>
              </w:rPr>
            </w:pPr>
            <w:r w:rsidRPr="002A777D">
              <w:rPr>
                <w:sz w:val="28"/>
                <w:szCs w:val="28"/>
              </w:rPr>
              <w:t>23</w:t>
            </w:r>
          </w:p>
        </w:tc>
        <w:tc>
          <w:tcPr>
            <w:tcW w:w="5084" w:type="dxa"/>
            <w:tcBorders>
              <w:left w:val="single" w:sz="4" w:space="0" w:color="auto"/>
              <w:right w:val="single" w:sz="4" w:space="0" w:color="auto"/>
            </w:tcBorders>
            <w:shd w:val="clear" w:color="auto" w:fill="auto"/>
            <w:vAlign w:val="center"/>
          </w:tcPr>
          <w:p w14:paraId="37CD6BB0" w14:textId="77777777" w:rsidR="002A777D" w:rsidRPr="002A777D" w:rsidRDefault="002A777D" w:rsidP="002A777D">
            <w:pPr>
              <w:rPr>
                <w:color w:val="000000"/>
                <w:sz w:val="28"/>
                <w:szCs w:val="28"/>
              </w:rPr>
            </w:pPr>
            <w:r w:rsidRPr="002A777D">
              <w:rPr>
                <w:color w:val="000000"/>
                <w:sz w:val="28"/>
                <w:szCs w:val="28"/>
              </w:rPr>
              <w:t>ООО ХК «СДС-Энерго» по узлу теплоснабжения Междуреченский муниципальный округ, ИНН 4250003450</w:t>
            </w:r>
          </w:p>
        </w:tc>
        <w:tc>
          <w:tcPr>
            <w:tcW w:w="1592" w:type="dxa"/>
            <w:tcBorders>
              <w:top w:val="single" w:sz="4" w:space="0" w:color="auto"/>
              <w:bottom w:val="single" w:sz="4" w:space="0" w:color="auto"/>
              <w:right w:val="single" w:sz="4" w:space="0" w:color="auto"/>
            </w:tcBorders>
            <w:shd w:val="clear" w:color="auto" w:fill="auto"/>
            <w:vAlign w:val="center"/>
          </w:tcPr>
          <w:p w14:paraId="5EA9133B" w14:textId="77777777" w:rsidR="002A777D" w:rsidRPr="002A777D" w:rsidRDefault="002A777D" w:rsidP="002A777D">
            <w:pPr>
              <w:jc w:val="center"/>
              <w:rPr>
                <w:color w:val="000000"/>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1753A58A" w14:textId="77777777" w:rsidR="002A777D" w:rsidRPr="002A777D" w:rsidRDefault="002A777D" w:rsidP="002A777D">
            <w:pPr>
              <w:jc w:val="center"/>
              <w:rPr>
                <w:sz w:val="28"/>
                <w:szCs w:val="28"/>
              </w:rPr>
            </w:pPr>
            <w:r w:rsidRPr="002A777D">
              <w:rPr>
                <w:sz w:val="28"/>
                <w:szCs w:val="28"/>
              </w:rPr>
              <w:t>174,6</w:t>
            </w:r>
          </w:p>
        </w:tc>
      </w:tr>
      <w:tr w:rsidR="002A777D" w:rsidRPr="002A777D" w14:paraId="5BE18346" w14:textId="77777777" w:rsidTr="00F50726">
        <w:tblPrEx>
          <w:tblCellMar>
            <w:top w:w="0" w:type="dxa"/>
            <w:bottom w:w="0" w:type="dxa"/>
          </w:tblCellMar>
        </w:tblPrEx>
        <w:trPr>
          <w:trHeight w:val="413"/>
        </w:trPr>
        <w:tc>
          <w:tcPr>
            <w:tcW w:w="604" w:type="dxa"/>
            <w:tcBorders>
              <w:right w:val="single" w:sz="4" w:space="0" w:color="auto"/>
            </w:tcBorders>
            <w:shd w:val="clear" w:color="auto" w:fill="auto"/>
            <w:vAlign w:val="center"/>
          </w:tcPr>
          <w:p w14:paraId="16CC007C" w14:textId="77777777" w:rsidR="002A777D" w:rsidRPr="002A777D" w:rsidRDefault="002A777D" w:rsidP="002A777D">
            <w:pPr>
              <w:jc w:val="center"/>
              <w:rPr>
                <w:sz w:val="28"/>
                <w:szCs w:val="28"/>
              </w:rPr>
            </w:pPr>
            <w:r w:rsidRPr="002A777D">
              <w:rPr>
                <w:sz w:val="28"/>
                <w:szCs w:val="28"/>
              </w:rPr>
              <w:t>24</w:t>
            </w:r>
          </w:p>
        </w:tc>
        <w:tc>
          <w:tcPr>
            <w:tcW w:w="5084" w:type="dxa"/>
            <w:tcBorders>
              <w:left w:val="single" w:sz="4" w:space="0" w:color="auto"/>
              <w:right w:val="single" w:sz="4" w:space="0" w:color="auto"/>
            </w:tcBorders>
            <w:shd w:val="clear" w:color="auto" w:fill="auto"/>
            <w:vAlign w:val="center"/>
          </w:tcPr>
          <w:p w14:paraId="2B3B5902" w14:textId="77777777" w:rsidR="002A777D" w:rsidRPr="002A777D" w:rsidRDefault="002A777D" w:rsidP="002A777D">
            <w:pPr>
              <w:rPr>
                <w:color w:val="000000"/>
                <w:sz w:val="28"/>
                <w:szCs w:val="28"/>
              </w:rPr>
            </w:pPr>
            <w:r w:rsidRPr="002A777D">
              <w:rPr>
                <w:color w:val="000000"/>
                <w:sz w:val="28"/>
                <w:szCs w:val="28"/>
              </w:rPr>
              <w:t xml:space="preserve">ООО «Жилищно-коммунальное хозяйство </w:t>
            </w:r>
            <w:proofErr w:type="spellStart"/>
            <w:r w:rsidRPr="002A777D">
              <w:rPr>
                <w:color w:val="000000"/>
                <w:sz w:val="28"/>
                <w:szCs w:val="28"/>
              </w:rPr>
              <w:t>Тамбар</w:t>
            </w:r>
            <w:proofErr w:type="spellEnd"/>
            <w:r w:rsidRPr="002A777D">
              <w:rPr>
                <w:color w:val="000000"/>
                <w:sz w:val="28"/>
                <w:szCs w:val="28"/>
              </w:rPr>
              <w:t xml:space="preserve">» (с. </w:t>
            </w:r>
            <w:proofErr w:type="spellStart"/>
            <w:r w:rsidRPr="002A777D">
              <w:rPr>
                <w:color w:val="000000"/>
                <w:sz w:val="28"/>
                <w:szCs w:val="28"/>
              </w:rPr>
              <w:t>Тамбар</w:t>
            </w:r>
            <w:proofErr w:type="spellEnd"/>
            <w:r w:rsidRPr="002A777D">
              <w:rPr>
                <w:color w:val="000000"/>
                <w:sz w:val="28"/>
                <w:szCs w:val="28"/>
              </w:rPr>
              <w:t>),</w:t>
            </w:r>
          </w:p>
          <w:p w14:paraId="1ED271E7" w14:textId="77777777" w:rsidR="002A777D" w:rsidRPr="002A777D" w:rsidRDefault="002A777D" w:rsidP="002A777D">
            <w:pPr>
              <w:rPr>
                <w:color w:val="000000"/>
                <w:sz w:val="28"/>
                <w:szCs w:val="28"/>
              </w:rPr>
            </w:pPr>
            <w:r w:rsidRPr="002A777D">
              <w:rPr>
                <w:color w:val="000000"/>
                <w:sz w:val="28"/>
                <w:szCs w:val="28"/>
              </w:rPr>
              <w:t>ИНН 4243006153</w:t>
            </w:r>
          </w:p>
        </w:tc>
        <w:tc>
          <w:tcPr>
            <w:tcW w:w="1592" w:type="dxa"/>
            <w:tcBorders>
              <w:top w:val="single" w:sz="4" w:space="0" w:color="auto"/>
              <w:bottom w:val="single" w:sz="4" w:space="0" w:color="auto"/>
              <w:right w:val="single" w:sz="4" w:space="0" w:color="auto"/>
            </w:tcBorders>
            <w:shd w:val="clear" w:color="auto" w:fill="auto"/>
            <w:vAlign w:val="center"/>
          </w:tcPr>
          <w:p w14:paraId="0A686C09" w14:textId="77777777" w:rsidR="002A777D" w:rsidRPr="002A777D" w:rsidRDefault="002A777D" w:rsidP="002A777D">
            <w:pPr>
              <w:jc w:val="center"/>
              <w:rPr>
                <w:color w:val="000000"/>
                <w:sz w:val="28"/>
                <w:szCs w:val="28"/>
              </w:rPr>
            </w:pPr>
            <w:r w:rsidRPr="002A777D">
              <w:rPr>
                <w:sz w:val="28"/>
                <w:szCs w:val="28"/>
              </w:rPr>
              <w:t>Бурый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630542D3" w14:textId="77777777" w:rsidR="002A777D" w:rsidRPr="002A777D" w:rsidRDefault="002A777D" w:rsidP="002A777D">
            <w:pPr>
              <w:jc w:val="center"/>
              <w:rPr>
                <w:sz w:val="28"/>
                <w:szCs w:val="28"/>
              </w:rPr>
            </w:pPr>
            <w:r w:rsidRPr="002A777D">
              <w:rPr>
                <w:sz w:val="28"/>
                <w:szCs w:val="28"/>
              </w:rPr>
              <w:t>260,3</w:t>
            </w:r>
          </w:p>
        </w:tc>
      </w:tr>
      <w:tr w:rsidR="002A777D" w:rsidRPr="002A777D" w14:paraId="148C7097" w14:textId="77777777" w:rsidTr="00F50726">
        <w:tblPrEx>
          <w:tblCellMar>
            <w:top w:w="0" w:type="dxa"/>
            <w:bottom w:w="0" w:type="dxa"/>
          </w:tblCellMar>
        </w:tblPrEx>
        <w:trPr>
          <w:trHeight w:val="413"/>
        </w:trPr>
        <w:tc>
          <w:tcPr>
            <w:tcW w:w="604" w:type="dxa"/>
            <w:tcBorders>
              <w:bottom w:val="single" w:sz="4" w:space="0" w:color="auto"/>
              <w:right w:val="single" w:sz="4" w:space="0" w:color="auto"/>
            </w:tcBorders>
            <w:shd w:val="clear" w:color="auto" w:fill="auto"/>
            <w:vAlign w:val="center"/>
          </w:tcPr>
          <w:p w14:paraId="75760079" w14:textId="77777777" w:rsidR="002A777D" w:rsidRPr="002A777D" w:rsidRDefault="002A777D" w:rsidP="002A777D">
            <w:pPr>
              <w:jc w:val="center"/>
              <w:rPr>
                <w:sz w:val="28"/>
                <w:szCs w:val="28"/>
              </w:rPr>
            </w:pPr>
            <w:r w:rsidRPr="002A777D">
              <w:rPr>
                <w:sz w:val="28"/>
                <w:szCs w:val="28"/>
              </w:rPr>
              <w:t>25</w:t>
            </w:r>
          </w:p>
        </w:tc>
        <w:tc>
          <w:tcPr>
            <w:tcW w:w="5084" w:type="dxa"/>
            <w:tcBorders>
              <w:left w:val="single" w:sz="4" w:space="0" w:color="auto"/>
              <w:bottom w:val="single" w:sz="4" w:space="0" w:color="auto"/>
              <w:right w:val="single" w:sz="4" w:space="0" w:color="auto"/>
            </w:tcBorders>
            <w:shd w:val="clear" w:color="auto" w:fill="auto"/>
            <w:vAlign w:val="center"/>
          </w:tcPr>
          <w:p w14:paraId="4AFD1F50" w14:textId="77777777" w:rsidR="002A777D" w:rsidRPr="002A777D" w:rsidRDefault="002A777D" w:rsidP="002A777D">
            <w:pPr>
              <w:rPr>
                <w:color w:val="000000"/>
                <w:sz w:val="28"/>
                <w:szCs w:val="28"/>
              </w:rPr>
            </w:pPr>
            <w:r w:rsidRPr="002A777D">
              <w:rPr>
                <w:color w:val="000000"/>
                <w:sz w:val="28"/>
                <w:szCs w:val="28"/>
              </w:rPr>
              <w:t xml:space="preserve">ФГБУ «Центральное жилищно-коммунальное управление» Минобороны России (филиал по Центральному Военному округу) по котельным </w:t>
            </w:r>
            <w:r w:rsidRPr="002A777D">
              <w:rPr>
                <w:color w:val="000000"/>
                <w:sz w:val="28"/>
                <w:szCs w:val="28"/>
              </w:rPr>
              <w:br/>
              <w:t>г. Юрга, ИНН 7729314745</w:t>
            </w:r>
          </w:p>
        </w:tc>
        <w:tc>
          <w:tcPr>
            <w:tcW w:w="1592" w:type="dxa"/>
            <w:tcBorders>
              <w:top w:val="single" w:sz="4" w:space="0" w:color="auto"/>
              <w:bottom w:val="single" w:sz="4" w:space="0" w:color="auto"/>
              <w:right w:val="single" w:sz="4" w:space="0" w:color="auto"/>
            </w:tcBorders>
            <w:shd w:val="clear" w:color="auto" w:fill="auto"/>
            <w:vAlign w:val="center"/>
          </w:tcPr>
          <w:p w14:paraId="6BA7158E" w14:textId="77777777" w:rsidR="002A777D" w:rsidRPr="002A777D" w:rsidRDefault="002A777D" w:rsidP="002A777D">
            <w:pPr>
              <w:jc w:val="center"/>
              <w:rPr>
                <w:sz w:val="28"/>
                <w:szCs w:val="28"/>
              </w:rPr>
            </w:pPr>
            <w:r w:rsidRPr="002A777D">
              <w:rPr>
                <w:color w:val="000000"/>
                <w:sz w:val="28"/>
                <w:szCs w:val="28"/>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03F2CC18" w14:textId="77777777" w:rsidR="002A777D" w:rsidRPr="002A777D" w:rsidRDefault="002A777D" w:rsidP="002A777D">
            <w:pPr>
              <w:jc w:val="center"/>
              <w:rPr>
                <w:sz w:val="28"/>
                <w:szCs w:val="28"/>
              </w:rPr>
            </w:pPr>
            <w:r w:rsidRPr="002A777D">
              <w:rPr>
                <w:sz w:val="28"/>
                <w:szCs w:val="28"/>
              </w:rPr>
              <w:t>177,4</w:t>
            </w:r>
          </w:p>
        </w:tc>
      </w:tr>
      <w:bookmarkEnd w:id="61"/>
      <w:bookmarkEnd w:id="62"/>
    </w:tbl>
    <w:p w14:paraId="6AC80959" w14:textId="77777777" w:rsidR="002A777D" w:rsidRPr="002A777D" w:rsidRDefault="002A777D" w:rsidP="002A777D">
      <w:pPr>
        <w:tabs>
          <w:tab w:val="left" w:pos="9356"/>
        </w:tabs>
        <w:autoSpaceDE w:val="0"/>
        <w:autoSpaceDN w:val="0"/>
        <w:adjustRightInd w:val="0"/>
        <w:ind w:left="-426" w:right="-142" w:firstLine="567"/>
        <w:jc w:val="both"/>
        <w:outlineLvl w:val="0"/>
        <w:rPr>
          <w:sz w:val="28"/>
          <w:szCs w:val="28"/>
        </w:rPr>
      </w:pPr>
    </w:p>
    <w:p w14:paraId="158C39CF" w14:textId="77777777" w:rsidR="003F2644" w:rsidRDefault="003F2644" w:rsidP="008366AF">
      <w:pPr>
        <w:tabs>
          <w:tab w:val="left" w:pos="3686"/>
          <w:tab w:val="left" w:pos="9498"/>
        </w:tabs>
        <w:ind w:right="-569"/>
        <w:sectPr w:rsidR="003F2644" w:rsidSect="00E92090">
          <w:pgSz w:w="11906" w:h="16838"/>
          <w:pgMar w:top="426" w:right="566" w:bottom="284" w:left="1134" w:header="720" w:footer="720" w:gutter="0"/>
          <w:cols w:space="720"/>
        </w:sectPr>
      </w:pPr>
    </w:p>
    <w:p w14:paraId="3F926881" w14:textId="7D1335B3" w:rsidR="003F2644" w:rsidRPr="00F01343" w:rsidRDefault="003F2644" w:rsidP="003F2644">
      <w:pPr>
        <w:tabs>
          <w:tab w:val="left" w:pos="270"/>
          <w:tab w:val="right" w:pos="9355"/>
        </w:tabs>
        <w:ind w:left="-4310" w:firstLine="9555"/>
      </w:pPr>
      <w:r w:rsidRPr="00F01343">
        <w:lastRenderedPageBreak/>
        <w:t>Приложение</w:t>
      </w:r>
      <w:r>
        <w:t xml:space="preserve"> № 3</w:t>
      </w:r>
      <w:r>
        <w:t>2</w:t>
      </w:r>
      <w:r>
        <w:t xml:space="preserve"> к протоколу</w:t>
      </w:r>
      <w:r w:rsidRPr="00F01343">
        <w:t xml:space="preserve"> № </w:t>
      </w:r>
      <w:r>
        <w:t>72</w:t>
      </w:r>
    </w:p>
    <w:p w14:paraId="6EC00071" w14:textId="77777777" w:rsidR="003F2644" w:rsidRPr="00F01343" w:rsidRDefault="003F2644" w:rsidP="003F2644">
      <w:pPr>
        <w:tabs>
          <w:tab w:val="left" w:pos="3686"/>
          <w:tab w:val="left" w:pos="9498"/>
        </w:tabs>
        <w:ind w:left="-4310" w:right="-569" w:firstLine="9555"/>
      </w:pPr>
      <w:r w:rsidRPr="00F01343">
        <w:t>заседания правления Региональной</w:t>
      </w:r>
    </w:p>
    <w:p w14:paraId="56DDD840" w14:textId="77777777" w:rsidR="003F2644" w:rsidRDefault="003F2644" w:rsidP="003F2644">
      <w:pPr>
        <w:tabs>
          <w:tab w:val="left" w:pos="3686"/>
          <w:tab w:val="left" w:pos="9498"/>
        </w:tabs>
        <w:ind w:left="-4310" w:right="-569" w:firstLine="9555"/>
      </w:pPr>
      <w:r w:rsidRPr="00F01343">
        <w:t>энергетической комиссии</w:t>
      </w:r>
    </w:p>
    <w:p w14:paraId="17BDE9FE" w14:textId="77777777" w:rsidR="003F2644" w:rsidRDefault="003F2644" w:rsidP="003F2644">
      <w:pPr>
        <w:tabs>
          <w:tab w:val="left" w:pos="3686"/>
          <w:tab w:val="left" w:pos="9498"/>
        </w:tabs>
        <w:ind w:left="-4310" w:right="-569" w:firstLine="9555"/>
      </w:pPr>
      <w:r w:rsidRPr="00F01343">
        <w:t xml:space="preserve">Кузбасса от </w:t>
      </w:r>
      <w:r>
        <w:t>24</w:t>
      </w:r>
      <w:r w:rsidRPr="00F01343">
        <w:t>.</w:t>
      </w:r>
      <w:r>
        <w:t>10</w:t>
      </w:r>
      <w:r w:rsidRPr="00F01343">
        <w:t>.2024</w:t>
      </w:r>
    </w:p>
    <w:p w14:paraId="296FA104" w14:textId="77777777" w:rsidR="0079438B" w:rsidRDefault="0079438B" w:rsidP="003F2644">
      <w:pPr>
        <w:tabs>
          <w:tab w:val="left" w:pos="3686"/>
          <w:tab w:val="left" w:pos="9498"/>
        </w:tabs>
        <w:ind w:left="-4310" w:right="-569" w:firstLine="9555"/>
      </w:pPr>
    </w:p>
    <w:p w14:paraId="3B01A0B5" w14:textId="77777777" w:rsidR="0079438B" w:rsidRPr="0079438B" w:rsidRDefault="0079438B" w:rsidP="0079438B">
      <w:pPr>
        <w:keepNext/>
        <w:jc w:val="center"/>
        <w:outlineLvl w:val="0"/>
        <w:rPr>
          <w:b/>
          <w:sz w:val="28"/>
          <w:szCs w:val="28"/>
        </w:rPr>
      </w:pPr>
      <w:r w:rsidRPr="0079438B">
        <w:rPr>
          <w:b/>
          <w:sz w:val="28"/>
          <w:szCs w:val="28"/>
        </w:rPr>
        <w:t xml:space="preserve">Экспертное заключение Региональной энергетической комиссии Кузбасса </w:t>
      </w:r>
    </w:p>
    <w:p w14:paraId="487F0450" w14:textId="77777777" w:rsidR="0079438B" w:rsidRPr="0079438B" w:rsidRDefault="0079438B" w:rsidP="0079438B">
      <w:pPr>
        <w:jc w:val="center"/>
        <w:rPr>
          <w:sz w:val="28"/>
          <w:szCs w:val="20"/>
        </w:rPr>
      </w:pPr>
      <w:r w:rsidRPr="0079438B">
        <w:rPr>
          <w:sz w:val="28"/>
          <w:szCs w:val="20"/>
        </w:rPr>
        <w:t>по материалам, представленным ООО «</w:t>
      </w:r>
      <w:proofErr w:type="spellStart"/>
      <w:r w:rsidRPr="0079438B">
        <w:rPr>
          <w:sz w:val="28"/>
          <w:szCs w:val="20"/>
        </w:rPr>
        <w:t>ЭнергоТранзит</w:t>
      </w:r>
      <w:proofErr w:type="spellEnd"/>
      <w:r w:rsidRPr="0079438B">
        <w:rPr>
          <w:sz w:val="28"/>
          <w:szCs w:val="20"/>
        </w:rPr>
        <w:t>» (г. Новокузнецк), для утверждения нормативов создания запасов топлива на теплоисточнике Центральная ТЭЦ на 2025 год</w:t>
      </w:r>
    </w:p>
    <w:p w14:paraId="1C4681FC" w14:textId="77777777" w:rsidR="0079438B" w:rsidRPr="0079438B" w:rsidRDefault="0079438B" w:rsidP="0079438B">
      <w:pPr>
        <w:jc w:val="both"/>
        <w:rPr>
          <w:sz w:val="28"/>
          <w:szCs w:val="28"/>
        </w:rPr>
      </w:pPr>
    </w:p>
    <w:p w14:paraId="57F56EFF" w14:textId="77777777" w:rsidR="0079438B" w:rsidRPr="0079438B" w:rsidRDefault="0079438B" w:rsidP="0079438B">
      <w:pPr>
        <w:ind w:firstLine="567"/>
        <w:jc w:val="both"/>
        <w:rPr>
          <w:sz w:val="28"/>
          <w:szCs w:val="28"/>
        </w:rPr>
      </w:pPr>
      <w:r w:rsidRPr="0079438B">
        <w:rPr>
          <w:sz w:val="28"/>
          <w:szCs w:val="28"/>
        </w:rPr>
        <w:t xml:space="preserve">В Региональную энергетическую комиссию Кузбасса обратилось </w:t>
      </w:r>
      <w:r w:rsidRPr="0079438B">
        <w:rPr>
          <w:sz w:val="28"/>
          <w:szCs w:val="28"/>
        </w:rPr>
        <w:br/>
        <w:t>ООО «</w:t>
      </w:r>
      <w:proofErr w:type="spellStart"/>
      <w:r w:rsidRPr="0079438B">
        <w:rPr>
          <w:sz w:val="28"/>
          <w:szCs w:val="28"/>
        </w:rPr>
        <w:t>ЭнергоТранзит</w:t>
      </w:r>
      <w:proofErr w:type="spellEnd"/>
      <w:r w:rsidRPr="0079438B">
        <w:rPr>
          <w:sz w:val="28"/>
          <w:szCs w:val="28"/>
        </w:rPr>
        <w:t xml:space="preserve">» (г. Новокузнецк) (далее – Предприятие) с заявкой на утверждение нормативов создания запасов топлива. </w:t>
      </w:r>
    </w:p>
    <w:p w14:paraId="7DB00D4A" w14:textId="77777777" w:rsidR="0079438B" w:rsidRPr="0079438B" w:rsidRDefault="0079438B" w:rsidP="0079438B">
      <w:pPr>
        <w:ind w:firstLine="567"/>
        <w:jc w:val="both"/>
        <w:rPr>
          <w:sz w:val="28"/>
          <w:szCs w:val="28"/>
        </w:rPr>
      </w:pPr>
      <w:r w:rsidRPr="0079438B">
        <w:rPr>
          <w:sz w:val="28"/>
          <w:szCs w:val="28"/>
        </w:rPr>
        <w:t>Приказом Минэнерго России № 1048 от 30.09.2022 согласован вывод из эксплуатации объектов диспетчеризации ТГ-3, ТГ-4 и ТГ-5 Центральной ТЭЦ. Таким образом Центральная ТЭЦ становится мощностью менее 25 МВт и нормативы утверждаются РЭК Кузбасса.</w:t>
      </w:r>
    </w:p>
    <w:p w14:paraId="65FADC39" w14:textId="77777777" w:rsidR="0079438B" w:rsidRPr="0079438B" w:rsidRDefault="0079438B" w:rsidP="0079438B">
      <w:pPr>
        <w:ind w:firstLine="567"/>
        <w:jc w:val="both"/>
        <w:rPr>
          <w:sz w:val="28"/>
          <w:szCs w:val="28"/>
        </w:rPr>
      </w:pPr>
      <w:r w:rsidRPr="0079438B">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63DF58C9" w14:textId="77777777" w:rsidR="0079438B" w:rsidRPr="0079438B" w:rsidRDefault="0079438B" w:rsidP="0079438B">
      <w:pPr>
        <w:ind w:firstLine="567"/>
        <w:jc w:val="both"/>
        <w:rPr>
          <w:sz w:val="28"/>
          <w:szCs w:val="28"/>
        </w:rPr>
      </w:pPr>
      <w:r w:rsidRPr="0079438B">
        <w:rPr>
          <w:sz w:val="28"/>
          <w:szCs w:val="28"/>
        </w:rPr>
        <w:t>- копия Устава;</w:t>
      </w:r>
    </w:p>
    <w:p w14:paraId="0A5E0E4F" w14:textId="77777777" w:rsidR="0079438B" w:rsidRPr="0079438B" w:rsidRDefault="0079438B" w:rsidP="0079438B">
      <w:pPr>
        <w:ind w:firstLine="567"/>
        <w:jc w:val="both"/>
        <w:rPr>
          <w:sz w:val="28"/>
          <w:szCs w:val="28"/>
        </w:rPr>
      </w:pPr>
      <w:r w:rsidRPr="0079438B">
        <w:rPr>
          <w:sz w:val="28"/>
          <w:szCs w:val="28"/>
        </w:rPr>
        <w:t>- копия свидетельства о государственной регистрации;</w:t>
      </w:r>
    </w:p>
    <w:p w14:paraId="5557A6C5" w14:textId="77777777" w:rsidR="0079438B" w:rsidRPr="0079438B" w:rsidRDefault="0079438B" w:rsidP="0079438B">
      <w:pPr>
        <w:ind w:firstLine="567"/>
        <w:jc w:val="both"/>
        <w:rPr>
          <w:sz w:val="28"/>
          <w:szCs w:val="28"/>
        </w:rPr>
      </w:pPr>
      <w:r w:rsidRPr="0079438B">
        <w:rPr>
          <w:sz w:val="28"/>
          <w:szCs w:val="28"/>
        </w:rPr>
        <w:t>- копия свидетельства о постановке на учет в налоговом органе;</w:t>
      </w:r>
    </w:p>
    <w:p w14:paraId="1EA5A4A4" w14:textId="77777777" w:rsidR="0079438B" w:rsidRPr="0079438B" w:rsidRDefault="0079438B" w:rsidP="0079438B">
      <w:pPr>
        <w:ind w:firstLine="567"/>
        <w:jc w:val="both"/>
        <w:rPr>
          <w:sz w:val="28"/>
          <w:szCs w:val="28"/>
        </w:rPr>
      </w:pPr>
      <w:r w:rsidRPr="0079438B">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3A9EF95" w14:textId="77777777" w:rsidR="0079438B" w:rsidRPr="0079438B" w:rsidRDefault="0079438B" w:rsidP="0079438B">
      <w:pPr>
        <w:ind w:firstLine="567"/>
        <w:jc w:val="both"/>
        <w:rPr>
          <w:sz w:val="28"/>
          <w:szCs w:val="28"/>
        </w:rPr>
      </w:pPr>
      <w:r w:rsidRPr="0079438B">
        <w:rPr>
          <w:sz w:val="28"/>
          <w:szCs w:val="28"/>
        </w:rPr>
        <w:t>- данные о вместимости склада для хранения каменного угля;</w:t>
      </w:r>
    </w:p>
    <w:p w14:paraId="39591653" w14:textId="77777777" w:rsidR="0079438B" w:rsidRPr="0079438B" w:rsidRDefault="0079438B" w:rsidP="0079438B">
      <w:pPr>
        <w:ind w:firstLine="567"/>
        <w:jc w:val="both"/>
        <w:rPr>
          <w:sz w:val="28"/>
          <w:szCs w:val="28"/>
        </w:rPr>
      </w:pPr>
      <w:r w:rsidRPr="0079438B">
        <w:rPr>
          <w:sz w:val="28"/>
          <w:szCs w:val="28"/>
        </w:rPr>
        <w:t>- показатели среднесуточного расхода топлива в наиболее холодное расчетное время года предшествующих периодов;</w:t>
      </w:r>
    </w:p>
    <w:p w14:paraId="29BA36E9" w14:textId="77777777" w:rsidR="0079438B" w:rsidRPr="0079438B" w:rsidRDefault="0079438B" w:rsidP="0079438B">
      <w:pPr>
        <w:ind w:firstLine="567"/>
        <w:jc w:val="both"/>
        <w:rPr>
          <w:sz w:val="28"/>
          <w:szCs w:val="28"/>
        </w:rPr>
      </w:pPr>
      <w:r w:rsidRPr="0079438B">
        <w:rPr>
          <w:sz w:val="28"/>
          <w:szCs w:val="28"/>
        </w:rPr>
        <w:t>- информация по используемому топливу;</w:t>
      </w:r>
    </w:p>
    <w:p w14:paraId="67D94A6E" w14:textId="77777777" w:rsidR="0079438B" w:rsidRPr="0079438B" w:rsidRDefault="0079438B" w:rsidP="0079438B">
      <w:pPr>
        <w:ind w:firstLine="567"/>
        <w:jc w:val="both"/>
        <w:rPr>
          <w:sz w:val="28"/>
          <w:szCs w:val="28"/>
        </w:rPr>
      </w:pPr>
      <w:r w:rsidRPr="0079438B">
        <w:rPr>
          <w:sz w:val="28"/>
          <w:szCs w:val="28"/>
        </w:rPr>
        <w:t>- структура отпуска тепловой энергии на планируемый год;</w:t>
      </w:r>
    </w:p>
    <w:p w14:paraId="16094A3C" w14:textId="77777777" w:rsidR="0079438B" w:rsidRPr="0079438B" w:rsidRDefault="0079438B" w:rsidP="0079438B">
      <w:pPr>
        <w:ind w:firstLine="567"/>
        <w:jc w:val="both"/>
        <w:rPr>
          <w:sz w:val="28"/>
          <w:szCs w:val="28"/>
        </w:rPr>
      </w:pPr>
      <w:r w:rsidRPr="0079438B">
        <w:rPr>
          <w:sz w:val="28"/>
          <w:szCs w:val="28"/>
        </w:rPr>
        <w:t>- пояснительная записка к расчету;</w:t>
      </w:r>
    </w:p>
    <w:p w14:paraId="7D71A554" w14:textId="77777777" w:rsidR="0079438B" w:rsidRPr="0079438B" w:rsidRDefault="0079438B" w:rsidP="0079438B">
      <w:pPr>
        <w:ind w:firstLine="567"/>
        <w:jc w:val="both"/>
        <w:rPr>
          <w:sz w:val="28"/>
          <w:szCs w:val="28"/>
        </w:rPr>
      </w:pPr>
      <w:r w:rsidRPr="0079438B">
        <w:rPr>
          <w:sz w:val="28"/>
          <w:szCs w:val="28"/>
        </w:rPr>
        <w:t xml:space="preserve">- </w:t>
      </w:r>
      <w:bookmarkStart w:id="64" w:name="_Hlk508959296"/>
      <w:r w:rsidRPr="0079438B">
        <w:rPr>
          <w:sz w:val="28"/>
          <w:szCs w:val="28"/>
        </w:rPr>
        <w:t>схема котельной;</w:t>
      </w:r>
      <w:bookmarkEnd w:id="64"/>
    </w:p>
    <w:p w14:paraId="0BE076F0" w14:textId="77777777" w:rsidR="0079438B" w:rsidRPr="0079438B" w:rsidRDefault="0079438B" w:rsidP="0079438B">
      <w:pPr>
        <w:ind w:firstLine="567"/>
        <w:jc w:val="both"/>
        <w:rPr>
          <w:sz w:val="27"/>
          <w:szCs w:val="27"/>
        </w:rPr>
      </w:pPr>
      <w:r w:rsidRPr="0079438B">
        <w:rPr>
          <w:sz w:val="27"/>
          <w:szCs w:val="27"/>
        </w:rPr>
        <w:t>- копии паспортов котлов;</w:t>
      </w:r>
    </w:p>
    <w:p w14:paraId="3D3F8C8F" w14:textId="77777777" w:rsidR="0079438B" w:rsidRPr="0079438B" w:rsidRDefault="0079438B" w:rsidP="0079438B">
      <w:pPr>
        <w:ind w:firstLine="567"/>
        <w:jc w:val="both"/>
        <w:rPr>
          <w:sz w:val="28"/>
          <w:szCs w:val="28"/>
        </w:rPr>
      </w:pPr>
      <w:r w:rsidRPr="0079438B">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4A002CB4" w14:textId="77777777" w:rsidR="0079438B" w:rsidRPr="0079438B" w:rsidRDefault="0079438B" w:rsidP="0079438B">
      <w:pPr>
        <w:ind w:firstLine="567"/>
        <w:jc w:val="both"/>
        <w:rPr>
          <w:sz w:val="28"/>
          <w:szCs w:val="28"/>
        </w:rPr>
      </w:pPr>
      <w:r w:rsidRPr="0079438B">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03BFDEAB" w14:textId="77777777" w:rsidR="0079438B" w:rsidRPr="0079438B" w:rsidRDefault="0079438B" w:rsidP="0079438B">
      <w:pPr>
        <w:ind w:firstLine="567"/>
        <w:jc w:val="both"/>
        <w:rPr>
          <w:sz w:val="28"/>
          <w:szCs w:val="28"/>
        </w:rPr>
      </w:pPr>
      <w:r w:rsidRPr="0079438B">
        <w:rPr>
          <w:sz w:val="28"/>
          <w:szCs w:val="28"/>
        </w:rPr>
        <w:t>- расчет норматива создания неснижаемого запаса топлива на котельной по каждому виду топлива раздельно (далее – ННЗТ).</w:t>
      </w:r>
    </w:p>
    <w:p w14:paraId="72CE0176" w14:textId="77777777" w:rsidR="0079438B" w:rsidRPr="0079438B" w:rsidRDefault="0079438B" w:rsidP="0079438B">
      <w:pPr>
        <w:ind w:firstLine="567"/>
        <w:jc w:val="both"/>
        <w:rPr>
          <w:sz w:val="28"/>
          <w:szCs w:val="28"/>
        </w:rPr>
      </w:pPr>
      <w:r w:rsidRPr="0079438B">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создания и использования тепловыми электростанциями запасов топлива, в том числе в отопительный сезон, утв. Приказом Минэнерго РФ от 27.11.2020 № 1062.</w:t>
      </w:r>
      <w:r w:rsidRPr="0079438B">
        <w:rPr>
          <w:sz w:val="28"/>
          <w:szCs w:val="28"/>
        </w:rPr>
        <w:t xml:space="preserve"> </w:t>
      </w:r>
    </w:p>
    <w:p w14:paraId="641B06AC" w14:textId="77777777" w:rsidR="0079438B" w:rsidRPr="0079438B" w:rsidRDefault="0079438B" w:rsidP="0079438B">
      <w:pPr>
        <w:ind w:firstLine="567"/>
        <w:jc w:val="both"/>
        <w:rPr>
          <w:sz w:val="28"/>
          <w:szCs w:val="28"/>
        </w:rPr>
      </w:pPr>
      <w:r w:rsidRPr="0079438B">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w:t>
      </w:r>
      <w:r w:rsidRPr="0079438B">
        <w:rPr>
          <w:sz w:val="28"/>
          <w:szCs w:val="28"/>
        </w:rPr>
        <w:lastRenderedPageBreak/>
        <w:t>Правительства РФ от 22.10.2012 №1075, Федеральным законом от 27 июля 2010 г. №190-ФЗ «О теплоснабжении», нормативы создания запасов топлива на котельные предприятия на 2025 год составят:</w:t>
      </w:r>
    </w:p>
    <w:p w14:paraId="7BDBE998" w14:textId="77777777" w:rsidR="0079438B" w:rsidRPr="0079438B" w:rsidRDefault="0079438B" w:rsidP="0079438B">
      <w:pPr>
        <w:ind w:firstLine="720"/>
        <w:jc w:val="both"/>
        <w:rPr>
          <w:sz w:val="28"/>
          <w:szCs w:val="28"/>
        </w:rPr>
      </w:pPr>
    </w:p>
    <w:p w14:paraId="3E9D68C0" w14:textId="77777777" w:rsidR="0079438B" w:rsidRPr="0079438B" w:rsidRDefault="0079438B" w:rsidP="0079438B">
      <w:pPr>
        <w:tabs>
          <w:tab w:val="left" w:pos="1665"/>
        </w:tabs>
        <w:jc w:val="center"/>
        <w:rPr>
          <w:b/>
          <w:bCs/>
          <w:sz w:val="28"/>
          <w:szCs w:val="28"/>
        </w:rPr>
      </w:pPr>
      <w:r w:rsidRPr="0079438B">
        <w:rPr>
          <w:b/>
          <w:bCs/>
          <w:sz w:val="28"/>
          <w:szCs w:val="28"/>
        </w:rPr>
        <w:t xml:space="preserve">Предложение по утверждению нормативов создания запасов топлива на котельных на 2025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79438B" w:rsidRPr="0079438B" w14:paraId="173A1D0A" w14:textId="77777777" w:rsidTr="00F50726">
        <w:trPr>
          <w:trHeight w:val="390"/>
        </w:trPr>
        <w:tc>
          <w:tcPr>
            <w:tcW w:w="3493" w:type="dxa"/>
            <w:tcBorders>
              <w:top w:val="nil"/>
              <w:left w:val="nil"/>
              <w:bottom w:val="single" w:sz="4" w:space="0" w:color="auto"/>
              <w:right w:val="nil"/>
            </w:tcBorders>
            <w:shd w:val="clear" w:color="auto" w:fill="auto"/>
            <w:tcMar>
              <w:left w:w="57" w:type="dxa"/>
              <w:right w:w="57" w:type="dxa"/>
            </w:tcMar>
            <w:vAlign w:val="center"/>
          </w:tcPr>
          <w:p w14:paraId="37C86365" w14:textId="77777777" w:rsidR="0079438B" w:rsidRPr="0079438B" w:rsidRDefault="0079438B" w:rsidP="0079438B">
            <w:pPr>
              <w:jc w:val="center"/>
              <w:rPr>
                <w:sz w:val="28"/>
                <w:szCs w:val="28"/>
              </w:rPr>
            </w:pPr>
          </w:p>
        </w:tc>
        <w:tc>
          <w:tcPr>
            <w:tcW w:w="1508" w:type="dxa"/>
            <w:tcBorders>
              <w:top w:val="nil"/>
              <w:left w:val="nil"/>
              <w:bottom w:val="single" w:sz="4" w:space="0" w:color="auto"/>
              <w:right w:val="nil"/>
            </w:tcBorders>
            <w:shd w:val="clear" w:color="auto" w:fill="auto"/>
            <w:tcMar>
              <w:left w:w="57" w:type="dxa"/>
              <w:right w:w="57" w:type="dxa"/>
            </w:tcMar>
            <w:vAlign w:val="center"/>
          </w:tcPr>
          <w:p w14:paraId="1D99E4C6" w14:textId="77777777" w:rsidR="0079438B" w:rsidRPr="0079438B" w:rsidRDefault="0079438B" w:rsidP="0079438B">
            <w:pPr>
              <w:jc w:val="center"/>
              <w:rPr>
                <w:sz w:val="28"/>
                <w:szCs w:val="28"/>
              </w:rPr>
            </w:pPr>
          </w:p>
        </w:tc>
        <w:tc>
          <w:tcPr>
            <w:tcW w:w="1113" w:type="dxa"/>
            <w:tcBorders>
              <w:top w:val="nil"/>
              <w:left w:val="nil"/>
              <w:bottom w:val="single" w:sz="4" w:space="0" w:color="auto"/>
              <w:right w:val="nil"/>
            </w:tcBorders>
            <w:shd w:val="clear" w:color="auto" w:fill="auto"/>
            <w:tcMar>
              <w:left w:w="57" w:type="dxa"/>
              <w:right w:w="57" w:type="dxa"/>
            </w:tcMar>
            <w:vAlign w:val="center"/>
          </w:tcPr>
          <w:p w14:paraId="33EA338E" w14:textId="77777777" w:rsidR="0079438B" w:rsidRPr="0079438B" w:rsidRDefault="0079438B" w:rsidP="0079438B">
            <w:pPr>
              <w:jc w:val="center"/>
              <w:rPr>
                <w:sz w:val="28"/>
                <w:szCs w:val="28"/>
              </w:rPr>
            </w:pPr>
          </w:p>
        </w:tc>
        <w:tc>
          <w:tcPr>
            <w:tcW w:w="1869" w:type="dxa"/>
            <w:gridSpan w:val="2"/>
            <w:tcBorders>
              <w:top w:val="nil"/>
              <w:left w:val="nil"/>
              <w:bottom w:val="single" w:sz="4" w:space="0" w:color="auto"/>
              <w:right w:val="nil"/>
            </w:tcBorders>
            <w:shd w:val="clear" w:color="auto" w:fill="auto"/>
            <w:tcMar>
              <w:left w:w="57" w:type="dxa"/>
              <w:right w:w="57" w:type="dxa"/>
            </w:tcMar>
            <w:vAlign w:val="center"/>
          </w:tcPr>
          <w:p w14:paraId="3AC8AE32" w14:textId="77777777" w:rsidR="0079438B" w:rsidRPr="0079438B" w:rsidRDefault="0079438B" w:rsidP="0079438B">
            <w:pPr>
              <w:jc w:val="center"/>
              <w:rPr>
                <w:sz w:val="28"/>
                <w:szCs w:val="28"/>
              </w:rPr>
            </w:pPr>
          </w:p>
        </w:tc>
        <w:tc>
          <w:tcPr>
            <w:tcW w:w="2031" w:type="dxa"/>
            <w:gridSpan w:val="2"/>
            <w:tcBorders>
              <w:top w:val="nil"/>
              <w:left w:val="nil"/>
              <w:bottom w:val="single" w:sz="4" w:space="0" w:color="auto"/>
              <w:right w:val="nil"/>
            </w:tcBorders>
            <w:shd w:val="clear" w:color="auto" w:fill="auto"/>
            <w:tcMar>
              <w:left w:w="57" w:type="dxa"/>
              <w:right w:w="57" w:type="dxa"/>
            </w:tcMar>
            <w:vAlign w:val="center"/>
          </w:tcPr>
          <w:p w14:paraId="3FCF8550" w14:textId="77777777" w:rsidR="0079438B" w:rsidRPr="0079438B" w:rsidRDefault="0079438B" w:rsidP="0079438B">
            <w:pPr>
              <w:jc w:val="center"/>
              <w:rPr>
                <w:sz w:val="28"/>
                <w:szCs w:val="28"/>
              </w:rPr>
            </w:pPr>
            <w:r w:rsidRPr="0079438B">
              <w:rPr>
                <w:sz w:val="28"/>
                <w:szCs w:val="28"/>
              </w:rPr>
              <w:t>тыс. тонн</w:t>
            </w:r>
          </w:p>
        </w:tc>
      </w:tr>
      <w:tr w:rsidR="0079438B" w:rsidRPr="0079438B" w14:paraId="5422D6C8" w14:textId="77777777" w:rsidTr="00F50726">
        <w:trPr>
          <w:trHeight w:val="165"/>
        </w:trPr>
        <w:tc>
          <w:tcPr>
            <w:tcW w:w="349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78CD58" w14:textId="77777777" w:rsidR="0079438B" w:rsidRPr="0079438B" w:rsidRDefault="0079438B" w:rsidP="0079438B">
            <w:pPr>
              <w:jc w:val="center"/>
              <w:rPr>
                <w:bCs/>
                <w:szCs w:val="28"/>
              </w:rPr>
            </w:pPr>
            <w:r w:rsidRPr="0079438B">
              <w:rPr>
                <w:bCs/>
                <w:szCs w:val="28"/>
              </w:rPr>
              <w:t xml:space="preserve">Организация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6A7219" w14:textId="77777777" w:rsidR="0079438B" w:rsidRPr="0079438B" w:rsidRDefault="0079438B" w:rsidP="0079438B">
            <w:pPr>
              <w:jc w:val="center"/>
              <w:rPr>
                <w:bCs/>
                <w:szCs w:val="28"/>
              </w:rPr>
            </w:pPr>
            <w:r w:rsidRPr="0079438B">
              <w:rPr>
                <w:bCs/>
                <w:szCs w:val="28"/>
              </w:rPr>
              <w:t>Вид топлива</w:t>
            </w:r>
          </w:p>
        </w:tc>
        <w:tc>
          <w:tcPr>
            <w:tcW w:w="5013"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A80DB7" w14:textId="77777777" w:rsidR="0079438B" w:rsidRPr="0079438B" w:rsidRDefault="0079438B" w:rsidP="0079438B">
            <w:pPr>
              <w:jc w:val="center"/>
              <w:rPr>
                <w:bCs/>
                <w:szCs w:val="28"/>
              </w:rPr>
            </w:pPr>
            <w:r w:rsidRPr="0079438B">
              <w:rPr>
                <w:bCs/>
                <w:szCs w:val="28"/>
              </w:rPr>
              <w:t xml:space="preserve">Нормативы создания запасов топлива                   на 1 октября </w:t>
            </w:r>
          </w:p>
        </w:tc>
      </w:tr>
      <w:tr w:rsidR="0079438B" w:rsidRPr="0079438B" w14:paraId="50E32789" w14:textId="77777777" w:rsidTr="00F50726">
        <w:trPr>
          <w:trHeight w:val="103"/>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96A46D" w14:textId="77777777" w:rsidR="0079438B" w:rsidRPr="0079438B" w:rsidRDefault="0079438B" w:rsidP="0079438B">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2EC768" w14:textId="77777777" w:rsidR="0079438B" w:rsidRPr="0079438B" w:rsidRDefault="0079438B" w:rsidP="0079438B">
            <w:pPr>
              <w:rPr>
                <w:bCs/>
                <w:szCs w:val="28"/>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A4CA82" w14:textId="77777777" w:rsidR="0079438B" w:rsidRPr="0079438B" w:rsidRDefault="0079438B" w:rsidP="0079438B">
            <w:pPr>
              <w:jc w:val="center"/>
              <w:rPr>
                <w:bCs/>
                <w:szCs w:val="28"/>
              </w:rPr>
            </w:pPr>
            <w:r w:rsidRPr="0079438B">
              <w:rPr>
                <w:bCs/>
                <w:szCs w:val="28"/>
              </w:rPr>
              <w:t>Общий запас топлива</w:t>
            </w:r>
          </w:p>
        </w:tc>
        <w:tc>
          <w:tcPr>
            <w:tcW w:w="3737"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F99C05" w14:textId="77777777" w:rsidR="0079438B" w:rsidRPr="0079438B" w:rsidRDefault="0079438B" w:rsidP="0079438B">
            <w:pPr>
              <w:jc w:val="center"/>
              <w:rPr>
                <w:bCs/>
                <w:szCs w:val="28"/>
              </w:rPr>
            </w:pPr>
            <w:r w:rsidRPr="0079438B">
              <w:rPr>
                <w:bCs/>
                <w:szCs w:val="28"/>
              </w:rPr>
              <w:t>в том числе</w:t>
            </w:r>
          </w:p>
        </w:tc>
      </w:tr>
      <w:tr w:rsidR="0079438B" w:rsidRPr="0079438B" w14:paraId="044F9790" w14:textId="77777777" w:rsidTr="00F50726">
        <w:trPr>
          <w:trHeight w:val="482"/>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7083B1" w14:textId="77777777" w:rsidR="0079438B" w:rsidRPr="0079438B" w:rsidRDefault="0079438B" w:rsidP="0079438B">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78FDBC" w14:textId="77777777" w:rsidR="0079438B" w:rsidRPr="0079438B" w:rsidRDefault="0079438B" w:rsidP="0079438B">
            <w:pPr>
              <w:rPr>
                <w:bCs/>
                <w:szCs w:val="2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AAE65F" w14:textId="77777777" w:rsidR="0079438B" w:rsidRPr="0079438B" w:rsidRDefault="0079438B" w:rsidP="0079438B">
            <w:pPr>
              <w:jc w:val="center"/>
              <w:rPr>
                <w:bCs/>
                <w:szCs w:val="28"/>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549284" w14:textId="77777777" w:rsidR="0079438B" w:rsidRPr="0079438B" w:rsidRDefault="0079438B" w:rsidP="0079438B">
            <w:pPr>
              <w:jc w:val="center"/>
              <w:rPr>
                <w:bCs/>
                <w:szCs w:val="28"/>
              </w:rPr>
            </w:pPr>
            <w:proofErr w:type="spellStart"/>
            <w:r w:rsidRPr="0079438B">
              <w:rPr>
                <w:bCs/>
                <w:szCs w:val="28"/>
              </w:rPr>
              <w:t>Эксплуатацион-ный</w:t>
            </w:r>
            <w:proofErr w:type="spellEnd"/>
            <w:r w:rsidRPr="0079438B">
              <w:rPr>
                <w:bCs/>
                <w:szCs w:val="28"/>
              </w:rPr>
              <w:t xml:space="preserve"> запас</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85C125" w14:textId="77777777" w:rsidR="0079438B" w:rsidRPr="0079438B" w:rsidRDefault="0079438B" w:rsidP="0079438B">
            <w:pPr>
              <w:jc w:val="center"/>
              <w:rPr>
                <w:bCs/>
                <w:szCs w:val="28"/>
              </w:rPr>
            </w:pPr>
            <w:proofErr w:type="spellStart"/>
            <w:r w:rsidRPr="0079438B">
              <w:rPr>
                <w:bCs/>
                <w:szCs w:val="28"/>
              </w:rPr>
              <w:t>Неснижае-мый</w:t>
            </w:r>
            <w:proofErr w:type="spellEnd"/>
            <w:r w:rsidRPr="0079438B">
              <w:rPr>
                <w:bCs/>
                <w:szCs w:val="28"/>
              </w:rPr>
              <w:t xml:space="preserve"> запас</w:t>
            </w:r>
          </w:p>
        </w:tc>
      </w:tr>
      <w:tr w:rsidR="0079438B" w:rsidRPr="0079438B" w14:paraId="2BC0EEF5" w14:textId="77777777" w:rsidTr="00F50726">
        <w:trPr>
          <w:trHeight w:val="938"/>
        </w:trPr>
        <w:tc>
          <w:tcPr>
            <w:tcW w:w="3493"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7C76312C" w14:textId="77777777" w:rsidR="0079438B" w:rsidRPr="0079438B" w:rsidRDefault="0079438B" w:rsidP="0079438B">
            <w:pPr>
              <w:rPr>
                <w:szCs w:val="28"/>
              </w:rPr>
            </w:pPr>
            <w:r w:rsidRPr="0079438B">
              <w:rPr>
                <w:szCs w:val="28"/>
              </w:rPr>
              <w:t>ООО «</w:t>
            </w:r>
            <w:proofErr w:type="spellStart"/>
            <w:r w:rsidRPr="0079438B">
              <w:rPr>
                <w:szCs w:val="28"/>
              </w:rPr>
              <w:t>ЭнергоТранзит</w:t>
            </w:r>
            <w:proofErr w:type="spellEnd"/>
            <w:r w:rsidRPr="0079438B">
              <w:rPr>
                <w:szCs w:val="28"/>
              </w:rPr>
              <w:t xml:space="preserve">» </w:t>
            </w:r>
          </w:p>
          <w:p w14:paraId="5D495839" w14:textId="77777777" w:rsidR="0079438B" w:rsidRPr="0079438B" w:rsidRDefault="0079438B" w:rsidP="0079438B">
            <w:pPr>
              <w:rPr>
                <w:szCs w:val="28"/>
              </w:rPr>
            </w:pPr>
            <w:r w:rsidRPr="0079438B">
              <w:rPr>
                <w:szCs w:val="28"/>
              </w:rPr>
              <w:t>(теплоисточник Центральная ТЭЦ)</w:t>
            </w:r>
          </w:p>
          <w:p w14:paraId="61CA6AA1" w14:textId="77777777" w:rsidR="0079438B" w:rsidRPr="0079438B" w:rsidRDefault="0079438B" w:rsidP="0079438B">
            <w:pPr>
              <w:rPr>
                <w:szCs w:val="28"/>
              </w:rPr>
            </w:pPr>
            <w:r w:rsidRPr="0079438B">
              <w:rPr>
                <w:szCs w:val="28"/>
              </w:rPr>
              <w:t>(г. Новокузнецк)</w:t>
            </w:r>
          </w:p>
          <w:p w14:paraId="2D69A038" w14:textId="77777777" w:rsidR="0079438B" w:rsidRPr="0079438B" w:rsidRDefault="0079438B" w:rsidP="0079438B">
            <w:pPr>
              <w:rPr>
                <w:bCs/>
                <w:szCs w:val="28"/>
              </w:rPr>
            </w:pPr>
            <w:r w:rsidRPr="0079438B">
              <w:rPr>
                <w:szCs w:val="28"/>
              </w:rPr>
              <w:t>ИНН 5406603432</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34563D" w14:textId="77777777" w:rsidR="0079438B" w:rsidRPr="0079438B" w:rsidRDefault="0079438B" w:rsidP="0079438B">
            <w:pPr>
              <w:jc w:val="center"/>
              <w:rPr>
                <w:szCs w:val="20"/>
              </w:rPr>
            </w:pPr>
            <w:r w:rsidRPr="0079438B">
              <w:rPr>
                <w:szCs w:val="20"/>
              </w:rPr>
              <w:t>Каменный уголь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DD5075" w14:textId="77777777" w:rsidR="0079438B" w:rsidRPr="0079438B" w:rsidRDefault="0079438B" w:rsidP="0079438B">
            <w:pPr>
              <w:jc w:val="center"/>
              <w:rPr>
                <w:szCs w:val="20"/>
              </w:rPr>
            </w:pPr>
            <w:r w:rsidRPr="0079438B">
              <w:rPr>
                <w:szCs w:val="20"/>
              </w:rPr>
              <w:t>4,031</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645A5E" w14:textId="77777777" w:rsidR="0079438B" w:rsidRPr="0079438B" w:rsidRDefault="0079438B" w:rsidP="0079438B">
            <w:pPr>
              <w:jc w:val="center"/>
              <w:rPr>
                <w:szCs w:val="20"/>
              </w:rPr>
            </w:pPr>
            <w:r w:rsidRPr="0079438B">
              <w:rPr>
                <w:szCs w:val="20"/>
              </w:rPr>
              <w:t>1,451</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EB9507" w14:textId="77777777" w:rsidR="0079438B" w:rsidRPr="0079438B" w:rsidRDefault="0079438B" w:rsidP="0079438B">
            <w:pPr>
              <w:jc w:val="center"/>
              <w:rPr>
                <w:szCs w:val="20"/>
              </w:rPr>
            </w:pPr>
            <w:r w:rsidRPr="0079438B">
              <w:rPr>
                <w:szCs w:val="20"/>
              </w:rPr>
              <w:t>2,580</w:t>
            </w:r>
          </w:p>
        </w:tc>
      </w:tr>
      <w:tr w:rsidR="0079438B" w:rsidRPr="0079438B" w14:paraId="792C8E55" w14:textId="77777777" w:rsidTr="00F50726">
        <w:trPr>
          <w:trHeight w:val="938"/>
        </w:trPr>
        <w:tc>
          <w:tcPr>
            <w:tcW w:w="3493"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239BF670" w14:textId="77777777" w:rsidR="0079438B" w:rsidRPr="0079438B" w:rsidRDefault="0079438B" w:rsidP="0079438B">
            <w:pPr>
              <w:jc w:val="center"/>
              <w:rPr>
                <w:bCs/>
                <w:szCs w:val="28"/>
              </w:rPr>
            </w:pP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49DA77" w14:textId="77777777" w:rsidR="0079438B" w:rsidRPr="0079438B" w:rsidRDefault="0079438B" w:rsidP="0079438B">
            <w:pPr>
              <w:jc w:val="center"/>
              <w:rPr>
                <w:szCs w:val="20"/>
              </w:rPr>
            </w:pPr>
            <w:r w:rsidRPr="0079438B">
              <w:rPr>
                <w:szCs w:val="20"/>
              </w:rPr>
              <w:t>Мазут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4ECE69" w14:textId="77777777" w:rsidR="0079438B" w:rsidRPr="0079438B" w:rsidRDefault="0079438B" w:rsidP="0079438B">
            <w:pPr>
              <w:jc w:val="center"/>
              <w:rPr>
                <w:szCs w:val="20"/>
              </w:rPr>
            </w:pPr>
            <w:r w:rsidRPr="0079438B">
              <w:rPr>
                <w:szCs w:val="20"/>
              </w:rPr>
              <w:t>1,841</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518169" w14:textId="77777777" w:rsidR="0079438B" w:rsidRPr="0079438B" w:rsidRDefault="0079438B" w:rsidP="0079438B">
            <w:pPr>
              <w:jc w:val="center"/>
              <w:rPr>
                <w:szCs w:val="20"/>
              </w:rPr>
            </w:pPr>
            <w:r w:rsidRPr="0079438B">
              <w:rPr>
                <w:szCs w:val="20"/>
              </w:rPr>
              <w:t>0,681</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DE8F4E" w14:textId="77777777" w:rsidR="0079438B" w:rsidRPr="0079438B" w:rsidRDefault="0079438B" w:rsidP="0079438B">
            <w:pPr>
              <w:jc w:val="center"/>
              <w:rPr>
                <w:szCs w:val="20"/>
              </w:rPr>
            </w:pPr>
            <w:r w:rsidRPr="0079438B">
              <w:rPr>
                <w:szCs w:val="20"/>
              </w:rPr>
              <w:t>1,160</w:t>
            </w:r>
          </w:p>
        </w:tc>
      </w:tr>
    </w:tbl>
    <w:p w14:paraId="0E7F8D9D" w14:textId="77777777" w:rsidR="0079438B" w:rsidRDefault="0079438B" w:rsidP="0079438B">
      <w:pPr>
        <w:jc w:val="both"/>
        <w:rPr>
          <w:sz w:val="28"/>
          <w:szCs w:val="28"/>
        </w:rPr>
        <w:sectPr w:rsidR="0079438B" w:rsidSect="0079438B">
          <w:pgSz w:w="11906" w:h="16838"/>
          <w:pgMar w:top="426" w:right="566" w:bottom="709" w:left="1134" w:header="720" w:footer="720" w:gutter="0"/>
          <w:cols w:space="720"/>
        </w:sectPr>
      </w:pPr>
    </w:p>
    <w:p w14:paraId="4E688AF7" w14:textId="007A0EBF" w:rsidR="0079438B" w:rsidRPr="00F01343" w:rsidRDefault="0079438B" w:rsidP="0079438B">
      <w:pPr>
        <w:tabs>
          <w:tab w:val="left" w:pos="270"/>
          <w:tab w:val="right" w:pos="9355"/>
        </w:tabs>
        <w:ind w:left="-4310" w:firstLine="9555"/>
      </w:pPr>
      <w:r w:rsidRPr="00F01343">
        <w:lastRenderedPageBreak/>
        <w:t>Приложение</w:t>
      </w:r>
      <w:r>
        <w:t xml:space="preserve"> № 3</w:t>
      </w:r>
      <w:r>
        <w:t>3</w:t>
      </w:r>
      <w:r>
        <w:t xml:space="preserve"> к протоколу</w:t>
      </w:r>
      <w:r w:rsidRPr="00F01343">
        <w:t xml:space="preserve"> № </w:t>
      </w:r>
      <w:r>
        <w:t>72</w:t>
      </w:r>
    </w:p>
    <w:p w14:paraId="1BA7F1C9" w14:textId="77777777" w:rsidR="0079438B" w:rsidRPr="00F01343" w:rsidRDefault="0079438B" w:rsidP="0079438B">
      <w:pPr>
        <w:tabs>
          <w:tab w:val="left" w:pos="3686"/>
          <w:tab w:val="left" w:pos="9498"/>
        </w:tabs>
        <w:ind w:left="-4310" w:right="-569" w:firstLine="9555"/>
      </w:pPr>
      <w:r w:rsidRPr="00F01343">
        <w:t>заседания правления Региональной</w:t>
      </w:r>
    </w:p>
    <w:p w14:paraId="14F36D83" w14:textId="77777777" w:rsidR="0079438B" w:rsidRDefault="0079438B" w:rsidP="0079438B">
      <w:pPr>
        <w:tabs>
          <w:tab w:val="left" w:pos="3686"/>
          <w:tab w:val="left" w:pos="9498"/>
        </w:tabs>
        <w:ind w:left="-4310" w:right="-569" w:firstLine="9555"/>
      </w:pPr>
      <w:r w:rsidRPr="00F01343">
        <w:t>энергетической комиссии</w:t>
      </w:r>
    </w:p>
    <w:p w14:paraId="59BCE4A0" w14:textId="77777777" w:rsidR="0079438B" w:rsidRDefault="0079438B" w:rsidP="0079438B">
      <w:pPr>
        <w:tabs>
          <w:tab w:val="left" w:pos="3686"/>
          <w:tab w:val="left" w:pos="9498"/>
        </w:tabs>
        <w:ind w:left="-4310" w:right="-569" w:firstLine="9555"/>
      </w:pPr>
      <w:r w:rsidRPr="00F01343">
        <w:t xml:space="preserve">Кузбасса от </w:t>
      </w:r>
      <w:r>
        <w:t>24</w:t>
      </w:r>
      <w:r w:rsidRPr="00F01343">
        <w:t>.</w:t>
      </w:r>
      <w:r>
        <w:t>10</w:t>
      </w:r>
      <w:r w:rsidRPr="00F01343">
        <w:t>.2024</w:t>
      </w:r>
    </w:p>
    <w:p w14:paraId="3E9BA425" w14:textId="77777777" w:rsidR="0079438B" w:rsidRDefault="0079438B" w:rsidP="0079438B">
      <w:pPr>
        <w:tabs>
          <w:tab w:val="left" w:pos="3686"/>
          <w:tab w:val="left" w:pos="9498"/>
        </w:tabs>
        <w:ind w:left="-4310" w:right="-569" w:firstLine="9555"/>
      </w:pPr>
    </w:p>
    <w:p w14:paraId="3D2E698C" w14:textId="77777777" w:rsidR="0079438B" w:rsidRPr="0079438B" w:rsidRDefault="0079438B" w:rsidP="0079438B">
      <w:pPr>
        <w:keepNext/>
        <w:jc w:val="center"/>
        <w:outlineLvl w:val="0"/>
        <w:rPr>
          <w:b/>
          <w:sz w:val="28"/>
          <w:szCs w:val="28"/>
        </w:rPr>
      </w:pPr>
      <w:r w:rsidRPr="0079438B">
        <w:rPr>
          <w:b/>
          <w:iCs/>
          <w:sz w:val="28"/>
          <w:szCs w:val="28"/>
        </w:rPr>
        <w:t>Экспертное заключение</w:t>
      </w:r>
      <w:r w:rsidRPr="0079438B">
        <w:rPr>
          <w:b/>
          <w:sz w:val="28"/>
          <w:szCs w:val="28"/>
        </w:rPr>
        <w:t xml:space="preserve"> </w:t>
      </w:r>
    </w:p>
    <w:p w14:paraId="389404DD" w14:textId="77777777" w:rsidR="0079438B" w:rsidRPr="0079438B" w:rsidRDefault="0079438B" w:rsidP="0079438B">
      <w:pPr>
        <w:keepNext/>
        <w:jc w:val="center"/>
        <w:outlineLvl w:val="0"/>
        <w:rPr>
          <w:b/>
          <w:sz w:val="26"/>
          <w:szCs w:val="26"/>
        </w:rPr>
      </w:pPr>
      <w:r w:rsidRPr="0079438B">
        <w:rPr>
          <w:b/>
          <w:sz w:val="28"/>
          <w:szCs w:val="28"/>
        </w:rPr>
        <w:t>Региональной энергетической комиссии Кузбасса</w:t>
      </w:r>
    </w:p>
    <w:p w14:paraId="218B666F" w14:textId="77777777" w:rsidR="0079438B" w:rsidRPr="0079438B" w:rsidRDefault="0079438B" w:rsidP="0079438B">
      <w:pPr>
        <w:keepNext/>
        <w:jc w:val="center"/>
        <w:outlineLvl w:val="0"/>
        <w:rPr>
          <w:sz w:val="27"/>
          <w:szCs w:val="27"/>
        </w:rPr>
      </w:pPr>
      <w:r w:rsidRPr="0079438B">
        <w:rPr>
          <w:b/>
          <w:iCs/>
          <w:sz w:val="27"/>
          <w:szCs w:val="27"/>
        </w:rPr>
        <w:t xml:space="preserve"> </w:t>
      </w:r>
      <w:r w:rsidRPr="0079438B">
        <w:rPr>
          <w:sz w:val="27"/>
          <w:szCs w:val="27"/>
        </w:rPr>
        <w:t>по материалам, представленным ООО «</w:t>
      </w:r>
      <w:proofErr w:type="spellStart"/>
      <w:r w:rsidRPr="0079438B">
        <w:rPr>
          <w:sz w:val="27"/>
          <w:szCs w:val="27"/>
        </w:rPr>
        <w:t>ЭнергоТранзит</w:t>
      </w:r>
      <w:proofErr w:type="spellEnd"/>
      <w:r w:rsidRPr="0079438B">
        <w:rPr>
          <w:sz w:val="27"/>
          <w:szCs w:val="27"/>
        </w:rPr>
        <w:t>» г. Новокузнецк для утверждения нормативов создания запасов топлива на котельных ООО «</w:t>
      </w:r>
      <w:proofErr w:type="spellStart"/>
      <w:r w:rsidRPr="0079438B">
        <w:rPr>
          <w:sz w:val="27"/>
          <w:szCs w:val="27"/>
        </w:rPr>
        <w:t>ЭнергоТранзит</w:t>
      </w:r>
      <w:proofErr w:type="spellEnd"/>
      <w:r w:rsidRPr="0079438B">
        <w:rPr>
          <w:sz w:val="27"/>
          <w:szCs w:val="27"/>
        </w:rPr>
        <w:t>» на 2025 год</w:t>
      </w:r>
    </w:p>
    <w:p w14:paraId="0E1788E5" w14:textId="77777777" w:rsidR="0079438B" w:rsidRPr="0079438B" w:rsidRDefault="0079438B" w:rsidP="0079438B">
      <w:pPr>
        <w:jc w:val="both"/>
        <w:rPr>
          <w:sz w:val="27"/>
          <w:szCs w:val="27"/>
        </w:rPr>
      </w:pPr>
    </w:p>
    <w:p w14:paraId="37EB64A7" w14:textId="1C007196" w:rsidR="0079438B" w:rsidRPr="0079438B" w:rsidRDefault="0079438B" w:rsidP="0079438B">
      <w:pPr>
        <w:ind w:firstLine="567"/>
        <w:jc w:val="both"/>
        <w:rPr>
          <w:sz w:val="27"/>
          <w:szCs w:val="27"/>
        </w:rPr>
      </w:pPr>
      <w:r w:rsidRPr="0079438B">
        <w:rPr>
          <w:sz w:val="27"/>
          <w:szCs w:val="27"/>
        </w:rPr>
        <w:t xml:space="preserve">В Региональную энергетическую комиссию Кузбасса обратилось </w:t>
      </w:r>
      <w:r>
        <w:rPr>
          <w:sz w:val="27"/>
          <w:szCs w:val="27"/>
        </w:rPr>
        <w:br/>
      </w:r>
      <w:r w:rsidRPr="0079438B">
        <w:rPr>
          <w:sz w:val="27"/>
          <w:szCs w:val="27"/>
        </w:rPr>
        <w:t>ООО «</w:t>
      </w:r>
      <w:proofErr w:type="spellStart"/>
      <w:r w:rsidRPr="0079438B">
        <w:rPr>
          <w:sz w:val="27"/>
          <w:szCs w:val="27"/>
        </w:rPr>
        <w:t>ЭнергоТранзит</w:t>
      </w:r>
      <w:proofErr w:type="spellEnd"/>
      <w:r w:rsidRPr="0079438B">
        <w:rPr>
          <w:sz w:val="27"/>
          <w:szCs w:val="27"/>
        </w:rPr>
        <w:t>» (далее – Предприятие) с заявкой на утверждение нормативов создания запасов топлива на котельных ООО «</w:t>
      </w:r>
      <w:proofErr w:type="spellStart"/>
      <w:r w:rsidRPr="0079438B">
        <w:rPr>
          <w:sz w:val="27"/>
          <w:szCs w:val="27"/>
        </w:rPr>
        <w:t>ЭнергоТранзит</w:t>
      </w:r>
      <w:proofErr w:type="spellEnd"/>
      <w:r w:rsidRPr="0079438B">
        <w:rPr>
          <w:sz w:val="27"/>
          <w:szCs w:val="27"/>
        </w:rPr>
        <w:t>».</w:t>
      </w:r>
    </w:p>
    <w:p w14:paraId="5C811BA1" w14:textId="77777777" w:rsidR="0079438B" w:rsidRPr="0079438B" w:rsidRDefault="0079438B" w:rsidP="0079438B">
      <w:pPr>
        <w:ind w:firstLine="567"/>
        <w:jc w:val="both"/>
        <w:rPr>
          <w:sz w:val="27"/>
          <w:szCs w:val="27"/>
        </w:rPr>
      </w:pPr>
      <w:r w:rsidRPr="0079438B">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00DDBD5" w14:textId="77777777" w:rsidR="0079438B" w:rsidRPr="0079438B" w:rsidRDefault="0079438B" w:rsidP="0079438B">
      <w:pPr>
        <w:ind w:firstLine="567"/>
        <w:jc w:val="both"/>
        <w:rPr>
          <w:sz w:val="27"/>
          <w:szCs w:val="27"/>
        </w:rPr>
      </w:pPr>
      <w:r w:rsidRPr="0079438B">
        <w:rPr>
          <w:sz w:val="27"/>
          <w:szCs w:val="27"/>
        </w:rPr>
        <w:t>- копия Устава;</w:t>
      </w:r>
    </w:p>
    <w:p w14:paraId="0EB76D3F" w14:textId="77777777" w:rsidR="0079438B" w:rsidRPr="0079438B" w:rsidRDefault="0079438B" w:rsidP="0079438B">
      <w:pPr>
        <w:ind w:firstLine="567"/>
        <w:jc w:val="both"/>
        <w:rPr>
          <w:sz w:val="27"/>
          <w:szCs w:val="27"/>
        </w:rPr>
      </w:pPr>
      <w:r w:rsidRPr="0079438B">
        <w:rPr>
          <w:sz w:val="27"/>
          <w:szCs w:val="27"/>
        </w:rPr>
        <w:t>- копия свидетельства о государственной регистрации;</w:t>
      </w:r>
    </w:p>
    <w:p w14:paraId="2DE6CED2" w14:textId="77777777" w:rsidR="0079438B" w:rsidRPr="0079438B" w:rsidRDefault="0079438B" w:rsidP="0079438B">
      <w:pPr>
        <w:ind w:firstLine="567"/>
        <w:jc w:val="both"/>
        <w:rPr>
          <w:sz w:val="27"/>
          <w:szCs w:val="27"/>
        </w:rPr>
      </w:pPr>
      <w:r w:rsidRPr="0079438B">
        <w:rPr>
          <w:sz w:val="27"/>
          <w:szCs w:val="27"/>
        </w:rPr>
        <w:t>- копия свидетельства о постановке на учет в налоговом органе;</w:t>
      </w:r>
    </w:p>
    <w:p w14:paraId="0A992C54" w14:textId="77777777" w:rsidR="0079438B" w:rsidRPr="0079438B" w:rsidRDefault="0079438B" w:rsidP="0079438B">
      <w:pPr>
        <w:ind w:firstLine="567"/>
        <w:jc w:val="both"/>
        <w:rPr>
          <w:sz w:val="27"/>
          <w:szCs w:val="27"/>
        </w:rPr>
      </w:pPr>
      <w:r w:rsidRPr="0079438B">
        <w:rPr>
          <w:sz w:val="27"/>
          <w:szCs w:val="27"/>
        </w:rPr>
        <w:t>- договор аренды имущества;</w:t>
      </w:r>
    </w:p>
    <w:p w14:paraId="3146446B" w14:textId="77777777" w:rsidR="0079438B" w:rsidRPr="0079438B" w:rsidRDefault="0079438B" w:rsidP="0079438B">
      <w:pPr>
        <w:ind w:firstLine="567"/>
        <w:jc w:val="both"/>
        <w:rPr>
          <w:sz w:val="27"/>
          <w:szCs w:val="27"/>
        </w:rPr>
      </w:pPr>
      <w:r w:rsidRPr="0079438B">
        <w:rPr>
          <w:sz w:val="27"/>
          <w:szCs w:val="27"/>
        </w:rPr>
        <w:t>- пояснительная записка по котельной;</w:t>
      </w:r>
    </w:p>
    <w:p w14:paraId="6FBB95A9" w14:textId="77777777" w:rsidR="0079438B" w:rsidRPr="0079438B" w:rsidRDefault="0079438B" w:rsidP="0079438B">
      <w:pPr>
        <w:ind w:firstLine="567"/>
        <w:jc w:val="both"/>
        <w:rPr>
          <w:sz w:val="27"/>
          <w:szCs w:val="27"/>
        </w:rPr>
      </w:pPr>
      <w:r w:rsidRPr="0079438B">
        <w:rPr>
          <w:sz w:val="27"/>
          <w:szCs w:val="27"/>
        </w:rPr>
        <w:t>- расчет норматива создания технологических общих запасов топлива на котельной (далее - ОНЗТ);</w:t>
      </w:r>
    </w:p>
    <w:p w14:paraId="0A69579A" w14:textId="77777777" w:rsidR="0079438B" w:rsidRPr="0079438B" w:rsidRDefault="0079438B" w:rsidP="0079438B">
      <w:pPr>
        <w:ind w:firstLine="567"/>
        <w:jc w:val="both"/>
        <w:rPr>
          <w:sz w:val="27"/>
          <w:szCs w:val="27"/>
        </w:rPr>
      </w:pPr>
      <w:r w:rsidRPr="0079438B">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0652754F" w14:textId="77777777" w:rsidR="0079438B" w:rsidRPr="0079438B" w:rsidRDefault="0079438B" w:rsidP="0079438B">
      <w:pPr>
        <w:ind w:firstLine="567"/>
        <w:jc w:val="both"/>
        <w:rPr>
          <w:sz w:val="27"/>
          <w:szCs w:val="27"/>
        </w:rPr>
      </w:pPr>
      <w:r w:rsidRPr="0079438B">
        <w:rPr>
          <w:sz w:val="27"/>
          <w:szCs w:val="27"/>
        </w:rPr>
        <w:t>- расчет норматива создания неснижаемого запаса топлива на котельной (далее – ННЗТ);</w:t>
      </w:r>
    </w:p>
    <w:p w14:paraId="246AFA51" w14:textId="77777777" w:rsidR="0079438B" w:rsidRPr="0079438B" w:rsidRDefault="0079438B" w:rsidP="0079438B">
      <w:pPr>
        <w:ind w:firstLine="567"/>
        <w:jc w:val="both"/>
        <w:rPr>
          <w:sz w:val="27"/>
          <w:szCs w:val="27"/>
        </w:rPr>
      </w:pPr>
      <w:r w:rsidRPr="0079438B">
        <w:rPr>
          <w:sz w:val="28"/>
          <w:szCs w:val="28"/>
        </w:rPr>
        <w:t>Предприятием обслуживается 4 угольных котельных, расположенных в г. Новокузнецк. На котельных предприятия установлено 23 котла различной мощности с общей установленной мощностью 352,8 Гкал/ч и максимальной подключенной нагрузкой 192,1 Гкал/ч. Топливом для котельных служит каменный уголь марок ГР, ДГР с разрезов «</w:t>
      </w:r>
      <w:proofErr w:type="spellStart"/>
      <w:r w:rsidRPr="0079438B">
        <w:rPr>
          <w:sz w:val="28"/>
          <w:szCs w:val="28"/>
        </w:rPr>
        <w:t>Ерунаковский</w:t>
      </w:r>
      <w:proofErr w:type="spellEnd"/>
      <w:r w:rsidRPr="0079438B">
        <w:rPr>
          <w:sz w:val="28"/>
          <w:szCs w:val="28"/>
        </w:rPr>
        <w:t>» и «</w:t>
      </w:r>
      <w:proofErr w:type="spellStart"/>
      <w:r w:rsidRPr="0079438B">
        <w:rPr>
          <w:sz w:val="28"/>
          <w:szCs w:val="28"/>
        </w:rPr>
        <w:t>Талдинский</w:t>
      </w:r>
      <w:proofErr w:type="spellEnd"/>
      <w:r w:rsidRPr="0079438B">
        <w:rPr>
          <w:sz w:val="28"/>
          <w:szCs w:val="28"/>
        </w:rPr>
        <w:t>». На всех котлах предприятия проведены режимно-наладочные испытания.</w:t>
      </w:r>
    </w:p>
    <w:p w14:paraId="3711CC1E" w14:textId="77777777" w:rsidR="0079438B" w:rsidRPr="0079438B" w:rsidRDefault="0079438B" w:rsidP="0079438B">
      <w:pPr>
        <w:ind w:firstLine="567"/>
        <w:jc w:val="both"/>
        <w:rPr>
          <w:sz w:val="27"/>
          <w:szCs w:val="27"/>
        </w:rPr>
      </w:pPr>
      <w:r w:rsidRPr="0079438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79438B">
          <w:rPr>
            <w:sz w:val="27"/>
            <w:szCs w:val="27"/>
          </w:rPr>
          <w:t>2012 г</w:t>
        </w:r>
      </w:smartTag>
      <w:r w:rsidRPr="0079438B">
        <w:rPr>
          <w:sz w:val="27"/>
          <w:szCs w:val="27"/>
        </w:rPr>
        <w:t>. № 377.</w:t>
      </w:r>
    </w:p>
    <w:p w14:paraId="40D07ACF" w14:textId="77777777" w:rsidR="0079438B" w:rsidRPr="0079438B" w:rsidRDefault="0079438B" w:rsidP="0079438B">
      <w:pPr>
        <w:ind w:firstLine="567"/>
        <w:jc w:val="both"/>
        <w:rPr>
          <w:sz w:val="28"/>
          <w:szCs w:val="28"/>
        </w:rPr>
      </w:pPr>
      <w:r w:rsidRPr="0079438B">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79438B">
        <w:rPr>
          <w:sz w:val="28"/>
          <w:szCs w:val="28"/>
        </w:rPr>
        <w:br/>
        <w:t>№ 190-ФЗ «О теплоснабжении», нормативы создания запасов топлива на котельной на 2025 год составят:</w:t>
      </w:r>
    </w:p>
    <w:p w14:paraId="19041DDC" w14:textId="77777777" w:rsidR="0079438B" w:rsidRPr="0079438B" w:rsidRDefault="0079438B" w:rsidP="0079438B">
      <w:pPr>
        <w:ind w:firstLine="720"/>
        <w:jc w:val="both"/>
        <w:rPr>
          <w:sz w:val="27"/>
          <w:szCs w:val="27"/>
        </w:rPr>
      </w:pPr>
    </w:p>
    <w:p w14:paraId="4DFA3F69" w14:textId="77777777" w:rsidR="0079438B" w:rsidRPr="0079438B" w:rsidRDefault="0079438B" w:rsidP="0079438B">
      <w:pPr>
        <w:tabs>
          <w:tab w:val="left" w:pos="9088"/>
        </w:tabs>
        <w:ind w:firstLine="720"/>
        <w:jc w:val="center"/>
        <w:rPr>
          <w:sz w:val="27"/>
          <w:szCs w:val="27"/>
        </w:rPr>
      </w:pPr>
    </w:p>
    <w:p w14:paraId="145F8BB8" w14:textId="77777777" w:rsidR="0079438B" w:rsidRPr="0079438B" w:rsidRDefault="0079438B" w:rsidP="0079438B">
      <w:pPr>
        <w:tabs>
          <w:tab w:val="left" w:pos="9088"/>
        </w:tabs>
        <w:ind w:firstLine="720"/>
        <w:jc w:val="center"/>
        <w:rPr>
          <w:szCs w:val="20"/>
        </w:rPr>
      </w:pPr>
    </w:p>
    <w:p w14:paraId="307FCCE3" w14:textId="77777777" w:rsidR="0079438B" w:rsidRPr="0079438B" w:rsidRDefault="0079438B" w:rsidP="0079438B">
      <w:pPr>
        <w:tabs>
          <w:tab w:val="left" w:pos="9088"/>
        </w:tabs>
        <w:ind w:firstLine="720"/>
        <w:jc w:val="center"/>
        <w:rPr>
          <w:szCs w:val="20"/>
        </w:rPr>
      </w:pPr>
    </w:p>
    <w:p w14:paraId="2A7EE45E" w14:textId="77777777" w:rsidR="0079438B" w:rsidRPr="0079438B" w:rsidRDefault="0079438B" w:rsidP="0079438B">
      <w:pPr>
        <w:tabs>
          <w:tab w:val="left" w:pos="9088"/>
        </w:tabs>
        <w:ind w:firstLine="720"/>
        <w:jc w:val="center"/>
        <w:rPr>
          <w:szCs w:val="20"/>
        </w:rPr>
      </w:pPr>
      <w:r w:rsidRPr="0079438B">
        <w:rPr>
          <w:szCs w:val="20"/>
        </w:rPr>
        <w:lastRenderedPageBreak/>
        <w:t>ПРЕДЛОЖЕНИЕ</w:t>
      </w:r>
    </w:p>
    <w:p w14:paraId="610BB693" w14:textId="77777777" w:rsidR="0079438B" w:rsidRPr="0079438B" w:rsidRDefault="0079438B" w:rsidP="0079438B">
      <w:pPr>
        <w:jc w:val="center"/>
        <w:rPr>
          <w:szCs w:val="20"/>
        </w:rPr>
      </w:pPr>
      <w:r w:rsidRPr="0079438B">
        <w:rPr>
          <w:szCs w:val="20"/>
        </w:rPr>
        <w:t xml:space="preserve">по утверждению нормативов создания запасов топлива на котельных на 2025 год </w:t>
      </w:r>
    </w:p>
    <w:p w14:paraId="196809BC" w14:textId="77777777" w:rsidR="0079438B" w:rsidRPr="0079438B" w:rsidRDefault="0079438B" w:rsidP="0079438B">
      <w:pPr>
        <w:jc w:val="center"/>
        <w:rPr>
          <w:szCs w:val="20"/>
        </w:rPr>
      </w:pPr>
    </w:p>
    <w:tbl>
      <w:tblPr>
        <w:tblW w:w="9923" w:type="dxa"/>
        <w:tblInd w:w="108" w:type="dxa"/>
        <w:tblLook w:val="0000" w:firstRow="0" w:lastRow="0" w:firstColumn="0" w:lastColumn="0" w:noHBand="0" w:noVBand="0"/>
      </w:tblPr>
      <w:tblGrid>
        <w:gridCol w:w="2985"/>
        <w:gridCol w:w="1405"/>
        <w:gridCol w:w="1373"/>
        <w:gridCol w:w="2152"/>
        <w:gridCol w:w="2008"/>
      </w:tblGrid>
      <w:tr w:rsidR="0079438B" w:rsidRPr="0079438B" w14:paraId="78EC6AEC" w14:textId="77777777" w:rsidTr="00F50726">
        <w:trPr>
          <w:trHeight w:val="390"/>
        </w:trPr>
        <w:tc>
          <w:tcPr>
            <w:tcW w:w="2985" w:type="dxa"/>
            <w:tcBorders>
              <w:top w:val="nil"/>
              <w:left w:val="nil"/>
              <w:bottom w:val="nil"/>
              <w:right w:val="nil"/>
            </w:tcBorders>
            <w:shd w:val="clear" w:color="auto" w:fill="auto"/>
            <w:vAlign w:val="center"/>
          </w:tcPr>
          <w:p w14:paraId="474A2D17" w14:textId="77777777" w:rsidR="0079438B" w:rsidRPr="0079438B" w:rsidRDefault="0079438B" w:rsidP="0079438B">
            <w:pPr>
              <w:jc w:val="center"/>
              <w:rPr>
                <w:sz w:val="28"/>
                <w:szCs w:val="28"/>
              </w:rPr>
            </w:pPr>
          </w:p>
        </w:tc>
        <w:tc>
          <w:tcPr>
            <w:tcW w:w="1405" w:type="dxa"/>
            <w:tcBorders>
              <w:top w:val="nil"/>
              <w:left w:val="nil"/>
              <w:bottom w:val="nil"/>
              <w:right w:val="nil"/>
            </w:tcBorders>
            <w:shd w:val="clear" w:color="auto" w:fill="auto"/>
            <w:vAlign w:val="center"/>
          </w:tcPr>
          <w:p w14:paraId="03B0A340" w14:textId="77777777" w:rsidR="0079438B" w:rsidRPr="0079438B" w:rsidRDefault="0079438B" w:rsidP="0079438B">
            <w:pPr>
              <w:jc w:val="center"/>
              <w:rPr>
                <w:sz w:val="28"/>
                <w:szCs w:val="28"/>
              </w:rPr>
            </w:pPr>
          </w:p>
        </w:tc>
        <w:tc>
          <w:tcPr>
            <w:tcW w:w="1373" w:type="dxa"/>
            <w:tcBorders>
              <w:top w:val="nil"/>
              <w:left w:val="nil"/>
              <w:bottom w:val="nil"/>
              <w:right w:val="nil"/>
            </w:tcBorders>
            <w:shd w:val="clear" w:color="auto" w:fill="auto"/>
            <w:vAlign w:val="center"/>
          </w:tcPr>
          <w:p w14:paraId="2A738433" w14:textId="77777777" w:rsidR="0079438B" w:rsidRPr="0079438B" w:rsidRDefault="0079438B" w:rsidP="0079438B">
            <w:pPr>
              <w:jc w:val="center"/>
              <w:rPr>
                <w:sz w:val="28"/>
                <w:szCs w:val="28"/>
              </w:rPr>
            </w:pPr>
          </w:p>
        </w:tc>
        <w:tc>
          <w:tcPr>
            <w:tcW w:w="2152" w:type="dxa"/>
            <w:tcBorders>
              <w:top w:val="nil"/>
              <w:left w:val="nil"/>
              <w:bottom w:val="nil"/>
              <w:right w:val="nil"/>
            </w:tcBorders>
            <w:shd w:val="clear" w:color="auto" w:fill="auto"/>
            <w:vAlign w:val="center"/>
          </w:tcPr>
          <w:p w14:paraId="2CA369FA" w14:textId="77777777" w:rsidR="0079438B" w:rsidRPr="0079438B" w:rsidRDefault="0079438B" w:rsidP="0079438B">
            <w:pPr>
              <w:jc w:val="center"/>
              <w:rPr>
                <w:sz w:val="28"/>
                <w:szCs w:val="28"/>
              </w:rPr>
            </w:pPr>
          </w:p>
        </w:tc>
        <w:tc>
          <w:tcPr>
            <w:tcW w:w="2008" w:type="dxa"/>
            <w:tcBorders>
              <w:top w:val="nil"/>
              <w:left w:val="nil"/>
              <w:bottom w:val="nil"/>
              <w:right w:val="nil"/>
            </w:tcBorders>
            <w:shd w:val="clear" w:color="auto" w:fill="auto"/>
            <w:vAlign w:val="center"/>
          </w:tcPr>
          <w:p w14:paraId="1425604F" w14:textId="77777777" w:rsidR="0079438B" w:rsidRPr="0079438B" w:rsidRDefault="0079438B" w:rsidP="0079438B">
            <w:pPr>
              <w:jc w:val="center"/>
              <w:rPr>
                <w:sz w:val="28"/>
                <w:szCs w:val="28"/>
              </w:rPr>
            </w:pPr>
            <w:proofErr w:type="spellStart"/>
            <w:proofErr w:type="gramStart"/>
            <w:r w:rsidRPr="0079438B">
              <w:rPr>
                <w:sz w:val="28"/>
                <w:szCs w:val="28"/>
              </w:rPr>
              <w:t>тыс.тонн</w:t>
            </w:r>
            <w:proofErr w:type="spellEnd"/>
            <w:proofErr w:type="gramEnd"/>
          </w:p>
        </w:tc>
      </w:tr>
      <w:tr w:rsidR="0079438B" w:rsidRPr="0079438B" w14:paraId="4E778220" w14:textId="77777777" w:rsidTr="00F50726">
        <w:trPr>
          <w:trHeight w:val="618"/>
        </w:trPr>
        <w:tc>
          <w:tcPr>
            <w:tcW w:w="2985" w:type="dxa"/>
            <w:vMerge w:val="restart"/>
            <w:tcBorders>
              <w:top w:val="single" w:sz="8" w:space="0" w:color="auto"/>
              <w:left w:val="single" w:sz="8" w:space="0" w:color="auto"/>
              <w:right w:val="single" w:sz="8" w:space="0" w:color="auto"/>
            </w:tcBorders>
            <w:shd w:val="clear" w:color="auto" w:fill="auto"/>
            <w:vAlign w:val="center"/>
          </w:tcPr>
          <w:p w14:paraId="20CED0BA" w14:textId="77777777" w:rsidR="0079438B" w:rsidRPr="0079438B" w:rsidRDefault="0079438B" w:rsidP="0079438B">
            <w:pPr>
              <w:jc w:val="center"/>
              <w:rPr>
                <w:bCs/>
              </w:rPr>
            </w:pPr>
            <w:r w:rsidRPr="0079438B">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392A461D" w14:textId="77777777" w:rsidR="0079438B" w:rsidRPr="0079438B" w:rsidRDefault="0079438B" w:rsidP="0079438B">
            <w:pPr>
              <w:jc w:val="center"/>
              <w:rPr>
                <w:bCs/>
              </w:rPr>
            </w:pPr>
            <w:r w:rsidRPr="0079438B">
              <w:rPr>
                <w:bCs/>
              </w:rPr>
              <w:t>Вид топлива</w:t>
            </w:r>
          </w:p>
        </w:tc>
        <w:tc>
          <w:tcPr>
            <w:tcW w:w="553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25D09882" w14:textId="77777777" w:rsidR="0079438B" w:rsidRPr="0079438B" w:rsidRDefault="0079438B" w:rsidP="0079438B">
            <w:pPr>
              <w:jc w:val="center"/>
              <w:rPr>
                <w:bCs/>
              </w:rPr>
            </w:pPr>
            <w:r w:rsidRPr="0079438B">
              <w:rPr>
                <w:bCs/>
              </w:rPr>
              <w:t xml:space="preserve">Нормативы создания запасов топлива на 1 октября </w:t>
            </w:r>
          </w:p>
        </w:tc>
      </w:tr>
      <w:tr w:rsidR="0079438B" w:rsidRPr="0079438B" w14:paraId="35DDE17A" w14:textId="77777777" w:rsidTr="00F50726">
        <w:trPr>
          <w:trHeight w:val="482"/>
        </w:trPr>
        <w:tc>
          <w:tcPr>
            <w:tcW w:w="2985" w:type="dxa"/>
            <w:vMerge/>
            <w:tcBorders>
              <w:left w:val="single" w:sz="8" w:space="0" w:color="auto"/>
              <w:right w:val="single" w:sz="8" w:space="0" w:color="auto"/>
            </w:tcBorders>
            <w:vAlign w:val="center"/>
          </w:tcPr>
          <w:p w14:paraId="59C7E9BA" w14:textId="77777777" w:rsidR="0079438B" w:rsidRPr="0079438B" w:rsidRDefault="0079438B" w:rsidP="0079438B">
            <w:pPr>
              <w:rPr>
                <w:bCs/>
              </w:rPr>
            </w:pPr>
          </w:p>
        </w:tc>
        <w:tc>
          <w:tcPr>
            <w:tcW w:w="1405" w:type="dxa"/>
            <w:vMerge/>
            <w:tcBorders>
              <w:left w:val="single" w:sz="8" w:space="0" w:color="auto"/>
              <w:right w:val="single" w:sz="8" w:space="0" w:color="auto"/>
            </w:tcBorders>
            <w:vAlign w:val="center"/>
          </w:tcPr>
          <w:p w14:paraId="655E782F" w14:textId="77777777" w:rsidR="0079438B" w:rsidRPr="0079438B" w:rsidRDefault="0079438B" w:rsidP="0079438B">
            <w:pPr>
              <w:rPr>
                <w:bCs/>
              </w:rPr>
            </w:pPr>
          </w:p>
        </w:tc>
        <w:tc>
          <w:tcPr>
            <w:tcW w:w="1373" w:type="dxa"/>
            <w:vMerge w:val="restart"/>
            <w:tcBorders>
              <w:top w:val="single" w:sz="8" w:space="0" w:color="auto"/>
              <w:left w:val="single" w:sz="8" w:space="0" w:color="auto"/>
              <w:right w:val="single" w:sz="8" w:space="0" w:color="auto"/>
            </w:tcBorders>
            <w:shd w:val="clear" w:color="auto" w:fill="auto"/>
            <w:vAlign w:val="center"/>
          </w:tcPr>
          <w:p w14:paraId="74358753" w14:textId="77777777" w:rsidR="0079438B" w:rsidRPr="0079438B" w:rsidRDefault="0079438B" w:rsidP="0079438B">
            <w:pPr>
              <w:jc w:val="center"/>
              <w:rPr>
                <w:bCs/>
              </w:rPr>
            </w:pPr>
            <w:r w:rsidRPr="0079438B">
              <w:rPr>
                <w:bCs/>
              </w:rPr>
              <w:t>Общий запас топлива</w:t>
            </w:r>
          </w:p>
        </w:tc>
        <w:tc>
          <w:tcPr>
            <w:tcW w:w="4160" w:type="dxa"/>
            <w:gridSpan w:val="2"/>
            <w:tcBorders>
              <w:top w:val="nil"/>
              <w:left w:val="nil"/>
              <w:bottom w:val="single" w:sz="8" w:space="0" w:color="auto"/>
              <w:right w:val="single" w:sz="8" w:space="0" w:color="auto"/>
            </w:tcBorders>
            <w:shd w:val="clear" w:color="auto" w:fill="auto"/>
            <w:vAlign w:val="center"/>
          </w:tcPr>
          <w:p w14:paraId="44957CB4" w14:textId="77777777" w:rsidR="0079438B" w:rsidRPr="0079438B" w:rsidRDefault="0079438B" w:rsidP="0079438B">
            <w:pPr>
              <w:jc w:val="center"/>
              <w:rPr>
                <w:bCs/>
              </w:rPr>
            </w:pPr>
            <w:r w:rsidRPr="0079438B">
              <w:rPr>
                <w:bCs/>
              </w:rPr>
              <w:t>в том числе</w:t>
            </w:r>
          </w:p>
        </w:tc>
      </w:tr>
      <w:tr w:rsidR="0079438B" w:rsidRPr="0079438B" w14:paraId="1DF349A5" w14:textId="77777777" w:rsidTr="00F50726">
        <w:trPr>
          <w:trHeight w:val="482"/>
        </w:trPr>
        <w:tc>
          <w:tcPr>
            <w:tcW w:w="2985" w:type="dxa"/>
            <w:vMerge/>
            <w:tcBorders>
              <w:left w:val="single" w:sz="8" w:space="0" w:color="auto"/>
              <w:bottom w:val="single" w:sz="8" w:space="0" w:color="000000"/>
              <w:right w:val="single" w:sz="8" w:space="0" w:color="auto"/>
            </w:tcBorders>
            <w:vAlign w:val="center"/>
          </w:tcPr>
          <w:p w14:paraId="1C1FE83A" w14:textId="77777777" w:rsidR="0079438B" w:rsidRPr="0079438B" w:rsidRDefault="0079438B" w:rsidP="0079438B">
            <w:pPr>
              <w:rPr>
                <w:bCs/>
              </w:rPr>
            </w:pPr>
          </w:p>
        </w:tc>
        <w:tc>
          <w:tcPr>
            <w:tcW w:w="1405" w:type="dxa"/>
            <w:vMerge/>
            <w:tcBorders>
              <w:left w:val="single" w:sz="8" w:space="0" w:color="auto"/>
              <w:bottom w:val="single" w:sz="8" w:space="0" w:color="000000"/>
              <w:right w:val="single" w:sz="8" w:space="0" w:color="auto"/>
            </w:tcBorders>
            <w:vAlign w:val="center"/>
          </w:tcPr>
          <w:p w14:paraId="0F1CC9EC" w14:textId="77777777" w:rsidR="0079438B" w:rsidRPr="0079438B" w:rsidRDefault="0079438B" w:rsidP="0079438B">
            <w:pPr>
              <w:rPr>
                <w:bCs/>
              </w:rPr>
            </w:pPr>
          </w:p>
        </w:tc>
        <w:tc>
          <w:tcPr>
            <w:tcW w:w="1373" w:type="dxa"/>
            <w:vMerge/>
            <w:tcBorders>
              <w:left w:val="single" w:sz="8" w:space="0" w:color="auto"/>
              <w:bottom w:val="single" w:sz="8" w:space="0" w:color="000000"/>
              <w:right w:val="single" w:sz="8" w:space="0" w:color="auto"/>
            </w:tcBorders>
            <w:shd w:val="clear" w:color="auto" w:fill="auto"/>
            <w:vAlign w:val="center"/>
          </w:tcPr>
          <w:p w14:paraId="5E7B15D5" w14:textId="77777777" w:rsidR="0079438B" w:rsidRPr="0079438B" w:rsidRDefault="0079438B" w:rsidP="0079438B">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330187F0" w14:textId="77777777" w:rsidR="0079438B" w:rsidRPr="0079438B" w:rsidRDefault="0079438B" w:rsidP="0079438B">
            <w:pPr>
              <w:jc w:val="center"/>
              <w:rPr>
                <w:bCs/>
              </w:rPr>
            </w:pPr>
            <w:r w:rsidRPr="0079438B">
              <w:rPr>
                <w:bCs/>
              </w:rPr>
              <w:t>эксплуатационный запас</w:t>
            </w:r>
          </w:p>
        </w:tc>
        <w:tc>
          <w:tcPr>
            <w:tcW w:w="2008" w:type="dxa"/>
            <w:tcBorders>
              <w:left w:val="nil"/>
              <w:bottom w:val="single" w:sz="8" w:space="0" w:color="auto"/>
              <w:right w:val="single" w:sz="8" w:space="0" w:color="auto"/>
            </w:tcBorders>
            <w:shd w:val="clear" w:color="auto" w:fill="auto"/>
            <w:vAlign w:val="center"/>
          </w:tcPr>
          <w:p w14:paraId="5CC8C9D1" w14:textId="77777777" w:rsidR="0079438B" w:rsidRPr="0079438B" w:rsidRDefault="0079438B" w:rsidP="0079438B">
            <w:pPr>
              <w:jc w:val="center"/>
              <w:rPr>
                <w:bCs/>
              </w:rPr>
            </w:pPr>
            <w:r w:rsidRPr="0079438B">
              <w:rPr>
                <w:bCs/>
              </w:rPr>
              <w:t>неснижаемый запас</w:t>
            </w:r>
          </w:p>
        </w:tc>
      </w:tr>
      <w:tr w:rsidR="0079438B" w:rsidRPr="0079438B" w14:paraId="7943EC07" w14:textId="77777777" w:rsidTr="00F50726">
        <w:trPr>
          <w:trHeight w:val="662"/>
        </w:trPr>
        <w:tc>
          <w:tcPr>
            <w:tcW w:w="2985" w:type="dxa"/>
            <w:tcBorders>
              <w:top w:val="single" w:sz="8" w:space="0" w:color="000000"/>
              <w:left w:val="single" w:sz="8" w:space="0" w:color="auto"/>
              <w:bottom w:val="single" w:sz="4" w:space="0" w:color="auto"/>
              <w:right w:val="single" w:sz="8" w:space="0" w:color="auto"/>
            </w:tcBorders>
            <w:shd w:val="clear" w:color="auto" w:fill="auto"/>
            <w:vAlign w:val="center"/>
          </w:tcPr>
          <w:p w14:paraId="195CF5F1" w14:textId="77777777" w:rsidR="0079438B" w:rsidRPr="0079438B" w:rsidRDefault="0079438B" w:rsidP="0079438B">
            <w:pPr>
              <w:rPr>
                <w:sz w:val="28"/>
                <w:szCs w:val="28"/>
              </w:rPr>
            </w:pPr>
            <w:r w:rsidRPr="0079438B">
              <w:rPr>
                <w:sz w:val="28"/>
                <w:szCs w:val="28"/>
              </w:rPr>
              <w:t>ООО «</w:t>
            </w:r>
            <w:proofErr w:type="spellStart"/>
            <w:r w:rsidRPr="0079438B">
              <w:rPr>
                <w:sz w:val="28"/>
                <w:szCs w:val="28"/>
              </w:rPr>
              <w:t>ЭнергоТранзит</w:t>
            </w:r>
            <w:proofErr w:type="spellEnd"/>
            <w:r w:rsidRPr="0079438B">
              <w:rPr>
                <w:sz w:val="28"/>
                <w:szCs w:val="28"/>
              </w:rPr>
              <w:t>» в контуре котельных г. Новокузнецка (Новокузнецкий городской округ),</w:t>
            </w:r>
          </w:p>
          <w:p w14:paraId="1E53DE78" w14:textId="77777777" w:rsidR="0079438B" w:rsidRPr="0079438B" w:rsidRDefault="0079438B" w:rsidP="0079438B">
            <w:pPr>
              <w:rPr>
                <w:sz w:val="28"/>
                <w:szCs w:val="28"/>
              </w:rPr>
            </w:pPr>
            <w:r w:rsidRPr="0079438B">
              <w:rPr>
                <w:sz w:val="28"/>
                <w:szCs w:val="28"/>
              </w:rPr>
              <w:t>ИНН 5406603432</w:t>
            </w:r>
          </w:p>
        </w:tc>
        <w:tc>
          <w:tcPr>
            <w:tcW w:w="1405" w:type="dxa"/>
            <w:tcBorders>
              <w:top w:val="nil"/>
              <w:left w:val="nil"/>
              <w:bottom w:val="single" w:sz="4" w:space="0" w:color="auto"/>
              <w:right w:val="single" w:sz="8" w:space="0" w:color="auto"/>
            </w:tcBorders>
            <w:shd w:val="clear" w:color="auto" w:fill="auto"/>
            <w:vAlign w:val="center"/>
          </w:tcPr>
          <w:p w14:paraId="128A52C0" w14:textId="77777777" w:rsidR="0079438B" w:rsidRPr="0079438B" w:rsidRDefault="0079438B" w:rsidP="0079438B">
            <w:pPr>
              <w:ind w:left="-108" w:right="-107"/>
              <w:jc w:val="center"/>
              <w:rPr>
                <w:bCs/>
                <w:sz w:val="28"/>
                <w:szCs w:val="28"/>
              </w:rPr>
            </w:pPr>
            <w:r w:rsidRPr="0079438B">
              <w:rPr>
                <w:bCs/>
                <w:sz w:val="28"/>
                <w:szCs w:val="28"/>
              </w:rPr>
              <w:t>Каменный уголь</w:t>
            </w:r>
          </w:p>
        </w:tc>
        <w:tc>
          <w:tcPr>
            <w:tcW w:w="1373" w:type="dxa"/>
            <w:tcBorders>
              <w:top w:val="nil"/>
              <w:left w:val="nil"/>
              <w:bottom w:val="single" w:sz="4" w:space="0" w:color="auto"/>
              <w:right w:val="single" w:sz="8" w:space="0" w:color="auto"/>
            </w:tcBorders>
            <w:shd w:val="clear" w:color="auto" w:fill="auto"/>
            <w:vAlign w:val="center"/>
          </w:tcPr>
          <w:p w14:paraId="5F954938" w14:textId="77777777" w:rsidR="0079438B" w:rsidRPr="0079438B" w:rsidRDefault="0079438B" w:rsidP="0079438B">
            <w:pPr>
              <w:jc w:val="center"/>
              <w:rPr>
                <w:sz w:val="28"/>
              </w:rPr>
            </w:pPr>
            <w:r w:rsidRPr="0079438B">
              <w:rPr>
                <w:sz w:val="28"/>
              </w:rPr>
              <w:t>34,930</w:t>
            </w:r>
          </w:p>
        </w:tc>
        <w:tc>
          <w:tcPr>
            <w:tcW w:w="2152" w:type="dxa"/>
            <w:tcBorders>
              <w:top w:val="nil"/>
              <w:left w:val="nil"/>
              <w:bottom w:val="single" w:sz="4" w:space="0" w:color="auto"/>
              <w:right w:val="single" w:sz="8" w:space="0" w:color="auto"/>
            </w:tcBorders>
            <w:shd w:val="clear" w:color="auto" w:fill="auto"/>
            <w:vAlign w:val="center"/>
          </w:tcPr>
          <w:p w14:paraId="7D26CF65" w14:textId="77777777" w:rsidR="0079438B" w:rsidRPr="0079438B" w:rsidRDefault="0079438B" w:rsidP="0079438B">
            <w:pPr>
              <w:jc w:val="center"/>
              <w:rPr>
                <w:sz w:val="28"/>
              </w:rPr>
            </w:pPr>
            <w:r w:rsidRPr="0079438B">
              <w:rPr>
                <w:sz w:val="28"/>
              </w:rPr>
              <w:t>26,642</w:t>
            </w:r>
          </w:p>
        </w:tc>
        <w:tc>
          <w:tcPr>
            <w:tcW w:w="2008" w:type="dxa"/>
            <w:tcBorders>
              <w:top w:val="nil"/>
              <w:left w:val="nil"/>
              <w:bottom w:val="single" w:sz="4" w:space="0" w:color="auto"/>
              <w:right w:val="single" w:sz="8" w:space="0" w:color="auto"/>
            </w:tcBorders>
            <w:shd w:val="clear" w:color="auto" w:fill="auto"/>
            <w:vAlign w:val="center"/>
          </w:tcPr>
          <w:p w14:paraId="54EF3EAA" w14:textId="77777777" w:rsidR="0079438B" w:rsidRPr="0079438B" w:rsidRDefault="0079438B" w:rsidP="0079438B">
            <w:pPr>
              <w:jc w:val="center"/>
              <w:rPr>
                <w:sz w:val="28"/>
              </w:rPr>
            </w:pPr>
            <w:r w:rsidRPr="0079438B">
              <w:rPr>
                <w:sz w:val="28"/>
              </w:rPr>
              <w:t>8,288</w:t>
            </w:r>
          </w:p>
        </w:tc>
      </w:tr>
    </w:tbl>
    <w:p w14:paraId="58124BD3" w14:textId="77777777" w:rsidR="0079438B" w:rsidRDefault="0079438B" w:rsidP="0079438B">
      <w:pPr>
        <w:jc w:val="both"/>
        <w:rPr>
          <w:b/>
          <w:bCs/>
          <w:sz w:val="22"/>
          <w:szCs w:val="20"/>
        </w:rPr>
        <w:sectPr w:rsidR="0079438B" w:rsidSect="00E92090">
          <w:pgSz w:w="11906" w:h="16838"/>
          <w:pgMar w:top="426" w:right="566" w:bottom="284" w:left="1134" w:header="720" w:footer="720" w:gutter="0"/>
          <w:cols w:space="720"/>
        </w:sectPr>
      </w:pPr>
    </w:p>
    <w:p w14:paraId="23FB57DB" w14:textId="60BB109C" w:rsidR="0079438B" w:rsidRPr="00F01343" w:rsidRDefault="0079438B" w:rsidP="0079438B">
      <w:pPr>
        <w:tabs>
          <w:tab w:val="left" w:pos="270"/>
          <w:tab w:val="right" w:pos="9355"/>
        </w:tabs>
        <w:ind w:left="-4310" w:firstLine="9555"/>
      </w:pPr>
      <w:r w:rsidRPr="00F01343">
        <w:lastRenderedPageBreak/>
        <w:t>Приложение</w:t>
      </w:r>
      <w:r>
        <w:t xml:space="preserve"> № 3</w:t>
      </w:r>
      <w:r>
        <w:t>4</w:t>
      </w:r>
      <w:r>
        <w:t xml:space="preserve"> к протоколу</w:t>
      </w:r>
      <w:r w:rsidRPr="00F01343">
        <w:t xml:space="preserve"> № </w:t>
      </w:r>
      <w:r>
        <w:t>72</w:t>
      </w:r>
    </w:p>
    <w:p w14:paraId="7C6637B5" w14:textId="77777777" w:rsidR="0079438B" w:rsidRPr="00F01343" w:rsidRDefault="0079438B" w:rsidP="0079438B">
      <w:pPr>
        <w:tabs>
          <w:tab w:val="left" w:pos="3686"/>
          <w:tab w:val="left" w:pos="9498"/>
        </w:tabs>
        <w:ind w:left="-4310" w:right="-569" w:firstLine="9555"/>
      </w:pPr>
      <w:r w:rsidRPr="00F01343">
        <w:t>заседания правления Региональной</w:t>
      </w:r>
    </w:p>
    <w:p w14:paraId="78742212" w14:textId="77777777" w:rsidR="0079438B" w:rsidRDefault="0079438B" w:rsidP="0079438B">
      <w:pPr>
        <w:tabs>
          <w:tab w:val="left" w:pos="3686"/>
          <w:tab w:val="left" w:pos="9498"/>
        </w:tabs>
        <w:ind w:left="-4310" w:right="-569" w:firstLine="9555"/>
      </w:pPr>
      <w:r w:rsidRPr="00F01343">
        <w:t>энергетической комиссии</w:t>
      </w:r>
    </w:p>
    <w:p w14:paraId="1A4C0E8B" w14:textId="77777777" w:rsidR="0079438B" w:rsidRDefault="0079438B" w:rsidP="0079438B">
      <w:pPr>
        <w:tabs>
          <w:tab w:val="left" w:pos="3686"/>
          <w:tab w:val="left" w:pos="9498"/>
        </w:tabs>
        <w:ind w:left="-4310" w:right="-569" w:firstLine="9555"/>
      </w:pPr>
      <w:r w:rsidRPr="00F01343">
        <w:t xml:space="preserve">Кузбасса от </w:t>
      </w:r>
      <w:r>
        <w:t>24</w:t>
      </w:r>
      <w:r w:rsidRPr="00F01343">
        <w:t>.</w:t>
      </w:r>
      <w:r>
        <w:t>10</w:t>
      </w:r>
      <w:r w:rsidRPr="00F01343">
        <w:t>.2024</w:t>
      </w:r>
    </w:p>
    <w:p w14:paraId="0543FDA5" w14:textId="77777777" w:rsidR="0079438B" w:rsidRDefault="0079438B" w:rsidP="0079438B">
      <w:pPr>
        <w:tabs>
          <w:tab w:val="left" w:pos="3686"/>
          <w:tab w:val="left" w:pos="9498"/>
        </w:tabs>
        <w:ind w:left="-4310" w:right="-569" w:firstLine="9555"/>
      </w:pPr>
    </w:p>
    <w:p w14:paraId="2BAB3072" w14:textId="77777777" w:rsidR="0079438B" w:rsidRPr="0079438B" w:rsidRDefault="0079438B" w:rsidP="0079438B">
      <w:pPr>
        <w:keepNext/>
        <w:jc w:val="center"/>
        <w:outlineLvl w:val="0"/>
        <w:rPr>
          <w:b/>
          <w:sz w:val="28"/>
          <w:szCs w:val="28"/>
        </w:rPr>
      </w:pPr>
      <w:r w:rsidRPr="0079438B">
        <w:rPr>
          <w:b/>
          <w:iCs/>
          <w:sz w:val="28"/>
          <w:szCs w:val="28"/>
        </w:rPr>
        <w:t>Экспертное заключение</w:t>
      </w:r>
      <w:r w:rsidRPr="0079438B">
        <w:rPr>
          <w:b/>
          <w:sz w:val="28"/>
          <w:szCs w:val="28"/>
        </w:rPr>
        <w:t xml:space="preserve"> </w:t>
      </w:r>
    </w:p>
    <w:p w14:paraId="616E4AB9" w14:textId="77777777" w:rsidR="0079438B" w:rsidRPr="0079438B" w:rsidRDefault="0079438B" w:rsidP="0079438B">
      <w:pPr>
        <w:keepNext/>
        <w:jc w:val="center"/>
        <w:outlineLvl w:val="0"/>
        <w:rPr>
          <w:b/>
          <w:sz w:val="26"/>
          <w:szCs w:val="26"/>
        </w:rPr>
      </w:pPr>
      <w:r w:rsidRPr="0079438B">
        <w:rPr>
          <w:b/>
          <w:sz w:val="28"/>
          <w:szCs w:val="28"/>
        </w:rPr>
        <w:t>Региональной энергетической комиссии Кузбасса</w:t>
      </w:r>
    </w:p>
    <w:p w14:paraId="5F3575B8" w14:textId="77777777" w:rsidR="0079438B" w:rsidRPr="0079438B" w:rsidRDefault="0079438B" w:rsidP="0079438B">
      <w:pPr>
        <w:keepNext/>
        <w:jc w:val="center"/>
        <w:outlineLvl w:val="0"/>
        <w:rPr>
          <w:sz w:val="27"/>
          <w:szCs w:val="27"/>
        </w:rPr>
      </w:pPr>
      <w:r w:rsidRPr="0079438B">
        <w:rPr>
          <w:b/>
          <w:iCs/>
          <w:sz w:val="27"/>
          <w:szCs w:val="27"/>
        </w:rPr>
        <w:t xml:space="preserve"> </w:t>
      </w:r>
      <w:r w:rsidRPr="0079438B">
        <w:rPr>
          <w:sz w:val="27"/>
          <w:szCs w:val="27"/>
        </w:rPr>
        <w:t>по материалам, представленным ООО «</w:t>
      </w:r>
      <w:proofErr w:type="spellStart"/>
      <w:r w:rsidRPr="0079438B">
        <w:rPr>
          <w:sz w:val="27"/>
          <w:szCs w:val="27"/>
        </w:rPr>
        <w:t>СибЭнерго</w:t>
      </w:r>
      <w:proofErr w:type="spellEnd"/>
      <w:r w:rsidRPr="0079438B">
        <w:rPr>
          <w:sz w:val="27"/>
          <w:szCs w:val="27"/>
        </w:rPr>
        <w:t>» г. Новокузнецк для утверждения нормативов создания запасов топлива на котельной ООО «</w:t>
      </w:r>
      <w:proofErr w:type="spellStart"/>
      <w:r w:rsidRPr="0079438B">
        <w:rPr>
          <w:sz w:val="27"/>
          <w:szCs w:val="27"/>
        </w:rPr>
        <w:t>СибЭнерго</w:t>
      </w:r>
      <w:proofErr w:type="spellEnd"/>
      <w:r w:rsidRPr="0079438B">
        <w:rPr>
          <w:sz w:val="27"/>
          <w:szCs w:val="27"/>
        </w:rPr>
        <w:t>» на 2025 год</w:t>
      </w:r>
    </w:p>
    <w:p w14:paraId="1C3CB6A9" w14:textId="77777777" w:rsidR="0079438B" w:rsidRPr="0079438B" w:rsidRDefault="0079438B" w:rsidP="0079438B">
      <w:pPr>
        <w:ind w:firstLine="567"/>
        <w:jc w:val="both"/>
        <w:rPr>
          <w:sz w:val="27"/>
          <w:szCs w:val="27"/>
        </w:rPr>
      </w:pPr>
    </w:p>
    <w:p w14:paraId="603843E4" w14:textId="77777777" w:rsidR="0079438B" w:rsidRPr="0079438B" w:rsidRDefault="0079438B" w:rsidP="0079438B">
      <w:pPr>
        <w:ind w:firstLine="567"/>
        <w:jc w:val="both"/>
        <w:rPr>
          <w:sz w:val="27"/>
          <w:szCs w:val="27"/>
        </w:rPr>
      </w:pPr>
      <w:r w:rsidRPr="0079438B">
        <w:rPr>
          <w:sz w:val="27"/>
          <w:szCs w:val="27"/>
        </w:rPr>
        <w:t>В Региональную энергетическую комиссию Кузбасса обратилось ООО «</w:t>
      </w:r>
      <w:proofErr w:type="spellStart"/>
      <w:r w:rsidRPr="0079438B">
        <w:rPr>
          <w:sz w:val="27"/>
          <w:szCs w:val="27"/>
        </w:rPr>
        <w:t>СибЭнерго</w:t>
      </w:r>
      <w:proofErr w:type="spellEnd"/>
      <w:r w:rsidRPr="0079438B">
        <w:rPr>
          <w:sz w:val="27"/>
          <w:szCs w:val="27"/>
        </w:rPr>
        <w:t>» (далее – Предприятие) с заявкой на утверждение нормативов создания запасов топлива на котельных ООО «</w:t>
      </w:r>
      <w:proofErr w:type="spellStart"/>
      <w:r w:rsidRPr="0079438B">
        <w:rPr>
          <w:sz w:val="27"/>
          <w:szCs w:val="27"/>
        </w:rPr>
        <w:t>СибЭнерго</w:t>
      </w:r>
      <w:proofErr w:type="spellEnd"/>
      <w:r w:rsidRPr="0079438B">
        <w:rPr>
          <w:sz w:val="27"/>
          <w:szCs w:val="27"/>
        </w:rPr>
        <w:t>».</w:t>
      </w:r>
    </w:p>
    <w:p w14:paraId="69915B24" w14:textId="77777777" w:rsidR="0079438B" w:rsidRPr="0079438B" w:rsidRDefault="0079438B" w:rsidP="0079438B">
      <w:pPr>
        <w:ind w:firstLine="567"/>
        <w:jc w:val="both"/>
        <w:rPr>
          <w:sz w:val="27"/>
          <w:szCs w:val="27"/>
        </w:rPr>
      </w:pPr>
      <w:r w:rsidRPr="0079438B">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86261B4" w14:textId="77777777" w:rsidR="0079438B" w:rsidRPr="0079438B" w:rsidRDefault="0079438B" w:rsidP="0079438B">
      <w:pPr>
        <w:ind w:firstLine="567"/>
        <w:jc w:val="both"/>
        <w:rPr>
          <w:sz w:val="27"/>
          <w:szCs w:val="27"/>
        </w:rPr>
      </w:pPr>
      <w:r w:rsidRPr="0079438B">
        <w:rPr>
          <w:sz w:val="27"/>
          <w:szCs w:val="27"/>
        </w:rPr>
        <w:t>- копия Устава;</w:t>
      </w:r>
    </w:p>
    <w:p w14:paraId="414ADFE7" w14:textId="77777777" w:rsidR="0079438B" w:rsidRPr="0079438B" w:rsidRDefault="0079438B" w:rsidP="0079438B">
      <w:pPr>
        <w:ind w:firstLine="567"/>
        <w:jc w:val="both"/>
        <w:rPr>
          <w:sz w:val="27"/>
          <w:szCs w:val="27"/>
        </w:rPr>
      </w:pPr>
      <w:r w:rsidRPr="0079438B">
        <w:rPr>
          <w:sz w:val="27"/>
          <w:szCs w:val="27"/>
        </w:rPr>
        <w:t>- копия свидетельства о государственной регистрации;</w:t>
      </w:r>
    </w:p>
    <w:p w14:paraId="707C6C85" w14:textId="77777777" w:rsidR="0079438B" w:rsidRPr="0079438B" w:rsidRDefault="0079438B" w:rsidP="0079438B">
      <w:pPr>
        <w:ind w:firstLine="567"/>
        <w:jc w:val="both"/>
        <w:rPr>
          <w:sz w:val="27"/>
          <w:szCs w:val="27"/>
        </w:rPr>
      </w:pPr>
      <w:r w:rsidRPr="0079438B">
        <w:rPr>
          <w:sz w:val="27"/>
          <w:szCs w:val="27"/>
        </w:rPr>
        <w:t>- копия свидетельства о постановке на учет в налоговом органе;</w:t>
      </w:r>
    </w:p>
    <w:p w14:paraId="705C0EB8" w14:textId="77777777" w:rsidR="0079438B" w:rsidRPr="0079438B" w:rsidRDefault="0079438B" w:rsidP="0079438B">
      <w:pPr>
        <w:ind w:firstLine="567"/>
        <w:jc w:val="both"/>
        <w:rPr>
          <w:sz w:val="27"/>
          <w:szCs w:val="27"/>
        </w:rPr>
      </w:pPr>
      <w:r w:rsidRPr="0079438B">
        <w:rPr>
          <w:sz w:val="27"/>
          <w:szCs w:val="27"/>
        </w:rPr>
        <w:t>- договор аренды имущества;</w:t>
      </w:r>
    </w:p>
    <w:p w14:paraId="16AD91F9" w14:textId="77777777" w:rsidR="0079438B" w:rsidRPr="0079438B" w:rsidRDefault="0079438B" w:rsidP="0079438B">
      <w:pPr>
        <w:ind w:firstLine="567"/>
        <w:jc w:val="both"/>
        <w:rPr>
          <w:sz w:val="27"/>
          <w:szCs w:val="27"/>
        </w:rPr>
      </w:pPr>
      <w:r w:rsidRPr="0079438B">
        <w:rPr>
          <w:sz w:val="27"/>
          <w:szCs w:val="27"/>
        </w:rPr>
        <w:t>- пояснительная записка по котельной;</w:t>
      </w:r>
    </w:p>
    <w:p w14:paraId="1BC5AAF1" w14:textId="77777777" w:rsidR="0079438B" w:rsidRPr="0079438B" w:rsidRDefault="0079438B" w:rsidP="0079438B">
      <w:pPr>
        <w:ind w:firstLine="567"/>
        <w:jc w:val="both"/>
        <w:rPr>
          <w:sz w:val="27"/>
          <w:szCs w:val="27"/>
        </w:rPr>
      </w:pPr>
      <w:r w:rsidRPr="0079438B">
        <w:rPr>
          <w:sz w:val="27"/>
          <w:szCs w:val="27"/>
        </w:rPr>
        <w:t>- расчет норматива создания технологических общих запасов топлива на котельной (далее - ОНЗТ);</w:t>
      </w:r>
    </w:p>
    <w:p w14:paraId="093B9CD9" w14:textId="77777777" w:rsidR="0079438B" w:rsidRPr="0079438B" w:rsidRDefault="0079438B" w:rsidP="0079438B">
      <w:pPr>
        <w:ind w:firstLine="567"/>
        <w:jc w:val="both"/>
        <w:rPr>
          <w:sz w:val="27"/>
          <w:szCs w:val="27"/>
        </w:rPr>
      </w:pPr>
      <w:r w:rsidRPr="0079438B">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4EFCD446" w14:textId="77777777" w:rsidR="0079438B" w:rsidRPr="0079438B" w:rsidRDefault="0079438B" w:rsidP="0079438B">
      <w:pPr>
        <w:ind w:firstLine="567"/>
        <w:jc w:val="both"/>
        <w:rPr>
          <w:sz w:val="27"/>
          <w:szCs w:val="27"/>
        </w:rPr>
      </w:pPr>
      <w:r w:rsidRPr="0079438B">
        <w:rPr>
          <w:sz w:val="27"/>
          <w:szCs w:val="27"/>
        </w:rPr>
        <w:t>- расчет норматива создания неснижаемого запаса топлива на котельной (далее – ННЗТ).</w:t>
      </w:r>
    </w:p>
    <w:p w14:paraId="5468580C" w14:textId="77777777" w:rsidR="0079438B" w:rsidRPr="0079438B" w:rsidRDefault="0079438B" w:rsidP="0079438B">
      <w:pPr>
        <w:ind w:firstLine="567"/>
        <w:jc w:val="both"/>
        <w:rPr>
          <w:sz w:val="27"/>
          <w:szCs w:val="27"/>
        </w:rPr>
      </w:pPr>
      <w:r w:rsidRPr="0079438B">
        <w:rPr>
          <w:sz w:val="28"/>
          <w:szCs w:val="28"/>
        </w:rPr>
        <w:t>Предприятием обслуживается 13 угольных котельных, расположенных в г. Новокузнецк. На котельных предприятия установлено 42 котла различной мощности с общей установленной мощностью 85,73 Гкал/ч и максимальной подключенной нагрузкой 36,5 Гкал/ч. Топливом для котельных служит каменный уголь марок ГР, ДГР с разрезов «</w:t>
      </w:r>
      <w:proofErr w:type="spellStart"/>
      <w:r w:rsidRPr="0079438B">
        <w:rPr>
          <w:sz w:val="28"/>
          <w:szCs w:val="28"/>
        </w:rPr>
        <w:t>Ерунаковский</w:t>
      </w:r>
      <w:proofErr w:type="spellEnd"/>
      <w:r w:rsidRPr="0079438B">
        <w:rPr>
          <w:sz w:val="28"/>
          <w:szCs w:val="28"/>
        </w:rPr>
        <w:t>» и «</w:t>
      </w:r>
      <w:proofErr w:type="spellStart"/>
      <w:r w:rsidRPr="0079438B">
        <w:rPr>
          <w:sz w:val="28"/>
          <w:szCs w:val="28"/>
        </w:rPr>
        <w:t>Талдинский</w:t>
      </w:r>
      <w:proofErr w:type="spellEnd"/>
      <w:r w:rsidRPr="0079438B">
        <w:rPr>
          <w:sz w:val="28"/>
          <w:szCs w:val="28"/>
        </w:rPr>
        <w:t>». На всех котлах предприятия проведены режимно-наладочные испытания.</w:t>
      </w:r>
    </w:p>
    <w:p w14:paraId="42069D4D" w14:textId="77777777" w:rsidR="0079438B" w:rsidRPr="0079438B" w:rsidRDefault="0079438B" w:rsidP="0079438B">
      <w:pPr>
        <w:ind w:firstLine="567"/>
        <w:jc w:val="both"/>
        <w:rPr>
          <w:sz w:val="27"/>
          <w:szCs w:val="27"/>
        </w:rPr>
      </w:pPr>
      <w:r w:rsidRPr="0079438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79438B">
          <w:rPr>
            <w:sz w:val="27"/>
            <w:szCs w:val="27"/>
          </w:rPr>
          <w:t>2012 г</w:t>
        </w:r>
      </w:smartTag>
      <w:r w:rsidRPr="0079438B">
        <w:rPr>
          <w:sz w:val="27"/>
          <w:szCs w:val="27"/>
        </w:rPr>
        <w:t>. № 377.</w:t>
      </w:r>
    </w:p>
    <w:p w14:paraId="12CD5DC1" w14:textId="77777777" w:rsidR="0079438B" w:rsidRPr="0079438B" w:rsidRDefault="0079438B" w:rsidP="0079438B">
      <w:pPr>
        <w:ind w:firstLine="567"/>
        <w:jc w:val="both"/>
        <w:rPr>
          <w:sz w:val="28"/>
          <w:szCs w:val="28"/>
        </w:rPr>
      </w:pPr>
      <w:r w:rsidRPr="0079438B">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79438B">
        <w:rPr>
          <w:sz w:val="28"/>
          <w:szCs w:val="28"/>
        </w:rPr>
        <w:br/>
        <w:t>№ 190-ФЗ «О теплоснабжении», нормативы создания запасов топлива на котельной на 2025 год составят:</w:t>
      </w:r>
    </w:p>
    <w:p w14:paraId="6B92733A" w14:textId="77777777" w:rsidR="0079438B" w:rsidRPr="0079438B" w:rsidRDefault="0079438B" w:rsidP="0079438B">
      <w:pPr>
        <w:ind w:firstLine="720"/>
        <w:jc w:val="both"/>
        <w:rPr>
          <w:sz w:val="27"/>
          <w:szCs w:val="27"/>
        </w:rPr>
      </w:pPr>
    </w:p>
    <w:p w14:paraId="6C5B6829" w14:textId="77777777" w:rsidR="0079438B" w:rsidRPr="0079438B" w:rsidRDefault="0079438B" w:rsidP="0079438B">
      <w:pPr>
        <w:tabs>
          <w:tab w:val="left" w:pos="9088"/>
        </w:tabs>
        <w:ind w:firstLine="720"/>
        <w:jc w:val="center"/>
        <w:rPr>
          <w:sz w:val="27"/>
          <w:szCs w:val="27"/>
        </w:rPr>
      </w:pPr>
    </w:p>
    <w:p w14:paraId="09B7E2E9" w14:textId="77777777" w:rsidR="0079438B" w:rsidRPr="0079438B" w:rsidRDefault="0079438B" w:rsidP="0079438B">
      <w:pPr>
        <w:tabs>
          <w:tab w:val="left" w:pos="9088"/>
        </w:tabs>
        <w:ind w:firstLine="720"/>
        <w:jc w:val="center"/>
        <w:rPr>
          <w:szCs w:val="20"/>
        </w:rPr>
      </w:pPr>
    </w:p>
    <w:p w14:paraId="1189269F" w14:textId="77777777" w:rsidR="0079438B" w:rsidRDefault="0079438B" w:rsidP="0079438B">
      <w:pPr>
        <w:tabs>
          <w:tab w:val="left" w:pos="9088"/>
        </w:tabs>
        <w:ind w:firstLine="720"/>
        <w:jc w:val="center"/>
        <w:rPr>
          <w:szCs w:val="20"/>
        </w:rPr>
        <w:sectPr w:rsidR="0079438B" w:rsidSect="00E92090">
          <w:pgSz w:w="11906" w:h="16838"/>
          <w:pgMar w:top="426" w:right="566" w:bottom="284" w:left="1134" w:header="720" w:footer="720" w:gutter="0"/>
          <w:cols w:space="720"/>
        </w:sectPr>
      </w:pPr>
    </w:p>
    <w:p w14:paraId="6E88BB6A" w14:textId="77777777" w:rsidR="0079438B" w:rsidRPr="0079438B" w:rsidRDefault="0079438B" w:rsidP="0079438B">
      <w:pPr>
        <w:tabs>
          <w:tab w:val="left" w:pos="9088"/>
        </w:tabs>
        <w:ind w:firstLine="720"/>
        <w:jc w:val="center"/>
        <w:rPr>
          <w:szCs w:val="20"/>
        </w:rPr>
      </w:pPr>
    </w:p>
    <w:p w14:paraId="448A6612" w14:textId="77777777" w:rsidR="0079438B" w:rsidRPr="0079438B" w:rsidRDefault="0079438B" w:rsidP="0079438B">
      <w:pPr>
        <w:tabs>
          <w:tab w:val="left" w:pos="9088"/>
        </w:tabs>
        <w:ind w:firstLine="720"/>
        <w:jc w:val="center"/>
        <w:rPr>
          <w:szCs w:val="20"/>
        </w:rPr>
      </w:pPr>
      <w:r w:rsidRPr="0079438B">
        <w:rPr>
          <w:szCs w:val="20"/>
        </w:rPr>
        <w:t>ПРЕДЛОЖЕНИЕ</w:t>
      </w:r>
    </w:p>
    <w:p w14:paraId="0C7AA865" w14:textId="77777777" w:rsidR="0079438B" w:rsidRPr="0079438B" w:rsidRDefault="0079438B" w:rsidP="0079438B">
      <w:pPr>
        <w:jc w:val="center"/>
        <w:rPr>
          <w:szCs w:val="20"/>
        </w:rPr>
      </w:pPr>
      <w:r w:rsidRPr="0079438B">
        <w:rPr>
          <w:szCs w:val="20"/>
        </w:rPr>
        <w:t xml:space="preserve">по утверждению нормативов создания запасов топлива на котельных на 2025 год </w:t>
      </w:r>
    </w:p>
    <w:p w14:paraId="589AD4BA" w14:textId="77777777" w:rsidR="0079438B" w:rsidRPr="0079438B" w:rsidRDefault="0079438B" w:rsidP="0079438B">
      <w:pPr>
        <w:jc w:val="center"/>
        <w:rPr>
          <w:szCs w:val="20"/>
        </w:rPr>
      </w:pPr>
    </w:p>
    <w:tbl>
      <w:tblPr>
        <w:tblW w:w="9923" w:type="dxa"/>
        <w:tblInd w:w="108" w:type="dxa"/>
        <w:tblLook w:val="0000" w:firstRow="0" w:lastRow="0" w:firstColumn="0" w:lastColumn="0" w:noHBand="0" w:noVBand="0"/>
      </w:tblPr>
      <w:tblGrid>
        <w:gridCol w:w="2985"/>
        <w:gridCol w:w="1405"/>
        <w:gridCol w:w="1373"/>
        <w:gridCol w:w="2152"/>
        <w:gridCol w:w="2008"/>
      </w:tblGrid>
      <w:tr w:rsidR="0079438B" w:rsidRPr="0079438B" w14:paraId="439616FC" w14:textId="77777777" w:rsidTr="00F50726">
        <w:trPr>
          <w:trHeight w:val="390"/>
        </w:trPr>
        <w:tc>
          <w:tcPr>
            <w:tcW w:w="2985" w:type="dxa"/>
            <w:tcBorders>
              <w:top w:val="nil"/>
              <w:left w:val="nil"/>
              <w:bottom w:val="nil"/>
              <w:right w:val="nil"/>
            </w:tcBorders>
            <w:shd w:val="clear" w:color="auto" w:fill="auto"/>
            <w:vAlign w:val="center"/>
          </w:tcPr>
          <w:p w14:paraId="46DFB997" w14:textId="77777777" w:rsidR="0079438B" w:rsidRPr="0079438B" w:rsidRDefault="0079438B" w:rsidP="0079438B">
            <w:pPr>
              <w:jc w:val="center"/>
              <w:rPr>
                <w:sz w:val="28"/>
                <w:szCs w:val="28"/>
              </w:rPr>
            </w:pPr>
          </w:p>
        </w:tc>
        <w:tc>
          <w:tcPr>
            <w:tcW w:w="1405" w:type="dxa"/>
            <w:tcBorders>
              <w:top w:val="nil"/>
              <w:left w:val="nil"/>
              <w:bottom w:val="nil"/>
              <w:right w:val="nil"/>
            </w:tcBorders>
            <w:shd w:val="clear" w:color="auto" w:fill="auto"/>
            <w:vAlign w:val="center"/>
          </w:tcPr>
          <w:p w14:paraId="0FDF9D6A" w14:textId="77777777" w:rsidR="0079438B" w:rsidRPr="0079438B" w:rsidRDefault="0079438B" w:rsidP="0079438B">
            <w:pPr>
              <w:jc w:val="center"/>
              <w:rPr>
                <w:sz w:val="28"/>
                <w:szCs w:val="28"/>
              </w:rPr>
            </w:pPr>
          </w:p>
        </w:tc>
        <w:tc>
          <w:tcPr>
            <w:tcW w:w="1373" w:type="dxa"/>
            <w:tcBorders>
              <w:top w:val="nil"/>
              <w:left w:val="nil"/>
              <w:bottom w:val="nil"/>
              <w:right w:val="nil"/>
            </w:tcBorders>
            <w:shd w:val="clear" w:color="auto" w:fill="auto"/>
            <w:vAlign w:val="center"/>
          </w:tcPr>
          <w:p w14:paraId="10A6B0E5" w14:textId="77777777" w:rsidR="0079438B" w:rsidRPr="0079438B" w:rsidRDefault="0079438B" w:rsidP="0079438B">
            <w:pPr>
              <w:jc w:val="center"/>
              <w:rPr>
                <w:sz w:val="28"/>
                <w:szCs w:val="28"/>
              </w:rPr>
            </w:pPr>
          </w:p>
        </w:tc>
        <w:tc>
          <w:tcPr>
            <w:tcW w:w="2152" w:type="dxa"/>
            <w:tcBorders>
              <w:top w:val="nil"/>
              <w:left w:val="nil"/>
              <w:bottom w:val="nil"/>
              <w:right w:val="nil"/>
            </w:tcBorders>
            <w:shd w:val="clear" w:color="auto" w:fill="auto"/>
            <w:vAlign w:val="center"/>
          </w:tcPr>
          <w:p w14:paraId="65DCFC4F" w14:textId="77777777" w:rsidR="0079438B" w:rsidRPr="0079438B" w:rsidRDefault="0079438B" w:rsidP="0079438B">
            <w:pPr>
              <w:jc w:val="center"/>
              <w:rPr>
                <w:sz w:val="28"/>
                <w:szCs w:val="28"/>
              </w:rPr>
            </w:pPr>
          </w:p>
        </w:tc>
        <w:tc>
          <w:tcPr>
            <w:tcW w:w="2008" w:type="dxa"/>
            <w:tcBorders>
              <w:top w:val="nil"/>
              <w:left w:val="nil"/>
              <w:bottom w:val="nil"/>
              <w:right w:val="nil"/>
            </w:tcBorders>
            <w:shd w:val="clear" w:color="auto" w:fill="auto"/>
            <w:vAlign w:val="center"/>
          </w:tcPr>
          <w:p w14:paraId="69C84899" w14:textId="77777777" w:rsidR="0079438B" w:rsidRPr="0079438B" w:rsidRDefault="0079438B" w:rsidP="0079438B">
            <w:pPr>
              <w:jc w:val="center"/>
              <w:rPr>
                <w:sz w:val="28"/>
                <w:szCs w:val="28"/>
              </w:rPr>
            </w:pPr>
            <w:proofErr w:type="spellStart"/>
            <w:proofErr w:type="gramStart"/>
            <w:r w:rsidRPr="0079438B">
              <w:rPr>
                <w:sz w:val="28"/>
                <w:szCs w:val="28"/>
              </w:rPr>
              <w:t>тыс.тонн</w:t>
            </w:r>
            <w:proofErr w:type="spellEnd"/>
            <w:proofErr w:type="gramEnd"/>
          </w:p>
        </w:tc>
      </w:tr>
      <w:tr w:rsidR="0079438B" w:rsidRPr="0079438B" w14:paraId="10504C93" w14:textId="77777777" w:rsidTr="00F50726">
        <w:trPr>
          <w:trHeight w:val="618"/>
        </w:trPr>
        <w:tc>
          <w:tcPr>
            <w:tcW w:w="2985" w:type="dxa"/>
            <w:vMerge w:val="restart"/>
            <w:tcBorders>
              <w:top w:val="single" w:sz="8" w:space="0" w:color="auto"/>
              <w:left w:val="single" w:sz="8" w:space="0" w:color="auto"/>
              <w:right w:val="single" w:sz="8" w:space="0" w:color="auto"/>
            </w:tcBorders>
            <w:shd w:val="clear" w:color="auto" w:fill="auto"/>
            <w:vAlign w:val="center"/>
          </w:tcPr>
          <w:p w14:paraId="6FFC8F9F" w14:textId="77777777" w:rsidR="0079438B" w:rsidRPr="0079438B" w:rsidRDefault="0079438B" w:rsidP="0079438B">
            <w:pPr>
              <w:jc w:val="center"/>
              <w:rPr>
                <w:bCs/>
              </w:rPr>
            </w:pPr>
            <w:r w:rsidRPr="0079438B">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471EAAF1" w14:textId="77777777" w:rsidR="0079438B" w:rsidRPr="0079438B" w:rsidRDefault="0079438B" w:rsidP="0079438B">
            <w:pPr>
              <w:jc w:val="center"/>
              <w:rPr>
                <w:bCs/>
              </w:rPr>
            </w:pPr>
            <w:r w:rsidRPr="0079438B">
              <w:rPr>
                <w:bCs/>
              </w:rPr>
              <w:t>Вид топлива</w:t>
            </w:r>
          </w:p>
        </w:tc>
        <w:tc>
          <w:tcPr>
            <w:tcW w:w="553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7E90B3D7" w14:textId="77777777" w:rsidR="0079438B" w:rsidRPr="0079438B" w:rsidRDefault="0079438B" w:rsidP="0079438B">
            <w:pPr>
              <w:jc w:val="center"/>
              <w:rPr>
                <w:bCs/>
              </w:rPr>
            </w:pPr>
            <w:r w:rsidRPr="0079438B">
              <w:rPr>
                <w:bCs/>
              </w:rPr>
              <w:t xml:space="preserve">Нормативы создания запасов топлива на 1 октября </w:t>
            </w:r>
          </w:p>
        </w:tc>
      </w:tr>
      <w:tr w:rsidR="0079438B" w:rsidRPr="0079438B" w14:paraId="6817AB5D" w14:textId="77777777" w:rsidTr="00F50726">
        <w:trPr>
          <w:trHeight w:val="482"/>
        </w:trPr>
        <w:tc>
          <w:tcPr>
            <w:tcW w:w="2985" w:type="dxa"/>
            <w:vMerge/>
            <w:tcBorders>
              <w:left w:val="single" w:sz="8" w:space="0" w:color="auto"/>
              <w:right w:val="single" w:sz="8" w:space="0" w:color="auto"/>
            </w:tcBorders>
            <w:vAlign w:val="center"/>
          </w:tcPr>
          <w:p w14:paraId="7396547A" w14:textId="77777777" w:rsidR="0079438B" w:rsidRPr="0079438B" w:rsidRDefault="0079438B" w:rsidP="0079438B">
            <w:pPr>
              <w:rPr>
                <w:bCs/>
              </w:rPr>
            </w:pPr>
          </w:p>
        </w:tc>
        <w:tc>
          <w:tcPr>
            <w:tcW w:w="1405" w:type="dxa"/>
            <w:vMerge/>
            <w:tcBorders>
              <w:left w:val="single" w:sz="8" w:space="0" w:color="auto"/>
              <w:right w:val="single" w:sz="8" w:space="0" w:color="auto"/>
            </w:tcBorders>
            <w:vAlign w:val="center"/>
          </w:tcPr>
          <w:p w14:paraId="6933CB8C" w14:textId="77777777" w:rsidR="0079438B" w:rsidRPr="0079438B" w:rsidRDefault="0079438B" w:rsidP="0079438B">
            <w:pPr>
              <w:rPr>
                <w:bCs/>
              </w:rPr>
            </w:pPr>
          </w:p>
        </w:tc>
        <w:tc>
          <w:tcPr>
            <w:tcW w:w="1373" w:type="dxa"/>
            <w:vMerge w:val="restart"/>
            <w:tcBorders>
              <w:top w:val="single" w:sz="8" w:space="0" w:color="auto"/>
              <w:left w:val="single" w:sz="8" w:space="0" w:color="auto"/>
              <w:right w:val="single" w:sz="8" w:space="0" w:color="auto"/>
            </w:tcBorders>
            <w:shd w:val="clear" w:color="auto" w:fill="auto"/>
            <w:vAlign w:val="center"/>
          </w:tcPr>
          <w:p w14:paraId="0314A430" w14:textId="77777777" w:rsidR="0079438B" w:rsidRPr="0079438B" w:rsidRDefault="0079438B" w:rsidP="0079438B">
            <w:pPr>
              <w:jc w:val="center"/>
              <w:rPr>
                <w:bCs/>
              </w:rPr>
            </w:pPr>
            <w:r w:rsidRPr="0079438B">
              <w:rPr>
                <w:bCs/>
              </w:rPr>
              <w:t>Общий запас топлива</w:t>
            </w:r>
          </w:p>
        </w:tc>
        <w:tc>
          <w:tcPr>
            <w:tcW w:w="4160" w:type="dxa"/>
            <w:gridSpan w:val="2"/>
            <w:tcBorders>
              <w:top w:val="nil"/>
              <w:left w:val="nil"/>
              <w:bottom w:val="single" w:sz="8" w:space="0" w:color="auto"/>
              <w:right w:val="single" w:sz="8" w:space="0" w:color="auto"/>
            </w:tcBorders>
            <w:shd w:val="clear" w:color="auto" w:fill="auto"/>
            <w:vAlign w:val="center"/>
          </w:tcPr>
          <w:p w14:paraId="49EB6F3F" w14:textId="77777777" w:rsidR="0079438B" w:rsidRPr="0079438B" w:rsidRDefault="0079438B" w:rsidP="0079438B">
            <w:pPr>
              <w:jc w:val="center"/>
              <w:rPr>
                <w:bCs/>
              </w:rPr>
            </w:pPr>
            <w:r w:rsidRPr="0079438B">
              <w:rPr>
                <w:bCs/>
              </w:rPr>
              <w:t>в том числе</w:t>
            </w:r>
          </w:p>
        </w:tc>
      </w:tr>
      <w:tr w:rsidR="0079438B" w:rsidRPr="0079438B" w14:paraId="09E60835" w14:textId="77777777" w:rsidTr="00F50726">
        <w:trPr>
          <w:trHeight w:val="482"/>
        </w:trPr>
        <w:tc>
          <w:tcPr>
            <w:tcW w:w="2985" w:type="dxa"/>
            <w:vMerge/>
            <w:tcBorders>
              <w:left w:val="single" w:sz="8" w:space="0" w:color="auto"/>
              <w:bottom w:val="single" w:sz="8" w:space="0" w:color="000000"/>
              <w:right w:val="single" w:sz="8" w:space="0" w:color="auto"/>
            </w:tcBorders>
            <w:vAlign w:val="center"/>
          </w:tcPr>
          <w:p w14:paraId="6F15F9B5" w14:textId="77777777" w:rsidR="0079438B" w:rsidRPr="0079438B" w:rsidRDefault="0079438B" w:rsidP="0079438B">
            <w:pPr>
              <w:rPr>
                <w:bCs/>
              </w:rPr>
            </w:pPr>
          </w:p>
        </w:tc>
        <w:tc>
          <w:tcPr>
            <w:tcW w:w="1405" w:type="dxa"/>
            <w:vMerge/>
            <w:tcBorders>
              <w:left w:val="single" w:sz="8" w:space="0" w:color="auto"/>
              <w:bottom w:val="single" w:sz="8" w:space="0" w:color="000000"/>
              <w:right w:val="single" w:sz="8" w:space="0" w:color="auto"/>
            </w:tcBorders>
            <w:vAlign w:val="center"/>
          </w:tcPr>
          <w:p w14:paraId="39197650" w14:textId="77777777" w:rsidR="0079438B" w:rsidRPr="0079438B" w:rsidRDefault="0079438B" w:rsidP="0079438B">
            <w:pPr>
              <w:rPr>
                <w:bCs/>
              </w:rPr>
            </w:pPr>
          </w:p>
        </w:tc>
        <w:tc>
          <w:tcPr>
            <w:tcW w:w="1373" w:type="dxa"/>
            <w:vMerge/>
            <w:tcBorders>
              <w:left w:val="single" w:sz="8" w:space="0" w:color="auto"/>
              <w:bottom w:val="single" w:sz="8" w:space="0" w:color="000000"/>
              <w:right w:val="single" w:sz="8" w:space="0" w:color="auto"/>
            </w:tcBorders>
            <w:shd w:val="clear" w:color="auto" w:fill="auto"/>
            <w:vAlign w:val="center"/>
          </w:tcPr>
          <w:p w14:paraId="20DCA1B9" w14:textId="77777777" w:rsidR="0079438B" w:rsidRPr="0079438B" w:rsidRDefault="0079438B" w:rsidP="0079438B">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4B34F4B2" w14:textId="77777777" w:rsidR="0079438B" w:rsidRPr="0079438B" w:rsidRDefault="0079438B" w:rsidP="0079438B">
            <w:pPr>
              <w:jc w:val="center"/>
              <w:rPr>
                <w:bCs/>
              </w:rPr>
            </w:pPr>
            <w:r w:rsidRPr="0079438B">
              <w:rPr>
                <w:bCs/>
              </w:rPr>
              <w:t>эксплуатационный запас</w:t>
            </w:r>
          </w:p>
        </w:tc>
        <w:tc>
          <w:tcPr>
            <w:tcW w:w="2008" w:type="dxa"/>
            <w:tcBorders>
              <w:left w:val="nil"/>
              <w:bottom w:val="single" w:sz="8" w:space="0" w:color="auto"/>
              <w:right w:val="single" w:sz="8" w:space="0" w:color="auto"/>
            </w:tcBorders>
            <w:shd w:val="clear" w:color="auto" w:fill="auto"/>
            <w:vAlign w:val="center"/>
          </w:tcPr>
          <w:p w14:paraId="499C3D3C" w14:textId="77777777" w:rsidR="0079438B" w:rsidRPr="0079438B" w:rsidRDefault="0079438B" w:rsidP="0079438B">
            <w:pPr>
              <w:jc w:val="center"/>
              <w:rPr>
                <w:bCs/>
              </w:rPr>
            </w:pPr>
            <w:r w:rsidRPr="0079438B">
              <w:rPr>
                <w:bCs/>
              </w:rPr>
              <w:t>неснижаемый запас</w:t>
            </w:r>
          </w:p>
        </w:tc>
      </w:tr>
      <w:tr w:rsidR="0079438B" w:rsidRPr="0079438B" w14:paraId="4BAC57C3" w14:textId="77777777" w:rsidTr="00F50726">
        <w:trPr>
          <w:trHeight w:val="662"/>
        </w:trPr>
        <w:tc>
          <w:tcPr>
            <w:tcW w:w="2985" w:type="dxa"/>
            <w:tcBorders>
              <w:top w:val="single" w:sz="8" w:space="0" w:color="000000"/>
              <w:left w:val="single" w:sz="8" w:space="0" w:color="auto"/>
              <w:bottom w:val="single" w:sz="4" w:space="0" w:color="auto"/>
              <w:right w:val="single" w:sz="8" w:space="0" w:color="auto"/>
            </w:tcBorders>
            <w:shd w:val="clear" w:color="auto" w:fill="auto"/>
            <w:vAlign w:val="center"/>
          </w:tcPr>
          <w:p w14:paraId="58D591D3" w14:textId="77777777" w:rsidR="0079438B" w:rsidRPr="0079438B" w:rsidRDefault="0079438B" w:rsidP="0079438B">
            <w:pPr>
              <w:jc w:val="center"/>
              <w:rPr>
                <w:szCs w:val="22"/>
              </w:rPr>
            </w:pPr>
            <w:r w:rsidRPr="0079438B">
              <w:rPr>
                <w:bCs/>
                <w:iCs/>
              </w:rPr>
              <w:t>ООО «</w:t>
            </w:r>
            <w:proofErr w:type="spellStart"/>
            <w:r w:rsidRPr="0079438B">
              <w:rPr>
                <w:bCs/>
                <w:iCs/>
              </w:rPr>
              <w:t>СибЭнерго</w:t>
            </w:r>
            <w:proofErr w:type="spellEnd"/>
            <w:r w:rsidRPr="0079438B">
              <w:rPr>
                <w:bCs/>
                <w:iCs/>
              </w:rPr>
              <w:t>» (Новокузнецкий городской округ), ИНН 4217085977</w:t>
            </w:r>
          </w:p>
        </w:tc>
        <w:tc>
          <w:tcPr>
            <w:tcW w:w="1405" w:type="dxa"/>
            <w:tcBorders>
              <w:top w:val="nil"/>
              <w:left w:val="nil"/>
              <w:bottom w:val="single" w:sz="4" w:space="0" w:color="auto"/>
              <w:right w:val="single" w:sz="8" w:space="0" w:color="auto"/>
            </w:tcBorders>
            <w:shd w:val="clear" w:color="auto" w:fill="auto"/>
            <w:vAlign w:val="center"/>
          </w:tcPr>
          <w:p w14:paraId="14482AD0" w14:textId="77777777" w:rsidR="0079438B" w:rsidRPr="0079438B" w:rsidRDefault="0079438B" w:rsidP="0079438B">
            <w:pPr>
              <w:jc w:val="center"/>
              <w:rPr>
                <w:szCs w:val="20"/>
              </w:rPr>
            </w:pPr>
            <w:r w:rsidRPr="0079438B">
              <w:rPr>
                <w:szCs w:val="20"/>
              </w:rPr>
              <w:t>Каменный уголь</w:t>
            </w:r>
          </w:p>
        </w:tc>
        <w:tc>
          <w:tcPr>
            <w:tcW w:w="1373" w:type="dxa"/>
            <w:tcBorders>
              <w:top w:val="nil"/>
              <w:left w:val="nil"/>
              <w:bottom w:val="single" w:sz="4" w:space="0" w:color="auto"/>
              <w:right w:val="single" w:sz="8" w:space="0" w:color="auto"/>
            </w:tcBorders>
            <w:shd w:val="clear" w:color="auto" w:fill="auto"/>
            <w:vAlign w:val="center"/>
          </w:tcPr>
          <w:p w14:paraId="2F9F3B44" w14:textId="77777777" w:rsidR="0079438B" w:rsidRPr="0079438B" w:rsidRDefault="0079438B" w:rsidP="0079438B">
            <w:pPr>
              <w:jc w:val="center"/>
              <w:rPr>
                <w:sz w:val="28"/>
              </w:rPr>
            </w:pPr>
            <w:r w:rsidRPr="0079438B">
              <w:rPr>
                <w:sz w:val="28"/>
              </w:rPr>
              <w:t>8,953</w:t>
            </w:r>
          </w:p>
        </w:tc>
        <w:tc>
          <w:tcPr>
            <w:tcW w:w="2152" w:type="dxa"/>
            <w:tcBorders>
              <w:top w:val="nil"/>
              <w:left w:val="nil"/>
              <w:bottom w:val="single" w:sz="4" w:space="0" w:color="auto"/>
              <w:right w:val="single" w:sz="8" w:space="0" w:color="auto"/>
            </w:tcBorders>
            <w:shd w:val="clear" w:color="auto" w:fill="auto"/>
            <w:vAlign w:val="center"/>
          </w:tcPr>
          <w:p w14:paraId="0AB1610B" w14:textId="77777777" w:rsidR="0079438B" w:rsidRPr="0079438B" w:rsidRDefault="0079438B" w:rsidP="0079438B">
            <w:pPr>
              <w:jc w:val="center"/>
              <w:rPr>
                <w:sz w:val="28"/>
              </w:rPr>
            </w:pPr>
            <w:r w:rsidRPr="0079438B">
              <w:rPr>
                <w:sz w:val="28"/>
              </w:rPr>
              <w:t>6,828</w:t>
            </w:r>
          </w:p>
        </w:tc>
        <w:tc>
          <w:tcPr>
            <w:tcW w:w="2008" w:type="dxa"/>
            <w:tcBorders>
              <w:top w:val="nil"/>
              <w:left w:val="nil"/>
              <w:bottom w:val="single" w:sz="4" w:space="0" w:color="auto"/>
              <w:right w:val="single" w:sz="8" w:space="0" w:color="auto"/>
            </w:tcBorders>
            <w:shd w:val="clear" w:color="auto" w:fill="auto"/>
            <w:vAlign w:val="center"/>
          </w:tcPr>
          <w:p w14:paraId="51E4A575" w14:textId="77777777" w:rsidR="0079438B" w:rsidRPr="0079438B" w:rsidRDefault="0079438B" w:rsidP="0079438B">
            <w:pPr>
              <w:jc w:val="center"/>
              <w:rPr>
                <w:sz w:val="28"/>
              </w:rPr>
            </w:pPr>
            <w:r w:rsidRPr="0079438B">
              <w:rPr>
                <w:sz w:val="28"/>
              </w:rPr>
              <w:t>2,124</w:t>
            </w:r>
          </w:p>
        </w:tc>
      </w:tr>
    </w:tbl>
    <w:p w14:paraId="2DAFC103" w14:textId="77777777" w:rsidR="0079438B" w:rsidRPr="0079438B" w:rsidRDefault="0079438B" w:rsidP="0079438B">
      <w:pPr>
        <w:jc w:val="both"/>
        <w:rPr>
          <w:b/>
          <w:bCs/>
          <w:sz w:val="22"/>
          <w:szCs w:val="20"/>
        </w:rPr>
      </w:pPr>
    </w:p>
    <w:p w14:paraId="559B4F78" w14:textId="77777777" w:rsidR="0079438B" w:rsidRDefault="0079438B" w:rsidP="0079438B">
      <w:pPr>
        <w:jc w:val="both"/>
        <w:rPr>
          <w:b/>
          <w:bCs/>
          <w:sz w:val="22"/>
          <w:szCs w:val="20"/>
        </w:rPr>
        <w:sectPr w:rsidR="0079438B" w:rsidSect="00E92090">
          <w:pgSz w:w="11906" w:h="16838"/>
          <w:pgMar w:top="426" w:right="566" w:bottom="284" w:left="1134" w:header="720" w:footer="720" w:gutter="0"/>
          <w:cols w:space="720"/>
        </w:sectPr>
      </w:pPr>
    </w:p>
    <w:p w14:paraId="424480CA" w14:textId="43D04008" w:rsidR="0079438B" w:rsidRPr="00F01343" w:rsidRDefault="0079438B" w:rsidP="0079438B">
      <w:pPr>
        <w:tabs>
          <w:tab w:val="left" w:pos="270"/>
          <w:tab w:val="right" w:pos="9355"/>
        </w:tabs>
        <w:ind w:left="-4310" w:firstLine="9555"/>
      </w:pPr>
      <w:r w:rsidRPr="00F01343">
        <w:lastRenderedPageBreak/>
        <w:t>Приложение</w:t>
      </w:r>
      <w:r>
        <w:t xml:space="preserve"> № 3</w:t>
      </w:r>
      <w:r>
        <w:t>5</w:t>
      </w:r>
      <w:r>
        <w:t xml:space="preserve"> к протоколу</w:t>
      </w:r>
      <w:r w:rsidRPr="00F01343">
        <w:t xml:space="preserve"> № </w:t>
      </w:r>
      <w:r>
        <w:t>72</w:t>
      </w:r>
    </w:p>
    <w:p w14:paraId="590DA930" w14:textId="77777777" w:rsidR="0079438B" w:rsidRPr="00F01343" w:rsidRDefault="0079438B" w:rsidP="0079438B">
      <w:pPr>
        <w:tabs>
          <w:tab w:val="left" w:pos="3686"/>
          <w:tab w:val="left" w:pos="9498"/>
        </w:tabs>
        <w:ind w:left="-4310" w:right="-569" w:firstLine="9555"/>
      </w:pPr>
      <w:r w:rsidRPr="00F01343">
        <w:t>заседания правления Региональной</w:t>
      </w:r>
    </w:p>
    <w:p w14:paraId="7C206E2D" w14:textId="77777777" w:rsidR="0079438B" w:rsidRDefault="0079438B" w:rsidP="0079438B">
      <w:pPr>
        <w:tabs>
          <w:tab w:val="left" w:pos="3686"/>
          <w:tab w:val="left" w:pos="9498"/>
        </w:tabs>
        <w:ind w:left="-4310" w:right="-569" w:firstLine="9555"/>
      </w:pPr>
      <w:r w:rsidRPr="00F01343">
        <w:t>энергетической комиссии</w:t>
      </w:r>
    </w:p>
    <w:p w14:paraId="032FA917" w14:textId="77777777" w:rsidR="0079438B" w:rsidRDefault="0079438B" w:rsidP="0079438B">
      <w:pPr>
        <w:tabs>
          <w:tab w:val="left" w:pos="3686"/>
          <w:tab w:val="left" w:pos="9498"/>
        </w:tabs>
        <w:ind w:left="-4310" w:right="-569" w:firstLine="9555"/>
      </w:pPr>
      <w:r w:rsidRPr="00F01343">
        <w:t xml:space="preserve">Кузбасса от </w:t>
      </w:r>
      <w:r>
        <w:t>24</w:t>
      </w:r>
      <w:r w:rsidRPr="00F01343">
        <w:t>.</w:t>
      </w:r>
      <w:r>
        <w:t>10</w:t>
      </w:r>
      <w:r w:rsidRPr="00F01343">
        <w:t>.2024</w:t>
      </w:r>
    </w:p>
    <w:p w14:paraId="11590EC3" w14:textId="77777777" w:rsidR="0079438B" w:rsidRDefault="0079438B" w:rsidP="0079438B">
      <w:pPr>
        <w:tabs>
          <w:tab w:val="left" w:pos="3686"/>
          <w:tab w:val="left" w:pos="9498"/>
        </w:tabs>
        <w:ind w:left="-4310" w:right="-569" w:firstLine="9555"/>
      </w:pPr>
    </w:p>
    <w:p w14:paraId="187B93F3" w14:textId="77777777" w:rsidR="0079438B" w:rsidRPr="0079438B" w:rsidRDefault="0079438B" w:rsidP="0079438B">
      <w:pPr>
        <w:jc w:val="center"/>
        <w:rPr>
          <w:b/>
          <w:sz w:val="28"/>
          <w:szCs w:val="28"/>
        </w:rPr>
      </w:pPr>
      <w:r w:rsidRPr="0079438B">
        <w:rPr>
          <w:b/>
          <w:sz w:val="28"/>
          <w:szCs w:val="28"/>
        </w:rPr>
        <w:t xml:space="preserve">Экспертное заключение Региональной энергетической комиссии Кузбасса </w:t>
      </w:r>
    </w:p>
    <w:p w14:paraId="57E794F0" w14:textId="77777777" w:rsidR="0079438B" w:rsidRPr="0079438B" w:rsidRDefault="0079438B" w:rsidP="0079438B">
      <w:pPr>
        <w:jc w:val="center"/>
        <w:rPr>
          <w:sz w:val="28"/>
          <w:szCs w:val="28"/>
        </w:rPr>
      </w:pPr>
      <w:r w:rsidRPr="0079438B">
        <w:rPr>
          <w:sz w:val="28"/>
          <w:szCs w:val="28"/>
        </w:rPr>
        <w:t>по материалам, представленным АО «Угольная компания «Северный Кузбасс» Шахта «Березовская» (г. Березовский), для утверждения нормативов создания запасов топлива на котельной на 2025 год</w:t>
      </w:r>
    </w:p>
    <w:p w14:paraId="2CE0472B" w14:textId="77777777" w:rsidR="0079438B" w:rsidRPr="0079438B" w:rsidRDefault="0079438B" w:rsidP="0079438B">
      <w:pPr>
        <w:ind w:firstLine="567"/>
        <w:jc w:val="both"/>
        <w:rPr>
          <w:sz w:val="28"/>
          <w:szCs w:val="28"/>
        </w:rPr>
      </w:pPr>
    </w:p>
    <w:p w14:paraId="33170EF8" w14:textId="77777777" w:rsidR="0079438B" w:rsidRPr="0079438B" w:rsidRDefault="0079438B" w:rsidP="0079438B">
      <w:pPr>
        <w:spacing w:line="276" w:lineRule="auto"/>
        <w:ind w:firstLine="709"/>
        <w:jc w:val="both"/>
        <w:rPr>
          <w:sz w:val="28"/>
          <w:szCs w:val="28"/>
        </w:rPr>
      </w:pPr>
      <w:r w:rsidRPr="0079438B">
        <w:rPr>
          <w:sz w:val="28"/>
          <w:szCs w:val="28"/>
        </w:rPr>
        <w:t xml:space="preserve">В Региональную энергетическую комиссию Кузбасса обратилось </w:t>
      </w:r>
      <w:r w:rsidRPr="0079438B">
        <w:rPr>
          <w:sz w:val="28"/>
          <w:szCs w:val="28"/>
        </w:rPr>
        <w:br/>
        <w:t>АО «Угольная компания «Северный Кузбасс» Шахта «Березовская» (г. Березовский) (далее – Предприятие) с заявкой на утверждение нормативов создания запасов топлива на котельной.</w:t>
      </w:r>
    </w:p>
    <w:p w14:paraId="16A60B79" w14:textId="77777777" w:rsidR="0079438B" w:rsidRPr="0079438B" w:rsidRDefault="0079438B" w:rsidP="0079438B">
      <w:pPr>
        <w:keepNext/>
        <w:spacing w:line="276" w:lineRule="auto"/>
        <w:ind w:firstLine="709"/>
        <w:outlineLvl w:val="0"/>
        <w:rPr>
          <w:sz w:val="28"/>
          <w:szCs w:val="28"/>
        </w:rPr>
      </w:pPr>
      <w:bookmarkStart w:id="65" w:name="_Toc394397698"/>
      <w:bookmarkStart w:id="66" w:name="_Toc326048678"/>
      <w:bookmarkStart w:id="67" w:name="_Toc298146302"/>
      <w:bookmarkStart w:id="68" w:name="_Toc257812823"/>
      <w:r w:rsidRPr="0079438B">
        <w:rPr>
          <w:sz w:val="28"/>
          <w:szCs w:val="28"/>
        </w:rPr>
        <w:t xml:space="preserve">Краткая техническая </w:t>
      </w:r>
      <w:bookmarkEnd w:id="65"/>
      <w:bookmarkEnd w:id="66"/>
      <w:bookmarkEnd w:id="67"/>
      <w:bookmarkEnd w:id="68"/>
      <w:r w:rsidRPr="0079438B">
        <w:rPr>
          <w:sz w:val="28"/>
          <w:szCs w:val="28"/>
        </w:rPr>
        <w:t>характеристика ЭСО:</w:t>
      </w:r>
    </w:p>
    <w:p w14:paraId="7B12F074" w14:textId="77777777" w:rsidR="0079438B" w:rsidRPr="0079438B" w:rsidRDefault="0079438B" w:rsidP="0079438B">
      <w:pPr>
        <w:spacing w:line="276" w:lineRule="auto"/>
        <w:ind w:firstLine="709"/>
        <w:jc w:val="both"/>
        <w:rPr>
          <w:color w:val="000000"/>
          <w:sz w:val="28"/>
          <w:szCs w:val="28"/>
        </w:rPr>
      </w:pPr>
      <w:r w:rsidRPr="0079438B">
        <w:rPr>
          <w:color w:val="000000"/>
          <w:sz w:val="28"/>
          <w:szCs w:val="28"/>
        </w:rPr>
        <w:t>Система теплоснабжения – закрытая 2-х трубная.</w:t>
      </w:r>
    </w:p>
    <w:p w14:paraId="209F87A1" w14:textId="3163A82E" w:rsidR="0079438B" w:rsidRPr="0079438B" w:rsidRDefault="0079438B" w:rsidP="0079438B">
      <w:pPr>
        <w:spacing w:line="276" w:lineRule="auto"/>
        <w:ind w:firstLine="709"/>
        <w:jc w:val="both"/>
        <w:rPr>
          <w:color w:val="000000"/>
          <w:sz w:val="28"/>
          <w:szCs w:val="28"/>
        </w:rPr>
      </w:pPr>
      <w:r w:rsidRPr="0079438B">
        <w:rPr>
          <w:color w:val="000000"/>
          <w:sz w:val="28"/>
          <w:szCs w:val="28"/>
        </w:rPr>
        <w:t>В котельной уставлено 4 котла КВТС-20 с паспортной производительностью 20 Гкал/час. Суммарная паспортная мощность котельной 80 Гкал/час.</w:t>
      </w:r>
    </w:p>
    <w:p w14:paraId="2322FE23" w14:textId="77777777" w:rsidR="0079438B" w:rsidRPr="0079438B" w:rsidRDefault="0079438B" w:rsidP="0079438B">
      <w:pPr>
        <w:spacing w:line="276" w:lineRule="auto"/>
        <w:ind w:firstLine="709"/>
        <w:jc w:val="both"/>
        <w:rPr>
          <w:color w:val="000000"/>
          <w:sz w:val="28"/>
          <w:szCs w:val="28"/>
        </w:rPr>
      </w:pPr>
      <w:r w:rsidRPr="0079438B">
        <w:rPr>
          <w:color w:val="000000"/>
          <w:sz w:val="28"/>
          <w:szCs w:val="28"/>
        </w:rPr>
        <w:t>Присоединенной нагрузкой являются:</w:t>
      </w:r>
    </w:p>
    <w:p w14:paraId="107C459B" w14:textId="77777777" w:rsidR="0079438B" w:rsidRPr="0079438B" w:rsidRDefault="0079438B" w:rsidP="0079438B">
      <w:pPr>
        <w:spacing w:line="276" w:lineRule="auto"/>
        <w:ind w:firstLine="709"/>
        <w:jc w:val="both"/>
        <w:rPr>
          <w:color w:val="000000"/>
          <w:sz w:val="28"/>
          <w:szCs w:val="28"/>
        </w:rPr>
      </w:pPr>
      <w:r w:rsidRPr="0079438B">
        <w:rPr>
          <w:color w:val="000000"/>
          <w:sz w:val="28"/>
          <w:szCs w:val="28"/>
        </w:rPr>
        <w:t>- Бойлерная поселка шахты «Березовская»;</w:t>
      </w:r>
    </w:p>
    <w:p w14:paraId="0A870A54" w14:textId="77777777" w:rsidR="0079438B" w:rsidRPr="0079438B" w:rsidRDefault="0079438B" w:rsidP="0079438B">
      <w:pPr>
        <w:spacing w:line="276" w:lineRule="auto"/>
        <w:ind w:firstLine="709"/>
        <w:jc w:val="both"/>
        <w:rPr>
          <w:sz w:val="28"/>
          <w:szCs w:val="28"/>
        </w:rPr>
      </w:pPr>
      <w:r w:rsidRPr="0079438B">
        <w:rPr>
          <w:sz w:val="28"/>
          <w:szCs w:val="28"/>
        </w:rPr>
        <w:t>- Обогатительная фабрика «Северная»;</w:t>
      </w:r>
    </w:p>
    <w:p w14:paraId="79A3E2C6" w14:textId="77777777" w:rsidR="0079438B" w:rsidRPr="0079438B" w:rsidRDefault="0079438B" w:rsidP="0079438B">
      <w:pPr>
        <w:spacing w:line="276" w:lineRule="auto"/>
        <w:ind w:firstLine="709"/>
        <w:jc w:val="both"/>
        <w:rPr>
          <w:sz w:val="28"/>
          <w:szCs w:val="28"/>
        </w:rPr>
      </w:pPr>
      <w:r w:rsidRPr="0079438B">
        <w:rPr>
          <w:sz w:val="28"/>
          <w:szCs w:val="28"/>
        </w:rPr>
        <w:t>- Калориферная установка ВДК;</w:t>
      </w:r>
    </w:p>
    <w:p w14:paraId="1F3FB0DB" w14:textId="77777777" w:rsidR="0079438B" w:rsidRPr="0079438B" w:rsidRDefault="0079438B" w:rsidP="0079438B">
      <w:pPr>
        <w:spacing w:line="276" w:lineRule="auto"/>
        <w:ind w:firstLine="709"/>
        <w:jc w:val="both"/>
        <w:rPr>
          <w:sz w:val="28"/>
          <w:szCs w:val="28"/>
        </w:rPr>
      </w:pPr>
      <w:r w:rsidRPr="0079438B">
        <w:rPr>
          <w:sz w:val="28"/>
          <w:szCs w:val="28"/>
        </w:rPr>
        <w:t>- Административно- бытовые комбинаты шахты «Березовская» и исполнительного аппарата компании;</w:t>
      </w:r>
    </w:p>
    <w:p w14:paraId="69707CD3" w14:textId="77777777" w:rsidR="0079438B" w:rsidRPr="0079438B" w:rsidRDefault="0079438B" w:rsidP="0079438B">
      <w:pPr>
        <w:spacing w:line="276" w:lineRule="auto"/>
        <w:ind w:firstLine="709"/>
        <w:jc w:val="both"/>
        <w:rPr>
          <w:sz w:val="28"/>
          <w:szCs w:val="28"/>
        </w:rPr>
      </w:pPr>
      <w:r w:rsidRPr="0079438B">
        <w:rPr>
          <w:sz w:val="28"/>
          <w:szCs w:val="28"/>
        </w:rPr>
        <w:t>- Производственные объекты промышленной площадки шахты «Березовская».</w:t>
      </w:r>
    </w:p>
    <w:p w14:paraId="1B719E7E" w14:textId="77777777" w:rsidR="0079438B" w:rsidRPr="0079438B" w:rsidRDefault="0079438B" w:rsidP="0079438B">
      <w:pPr>
        <w:spacing w:line="276" w:lineRule="auto"/>
        <w:ind w:firstLine="709"/>
        <w:jc w:val="both"/>
        <w:rPr>
          <w:sz w:val="28"/>
          <w:szCs w:val="28"/>
        </w:rPr>
      </w:pPr>
      <w:r w:rsidRPr="0079438B">
        <w:rPr>
          <w:sz w:val="28"/>
          <w:szCs w:val="28"/>
        </w:rPr>
        <w:t>Между АО «Угольная компания «Северный Кузбасс» и АО «Северо- Кузбасская энергетическая компания» существуют договорные отношения на поставку тепловой энергии в горячей воде. Объем поставки тепловой энергии составляет 50 000 Гкал/год. Параметры теплоносителя – температурный график 135/70, расход теплоносителя – 200м</w:t>
      </w:r>
      <w:r w:rsidRPr="0079438B">
        <w:rPr>
          <w:sz w:val="28"/>
          <w:szCs w:val="28"/>
          <w:vertAlign w:val="superscript"/>
        </w:rPr>
        <w:t>3</w:t>
      </w:r>
      <w:r w:rsidRPr="0079438B">
        <w:rPr>
          <w:sz w:val="28"/>
          <w:szCs w:val="28"/>
        </w:rPr>
        <w:t>/ч. Расчет за поставку отпущенной тепловой энергии производится на основании коммерческого прибора учета, установленного в ТП-2 (граница раздела эксплуатационной ответственности).</w:t>
      </w:r>
    </w:p>
    <w:p w14:paraId="70DA1A91" w14:textId="77777777" w:rsidR="0079438B" w:rsidRPr="0079438B" w:rsidRDefault="0079438B" w:rsidP="0079438B">
      <w:pPr>
        <w:spacing w:line="276" w:lineRule="auto"/>
        <w:ind w:firstLine="709"/>
        <w:jc w:val="both"/>
        <w:rPr>
          <w:sz w:val="28"/>
          <w:szCs w:val="28"/>
        </w:rPr>
      </w:pPr>
      <w:r w:rsidRPr="0079438B">
        <w:rPr>
          <w:sz w:val="28"/>
          <w:szCs w:val="28"/>
        </w:rPr>
        <w:t xml:space="preserve">Основным топливом для котельной шахты является энергетический уголь марок Д, </w:t>
      </w:r>
      <w:proofErr w:type="spellStart"/>
      <w:r w:rsidRPr="0079438B">
        <w:rPr>
          <w:sz w:val="28"/>
          <w:szCs w:val="28"/>
        </w:rPr>
        <w:t>Др</w:t>
      </w:r>
      <w:proofErr w:type="spellEnd"/>
      <w:r w:rsidRPr="0079438B">
        <w:rPr>
          <w:sz w:val="28"/>
          <w:szCs w:val="28"/>
        </w:rPr>
        <w:t xml:space="preserve">, </w:t>
      </w:r>
      <w:proofErr w:type="spellStart"/>
      <w:r w:rsidRPr="0079438B">
        <w:rPr>
          <w:sz w:val="28"/>
          <w:szCs w:val="28"/>
        </w:rPr>
        <w:t>Дгр</w:t>
      </w:r>
      <w:proofErr w:type="spellEnd"/>
      <w:r w:rsidRPr="0079438B">
        <w:rPr>
          <w:sz w:val="28"/>
          <w:szCs w:val="28"/>
        </w:rPr>
        <w:t>, резервного топлива нет. На уголь имеются сертификаты. Топливо поступает на котельную шахты железнодорожным транспортом. Источником водоснабжения являются очистные сооружения шахты, скважина водозабора шахты, и вода со скважин АО «СКЭК», поставляемая на основании договора поставки воды.</w:t>
      </w:r>
    </w:p>
    <w:p w14:paraId="7A3A21DC" w14:textId="77777777" w:rsidR="0079438B" w:rsidRPr="0079438B" w:rsidRDefault="0079438B" w:rsidP="0079438B">
      <w:pPr>
        <w:spacing w:line="276" w:lineRule="auto"/>
        <w:ind w:firstLine="709"/>
        <w:jc w:val="both"/>
        <w:rPr>
          <w:sz w:val="28"/>
          <w:szCs w:val="28"/>
        </w:rPr>
      </w:pPr>
      <w:r w:rsidRPr="0079438B">
        <w:rPr>
          <w:sz w:val="28"/>
          <w:szCs w:val="28"/>
        </w:rPr>
        <w:t>В состав теплоэнергетического оборудования котельной входят:</w:t>
      </w:r>
    </w:p>
    <w:p w14:paraId="2331F86C" w14:textId="77777777" w:rsidR="0079438B" w:rsidRPr="0079438B" w:rsidRDefault="0079438B" w:rsidP="0079438B">
      <w:pPr>
        <w:numPr>
          <w:ilvl w:val="0"/>
          <w:numId w:val="249"/>
        </w:numPr>
        <w:spacing w:line="276" w:lineRule="auto"/>
        <w:ind w:firstLine="720"/>
        <w:jc w:val="both"/>
        <w:rPr>
          <w:sz w:val="28"/>
          <w:szCs w:val="28"/>
        </w:rPr>
      </w:pPr>
      <w:r w:rsidRPr="0079438B">
        <w:rPr>
          <w:sz w:val="28"/>
          <w:szCs w:val="28"/>
        </w:rPr>
        <w:t>Водогрейные котлы КВТС-20 – 4 шт.</w:t>
      </w:r>
    </w:p>
    <w:p w14:paraId="4F1418AE" w14:textId="77777777" w:rsidR="0079438B" w:rsidRPr="0079438B" w:rsidRDefault="0079438B" w:rsidP="0079438B">
      <w:pPr>
        <w:numPr>
          <w:ilvl w:val="0"/>
          <w:numId w:val="249"/>
        </w:numPr>
        <w:spacing w:line="276" w:lineRule="auto"/>
        <w:ind w:firstLine="720"/>
        <w:jc w:val="both"/>
        <w:rPr>
          <w:sz w:val="28"/>
          <w:szCs w:val="28"/>
        </w:rPr>
      </w:pPr>
      <w:r w:rsidRPr="0079438B">
        <w:rPr>
          <w:sz w:val="28"/>
          <w:szCs w:val="28"/>
        </w:rPr>
        <w:t>Дымосос ДН-17 – 4 шт.</w:t>
      </w:r>
    </w:p>
    <w:p w14:paraId="5103B60F" w14:textId="77777777" w:rsidR="0079438B" w:rsidRPr="0079438B" w:rsidRDefault="0079438B" w:rsidP="0079438B">
      <w:pPr>
        <w:numPr>
          <w:ilvl w:val="0"/>
          <w:numId w:val="249"/>
        </w:numPr>
        <w:spacing w:line="276" w:lineRule="auto"/>
        <w:ind w:firstLine="720"/>
        <w:jc w:val="both"/>
        <w:rPr>
          <w:sz w:val="28"/>
          <w:szCs w:val="28"/>
        </w:rPr>
      </w:pPr>
      <w:r w:rsidRPr="0079438B">
        <w:rPr>
          <w:sz w:val="28"/>
          <w:szCs w:val="28"/>
        </w:rPr>
        <w:t>Дутьевые вентиляторы ВДН-15 – 4 шт.</w:t>
      </w:r>
    </w:p>
    <w:p w14:paraId="166C380A" w14:textId="77777777" w:rsidR="0079438B" w:rsidRPr="0079438B" w:rsidRDefault="0079438B" w:rsidP="0079438B">
      <w:pPr>
        <w:spacing w:line="276" w:lineRule="auto"/>
        <w:ind w:firstLine="567"/>
        <w:jc w:val="both"/>
        <w:rPr>
          <w:sz w:val="28"/>
          <w:szCs w:val="28"/>
        </w:rPr>
      </w:pPr>
      <w:r w:rsidRPr="0079438B">
        <w:rPr>
          <w:sz w:val="28"/>
          <w:szCs w:val="28"/>
        </w:rPr>
        <w:t xml:space="preserve">На всех котлах КВТС-20 в 2020 году были проведены режимно-наладочные испытания. </w:t>
      </w:r>
    </w:p>
    <w:p w14:paraId="50AEA243" w14:textId="77777777" w:rsidR="0079438B" w:rsidRPr="0079438B" w:rsidRDefault="0079438B" w:rsidP="0079438B">
      <w:pPr>
        <w:spacing w:line="276" w:lineRule="auto"/>
        <w:ind w:firstLine="567"/>
        <w:jc w:val="both"/>
        <w:rPr>
          <w:sz w:val="28"/>
          <w:szCs w:val="28"/>
        </w:rPr>
      </w:pPr>
      <w:r w:rsidRPr="0079438B">
        <w:rPr>
          <w:sz w:val="28"/>
          <w:szCs w:val="28"/>
        </w:rPr>
        <w:lastRenderedPageBreak/>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5693BAE2" w14:textId="77777777" w:rsidR="0079438B" w:rsidRPr="0079438B" w:rsidRDefault="0079438B" w:rsidP="0079438B">
      <w:pPr>
        <w:spacing w:line="276" w:lineRule="auto"/>
        <w:ind w:firstLine="567"/>
        <w:jc w:val="both"/>
        <w:rPr>
          <w:sz w:val="28"/>
          <w:szCs w:val="28"/>
        </w:rPr>
      </w:pPr>
      <w:r w:rsidRPr="0079438B">
        <w:rPr>
          <w:sz w:val="28"/>
          <w:szCs w:val="28"/>
        </w:rPr>
        <w:t>- копия Устава;</w:t>
      </w:r>
    </w:p>
    <w:p w14:paraId="7C754212" w14:textId="77777777" w:rsidR="0079438B" w:rsidRPr="0079438B" w:rsidRDefault="0079438B" w:rsidP="0079438B">
      <w:pPr>
        <w:spacing w:line="276" w:lineRule="auto"/>
        <w:ind w:firstLine="567"/>
        <w:jc w:val="both"/>
        <w:rPr>
          <w:sz w:val="28"/>
          <w:szCs w:val="28"/>
        </w:rPr>
      </w:pPr>
      <w:r w:rsidRPr="0079438B">
        <w:rPr>
          <w:sz w:val="28"/>
          <w:szCs w:val="28"/>
        </w:rPr>
        <w:t>- копия свидетельства о государственной регистрации;</w:t>
      </w:r>
    </w:p>
    <w:p w14:paraId="3974A1CD" w14:textId="77777777" w:rsidR="0079438B" w:rsidRPr="0079438B" w:rsidRDefault="0079438B" w:rsidP="0079438B">
      <w:pPr>
        <w:spacing w:line="276" w:lineRule="auto"/>
        <w:ind w:firstLine="567"/>
        <w:jc w:val="both"/>
        <w:rPr>
          <w:sz w:val="28"/>
          <w:szCs w:val="28"/>
        </w:rPr>
      </w:pPr>
      <w:r w:rsidRPr="0079438B">
        <w:rPr>
          <w:sz w:val="28"/>
          <w:szCs w:val="28"/>
        </w:rPr>
        <w:t>- копия свидетельства о постановке на учет в налоговом органе;</w:t>
      </w:r>
    </w:p>
    <w:p w14:paraId="4A7019A7" w14:textId="77777777" w:rsidR="0079438B" w:rsidRPr="0079438B" w:rsidRDefault="0079438B" w:rsidP="0079438B">
      <w:pPr>
        <w:spacing w:line="276" w:lineRule="auto"/>
        <w:ind w:firstLine="567"/>
        <w:jc w:val="both"/>
        <w:rPr>
          <w:sz w:val="28"/>
          <w:szCs w:val="28"/>
        </w:rPr>
      </w:pPr>
      <w:r w:rsidRPr="0079438B">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994EFE3" w14:textId="77777777" w:rsidR="0079438B" w:rsidRPr="0079438B" w:rsidRDefault="0079438B" w:rsidP="0079438B">
      <w:pPr>
        <w:spacing w:line="276" w:lineRule="auto"/>
        <w:ind w:firstLine="567"/>
        <w:jc w:val="both"/>
        <w:rPr>
          <w:sz w:val="28"/>
          <w:szCs w:val="28"/>
        </w:rPr>
      </w:pPr>
      <w:r w:rsidRPr="0079438B">
        <w:rPr>
          <w:sz w:val="28"/>
          <w:szCs w:val="28"/>
        </w:rPr>
        <w:t>- данные о вместимости складов для твердого топлива;</w:t>
      </w:r>
    </w:p>
    <w:p w14:paraId="71C3B798" w14:textId="77777777" w:rsidR="0079438B" w:rsidRPr="0079438B" w:rsidRDefault="0079438B" w:rsidP="0079438B">
      <w:pPr>
        <w:spacing w:line="276" w:lineRule="auto"/>
        <w:ind w:firstLine="567"/>
        <w:jc w:val="both"/>
        <w:rPr>
          <w:sz w:val="28"/>
          <w:szCs w:val="28"/>
        </w:rPr>
      </w:pPr>
      <w:r w:rsidRPr="0079438B">
        <w:rPr>
          <w:sz w:val="28"/>
          <w:szCs w:val="28"/>
        </w:rPr>
        <w:t>- показатели среднесуточного расхода топлива в наиболее холодное расчетное время года предшествующих периодов;</w:t>
      </w:r>
    </w:p>
    <w:p w14:paraId="7C674424" w14:textId="77777777" w:rsidR="0079438B" w:rsidRPr="0079438B" w:rsidRDefault="0079438B" w:rsidP="0079438B">
      <w:pPr>
        <w:spacing w:line="276" w:lineRule="auto"/>
        <w:ind w:firstLine="567"/>
        <w:jc w:val="both"/>
        <w:rPr>
          <w:sz w:val="28"/>
          <w:szCs w:val="28"/>
        </w:rPr>
      </w:pPr>
      <w:r w:rsidRPr="0079438B">
        <w:rPr>
          <w:sz w:val="28"/>
          <w:szCs w:val="28"/>
        </w:rPr>
        <w:t>- характеристика применяемого топлива;</w:t>
      </w:r>
    </w:p>
    <w:p w14:paraId="20AE1815" w14:textId="77777777" w:rsidR="0079438B" w:rsidRPr="0079438B" w:rsidRDefault="0079438B" w:rsidP="0079438B">
      <w:pPr>
        <w:spacing w:line="276" w:lineRule="auto"/>
        <w:ind w:firstLine="567"/>
        <w:jc w:val="both"/>
        <w:rPr>
          <w:sz w:val="28"/>
          <w:szCs w:val="28"/>
        </w:rPr>
      </w:pPr>
      <w:r w:rsidRPr="0079438B">
        <w:rPr>
          <w:sz w:val="28"/>
          <w:szCs w:val="28"/>
        </w:rPr>
        <w:t>- структура отпуска тепловой энергии на планируемый год;</w:t>
      </w:r>
    </w:p>
    <w:p w14:paraId="51DEB2F9" w14:textId="77777777" w:rsidR="0079438B" w:rsidRPr="0079438B" w:rsidRDefault="0079438B" w:rsidP="0079438B">
      <w:pPr>
        <w:spacing w:line="276" w:lineRule="auto"/>
        <w:ind w:firstLine="567"/>
        <w:jc w:val="both"/>
        <w:rPr>
          <w:sz w:val="28"/>
          <w:szCs w:val="28"/>
        </w:rPr>
      </w:pPr>
      <w:r w:rsidRPr="0079438B">
        <w:rPr>
          <w:sz w:val="28"/>
          <w:szCs w:val="28"/>
        </w:rPr>
        <w:t>- пояснительная записка к расчету;</w:t>
      </w:r>
    </w:p>
    <w:p w14:paraId="6784D006" w14:textId="77777777" w:rsidR="0079438B" w:rsidRPr="0079438B" w:rsidRDefault="0079438B" w:rsidP="0079438B">
      <w:pPr>
        <w:spacing w:line="276" w:lineRule="auto"/>
        <w:ind w:firstLine="567"/>
        <w:jc w:val="both"/>
        <w:rPr>
          <w:sz w:val="28"/>
          <w:szCs w:val="28"/>
        </w:rPr>
      </w:pPr>
      <w:r w:rsidRPr="0079438B">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6D2D60A6" w14:textId="77777777" w:rsidR="0079438B" w:rsidRPr="0079438B" w:rsidRDefault="0079438B" w:rsidP="0079438B">
      <w:pPr>
        <w:spacing w:line="276" w:lineRule="auto"/>
        <w:ind w:firstLine="567"/>
        <w:jc w:val="both"/>
        <w:rPr>
          <w:sz w:val="28"/>
          <w:szCs w:val="28"/>
        </w:rPr>
      </w:pPr>
      <w:r w:rsidRPr="0079438B">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00E1C4C8" w14:textId="77777777" w:rsidR="0079438B" w:rsidRPr="0079438B" w:rsidRDefault="0079438B" w:rsidP="0079438B">
      <w:pPr>
        <w:spacing w:line="276" w:lineRule="auto"/>
        <w:ind w:firstLine="567"/>
        <w:jc w:val="both"/>
        <w:rPr>
          <w:sz w:val="28"/>
          <w:szCs w:val="28"/>
        </w:rPr>
      </w:pPr>
      <w:r w:rsidRPr="0079438B">
        <w:rPr>
          <w:sz w:val="28"/>
          <w:szCs w:val="28"/>
        </w:rPr>
        <w:t>- расчет норматива создания неснижаемого запаса топлива на котельной по каждому виду топлива раздельно (далее – ННЗТ).</w:t>
      </w:r>
    </w:p>
    <w:p w14:paraId="7046E586" w14:textId="77777777" w:rsidR="0079438B" w:rsidRPr="0079438B" w:rsidRDefault="0079438B" w:rsidP="0079438B">
      <w:pPr>
        <w:spacing w:line="276" w:lineRule="auto"/>
        <w:ind w:firstLine="567"/>
        <w:jc w:val="both"/>
        <w:rPr>
          <w:sz w:val="28"/>
          <w:szCs w:val="28"/>
        </w:rPr>
      </w:pPr>
      <w:r w:rsidRPr="0079438B">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6AE040B6" w14:textId="77777777" w:rsidR="0079438B" w:rsidRPr="0079438B" w:rsidRDefault="0079438B" w:rsidP="0079438B">
      <w:pPr>
        <w:spacing w:line="276" w:lineRule="auto"/>
        <w:ind w:firstLine="567"/>
        <w:jc w:val="both"/>
        <w:rPr>
          <w:sz w:val="28"/>
          <w:szCs w:val="28"/>
        </w:rPr>
      </w:pPr>
      <w:r w:rsidRPr="0079438B">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№190-ФЗ «О теплоснабжении», нормативы создания запасов топлива на котельные предприятия на 2025 год составят:</w:t>
      </w:r>
    </w:p>
    <w:p w14:paraId="381F753D" w14:textId="77777777" w:rsidR="0079438B" w:rsidRPr="0079438B" w:rsidRDefault="0079438B" w:rsidP="0079438B">
      <w:pPr>
        <w:ind w:firstLine="567"/>
        <w:jc w:val="both"/>
        <w:rPr>
          <w:sz w:val="28"/>
          <w:szCs w:val="28"/>
        </w:rPr>
      </w:pPr>
    </w:p>
    <w:p w14:paraId="29E16706" w14:textId="77777777" w:rsidR="0079438B" w:rsidRPr="0079438B" w:rsidRDefault="0079438B" w:rsidP="0079438B">
      <w:pPr>
        <w:ind w:firstLine="567"/>
        <w:jc w:val="both"/>
        <w:rPr>
          <w:sz w:val="28"/>
          <w:szCs w:val="28"/>
        </w:rPr>
      </w:pPr>
      <w:r w:rsidRPr="0079438B">
        <w:rPr>
          <w:sz w:val="28"/>
          <w:szCs w:val="28"/>
        </w:rPr>
        <w:br w:type="page"/>
      </w:r>
    </w:p>
    <w:p w14:paraId="473A1E0E" w14:textId="77777777" w:rsidR="0079438B" w:rsidRPr="0079438B" w:rsidRDefault="0079438B" w:rsidP="0079438B">
      <w:pPr>
        <w:tabs>
          <w:tab w:val="left" w:pos="1665"/>
        </w:tabs>
        <w:jc w:val="center"/>
        <w:rPr>
          <w:b/>
          <w:bCs/>
          <w:sz w:val="28"/>
          <w:szCs w:val="28"/>
        </w:rPr>
      </w:pPr>
      <w:r w:rsidRPr="0079438B">
        <w:rPr>
          <w:b/>
          <w:bCs/>
          <w:sz w:val="28"/>
          <w:szCs w:val="28"/>
        </w:rPr>
        <w:lastRenderedPageBreak/>
        <w:t xml:space="preserve">Предложение по утверждению нормативов создания запасов топлива на котельных на 2025 год </w:t>
      </w:r>
    </w:p>
    <w:p w14:paraId="1B9FE6DD" w14:textId="77777777" w:rsidR="0079438B" w:rsidRPr="0079438B" w:rsidRDefault="0079438B" w:rsidP="0079438B">
      <w:pPr>
        <w:jc w:val="center"/>
        <w:rPr>
          <w:sz w:val="28"/>
          <w:szCs w:val="28"/>
        </w:rPr>
      </w:pPr>
    </w:p>
    <w:p w14:paraId="606875B7" w14:textId="77777777" w:rsidR="0079438B" w:rsidRPr="0079438B" w:rsidRDefault="0079438B" w:rsidP="0079438B">
      <w:pPr>
        <w:ind w:left="7200" w:right="-851" w:firstLine="720"/>
        <w:jc w:val="center"/>
        <w:rPr>
          <w:sz w:val="28"/>
          <w:szCs w:val="28"/>
        </w:rPr>
      </w:pPr>
      <w:r w:rsidRPr="0079438B">
        <w:rPr>
          <w:sz w:val="28"/>
          <w:szCs w:val="28"/>
        </w:rPr>
        <w:t>тыс. т.</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1500"/>
        <w:gridCol w:w="1460"/>
        <w:gridCol w:w="1780"/>
        <w:gridCol w:w="1520"/>
      </w:tblGrid>
      <w:tr w:rsidR="0079438B" w:rsidRPr="0079438B" w14:paraId="66E1BF8B" w14:textId="77777777" w:rsidTr="00F50726">
        <w:trPr>
          <w:trHeight w:val="1275"/>
          <w:jc w:val="center"/>
        </w:trPr>
        <w:tc>
          <w:tcPr>
            <w:tcW w:w="3280" w:type="dxa"/>
            <w:vMerge w:val="restart"/>
            <w:shd w:val="clear" w:color="auto" w:fill="auto"/>
            <w:vAlign w:val="center"/>
          </w:tcPr>
          <w:p w14:paraId="2278C79F" w14:textId="77777777" w:rsidR="0079438B" w:rsidRPr="0079438B" w:rsidRDefault="0079438B" w:rsidP="0079438B">
            <w:pPr>
              <w:jc w:val="center"/>
              <w:rPr>
                <w:bCs/>
                <w:sz w:val="28"/>
                <w:szCs w:val="28"/>
              </w:rPr>
            </w:pPr>
            <w:bookmarkStart w:id="69" w:name="_Hlk82885639"/>
            <w:r w:rsidRPr="0079438B">
              <w:rPr>
                <w:bCs/>
                <w:sz w:val="28"/>
                <w:szCs w:val="28"/>
              </w:rPr>
              <w:t>Организация (организационно правовая форма; наименование; местонахождение)</w:t>
            </w:r>
          </w:p>
        </w:tc>
        <w:tc>
          <w:tcPr>
            <w:tcW w:w="1500" w:type="dxa"/>
            <w:vMerge w:val="restart"/>
            <w:shd w:val="clear" w:color="auto" w:fill="auto"/>
            <w:vAlign w:val="center"/>
          </w:tcPr>
          <w:p w14:paraId="0E8EE5F2" w14:textId="77777777" w:rsidR="0079438B" w:rsidRPr="0079438B" w:rsidRDefault="0079438B" w:rsidP="0079438B">
            <w:pPr>
              <w:jc w:val="center"/>
              <w:rPr>
                <w:bCs/>
                <w:sz w:val="28"/>
                <w:szCs w:val="28"/>
              </w:rPr>
            </w:pPr>
            <w:r w:rsidRPr="0079438B">
              <w:rPr>
                <w:bCs/>
                <w:sz w:val="28"/>
                <w:szCs w:val="28"/>
              </w:rPr>
              <w:t>Вид топлива</w:t>
            </w:r>
          </w:p>
        </w:tc>
        <w:tc>
          <w:tcPr>
            <w:tcW w:w="1460" w:type="dxa"/>
            <w:vMerge w:val="restart"/>
            <w:shd w:val="clear" w:color="auto" w:fill="auto"/>
            <w:vAlign w:val="center"/>
          </w:tcPr>
          <w:p w14:paraId="1B183DD2" w14:textId="77777777" w:rsidR="0079438B" w:rsidRPr="0079438B" w:rsidRDefault="0079438B" w:rsidP="0079438B">
            <w:pPr>
              <w:jc w:val="center"/>
              <w:rPr>
                <w:bCs/>
                <w:sz w:val="28"/>
                <w:szCs w:val="28"/>
              </w:rPr>
            </w:pPr>
            <w:r w:rsidRPr="0079438B">
              <w:rPr>
                <w:bCs/>
                <w:sz w:val="28"/>
                <w:szCs w:val="28"/>
              </w:rPr>
              <w:t>ННЗТ</w:t>
            </w:r>
          </w:p>
        </w:tc>
        <w:tc>
          <w:tcPr>
            <w:tcW w:w="3300" w:type="dxa"/>
            <w:gridSpan w:val="2"/>
            <w:shd w:val="clear" w:color="auto" w:fill="auto"/>
            <w:vAlign w:val="center"/>
          </w:tcPr>
          <w:p w14:paraId="0C087104" w14:textId="77777777" w:rsidR="0079438B" w:rsidRPr="0079438B" w:rsidRDefault="0079438B" w:rsidP="0079438B">
            <w:pPr>
              <w:jc w:val="center"/>
              <w:rPr>
                <w:bCs/>
                <w:sz w:val="28"/>
              </w:rPr>
            </w:pPr>
            <w:r w:rsidRPr="0079438B">
              <w:rPr>
                <w:bCs/>
                <w:sz w:val="28"/>
              </w:rPr>
              <w:t xml:space="preserve">Нормативы создания запасов топлива </w:t>
            </w:r>
          </w:p>
          <w:p w14:paraId="3AE4641F" w14:textId="77777777" w:rsidR="0079438B" w:rsidRPr="0079438B" w:rsidRDefault="0079438B" w:rsidP="0079438B">
            <w:pPr>
              <w:jc w:val="center"/>
              <w:rPr>
                <w:bCs/>
                <w:sz w:val="28"/>
                <w:szCs w:val="28"/>
              </w:rPr>
            </w:pPr>
            <w:r w:rsidRPr="0079438B">
              <w:rPr>
                <w:bCs/>
                <w:sz w:val="28"/>
              </w:rPr>
              <w:t xml:space="preserve">на 1 октября </w:t>
            </w:r>
          </w:p>
        </w:tc>
      </w:tr>
      <w:tr w:rsidR="0079438B" w:rsidRPr="0079438B" w14:paraId="1BBFDD79" w14:textId="77777777" w:rsidTr="00F50726">
        <w:trPr>
          <w:trHeight w:val="765"/>
          <w:jc w:val="center"/>
        </w:trPr>
        <w:tc>
          <w:tcPr>
            <w:tcW w:w="3280" w:type="dxa"/>
            <w:vMerge/>
            <w:vAlign w:val="center"/>
          </w:tcPr>
          <w:p w14:paraId="7D7E1FDE" w14:textId="77777777" w:rsidR="0079438B" w:rsidRPr="0079438B" w:rsidRDefault="0079438B" w:rsidP="0079438B">
            <w:pPr>
              <w:rPr>
                <w:bCs/>
                <w:sz w:val="28"/>
                <w:szCs w:val="28"/>
              </w:rPr>
            </w:pPr>
          </w:p>
        </w:tc>
        <w:tc>
          <w:tcPr>
            <w:tcW w:w="1500" w:type="dxa"/>
            <w:vMerge/>
            <w:vAlign w:val="center"/>
          </w:tcPr>
          <w:p w14:paraId="6A9988D3" w14:textId="77777777" w:rsidR="0079438B" w:rsidRPr="0079438B" w:rsidRDefault="0079438B" w:rsidP="0079438B">
            <w:pPr>
              <w:rPr>
                <w:bCs/>
                <w:sz w:val="28"/>
                <w:szCs w:val="28"/>
              </w:rPr>
            </w:pPr>
          </w:p>
        </w:tc>
        <w:tc>
          <w:tcPr>
            <w:tcW w:w="1460" w:type="dxa"/>
            <w:vMerge/>
            <w:vAlign w:val="center"/>
          </w:tcPr>
          <w:p w14:paraId="1F22E630" w14:textId="77777777" w:rsidR="0079438B" w:rsidRPr="0079438B" w:rsidRDefault="0079438B" w:rsidP="0079438B">
            <w:pPr>
              <w:rPr>
                <w:bCs/>
                <w:sz w:val="28"/>
                <w:szCs w:val="28"/>
              </w:rPr>
            </w:pPr>
          </w:p>
        </w:tc>
        <w:tc>
          <w:tcPr>
            <w:tcW w:w="1780" w:type="dxa"/>
            <w:shd w:val="clear" w:color="auto" w:fill="auto"/>
            <w:vAlign w:val="center"/>
          </w:tcPr>
          <w:p w14:paraId="18E5899F" w14:textId="77777777" w:rsidR="0079438B" w:rsidRPr="0079438B" w:rsidRDefault="0079438B" w:rsidP="0079438B">
            <w:pPr>
              <w:jc w:val="center"/>
              <w:rPr>
                <w:bCs/>
                <w:sz w:val="28"/>
                <w:szCs w:val="28"/>
              </w:rPr>
            </w:pPr>
            <w:r w:rsidRPr="0079438B">
              <w:rPr>
                <w:bCs/>
                <w:sz w:val="28"/>
                <w:szCs w:val="28"/>
              </w:rPr>
              <w:t>ОНЗТ</w:t>
            </w:r>
          </w:p>
        </w:tc>
        <w:tc>
          <w:tcPr>
            <w:tcW w:w="1520" w:type="dxa"/>
            <w:shd w:val="clear" w:color="auto" w:fill="auto"/>
            <w:vAlign w:val="center"/>
          </w:tcPr>
          <w:p w14:paraId="38DD457F" w14:textId="77777777" w:rsidR="0079438B" w:rsidRPr="0079438B" w:rsidRDefault="0079438B" w:rsidP="0079438B">
            <w:pPr>
              <w:jc w:val="center"/>
              <w:rPr>
                <w:bCs/>
                <w:sz w:val="28"/>
                <w:szCs w:val="28"/>
              </w:rPr>
            </w:pPr>
            <w:r w:rsidRPr="0079438B">
              <w:rPr>
                <w:bCs/>
                <w:sz w:val="28"/>
                <w:szCs w:val="28"/>
              </w:rPr>
              <w:t>в т.ч. НЭЗТ</w:t>
            </w:r>
          </w:p>
        </w:tc>
      </w:tr>
      <w:tr w:rsidR="0079438B" w:rsidRPr="0079438B" w14:paraId="4E9B7654" w14:textId="77777777" w:rsidTr="00F50726">
        <w:trPr>
          <w:trHeight w:val="437"/>
          <w:jc w:val="center"/>
        </w:trPr>
        <w:tc>
          <w:tcPr>
            <w:tcW w:w="3280" w:type="dxa"/>
            <w:shd w:val="clear" w:color="auto" w:fill="auto"/>
            <w:vAlign w:val="center"/>
          </w:tcPr>
          <w:p w14:paraId="2AA0379C" w14:textId="77777777" w:rsidR="0079438B" w:rsidRPr="0079438B" w:rsidRDefault="0079438B" w:rsidP="0079438B">
            <w:pPr>
              <w:jc w:val="center"/>
              <w:rPr>
                <w:bCs/>
                <w:sz w:val="28"/>
                <w:szCs w:val="28"/>
              </w:rPr>
            </w:pPr>
            <w:r w:rsidRPr="0079438B">
              <w:rPr>
                <w:sz w:val="28"/>
                <w:szCs w:val="28"/>
              </w:rPr>
              <w:t>АО «Угольная компания «Северный Кузбасс» (Березовский городской округ), ИНН 4250005979</w:t>
            </w:r>
          </w:p>
        </w:tc>
        <w:tc>
          <w:tcPr>
            <w:tcW w:w="1500" w:type="dxa"/>
            <w:shd w:val="clear" w:color="auto" w:fill="auto"/>
            <w:vAlign w:val="center"/>
          </w:tcPr>
          <w:p w14:paraId="5F822E8A" w14:textId="77777777" w:rsidR="0079438B" w:rsidRPr="0079438B" w:rsidRDefault="0079438B" w:rsidP="0079438B">
            <w:pPr>
              <w:jc w:val="center"/>
              <w:rPr>
                <w:bCs/>
                <w:sz w:val="28"/>
                <w:szCs w:val="28"/>
              </w:rPr>
            </w:pPr>
            <w:r w:rsidRPr="0079438B">
              <w:rPr>
                <w:bCs/>
                <w:sz w:val="28"/>
                <w:szCs w:val="28"/>
              </w:rPr>
              <w:t>Каменный уголь</w:t>
            </w:r>
          </w:p>
        </w:tc>
        <w:tc>
          <w:tcPr>
            <w:tcW w:w="1460" w:type="dxa"/>
            <w:shd w:val="clear" w:color="auto" w:fill="auto"/>
            <w:vAlign w:val="center"/>
          </w:tcPr>
          <w:p w14:paraId="2040604B" w14:textId="77777777" w:rsidR="0079438B" w:rsidRPr="0079438B" w:rsidRDefault="0079438B" w:rsidP="0079438B">
            <w:pPr>
              <w:jc w:val="center"/>
              <w:rPr>
                <w:sz w:val="28"/>
                <w:szCs w:val="20"/>
              </w:rPr>
            </w:pPr>
            <w:r w:rsidRPr="0079438B">
              <w:rPr>
                <w:sz w:val="28"/>
                <w:szCs w:val="20"/>
              </w:rPr>
              <w:t>0,865</w:t>
            </w:r>
          </w:p>
        </w:tc>
        <w:tc>
          <w:tcPr>
            <w:tcW w:w="1780" w:type="dxa"/>
            <w:shd w:val="clear" w:color="auto" w:fill="auto"/>
            <w:vAlign w:val="center"/>
          </w:tcPr>
          <w:p w14:paraId="60BACFE5" w14:textId="77777777" w:rsidR="0079438B" w:rsidRPr="0079438B" w:rsidRDefault="0079438B" w:rsidP="0079438B">
            <w:pPr>
              <w:jc w:val="center"/>
              <w:rPr>
                <w:sz w:val="28"/>
                <w:szCs w:val="20"/>
              </w:rPr>
            </w:pPr>
            <w:r w:rsidRPr="0079438B">
              <w:rPr>
                <w:sz w:val="28"/>
                <w:szCs w:val="20"/>
              </w:rPr>
              <w:t>3,364</w:t>
            </w:r>
          </w:p>
        </w:tc>
        <w:tc>
          <w:tcPr>
            <w:tcW w:w="1520" w:type="dxa"/>
            <w:shd w:val="clear" w:color="auto" w:fill="auto"/>
            <w:vAlign w:val="center"/>
          </w:tcPr>
          <w:p w14:paraId="79C67C4C" w14:textId="77777777" w:rsidR="0079438B" w:rsidRPr="0079438B" w:rsidRDefault="0079438B" w:rsidP="0079438B">
            <w:pPr>
              <w:jc w:val="center"/>
              <w:rPr>
                <w:sz w:val="28"/>
                <w:szCs w:val="20"/>
              </w:rPr>
            </w:pPr>
            <w:r w:rsidRPr="0079438B">
              <w:rPr>
                <w:sz w:val="28"/>
                <w:szCs w:val="20"/>
              </w:rPr>
              <w:t>2,498</w:t>
            </w:r>
          </w:p>
        </w:tc>
      </w:tr>
      <w:bookmarkEnd w:id="69"/>
    </w:tbl>
    <w:p w14:paraId="3D176522" w14:textId="77777777" w:rsidR="0079438B" w:rsidRPr="0079438B" w:rsidRDefault="0079438B" w:rsidP="0079438B">
      <w:pPr>
        <w:jc w:val="both"/>
        <w:rPr>
          <w:sz w:val="29"/>
          <w:szCs w:val="29"/>
          <w:lang w:val="x-none" w:eastAsia="x-none"/>
        </w:rPr>
      </w:pPr>
    </w:p>
    <w:p w14:paraId="0EFE8240" w14:textId="77777777" w:rsidR="0079438B" w:rsidRPr="0079438B" w:rsidRDefault="0079438B" w:rsidP="0079438B">
      <w:pPr>
        <w:jc w:val="both"/>
        <w:rPr>
          <w:b/>
          <w:sz w:val="28"/>
          <w:szCs w:val="28"/>
        </w:rPr>
      </w:pPr>
    </w:p>
    <w:p w14:paraId="5737AE1F" w14:textId="77777777" w:rsidR="0079438B" w:rsidRDefault="0079438B" w:rsidP="0079438B">
      <w:pPr>
        <w:jc w:val="both"/>
        <w:rPr>
          <w:b/>
          <w:bCs/>
          <w:sz w:val="22"/>
          <w:szCs w:val="20"/>
        </w:rPr>
        <w:sectPr w:rsidR="0079438B" w:rsidSect="00E92090">
          <w:pgSz w:w="11906" w:h="16838"/>
          <w:pgMar w:top="426" w:right="566" w:bottom="284" w:left="1134" w:header="720" w:footer="720" w:gutter="0"/>
          <w:cols w:space="720"/>
        </w:sectPr>
      </w:pPr>
    </w:p>
    <w:p w14:paraId="0E1FCB0F" w14:textId="412351C6" w:rsidR="0079438B" w:rsidRPr="00F01343" w:rsidRDefault="0079438B" w:rsidP="0079438B">
      <w:pPr>
        <w:tabs>
          <w:tab w:val="left" w:pos="270"/>
          <w:tab w:val="right" w:pos="9355"/>
        </w:tabs>
        <w:ind w:left="-4310" w:firstLine="9555"/>
      </w:pPr>
      <w:r w:rsidRPr="00F01343">
        <w:lastRenderedPageBreak/>
        <w:t>Приложение</w:t>
      </w:r>
      <w:r>
        <w:t xml:space="preserve"> № 3</w:t>
      </w:r>
      <w:r>
        <w:t>6</w:t>
      </w:r>
      <w:r>
        <w:t xml:space="preserve"> к протоколу</w:t>
      </w:r>
      <w:r w:rsidRPr="00F01343">
        <w:t xml:space="preserve"> № </w:t>
      </w:r>
      <w:r>
        <w:t>72</w:t>
      </w:r>
    </w:p>
    <w:p w14:paraId="74BDB239" w14:textId="77777777" w:rsidR="0079438B" w:rsidRPr="00F01343" w:rsidRDefault="0079438B" w:rsidP="0079438B">
      <w:pPr>
        <w:tabs>
          <w:tab w:val="left" w:pos="3686"/>
          <w:tab w:val="left" w:pos="9498"/>
        </w:tabs>
        <w:ind w:left="-4310" w:right="-569" w:firstLine="9555"/>
      </w:pPr>
      <w:r w:rsidRPr="00F01343">
        <w:t>заседания правления Региональной</w:t>
      </w:r>
    </w:p>
    <w:p w14:paraId="2C6B2241" w14:textId="77777777" w:rsidR="0079438B" w:rsidRDefault="0079438B" w:rsidP="0079438B">
      <w:pPr>
        <w:tabs>
          <w:tab w:val="left" w:pos="3686"/>
          <w:tab w:val="left" w:pos="9498"/>
        </w:tabs>
        <w:ind w:left="-4310" w:right="-569" w:firstLine="9555"/>
      </w:pPr>
      <w:r w:rsidRPr="00F01343">
        <w:t>энергетической комиссии</w:t>
      </w:r>
    </w:p>
    <w:p w14:paraId="250DE0AC" w14:textId="77777777" w:rsidR="0079438B" w:rsidRDefault="0079438B" w:rsidP="0079438B">
      <w:pPr>
        <w:tabs>
          <w:tab w:val="left" w:pos="3686"/>
          <w:tab w:val="left" w:pos="9498"/>
        </w:tabs>
        <w:ind w:left="-4310" w:right="-569" w:firstLine="9555"/>
      </w:pPr>
      <w:r w:rsidRPr="00F01343">
        <w:t xml:space="preserve">Кузбасса от </w:t>
      </w:r>
      <w:r>
        <w:t>24</w:t>
      </w:r>
      <w:r w:rsidRPr="00F01343">
        <w:t>.</w:t>
      </w:r>
      <w:r>
        <w:t>10</w:t>
      </w:r>
      <w:r w:rsidRPr="00F01343">
        <w:t>.2024</w:t>
      </w:r>
    </w:p>
    <w:p w14:paraId="75FC8504" w14:textId="77777777" w:rsidR="00F40548" w:rsidRDefault="00F40548" w:rsidP="0079438B">
      <w:pPr>
        <w:tabs>
          <w:tab w:val="left" w:pos="3686"/>
          <w:tab w:val="left" w:pos="9498"/>
        </w:tabs>
        <w:ind w:left="-4310" w:right="-569" w:firstLine="9555"/>
      </w:pPr>
    </w:p>
    <w:p w14:paraId="66BE31F4" w14:textId="2812A73A" w:rsidR="00F40548" w:rsidRPr="00F40548" w:rsidRDefault="00F40548" w:rsidP="00F40548">
      <w:pPr>
        <w:keepNext/>
        <w:jc w:val="center"/>
        <w:outlineLvl w:val="0"/>
        <w:rPr>
          <w:b/>
          <w:sz w:val="28"/>
          <w:szCs w:val="28"/>
        </w:rPr>
      </w:pPr>
      <w:r w:rsidRPr="00F40548">
        <w:rPr>
          <w:b/>
          <w:sz w:val="28"/>
          <w:szCs w:val="28"/>
        </w:rPr>
        <w:t xml:space="preserve">Экспертное заключение Региональной энергетической комиссии Кузбасса </w:t>
      </w:r>
      <w:r w:rsidRPr="00F40548">
        <w:rPr>
          <w:b/>
          <w:iCs/>
          <w:sz w:val="28"/>
          <w:szCs w:val="28"/>
        </w:rPr>
        <w:t>по материалам, представленным МП «ГУЖКХ» (г. Новокузнецк), для утверждения нормативов создания запасов топлива на котельных предприятия на 2025 год</w:t>
      </w:r>
    </w:p>
    <w:p w14:paraId="298F41F9" w14:textId="77777777" w:rsidR="00F40548" w:rsidRPr="00F40548" w:rsidRDefault="00F40548" w:rsidP="00F40548">
      <w:pPr>
        <w:ind w:firstLine="567"/>
        <w:jc w:val="both"/>
        <w:rPr>
          <w:sz w:val="28"/>
          <w:szCs w:val="28"/>
        </w:rPr>
      </w:pPr>
      <w:r w:rsidRPr="00F40548">
        <w:rPr>
          <w:sz w:val="28"/>
          <w:szCs w:val="28"/>
        </w:rPr>
        <w:t xml:space="preserve">В Региональную энергетическую комиссию Кузбасса обратилось МП «ГУЖКХ» (г. Новокузнецк) (далее – Предприятие) с заявкой на утверждение нормативов создания запасов топлива на котельных. </w:t>
      </w:r>
    </w:p>
    <w:p w14:paraId="77E2A93F" w14:textId="77777777" w:rsidR="00F40548" w:rsidRPr="00F40548" w:rsidRDefault="00F40548" w:rsidP="00F40548">
      <w:pPr>
        <w:ind w:firstLine="709"/>
        <w:jc w:val="both"/>
        <w:rPr>
          <w:sz w:val="28"/>
          <w:szCs w:val="28"/>
        </w:rPr>
      </w:pPr>
      <w:r w:rsidRPr="00F40548">
        <w:rPr>
          <w:sz w:val="28"/>
          <w:szCs w:val="28"/>
        </w:rPr>
        <w:t xml:space="preserve">В настоящее время МП «ГУЖКХ» эксплуатирует 2 газовых котельных в </w:t>
      </w:r>
      <w:r w:rsidRPr="00F40548">
        <w:rPr>
          <w:sz w:val="28"/>
          <w:szCs w:val="28"/>
        </w:rPr>
        <w:br/>
        <w:t xml:space="preserve">г. Новокузнецк. </w:t>
      </w:r>
    </w:p>
    <w:p w14:paraId="4D83D424" w14:textId="77777777" w:rsidR="00F40548" w:rsidRPr="00F40548" w:rsidRDefault="00F40548" w:rsidP="00F40548">
      <w:pPr>
        <w:ind w:firstLine="709"/>
        <w:jc w:val="both"/>
        <w:rPr>
          <w:sz w:val="28"/>
          <w:szCs w:val="28"/>
        </w:rPr>
      </w:pPr>
      <w:r w:rsidRPr="00F40548">
        <w:rPr>
          <w:sz w:val="28"/>
          <w:szCs w:val="28"/>
        </w:rPr>
        <w:t>Котельные МП «ГУЖКХ» находятся по следующим адресам:</w:t>
      </w:r>
    </w:p>
    <w:p w14:paraId="556E4577" w14:textId="77777777" w:rsidR="00F40548" w:rsidRPr="00F40548" w:rsidRDefault="00F40548" w:rsidP="00F40548">
      <w:pPr>
        <w:ind w:firstLine="709"/>
        <w:jc w:val="both"/>
        <w:rPr>
          <w:sz w:val="28"/>
          <w:szCs w:val="28"/>
        </w:rPr>
      </w:pPr>
      <w:r w:rsidRPr="00F40548">
        <w:rPr>
          <w:sz w:val="28"/>
          <w:szCs w:val="28"/>
        </w:rPr>
        <w:t>652152, Кемеровская область - Кузбасс, г. Новокузнецк, пр. Авиаторов, д. 56а;</w:t>
      </w:r>
    </w:p>
    <w:p w14:paraId="026BBEA6" w14:textId="77777777" w:rsidR="00F40548" w:rsidRPr="00F40548" w:rsidRDefault="00F40548" w:rsidP="00F40548">
      <w:pPr>
        <w:ind w:firstLine="709"/>
        <w:jc w:val="both"/>
        <w:rPr>
          <w:sz w:val="28"/>
          <w:szCs w:val="28"/>
        </w:rPr>
      </w:pPr>
      <w:r w:rsidRPr="00F40548">
        <w:rPr>
          <w:sz w:val="28"/>
          <w:szCs w:val="28"/>
        </w:rPr>
        <w:t>652152, Кемеровская область - Кузбасс, г. Новокузнецк, пр. Авиаторов, д. 5В.</w:t>
      </w:r>
    </w:p>
    <w:p w14:paraId="7A7DA6AA" w14:textId="77777777" w:rsidR="00F40548" w:rsidRPr="00F40548" w:rsidRDefault="00F40548" w:rsidP="00F40548">
      <w:pPr>
        <w:ind w:firstLine="709"/>
        <w:jc w:val="both"/>
        <w:rPr>
          <w:sz w:val="28"/>
          <w:szCs w:val="28"/>
        </w:rPr>
      </w:pPr>
      <w:r w:rsidRPr="00F40548">
        <w:rPr>
          <w:sz w:val="28"/>
          <w:szCs w:val="28"/>
        </w:rPr>
        <w:t>Котельные МП «ГУЖКХ» предназначены для обеспечения теплоснабжения и ГВС подключенных потребителей.</w:t>
      </w:r>
    </w:p>
    <w:p w14:paraId="416FC916" w14:textId="77777777" w:rsidR="00F40548" w:rsidRPr="00F40548" w:rsidRDefault="00F40548" w:rsidP="00F40548">
      <w:pPr>
        <w:ind w:firstLine="709"/>
        <w:jc w:val="both"/>
        <w:rPr>
          <w:sz w:val="28"/>
          <w:szCs w:val="28"/>
        </w:rPr>
      </w:pPr>
      <w:r w:rsidRPr="00F40548">
        <w:rPr>
          <w:sz w:val="28"/>
          <w:szCs w:val="28"/>
        </w:rPr>
        <w:t>Установленная тепловая мощность котельных составляет 20,75Гкал/ч.</w:t>
      </w:r>
    </w:p>
    <w:p w14:paraId="78822F2D" w14:textId="77777777" w:rsidR="00F40548" w:rsidRPr="00F40548" w:rsidRDefault="00F40548" w:rsidP="00F40548">
      <w:pPr>
        <w:ind w:firstLine="709"/>
        <w:jc w:val="both"/>
        <w:rPr>
          <w:sz w:val="28"/>
          <w:szCs w:val="28"/>
        </w:rPr>
      </w:pPr>
      <w:r w:rsidRPr="00F40548">
        <w:rPr>
          <w:sz w:val="28"/>
          <w:szCs w:val="28"/>
        </w:rPr>
        <w:t>Параметры теплоносителя (вода):</w:t>
      </w:r>
    </w:p>
    <w:p w14:paraId="3558B78D" w14:textId="77777777" w:rsidR="00F40548" w:rsidRPr="00F40548" w:rsidRDefault="00F40548" w:rsidP="00F40548">
      <w:pPr>
        <w:ind w:firstLine="709"/>
        <w:jc w:val="both"/>
        <w:rPr>
          <w:sz w:val="28"/>
          <w:szCs w:val="28"/>
        </w:rPr>
      </w:pPr>
      <w:r w:rsidRPr="00F40548">
        <w:rPr>
          <w:sz w:val="28"/>
          <w:szCs w:val="28"/>
        </w:rPr>
        <w:t>котловой контур – 110/80° С;</w:t>
      </w:r>
    </w:p>
    <w:p w14:paraId="27866CC6" w14:textId="77777777" w:rsidR="00F40548" w:rsidRPr="00F40548" w:rsidRDefault="00F40548" w:rsidP="00F40548">
      <w:pPr>
        <w:ind w:firstLine="709"/>
        <w:jc w:val="both"/>
        <w:rPr>
          <w:sz w:val="28"/>
          <w:szCs w:val="28"/>
        </w:rPr>
      </w:pPr>
      <w:r w:rsidRPr="00F40548">
        <w:rPr>
          <w:sz w:val="28"/>
          <w:szCs w:val="28"/>
        </w:rPr>
        <w:t>сетевой контур - 95/70° С со срезкой на 70°С.</w:t>
      </w:r>
    </w:p>
    <w:p w14:paraId="6B07A585" w14:textId="77777777" w:rsidR="00F40548" w:rsidRPr="00F40548" w:rsidRDefault="00F40548" w:rsidP="00F40548">
      <w:pPr>
        <w:ind w:firstLine="709"/>
        <w:jc w:val="both"/>
        <w:rPr>
          <w:sz w:val="28"/>
          <w:szCs w:val="28"/>
        </w:rPr>
      </w:pPr>
      <w:r w:rsidRPr="00F40548">
        <w:rPr>
          <w:sz w:val="28"/>
          <w:szCs w:val="28"/>
        </w:rPr>
        <w:t>Схема работы котельных - закрытая двухконтурная, двухтрубная. Наличие закрытого котлового контура циркуляционной воды обеспечивает долгосрочную и надежную работу котлов.</w:t>
      </w:r>
    </w:p>
    <w:p w14:paraId="1F65C4FF" w14:textId="77777777" w:rsidR="00F40548" w:rsidRPr="00F40548" w:rsidRDefault="00F40548" w:rsidP="00F40548">
      <w:pPr>
        <w:numPr>
          <w:ilvl w:val="0"/>
          <w:numId w:val="238"/>
        </w:numPr>
        <w:jc w:val="right"/>
        <w:rPr>
          <w:sz w:val="28"/>
          <w:szCs w:val="28"/>
        </w:rPr>
      </w:pPr>
    </w:p>
    <w:tbl>
      <w:tblPr>
        <w:tblW w:w="10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51"/>
        <w:gridCol w:w="2960"/>
        <w:gridCol w:w="1701"/>
        <w:gridCol w:w="2431"/>
      </w:tblGrid>
      <w:tr w:rsidR="00F40548" w:rsidRPr="00F40548" w14:paraId="596FE19F" w14:textId="77777777" w:rsidTr="00F50726">
        <w:trPr>
          <w:trHeight w:val="20"/>
          <w:tblHeader/>
        </w:trPr>
        <w:tc>
          <w:tcPr>
            <w:tcW w:w="1985" w:type="dxa"/>
            <w:shd w:val="clear" w:color="auto" w:fill="auto"/>
            <w:vAlign w:val="center"/>
            <w:hideMark/>
          </w:tcPr>
          <w:p w14:paraId="1E4330D9" w14:textId="77777777" w:rsidR="00F40548" w:rsidRPr="00F40548" w:rsidRDefault="00F40548" w:rsidP="00F40548">
            <w:pPr>
              <w:jc w:val="center"/>
              <w:rPr>
                <w:sz w:val="22"/>
                <w:szCs w:val="28"/>
              </w:rPr>
            </w:pPr>
            <w:r w:rsidRPr="00F40548">
              <w:rPr>
                <w:sz w:val="22"/>
                <w:szCs w:val="28"/>
              </w:rPr>
              <w:t>Наименование котельной</w:t>
            </w:r>
          </w:p>
        </w:tc>
        <w:tc>
          <w:tcPr>
            <w:tcW w:w="4111" w:type="dxa"/>
            <w:gridSpan w:val="2"/>
            <w:shd w:val="clear" w:color="auto" w:fill="auto"/>
            <w:vAlign w:val="center"/>
            <w:hideMark/>
          </w:tcPr>
          <w:p w14:paraId="12B5AFE1" w14:textId="77777777" w:rsidR="00F40548" w:rsidRPr="00F40548" w:rsidRDefault="00F40548" w:rsidP="00F40548">
            <w:pPr>
              <w:jc w:val="center"/>
              <w:rPr>
                <w:sz w:val="22"/>
                <w:szCs w:val="28"/>
              </w:rPr>
            </w:pPr>
            <w:r w:rsidRPr="00F40548">
              <w:rPr>
                <w:sz w:val="22"/>
                <w:szCs w:val="28"/>
              </w:rPr>
              <w:t>Тип котла</w:t>
            </w:r>
          </w:p>
        </w:tc>
        <w:tc>
          <w:tcPr>
            <w:tcW w:w="1701" w:type="dxa"/>
            <w:shd w:val="clear" w:color="auto" w:fill="auto"/>
            <w:vAlign w:val="center"/>
            <w:hideMark/>
          </w:tcPr>
          <w:p w14:paraId="5F29034F" w14:textId="77777777" w:rsidR="00F40548" w:rsidRPr="00F40548" w:rsidRDefault="00F40548" w:rsidP="00F40548">
            <w:pPr>
              <w:jc w:val="center"/>
              <w:rPr>
                <w:sz w:val="22"/>
                <w:szCs w:val="28"/>
              </w:rPr>
            </w:pPr>
            <w:r w:rsidRPr="00F40548">
              <w:rPr>
                <w:sz w:val="22"/>
                <w:szCs w:val="28"/>
              </w:rPr>
              <w:t>Год ввода в эксплуатацию</w:t>
            </w:r>
          </w:p>
        </w:tc>
        <w:tc>
          <w:tcPr>
            <w:tcW w:w="2431" w:type="dxa"/>
            <w:shd w:val="clear" w:color="auto" w:fill="auto"/>
            <w:vAlign w:val="center"/>
            <w:hideMark/>
          </w:tcPr>
          <w:p w14:paraId="4370CCDC" w14:textId="77777777" w:rsidR="00F40548" w:rsidRPr="00F40548" w:rsidRDefault="00F40548" w:rsidP="00F40548">
            <w:pPr>
              <w:jc w:val="center"/>
              <w:rPr>
                <w:sz w:val="22"/>
                <w:szCs w:val="28"/>
              </w:rPr>
            </w:pPr>
            <w:r w:rsidRPr="00F40548">
              <w:rPr>
                <w:sz w:val="22"/>
                <w:szCs w:val="28"/>
              </w:rPr>
              <w:t>номинальная производительность котла, Гкал/ч</w:t>
            </w:r>
          </w:p>
        </w:tc>
      </w:tr>
      <w:tr w:rsidR="00F40548" w:rsidRPr="00F40548" w14:paraId="601D1744" w14:textId="77777777" w:rsidTr="00F50726">
        <w:trPr>
          <w:trHeight w:val="20"/>
        </w:trPr>
        <w:tc>
          <w:tcPr>
            <w:tcW w:w="1985" w:type="dxa"/>
            <w:vMerge w:val="restart"/>
            <w:shd w:val="clear" w:color="auto" w:fill="auto"/>
            <w:vAlign w:val="center"/>
          </w:tcPr>
          <w:p w14:paraId="342F7877" w14:textId="77777777" w:rsidR="00F40548" w:rsidRPr="00F40548" w:rsidRDefault="00F40548" w:rsidP="00F40548">
            <w:pPr>
              <w:rPr>
                <w:sz w:val="22"/>
                <w:szCs w:val="28"/>
              </w:rPr>
            </w:pPr>
            <w:r w:rsidRPr="00F40548">
              <w:rPr>
                <w:sz w:val="22"/>
                <w:szCs w:val="28"/>
              </w:rPr>
              <w:t>Котельная Авиаторов, 56</w:t>
            </w:r>
          </w:p>
        </w:tc>
        <w:tc>
          <w:tcPr>
            <w:tcW w:w="1151" w:type="dxa"/>
            <w:shd w:val="clear" w:color="auto" w:fill="auto"/>
            <w:vAlign w:val="center"/>
          </w:tcPr>
          <w:p w14:paraId="1C2D2FB2" w14:textId="77777777" w:rsidR="00F40548" w:rsidRPr="00F40548" w:rsidRDefault="00F40548" w:rsidP="00F40548">
            <w:pPr>
              <w:jc w:val="center"/>
              <w:rPr>
                <w:sz w:val="22"/>
                <w:szCs w:val="28"/>
              </w:rPr>
            </w:pPr>
            <w:proofErr w:type="spellStart"/>
            <w:r w:rsidRPr="00F40548">
              <w:rPr>
                <w:sz w:val="22"/>
                <w:szCs w:val="28"/>
              </w:rPr>
              <w:t>Водогр</w:t>
            </w:r>
            <w:proofErr w:type="spellEnd"/>
            <w:r w:rsidRPr="00F40548">
              <w:rPr>
                <w:sz w:val="22"/>
                <w:szCs w:val="28"/>
              </w:rPr>
              <w:t>.</w:t>
            </w:r>
          </w:p>
        </w:tc>
        <w:tc>
          <w:tcPr>
            <w:tcW w:w="2960" w:type="dxa"/>
            <w:shd w:val="clear" w:color="auto" w:fill="auto"/>
            <w:vAlign w:val="center"/>
          </w:tcPr>
          <w:p w14:paraId="0C8B7790" w14:textId="77777777" w:rsidR="00F40548" w:rsidRPr="00F40548" w:rsidRDefault="00F40548" w:rsidP="00F40548">
            <w:pPr>
              <w:jc w:val="center"/>
              <w:rPr>
                <w:sz w:val="22"/>
                <w:szCs w:val="28"/>
              </w:rPr>
            </w:pPr>
            <w:proofErr w:type="spellStart"/>
            <w:r w:rsidRPr="00F40548">
              <w:rPr>
                <w:sz w:val="22"/>
                <w:szCs w:val="28"/>
              </w:rPr>
              <w:t>Buderus</w:t>
            </w:r>
            <w:proofErr w:type="spellEnd"/>
            <w:r w:rsidRPr="00F40548">
              <w:rPr>
                <w:sz w:val="22"/>
                <w:szCs w:val="28"/>
              </w:rPr>
              <w:t xml:space="preserve"> </w:t>
            </w:r>
            <w:proofErr w:type="spellStart"/>
            <w:r w:rsidRPr="00F40548">
              <w:rPr>
                <w:sz w:val="22"/>
                <w:szCs w:val="28"/>
              </w:rPr>
              <w:t>Logano</w:t>
            </w:r>
            <w:proofErr w:type="spellEnd"/>
            <w:r w:rsidRPr="00F40548">
              <w:rPr>
                <w:sz w:val="22"/>
                <w:szCs w:val="28"/>
              </w:rPr>
              <w:t xml:space="preserve"> S 825 L №1</w:t>
            </w:r>
          </w:p>
        </w:tc>
        <w:tc>
          <w:tcPr>
            <w:tcW w:w="1701" w:type="dxa"/>
            <w:shd w:val="clear" w:color="auto" w:fill="auto"/>
            <w:vAlign w:val="center"/>
          </w:tcPr>
          <w:p w14:paraId="5D76961E" w14:textId="77777777" w:rsidR="00F40548" w:rsidRPr="00F40548" w:rsidRDefault="00F40548" w:rsidP="00F40548">
            <w:pPr>
              <w:jc w:val="center"/>
              <w:rPr>
                <w:sz w:val="22"/>
                <w:szCs w:val="28"/>
              </w:rPr>
            </w:pPr>
            <w:r w:rsidRPr="00F40548">
              <w:rPr>
                <w:sz w:val="22"/>
                <w:szCs w:val="28"/>
              </w:rPr>
              <w:t>2012</w:t>
            </w:r>
          </w:p>
        </w:tc>
        <w:tc>
          <w:tcPr>
            <w:tcW w:w="2431" w:type="dxa"/>
            <w:shd w:val="clear" w:color="auto" w:fill="auto"/>
            <w:vAlign w:val="center"/>
          </w:tcPr>
          <w:p w14:paraId="2969EFB1" w14:textId="77777777" w:rsidR="00F40548" w:rsidRPr="00F40548" w:rsidRDefault="00F40548" w:rsidP="00F40548">
            <w:pPr>
              <w:jc w:val="center"/>
              <w:rPr>
                <w:sz w:val="22"/>
                <w:szCs w:val="28"/>
              </w:rPr>
            </w:pPr>
            <w:r w:rsidRPr="00F40548">
              <w:rPr>
                <w:sz w:val="22"/>
                <w:szCs w:val="28"/>
              </w:rPr>
              <w:t>4,4</w:t>
            </w:r>
          </w:p>
        </w:tc>
      </w:tr>
      <w:tr w:rsidR="00F40548" w:rsidRPr="00F40548" w14:paraId="2FC70D4E" w14:textId="77777777" w:rsidTr="00F50726">
        <w:trPr>
          <w:trHeight w:val="20"/>
        </w:trPr>
        <w:tc>
          <w:tcPr>
            <w:tcW w:w="1985" w:type="dxa"/>
            <w:vMerge/>
            <w:shd w:val="clear" w:color="auto" w:fill="auto"/>
            <w:vAlign w:val="center"/>
          </w:tcPr>
          <w:p w14:paraId="57126DDC" w14:textId="77777777" w:rsidR="00F40548" w:rsidRPr="00F40548" w:rsidRDefault="00F40548" w:rsidP="00F40548">
            <w:pPr>
              <w:jc w:val="center"/>
              <w:rPr>
                <w:color w:val="000000"/>
                <w:sz w:val="22"/>
                <w:szCs w:val="28"/>
              </w:rPr>
            </w:pPr>
          </w:p>
        </w:tc>
        <w:tc>
          <w:tcPr>
            <w:tcW w:w="1151" w:type="dxa"/>
            <w:shd w:val="clear" w:color="auto" w:fill="auto"/>
            <w:vAlign w:val="center"/>
          </w:tcPr>
          <w:p w14:paraId="790D68CF" w14:textId="77777777" w:rsidR="00F40548" w:rsidRPr="00F40548" w:rsidRDefault="00F40548" w:rsidP="00F40548">
            <w:pPr>
              <w:jc w:val="center"/>
              <w:rPr>
                <w:color w:val="000000"/>
                <w:sz w:val="22"/>
                <w:szCs w:val="28"/>
              </w:rPr>
            </w:pPr>
            <w:proofErr w:type="spellStart"/>
            <w:r w:rsidRPr="00F40548">
              <w:rPr>
                <w:sz w:val="22"/>
                <w:szCs w:val="28"/>
              </w:rPr>
              <w:t>Водогр</w:t>
            </w:r>
            <w:proofErr w:type="spellEnd"/>
            <w:r w:rsidRPr="00F40548">
              <w:rPr>
                <w:sz w:val="22"/>
                <w:szCs w:val="28"/>
              </w:rPr>
              <w:t>.</w:t>
            </w:r>
          </w:p>
        </w:tc>
        <w:tc>
          <w:tcPr>
            <w:tcW w:w="2960" w:type="dxa"/>
            <w:shd w:val="clear" w:color="auto" w:fill="auto"/>
            <w:vAlign w:val="center"/>
          </w:tcPr>
          <w:p w14:paraId="127ACFE1" w14:textId="77777777" w:rsidR="00F40548" w:rsidRPr="00F40548" w:rsidRDefault="00F40548" w:rsidP="00F40548">
            <w:pPr>
              <w:jc w:val="center"/>
              <w:rPr>
                <w:color w:val="000000"/>
                <w:sz w:val="22"/>
                <w:szCs w:val="28"/>
              </w:rPr>
            </w:pPr>
            <w:proofErr w:type="spellStart"/>
            <w:r w:rsidRPr="00F40548">
              <w:rPr>
                <w:sz w:val="22"/>
                <w:szCs w:val="28"/>
              </w:rPr>
              <w:t>Buderus</w:t>
            </w:r>
            <w:proofErr w:type="spellEnd"/>
            <w:r w:rsidRPr="00F40548">
              <w:rPr>
                <w:sz w:val="22"/>
                <w:szCs w:val="28"/>
              </w:rPr>
              <w:t xml:space="preserve"> </w:t>
            </w:r>
            <w:proofErr w:type="spellStart"/>
            <w:r w:rsidRPr="00F40548">
              <w:rPr>
                <w:sz w:val="22"/>
                <w:szCs w:val="28"/>
              </w:rPr>
              <w:t>Logano</w:t>
            </w:r>
            <w:proofErr w:type="spellEnd"/>
            <w:r w:rsidRPr="00F40548">
              <w:rPr>
                <w:sz w:val="22"/>
                <w:szCs w:val="28"/>
              </w:rPr>
              <w:t xml:space="preserve"> S 825 L №2</w:t>
            </w:r>
          </w:p>
        </w:tc>
        <w:tc>
          <w:tcPr>
            <w:tcW w:w="1701" w:type="dxa"/>
            <w:shd w:val="clear" w:color="auto" w:fill="auto"/>
            <w:vAlign w:val="center"/>
          </w:tcPr>
          <w:p w14:paraId="0C8595D3" w14:textId="77777777" w:rsidR="00F40548" w:rsidRPr="00F40548" w:rsidRDefault="00F40548" w:rsidP="00F40548">
            <w:pPr>
              <w:jc w:val="center"/>
              <w:rPr>
                <w:sz w:val="22"/>
                <w:szCs w:val="28"/>
              </w:rPr>
            </w:pPr>
            <w:r w:rsidRPr="00F40548">
              <w:rPr>
                <w:sz w:val="22"/>
                <w:szCs w:val="28"/>
              </w:rPr>
              <w:t>2012</w:t>
            </w:r>
          </w:p>
        </w:tc>
        <w:tc>
          <w:tcPr>
            <w:tcW w:w="2431" w:type="dxa"/>
            <w:shd w:val="clear" w:color="auto" w:fill="auto"/>
            <w:vAlign w:val="center"/>
          </w:tcPr>
          <w:p w14:paraId="7BD18422" w14:textId="77777777" w:rsidR="00F40548" w:rsidRPr="00F40548" w:rsidRDefault="00F40548" w:rsidP="00F40548">
            <w:pPr>
              <w:jc w:val="center"/>
              <w:rPr>
                <w:sz w:val="22"/>
                <w:szCs w:val="28"/>
              </w:rPr>
            </w:pPr>
            <w:r w:rsidRPr="00F40548">
              <w:rPr>
                <w:sz w:val="22"/>
                <w:szCs w:val="28"/>
              </w:rPr>
              <w:t>4,55</w:t>
            </w:r>
          </w:p>
        </w:tc>
      </w:tr>
      <w:tr w:rsidR="00F40548" w:rsidRPr="00F40548" w14:paraId="13E36300" w14:textId="77777777" w:rsidTr="00F50726">
        <w:trPr>
          <w:trHeight w:val="20"/>
        </w:trPr>
        <w:tc>
          <w:tcPr>
            <w:tcW w:w="1985" w:type="dxa"/>
            <w:vMerge/>
            <w:shd w:val="clear" w:color="auto" w:fill="auto"/>
            <w:vAlign w:val="center"/>
          </w:tcPr>
          <w:p w14:paraId="0256340B" w14:textId="77777777" w:rsidR="00F40548" w:rsidRPr="00F40548" w:rsidRDefault="00F40548" w:rsidP="00F40548">
            <w:pPr>
              <w:jc w:val="center"/>
              <w:rPr>
                <w:color w:val="000000"/>
                <w:sz w:val="22"/>
                <w:szCs w:val="28"/>
              </w:rPr>
            </w:pPr>
          </w:p>
        </w:tc>
        <w:tc>
          <w:tcPr>
            <w:tcW w:w="1151" w:type="dxa"/>
            <w:shd w:val="clear" w:color="auto" w:fill="auto"/>
            <w:vAlign w:val="center"/>
          </w:tcPr>
          <w:p w14:paraId="40174125" w14:textId="77777777" w:rsidR="00F40548" w:rsidRPr="00F40548" w:rsidRDefault="00F40548" w:rsidP="00F40548">
            <w:pPr>
              <w:jc w:val="center"/>
              <w:rPr>
                <w:color w:val="000000"/>
                <w:sz w:val="22"/>
                <w:szCs w:val="28"/>
              </w:rPr>
            </w:pPr>
            <w:proofErr w:type="spellStart"/>
            <w:r w:rsidRPr="00F40548">
              <w:rPr>
                <w:sz w:val="22"/>
                <w:szCs w:val="28"/>
              </w:rPr>
              <w:t>Водогр</w:t>
            </w:r>
            <w:proofErr w:type="spellEnd"/>
            <w:r w:rsidRPr="00F40548">
              <w:rPr>
                <w:sz w:val="22"/>
                <w:szCs w:val="28"/>
              </w:rPr>
              <w:t>.</w:t>
            </w:r>
          </w:p>
        </w:tc>
        <w:tc>
          <w:tcPr>
            <w:tcW w:w="2960" w:type="dxa"/>
            <w:shd w:val="clear" w:color="auto" w:fill="auto"/>
            <w:vAlign w:val="center"/>
          </w:tcPr>
          <w:p w14:paraId="572AF64B" w14:textId="77777777" w:rsidR="00F40548" w:rsidRPr="00F40548" w:rsidRDefault="00F40548" w:rsidP="00F40548">
            <w:pPr>
              <w:jc w:val="center"/>
              <w:rPr>
                <w:color w:val="000000"/>
                <w:sz w:val="22"/>
                <w:szCs w:val="28"/>
              </w:rPr>
            </w:pPr>
            <w:proofErr w:type="spellStart"/>
            <w:r w:rsidRPr="00F40548">
              <w:rPr>
                <w:sz w:val="22"/>
                <w:szCs w:val="28"/>
              </w:rPr>
              <w:t>Buderus</w:t>
            </w:r>
            <w:proofErr w:type="spellEnd"/>
            <w:r w:rsidRPr="00F40548">
              <w:rPr>
                <w:sz w:val="22"/>
                <w:szCs w:val="28"/>
              </w:rPr>
              <w:t xml:space="preserve"> </w:t>
            </w:r>
            <w:proofErr w:type="spellStart"/>
            <w:r w:rsidRPr="00F40548">
              <w:rPr>
                <w:sz w:val="22"/>
                <w:szCs w:val="28"/>
              </w:rPr>
              <w:t>Logano</w:t>
            </w:r>
            <w:proofErr w:type="spellEnd"/>
            <w:r w:rsidRPr="00F40548">
              <w:rPr>
                <w:sz w:val="22"/>
                <w:szCs w:val="28"/>
              </w:rPr>
              <w:t xml:space="preserve"> S 825 L №3</w:t>
            </w:r>
          </w:p>
        </w:tc>
        <w:tc>
          <w:tcPr>
            <w:tcW w:w="1701" w:type="dxa"/>
            <w:shd w:val="clear" w:color="auto" w:fill="auto"/>
            <w:vAlign w:val="center"/>
          </w:tcPr>
          <w:p w14:paraId="26378186" w14:textId="77777777" w:rsidR="00F40548" w:rsidRPr="00F40548" w:rsidRDefault="00F40548" w:rsidP="00F40548">
            <w:pPr>
              <w:jc w:val="center"/>
              <w:rPr>
                <w:sz w:val="22"/>
                <w:szCs w:val="28"/>
              </w:rPr>
            </w:pPr>
            <w:r w:rsidRPr="00F40548">
              <w:rPr>
                <w:sz w:val="22"/>
                <w:szCs w:val="28"/>
              </w:rPr>
              <w:t>2012</w:t>
            </w:r>
          </w:p>
        </w:tc>
        <w:tc>
          <w:tcPr>
            <w:tcW w:w="2431" w:type="dxa"/>
            <w:shd w:val="clear" w:color="auto" w:fill="auto"/>
            <w:vAlign w:val="center"/>
          </w:tcPr>
          <w:p w14:paraId="3A70C932" w14:textId="77777777" w:rsidR="00F40548" w:rsidRPr="00F40548" w:rsidRDefault="00F40548" w:rsidP="00F40548">
            <w:pPr>
              <w:jc w:val="center"/>
              <w:rPr>
                <w:sz w:val="22"/>
                <w:szCs w:val="28"/>
              </w:rPr>
            </w:pPr>
            <w:r w:rsidRPr="00F40548">
              <w:rPr>
                <w:sz w:val="22"/>
                <w:szCs w:val="28"/>
              </w:rPr>
              <w:t>4,44</w:t>
            </w:r>
          </w:p>
        </w:tc>
      </w:tr>
      <w:tr w:rsidR="00F40548" w:rsidRPr="00F40548" w14:paraId="6C98F9B3" w14:textId="77777777" w:rsidTr="00F50726">
        <w:trPr>
          <w:trHeight w:val="20"/>
        </w:trPr>
        <w:tc>
          <w:tcPr>
            <w:tcW w:w="1985" w:type="dxa"/>
            <w:vMerge w:val="restart"/>
            <w:shd w:val="clear" w:color="auto" w:fill="auto"/>
            <w:vAlign w:val="center"/>
          </w:tcPr>
          <w:p w14:paraId="1559B6B1" w14:textId="77777777" w:rsidR="00F40548" w:rsidRPr="00F40548" w:rsidRDefault="00F40548" w:rsidP="00F40548">
            <w:pPr>
              <w:rPr>
                <w:sz w:val="22"/>
                <w:szCs w:val="28"/>
              </w:rPr>
            </w:pPr>
            <w:r w:rsidRPr="00F40548">
              <w:rPr>
                <w:sz w:val="22"/>
                <w:szCs w:val="28"/>
              </w:rPr>
              <w:t>Котельная Авиаторов, 1В</w:t>
            </w:r>
          </w:p>
        </w:tc>
        <w:tc>
          <w:tcPr>
            <w:tcW w:w="1151" w:type="dxa"/>
            <w:shd w:val="clear" w:color="auto" w:fill="auto"/>
            <w:vAlign w:val="center"/>
          </w:tcPr>
          <w:p w14:paraId="2DC266EA" w14:textId="77777777" w:rsidR="00F40548" w:rsidRPr="00F40548" w:rsidRDefault="00F40548" w:rsidP="00F40548">
            <w:pPr>
              <w:jc w:val="center"/>
              <w:rPr>
                <w:sz w:val="22"/>
                <w:szCs w:val="28"/>
              </w:rPr>
            </w:pPr>
            <w:proofErr w:type="spellStart"/>
            <w:r w:rsidRPr="00F40548">
              <w:rPr>
                <w:sz w:val="22"/>
                <w:szCs w:val="28"/>
              </w:rPr>
              <w:t>Водогр</w:t>
            </w:r>
            <w:proofErr w:type="spellEnd"/>
            <w:r w:rsidRPr="00F40548">
              <w:rPr>
                <w:sz w:val="22"/>
                <w:szCs w:val="28"/>
              </w:rPr>
              <w:t>.</w:t>
            </w:r>
          </w:p>
        </w:tc>
        <w:tc>
          <w:tcPr>
            <w:tcW w:w="2960" w:type="dxa"/>
            <w:shd w:val="clear" w:color="auto" w:fill="auto"/>
            <w:vAlign w:val="center"/>
          </w:tcPr>
          <w:p w14:paraId="15F2E4D8" w14:textId="77777777" w:rsidR="00F40548" w:rsidRPr="00F40548" w:rsidRDefault="00F40548" w:rsidP="00F40548">
            <w:pPr>
              <w:jc w:val="center"/>
              <w:rPr>
                <w:sz w:val="22"/>
                <w:szCs w:val="28"/>
              </w:rPr>
            </w:pPr>
            <w:r w:rsidRPr="00F40548">
              <w:rPr>
                <w:sz w:val="22"/>
                <w:szCs w:val="28"/>
              </w:rPr>
              <w:t>Bosch UT-M 24*6 №1</w:t>
            </w:r>
          </w:p>
        </w:tc>
        <w:tc>
          <w:tcPr>
            <w:tcW w:w="1701" w:type="dxa"/>
            <w:shd w:val="clear" w:color="auto" w:fill="auto"/>
            <w:vAlign w:val="center"/>
          </w:tcPr>
          <w:p w14:paraId="2241F109" w14:textId="77777777" w:rsidR="00F40548" w:rsidRPr="00F40548" w:rsidRDefault="00F40548" w:rsidP="00F40548">
            <w:pPr>
              <w:jc w:val="center"/>
              <w:rPr>
                <w:sz w:val="22"/>
                <w:szCs w:val="28"/>
              </w:rPr>
            </w:pPr>
            <w:r w:rsidRPr="00F40548">
              <w:rPr>
                <w:sz w:val="22"/>
                <w:szCs w:val="28"/>
              </w:rPr>
              <w:t>2019</w:t>
            </w:r>
          </w:p>
        </w:tc>
        <w:tc>
          <w:tcPr>
            <w:tcW w:w="2431" w:type="dxa"/>
            <w:shd w:val="clear" w:color="auto" w:fill="auto"/>
            <w:vAlign w:val="center"/>
          </w:tcPr>
          <w:p w14:paraId="56C8B372" w14:textId="77777777" w:rsidR="00F40548" w:rsidRPr="00F40548" w:rsidRDefault="00F40548" w:rsidP="00F40548">
            <w:pPr>
              <w:jc w:val="center"/>
              <w:rPr>
                <w:sz w:val="22"/>
                <w:szCs w:val="28"/>
              </w:rPr>
            </w:pPr>
            <w:r w:rsidRPr="00F40548">
              <w:rPr>
                <w:sz w:val="22"/>
                <w:szCs w:val="28"/>
              </w:rPr>
              <w:t>2,61</w:t>
            </w:r>
          </w:p>
        </w:tc>
      </w:tr>
      <w:tr w:rsidR="00F40548" w:rsidRPr="00F40548" w14:paraId="68576BB2" w14:textId="77777777" w:rsidTr="00F50726">
        <w:trPr>
          <w:trHeight w:val="20"/>
        </w:trPr>
        <w:tc>
          <w:tcPr>
            <w:tcW w:w="1985" w:type="dxa"/>
            <w:vMerge/>
            <w:shd w:val="clear" w:color="auto" w:fill="auto"/>
            <w:vAlign w:val="center"/>
          </w:tcPr>
          <w:p w14:paraId="43B02756" w14:textId="77777777" w:rsidR="00F40548" w:rsidRPr="00F40548" w:rsidRDefault="00F40548" w:rsidP="00F40548">
            <w:pPr>
              <w:jc w:val="center"/>
              <w:rPr>
                <w:color w:val="000000"/>
                <w:sz w:val="22"/>
                <w:szCs w:val="28"/>
              </w:rPr>
            </w:pPr>
          </w:p>
        </w:tc>
        <w:tc>
          <w:tcPr>
            <w:tcW w:w="1151" w:type="dxa"/>
            <w:shd w:val="clear" w:color="auto" w:fill="auto"/>
            <w:vAlign w:val="center"/>
          </w:tcPr>
          <w:p w14:paraId="57E1E9E1" w14:textId="77777777" w:rsidR="00F40548" w:rsidRPr="00F40548" w:rsidRDefault="00F40548" w:rsidP="00F40548">
            <w:pPr>
              <w:jc w:val="center"/>
              <w:rPr>
                <w:color w:val="000000"/>
                <w:sz w:val="22"/>
                <w:szCs w:val="28"/>
              </w:rPr>
            </w:pPr>
            <w:proofErr w:type="spellStart"/>
            <w:r w:rsidRPr="00F40548">
              <w:rPr>
                <w:sz w:val="22"/>
                <w:szCs w:val="28"/>
              </w:rPr>
              <w:t>Водогр</w:t>
            </w:r>
            <w:proofErr w:type="spellEnd"/>
            <w:r w:rsidRPr="00F40548">
              <w:rPr>
                <w:sz w:val="22"/>
                <w:szCs w:val="28"/>
              </w:rPr>
              <w:t>.</w:t>
            </w:r>
          </w:p>
        </w:tc>
        <w:tc>
          <w:tcPr>
            <w:tcW w:w="2960" w:type="dxa"/>
            <w:shd w:val="clear" w:color="auto" w:fill="auto"/>
            <w:vAlign w:val="center"/>
          </w:tcPr>
          <w:p w14:paraId="10D63C33" w14:textId="77777777" w:rsidR="00F40548" w:rsidRPr="00F40548" w:rsidRDefault="00F40548" w:rsidP="00F40548">
            <w:pPr>
              <w:jc w:val="center"/>
              <w:rPr>
                <w:color w:val="000000"/>
                <w:sz w:val="22"/>
                <w:szCs w:val="28"/>
              </w:rPr>
            </w:pPr>
            <w:r w:rsidRPr="00F40548">
              <w:rPr>
                <w:sz w:val="22"/>
                <w:szCs w:val="28"/>
              </w:rPr>
              <w:t>Bosch UT-M 18*6 №2</w:t>
            </w:r>
          </w:p>
        </w:tc>
        <w:tc>
          <w:tcPr>
            <w:tcW w:w="1701" w:type="dxa"/>
            <w:shd w:val="clear" w:color="auto" w:fill="auto"/>
            <w:vAlign w:val="center"/>
          </w:tcPr>
          <w:p w14:paraId="05D033BE" w14:textId="77777777" w:rsidR="00F40548" w:rsidRPr="00F40548" w:rsidRDefault="00F40548" w:rsidP="00F40548">
            <w:pPr>
              <w:jc w:val="center"/>
              <w:rPr>
                <w:sz w:val="22"/>
                <w:szCs w:val="28"/>
              </w:rPr>
            </w:pPr>
            <w:r w:rsidRPr="00F40548">
              <w:rPr>
                <w:sz w:val="22"/>
                <w:szCs w:val="28"/>
              </w:rPr>
              <w:t>2019</w:t>
            </w:r>
          </w:p>
        </w:tc>
        <w:tc>
          <w:tcPr>
            <w:tcW w:w="2431" w:type="dxa"/>
            <w:shd w:val="clear" w:color="auto" w:fill="auto"/>
            <w:vAlign w:val="center"/>
          </w:tcPr>
          <w:p w14:paraId="1F5DB0E1" w14:textId="77777777" w:rsidR="00F40548" w:rsidRPr="00F40548" w:rsidRDefault="00F40548" w:rsidP="00F40548">
            <w:pPr>
              <w:jc w:val="center"/>
              <w:rPr>
                <w:sz w:val="22"/>
                <w:szCs w:val="28"/>
              </w:rPr>
            </w:pPr>
            <w:r w:rsidRPr="00F40548">
              <w:rPr>
                <w:sz w:val="22"/>
                <w:szCs w:val="28"/>
              </w:rPr>
              <w:t>2,14</w:t>
            </w:r>
          </w:p>
        </w:tc>
      </w:tr>
      <w:tr w:rsidR="00F40548" w:rsidRPr="00F40548" w14:paraId="572C12CD" w14:textId="77777777" w:rsidTr="00F50726">
        <w:trPr>
          <w:trHeight w:val="20"/>
        </w:trPr>
        <w:tc>
          <w:tcPr>
            <w:tcW w:w="1985" w:type="dxa"/>
            <w:vMerge/>
            <w:shd w:val="clear" w:color="auto" w:fill="auto"/>
            <w:vAlign w:val="center"/>
          </w:tcPr>
          <w:p w14:paraId="7CCB8232" w14:textId="77777777" w:rsidR="00F40548" w:rsidRPr="00F40548" w:rsidRDefault="00F40548" w:rsidP="00F40548">
            <w:pPr>
              <w:jc w:val="center"/>
              <w:rPr>
                <w:color w:val="000000"/>
                <w:sz w:val="22"/>
                <w:szCs w:val="28"/>
              </w:rPr>
            </w:pPr>
          </w:p>
        </w:tc>
        <w:tc>
          <w:tcPr>
            <w:tcW w:w="1151" w:type="dxa"/>
            <w:shd w:val="clear" w:color="auto" w:fill="auto"/>
            <w:vAlign w:val="center"/>
          </w:tcPr>
          <w:p w14:paraId="264EC601" w14:textId="77777777" w:rsidR="00F40548" w:rsidRPr="00F40548" w:rsidRDefault="00F40548" w:rsidP="00F40548">
            <w:pPr>
              <w:jc w:val="center"/>
              <w:rPr>
                <w:color w:val="000000"/>
                <w:sz w:val="22"/>
                <w:szCs w:val="28"/>
              </w:rPr>
            </w:pPr>
            <w:proofErr w:type="spellStart"/>
            <w:r w:rsidRPr="00F40548">
              <w:rPr>
                <w:sz w:val="22"/>
                <w:szCs w:val="28"/>
              </w:rPr>
              <w:t>Водогр</w:t>
            </w:r>
            <w:proofErr w:type="spellEnd"/>
            <w:r w:rsidRPr="00F40548">
              <w:rPr>
                <w:sz w:val="22"/>
                <w:szCs w:val="28"/>
              </w:rPr>
              <w:t>.</w:t>
            </w:r>
          </w:p>
        </w:tc>
        <w:tc>
          <w:tcPr>
            <w:tcW w:w="2960" w:type="dxa"/>
            <w:shd w:val="clear" w:color="auto" w:fill="auto"/>
            <w:vAlign w:val="center"/>
          </w:tcPr>
          <w:p w14:paraId="370EE85C" w14:textId="77777777" w:rsidR="00F40548" w:rsidRPr="00F40548" w:rsidRDefault="00F40548" w:rsidP="00F40548">
            <w:pPr>
              <w:jc w:val="center"/>
              <w:rPr>
                <w:color w:val="000000"/>
                <w:sz w:val="22"/>
                <w:szCs w:val="28"/>
              </w:rPr>
            </w:pPr>
            <w:r w:rsidRPr="00F40548">
              <w:rPr>
                <w:sz w:val="22"/>
                <w:szCs w:val="28"/>
              </w:rPr>
              <w:t>Bosch UT-M 24*6 №3</w:t>
            </w:r>
          </w:p>
        </w:tc>
        <w:tc>
          <w:tcPr>
            <w:tcW w:w="1701" w:type="dxa"/>
            <w:shd w:val="clear" w:color="auto" w:fill="auto"/>
            <w:vAlign w:val="center"/>
          </w:tcPr>
          <w:p w14:paraId="51F4DCA6" w14:textId="77777777" w:rsidR="00F40548" w:rsidRPr="00F40548" w:rsidRDefault="00F40548" w:rsidP="00F40548">
            <w:pPr>
              <w:jc w:val="center"/>
              <w:rPr>
                <w:sz w:val="22"/>
                <w:szCs w:val="28"/>
              </w:rPr>
            </w:pPr>
            <w:r w:rsidRPr="00F40548">
              <w:rPr>
                <w:sz w:val="22"/>
                <w:szCs w:val="28"/>
              </w:rPr>
              <w:t>2019</w:t>
            </w:r>
          </w:p>
        </w:tc>
        <w:tc>
          <w:tcPr>
            <w:tcW w:w="2431" w:type="dxa"/>
            <w:shd w:val="clear" w:color="auto" w:fill="auto"/>
            <w:vAlign w:val="center"/>
          </w:tcPr>
          <w:p w14:paraId="39C1B43B" w14:textId="77777777" w:rsidR="00F40548" w:rsidRPr="00F40548" w:rsidRDefault="00F40548" w:rsidP="00F40548">
            <w:pPr>
              <w:jc w:val="center"/>
              <w:rPr>
                <w:sz w:val="22"/>
                <w:szCs w:val="28"/>
              </w:rPr>
            </w:pPr>
            <w:r w:rsidRPr="00F40548">
              <w:rPr>
                <w:sz w:val="22"/>
                <w:szCs w:val="28"/>
              </w:rPr>
              <w:t>2,61</w:t>
            </w:r>
          </w:p>
        </w:tc>
      </w:tr>
    </w:tbl>
    <w:p w14:paraId="50DA145E" w14:textId="77777777" w:rsidR="00F40548" w:rsidRPr="00F40548" w:rsidRDefault="00F40548" w:rsidP="00F40548">
      <w:pPr>
        <w:ind w:firstLine="902"/>
        <w:jc w:val="both"/>
        <w:rPr>
          <w:sz w:val="28"/>
          <w:szCs w:val="28"/>
        </w:rPr>
      </w:pPr>
    </w:p>
    <w:p w14:paraId="594C4871" w14:textId="77777777" w:rsidR="00F40548" w:rsidRPr="00F40548" w:rsidRDefault="00F40548" w:rsidP="00F40548">
      <w:pPr>
        <w:ind w:firstLine="902"/>
        <w:jc w:val="both"/>
        <w:rPr>
          <w:sz w:val="28"/>
          <w:szCs w:val="28"/>
        </w:rPr>
      </w:pPr>
      <w:r w:rsidRPr="00F40548">
        <w:rPr>
          <w:sz w:val="28"/>
          <w:szCs w:val="28"/>
        </w:rPr>
        <w:t>В качестве основного вида топлива используется газ с низшей теплотой сгорания 8350 Гкал/кг.</w:t>
      </w:r>
    </w:p>
    <w:p w14:paraId="5E83FF46" w14:textId="77777777" w:rsidR="00F40548" w:rsidRPr="00F40548" w:rsidRDefault="00F40548" w:rsidP="00F40548">
      <w:pPr>
        <w:ind w:firstLine="567"/>
        <w:jc w:val="both"/>
        <w:rPr>
          <w:sz w:val="28"/>
          <w:szCs w:val="28"/>
        </w:rPr>
      </w:pPr>
      <w:r w:rsidRPr="00F40548">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08E513AC" w14:textId="77777777" w:rsidR="00F40548" w:rsidRPr="00F40548" w:rsidRDefault="00F40548" w:rsidP="00F40548">
      <w:pPr>
        <w:ind w:firstLine="567"/>
        <w:jc w:val="both"/>
        <w:rPr>
          <w:sz w:val="28"/>
          <w:szCs w:val="28"/>
        </w:rPr>
      </w:pPr>
      <w:r w:rsidRPr="00F40548">
        <w:rPr>
          <w:sz w:val="28"/>
          <w:szCs w:val="28"/>
        </w:rPr>
        <w:t>- копия Устава;</w:t>
      </w:r>
    </w:p>
    <w:p w14:paraId="57306EE5" w14:textId="77777777" w:rsidR="00F40548" w:rsidRPr="00F40548" w:rsidRDefault="00F40548" w:rsidP="00F40548">
      <w:pPr>
        <w:ind w:firstLine="567"/>
        <w:jc w:val="both"/>
        <w:rPr>
          <w:sz w:val="28"/>
          <w:szCs w:val="28"/>
        </w:rPr>
      </w:pPr>
      <w:r w:rsidRPr="00F40548">
        <w:rPr>
          <w:sz w:val="28"/>
          <w:szCs w:val="28"/>
        </w:rPr>
        <w:t>- копия свидетельства о государственной регистрации;</w:t>
      </w:r>
    </w:p>
    <w:p w14:paraId="781B36FB" w14:textId="77777777" w:rsidR="00F40548" w:rsidRPr="00F40548" w:rsidRDefault="00F40548" w:rsidP="00F40548">
      <w:pPr>
        <w:ind w:firstLine="567"/>
        <w:jc w:val="both"/>
        <w:rPr>
          <w:sz w:val="28"/>
          <w:szCs w:val="28"/>
        </w:rPr>
      </w:pPr>
      <w:r w:rsidRPr="00F40548">
        <w:rPr>
          <w:sz w:val="28"/>
          <w:szCs w:val="28"/>
        </w:rPr>
        <w:t>- копия свидетельства о постановке на учет в налоговом органе;</w:t>
      </w:r>
    </w:p>
    <w:p w14:paraId="47193BAF" w14:textId="77777777" w:rsidR="00F40548" w:rsidRPr="00F40548" w:rsidRDefault="00F40548" w:rsidP="00F40548">
      <w:pPr>
        <w:ind w:firstLine="567"/>
        <w:jc w:val="both"/>
        <w:rPr>
          <w:sz w:val="28"/>
          <w:szCs w:val="28"/>
        </w:rPr>
      </w:pPr>
      <w:r w:rsidRPr="00F4054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E139632" w14:textId="77777777" w:rsidR="00F40548" w:rsidRPr="00F40548" w:rsidRDefault="00F40548" w:rsidP="00F40548">
      <w:pPr>
        <w:ind w:firstLine="567"/>
        <w:jc w:val="both"/>
        <w:rPr>
          <w:sz w:val="28"/>
          <w:szCs w:val="28"/>
        </w:rPr>
      </w:pPr>
      <w:r w:rsidRPr="00F40548">
        <w:rPr>
          <w:sz w:val="28"/>
          <w:szCs w:val="28"/>
        </w:rPr>
        <w:t>- данные о вместимости склада для хранения каменного угля;</w:t>
      </w:r>
    </w:p>
    <w:p w14:paraId="4075CC0A" w14:textId="77777777" w:rsidR="00F40548" w:rsidRPr="00F40548" w:rsidRDefault="00F40548" w:rsidP="00F40548">
      <w:pPr>
        <w:ind w:firstLine="567"/>
        <w:jc w:val="both"/>
        <w:rPr>
          <w:sz w:val="28"/>
          <w:szCs w:val="28"/>
        </w:rPr>
      </w:pPr>
      <w:r w:rsidRPr="00F40548">
        <w:rPr>
          <w:sz w:val="28"/>
          <w:szCs w:val="28"/>
        </w:rPr>
        <w:t>- показатели среднесуточного расхода топлива в наиболее холодное расчетное время года предшествующих периодов;</w:t>
      </w:r>
    </w:p>
    <w:p w14:paraId="0221673D" w14:textId="77777777" w:rsidR="00F40548" w:rsidRPr="00F40548" w:rsidRDefault="00F40548" w:rsidP="00F40548">
      <w:pPr>
        <w:ind w:firstLine="567"/>
        <w:jc w:val="both"/>
        <w:rPr>
          <w:sz w:val="28"/>
          <w:szCs w:val="28"/>
        </w:rPr>
      </w:pPr>
      <w:r w:rsidRPr="00F40548">
        <w:rPr>
          <w:sz w:val="28"/>
          <w:szCs w:val="28"/>
        </w:rPr>
        <w:lastRenderedPageBreak/>
        <w:t>- информация по используемому топливу;</w:t>
      </w:r>
    </w:p>
    <w:p w14:paraId="56824D33" w14:textId="77777777" w:rsidR="00F40548" w:rsidRPr="00F40548" w:rsidRDefault="00F40548" w:rsidP="00F40548">
      <w:pPr>
        <w:ind w:firstLine="567"/>
        <w:jc w:val="both"/>
        <w:rPr>
          <w:sz w:val="28"/>
          <w:szCs w:val="28"/>
        </w:rPr>
      </w:pPr>
      <w:r w:rsidRPr="00F40548">
        <w:rPr>
          <w:sz w:val="28"/>
          <w:szCs w:val="28"/>
        </w:rPr>
        <w:t>- структура отпуска тепловой энергии на планируемый год;</w:t>
      </w:r>
    </w:p>
    <w:p w14:paraId="5FD886A7" w14:textId="77777777" w:rsidR="00F40548" w:rsidRPr="00F40548" w:rsidRDefault="00F40548" w:rsidP="00F40548">
      <w:pPr>
        <w:ind w:firstLine="567"/>
        <w:jc w:val="both"/>
        <w:rPr>
          <w:sz w:val="28"/>
          <w:szCs w:val="28"/>
        </w:rPr>
      </w:pPr>
      <w:r w:rsidRPr="00F40548">
        <w:rPr>
          <w:sz w:val="28"/>
          <w:szCs w:val="28"/>
        </w:rPr>
        <w:t>- пояснительная записка к расчету;</w:t>
      </w:r>
    </w:p>
    <w:p w14:paraId="10B29F72" w14:textId="77777777" w:rsidR="00F40548" w:rsidRPr="00F40548" w:rsidRDefault="00F40548" w:rsidP="00F40548">
      <w:pPr>
        <w:ind w:firstLine="567"/>
        <w:jc w:val="both"/>
        <w:rPr>
          <w:sz w:val="28"/>
          <w:szCs w:val="28"/>
        </w:rPr>
      </w:pPr>
      <w:r w:rsidRPr="00F40548">
        <w:rPr>
          <w:sz w:val="28"/>
          <w:szCs w:val="28"/>
        </w:rPr>
        <w:t>- схема котельной;</w:t>
      </w:r>
    </w:p>
    <w:p w14:paraId="2F9B85AC" w14:textId="77777777" w:rsidR="00F40548" w:rsidRPr="00F40548" w:rsidRDefault="00F40548" w:rsidP="00F40548">
      <w:pPr>
        <w:ind w:firstLine="567"/>
        <w:jc w:val="both"/>
        <w:rPr>
          <w:sz w:val="27"/>
          <w:szCs w:val="27"/>
        </w:rPr>
      </w:pPr>
      <w:r w:rsidRPr="00F40548">
        <w:rPr>
          <w:sz w:val="27"/>
          <w:szCs w:val="27"/>
        </w:rPr>
        <w:t>- копии паспортов котлов;</w:t>
      </w:r>
    </w:p>
    <w:p w14:paraId="7C63E63B" w14:textId="77777777" w:rsidR="00F40548" w:rsidRPr="00F40548" w:rsidRDefault="00F40548" w:rsidP="00F40548">
      <w:pPr>
        <w:ind w:firstLine="567"/>
        <w:jc w:val="both"/>
        <w:rPr>
          <w:sz w:val="28"/>
          <w:szCs w:val="28"/>
        </w:rPr>
      </w:pPr>
      <w:r w:rsidRPr="00F40548">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1F8461F7" w14:textId="77777777" w:rsidR="00F40548" w:rsidRPr="00F40548" w:rsidRDefault="00F40548" w:rsidP="00F40548">
      <w:pPr>
        <w:ind w:firstLine="567"/>
        <w:jc w:val="both"/>
        <w:rPr>
          <w:sz w:val="28"/>
          <w:szCs w:val="28"/>
        </w:rPr>
      </w:pPr>
      <w:r w:rsidRPr="00F40548">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34AF1660" w14:textId="77777777" w:rsidR="00F40548" w:rsidRPr="00F40548" w:rsidRDefault="00F40548" w:rsidP="00F40548">
      <w:pPr>
        <w:ind w:firstLine="567"/>
        <w:jc w:val="both"/>
        <w:rPr>
          <w:sz w:val="28"/>
          <w:szCs w:val="28"/>
        </w:rPr>
      </w:pPr>
      <w:r w:rsidRPr="00F40548">
        <w:rPr>
          <w:sz w:val="28"/>
          <w:szCs w:val="28"/>
        </w:rPr>
        <w:t>- расчет норматива создания неснижаемого запаса топлива на котельной по каждому виду топлива раздельно (далее – ННЗТ).</w:t>
      </w:r>
    </w:p>
    <w:p w14:paraId="3BFA2BF4" w14:textId="77777777" w:rsidR="00F40548" w:rsidRPr="00F40548" w:rsidRDefault="00F40548" w:rsidP="00F40548">
      <w:pPr>
        <w:ind w:firstLine="567"/>
        <w:jc w:val="both"/>
        <w:rPr>
          <w:sz w:val="28"/>
          <w:szCs w:val="28"/>
        </w:rPr>
      </w:pPr>
      <w:r w:rsidRPr="00F4054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077509A2" w14:textId="77777777" w:rsidR="00F40548" w:rsidRPr="00F40548" w:rsidRDefault="00F40548" w:rsidP="00F40548">
      <w:pPr>
        <w:ind w:firstLine="567"/>
        <w:jc w:val="both"/>
        <w:rPr>
          <w:sz w:val="28"/>
          <w:szCs w:val="28"/>
        </w:rPr>
      </w:pPr>
      <w:r w:rsidRPr="00F40548">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2025 год составят:</w:t>
      </w:r>
    </w:p>
    <w:p w14:paraId="2FFF4519" w14:textId="77777777" w:rsidR="00F40548" w:rsidRPr="00F40548" w:rsidRDefault="00F40548" w:rsidP="00F40548">
      <w:pPr>
        <w:ind w:firstLine="720"/>
        <w:jc w:val="both"/>
        <w:rPr>
          <w:sz w:val="28"/>
          <w:szCs w:val="28"/>
        </w:rPr>
      </w:pPr>
    </w:p>
    <w:p w14:paraId="6F0AA13A" w14:textId="77777777" w:rsidR="00F40548" w:rsidRPr="00F40548" w:rsidRDefault="00F40548" w:rsidP="00F40548">
      <w:pPr>
        <w:tabs>
          <w:tab w:val="left" w:pos="1665"/>
        </w:tabs>
        <w:jc w:val="center"/>
        <w:rPr>
          <w:b/>
          <w:bCs/>
          <w:sz w:val="28"/>
          <w:szCs w:val="28"/>
        </w:rPr>
      </w:pPr>
      <w:r w:rsidRPr="00F40548">
        <w:rPr>
          <w:b/>
          <w:bCs/>
          <w:sz w:val="28"/>
          <w:szCs w:val="28"/>
        </w:rPr>
        <w:t xml:space="preserve">Предложение по утверждению нормативов создания запасов топлива на котельных на 2025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F40548" w:rsidRPr="00F40548" w14:paraId="4D66DCFC" w14:textId="77777777" w:rsidTr="00F50726">
        <w:trPr>
          <w:trHeight w:val="390"/>
        </w:trPr>
        <w:tc>
          <w:tcPr>
            <w:tcW w:w="3493" w:type="dxa"/>
            <w:tcBorders>
              <w:top w:val="nil"/>
              <w:left w:val="nil"/>
              <w:bottom w:val="nil"/>
              <w:right w:val="nil"/>
            </w:tcBorders>
            <w:shd w:val="clear" w:color="auto" w:fill="auto"/>
            <w:tcMar>
              <w:left w:w="57" w:type="dxa"/>
              <w:right w:w="57" w:type="dxa"/>
            </w:tcMar>
            <w:vAlign w:val="center"/>
          </w:tcPr>
          <w:p w14:paraId="05D82369" w14:textId="77777777" w:rsidR="00F40548" w:rsidRPr="00F40548" w:rsidRDefault="00F40548" w:rsidP="00F40548">
            <w:pPr>
              <w:jc w:val="center"/>
              <w:rPr>
                <w:sz w:val="28"/>
                <w:szCs w:val="28"/>
              </w:rPr>
            </w:pPr>
          </w:p>
        </w:tc>
        <w:tc>
          <w:tcPr>
            <w:tcW w:w="1508" w:type="dxa"/>
            <w:tcBorders>
              <w:top w:val="nil"/>
              <w:left w:val="nil"/>
              <w:bottom w:val="nil"/>
              <w:right w:val="nil"/>
            </w:tcBorders>
            <w:shd w:val="clear" w:color="auto" w:fill="auto"/>
            <w:tcMar>
              <w:left w:w="57" w:type="dxa"/>
              <w:right w:w="57" w:type="dxa"/>
            </w:tcMar>
            <w:vAlign w:val="center"/>
          </w:tcPr>
          <w:p w14:paraId="4FD33801" w14:textId="77777777" w:rsidR="00F40548" w:rsidRPr="00F40548" w:rsidRDefault="00F40548" w:rsidP="00F40548">
            <w:pPr>
              <w:jc w:val="center"/>
              <w:rPr>
                <w:sz w:val="28"/>
                <w:szCs w:val="28"/>
              </w:rPr>
            </w:pPr>
          </w:p>
        </w:tc>
        <w:tc>
          <w:tcPr>
            <w:tcW w:w="1113" w:type="dxa"/>
            <w:tcBorders>
              <w:top w:val="nil"/>
              <w:left w:val="nil"/>
              <w:bottom w:val="nil"/>
              <w:right w:val="nil"/>
            </w:tcBorders>
            <w:shd w:val="clear" w:color="auto" w:fill="auto"/>
            <w:tcMar>
              <w:left w:w="57" w:type="dxa"/>
              <w:right w:w="57" w:type="dxa"/>
            </w:tcMar>
            <w:vAlign w:val="center"/>
          </w:tcPr>
          <w:p w14:paraId="7518556D" w14:textId="77777777" w:rsidR="00F40548" w:rsidRPr="00F40548" w:rsidRDefault="00F40548" w:rsidP="00F40548">
            <w:pPr>
              <w:jc w:val="center"/>
              <w:rPr>
                <w:sz w:val="28"/>
                <w:szCs w:val="28"/>
              </w:rPr>
            </w:pPr>
          </w:p>
        </w:tc>
        <w:tc>
          <w:tcPr>
            <w:tcW w:w="1869" w:type="dxa"/>
            <w:gridSpan w:val="2"/>
            <w:tcBorders>
              <w:top w:val="nil"/>
              <w:left w:val="nil"/>
              <w:bottom w:val="nil"/>
              <w:right w:val="nil"/>
            </w:tcBorders>
            <w:shd w:val="clear" w:color="auto" w:fill="auto"/>
            <w:tcMar>
              <w:left w:w="57" w:type="dxa"/>
              <w:right w:w="57" w:type="dxa"/>
            </w:tcMar>
            <w:vAlign w:val="center"/>
          </w:tcPr>
          <w:p w14:paraId="41923959" w14:textId="77777777" w:rsidR="00F40548" w:rsidRPr="00F40548" w:rsidRDefault="00F40548" w:rsidP="00F40548">
            <w:pPr>
              <w:jc w:val="center"/>
              <w:rPr>
                <w:sz w:val="28"/>
                <w:szCs w:val="28"/>
              </w:rPr>
            </w:pPr>
          </w:p>
        </w:tc>
        <w:tc>
          <w:tcPr>
            <w:tcW w:w="2031" w:type="dxa"/>
            <w:gridSpan w:val="2"/>
            <w:tcBorders>
              <w:top w:val="nil"/>
              <w:left w:val="nil"/>
              <w:bottom w:val="nil"/>
              <w:right w:val="nil"/>
            </w:tcBorders>
            <w:shd w:val="clear" w:color="auto" w:fill="auto"/>
            <w:tcMar>
              <w:left w:w="57" w:type="dxa"/>
              <w:right w:w="57" w:type="dxa"/>
            </w:tcMar>
            <w:vAlign w:val="center"/>
          </w:tcPr>
          <w:p w14:paraId="21AEE3D3" w14:textId="77777777" w:rsidR="00F40548" w:rsidRPr="00F40548" w:rsidRDefault="00F40548" w:rsidP="00F40548">
            <w:pPr>
              <w:jc w:val="center"/>
              <w:rPr>
                <w:sz w:val="28"/>
                <w:szCs w:val="28"/>
              </w:rPr>
            </w:pPr>
            <w:r w:rsidRPr="00F40548">
              <w:rPr>
                <w:sz w:val="28"/>
                <w:szCs w:val="28"/>
              </w:rPr>
              <w:t>тыс. тонн</w:t>
            </w:r>
          </w:p>
        </w:tc>
      </w:tr>
      <w:tr w:rsidR="00F40548" w:rsidRPr="00F40548" w14:paraId="554F7A2A" w14:textId="77777777" w:rsidTr="00F50726">
        <w:trPr>
          <w:trHeight w:val="165"/>
        </w:trPr>
        <w:tc>
          <w:tcPr>
            <w:tcW w:w="3493"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14:paraId="7E388663" w14:textId="77777777" w:rsidR="00F40548" w:rsidRPr="00F40548" w:rsidRDefault="00F40548" w:rsidP="00F40548">
            <w:pPr>
              <w:jc w:val="center"/>
              <w:rPr>
                <w:bCs/>
                <w:szCs w:val="28"/>
              </w:rPr>
            </w:pPr>
            <w:r w:rsidRPr="00F40548">
              <w:rPr>
                <w:bCs/>
                <w:szCs w:val="28"/>
              </w:rPr>
              <w:t xml:space="preserve">Организация </w:t>
            </w:r>
          </w:p>
        </w:tc>
        <w:tc>
          <w:tcPr>
            <w:tcW w:w="1508"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14:paraId="598871CF" w14:textId="77777777" w:rsidR="00F40548" w:rsidRPr="00F40548" w:rsidRDefault="00F40548" w:rsidP="00F40548">
            <w:pPr>
              <w:jc w:val="center"/>
              <w:rPr>
                <w:bCs/>
                <w:szCs w:val="28"/>
              </w:rPr>
            </w:pPr>
            <w:r w:rsidRPr="00F40548">
              <w:rPr>
                <w:bCs/>
                <w:szCs w:val="28"/>
              </w:rPr>
              <w:t>Вид топлива</w:t>
            </w:r>
          </w:p>
        </w:tc>
        <w:tc>
          <w:tcPr>
            <w:tcW w:w="5013" w:type="dxa"/>
            <w:gridSpan w:val="5"/>
            <w:tcBorders>
              <w:top w:val="single" w:sz="8" w:space="0" w:color="auto"/>
              <w:left w:val="single" w:sz="8" w:space="0" w:color="auto"/>
              <w:bottom w:val="single" w:sz="8" w:space="0" w:color="000000"/>
              <w:right w:val="single" w:sz="8" w:space="0" w:color="000000"/>
            </w:tcBorders>
            <w:shd w:val="clear" w:color="auto" w:fill="auto"/>
            <w:tcMar>
              <w:left w:w="57" w:type="dxa"/>
              <w:right w:w="57" w:type="dxa"/>
            </w:tcMar>
            <w:vAlign w:val="center"/>
          </w:tcPr>
          <w:p w14:paraId="6282F720" w14:textId="77777777" w:rsidR="00F40548" w:rsidRPr="00F40548" w:rsidRDefault="00F40548" w:rsidP="00F40548">
            <w:pPr>
              <w:jc w:val="center"/>
              <w:rPr>
                <w:bCs/>
                <w:szCs w:val="28"/>
              </w:rPr>
            </w:pPr>
            <w:r w:rsidRPr="00F40548">
              <w:rPr>
                <w:bCs/>
                <w:szCs w:val="28"/>
              </w:rPr>
              <w:t xml:space="preserve">Нормативы создания запасов топлива                   на 1 октября </w:t>
            </w:r>
          </w:p>
        </w:tc>
      </w:tr>
      <w:tr w:rsidR="00F40548" w:rsidRPr="00F40548" w14:paraId="6B982BF3" w14:textId="77777777" w:rsidTr="00F50726">
        <w:trPr>
          <w:trHeight w:val="103"/>
        </w:trPr>
        <w:tc>
          <w:tcPr>
            <w:tcW w:w="3493" w:type="dxa"/>
            <w:vMerge/>
            <w:tcBorders>
              <w:left w:val="single" w:sz="8" w:space="0" w:color="auto"/>
              <w:right w:val="single" w:sz="8" w:space="0" w:color="auto"/>
            </w:tcBorders>
            <w:tcMar>
              <w:left w:w="57" w:type="dxa"/>
              <w:right w:w="57" w:type="dxa"/>
            </w:tcMar>
            <w:vAlign w:val="center"/>
          </w:tcPr>
          <w:p w14:paraId="650E7A8B" w14:textId="77777777" w:rsidR="00F40548" w:rsidRPr="00F40548" w:rsidRDefault="00F40548" w:rsidP="00F40548">
            <w:pPr>
              <w:rPr>
                <w:bCs/>
                <w:szCs w:val="28"/>
              </w:rPr>
            </w:pPr>
          </w:p>
        </w:tc>
        <w:tc>
          <w:tcPr>
            <w:tcW w:w="1508" w:type="dxa"/>
            <w:vMerge/>
            <w:tcBorders>
              <w:left w:val="single" w:sz="8" w:space="0" w:color="auto"/>
              <w:right w:val="single" w:sz="8" w:space="0" w:color="auto"/>
            </w:tcBorders>
            <w:tcMar>
              <w:left w:w="57" w:type="dxa"/>
              <w:right w:w="57" w:type="dxa"/>
            </w:tcMar>
            <w:vAlign w:val="center"/>
          </w:tcPr>
          <w:p w14:paraId="778005CD" w14:textId="77777777" w:rsidR="00F40548" w:rsidRPr="00F40548" w:rsidRDefault="00F40548" w:rsidP="00F40548">
            <w:pPr>
              <w:rPr>
                <w:bCs/>
                <w:szCs w:val="28"/>
              </w:rPr>
            </w:pPr>
          </w:p>
        </w:tc>
        <w:tc>
          <w:tcPr>
            <w:tcW w:w="1276" w:type="dxa"/>
            <w:gridSpan w:val="2"/>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14:paraId="056B8B7A" w14:textId="77777777" w:rsidR="00F40548" w:rsidRPr="00F40548" w:rsidRDefault="00F40548" w:rsidP="00F40548">
            <w:pPr>
              <w:jc w:val="center"/>
              <w:rPr>
                <w:bCs/>
                <w:szCs w:val="28"/>
              </w:rPr>
            </w:pPr>
            <w:r w:rsidRPr="00F40548">
              <w:rPr>
                <w:bCs/>
                <w:szCs w:val="28"/>
              </w:rPr>
              <w:t>Общий запас топлива</w:t>
            </w:r>
          </w:p>
        </w:tc>
        <w:tc>
          <w:tcPr>
            <w:tcW w:w="3737"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09D2807F" w14:textId="77777777" w:rsidR="00F40548" w:rsidRPr="00F40548" w:rsidRDefault="00F40548" w:rsidP="00F40548">
            <w:pPr>
              <w:jc w:val="center"/>
              <w:rPr>
                <w:bCs/>
                <w:szCs w:val="28"/>
              </w:rPr>
            </w:pPr>
            <w:r w:rsidRPr="00F40548">
              <w:rPr>
                <w:bCs/>
                <w:szCs w:val="28"/>
              </w:rPr>
              <w:t>в том числе</w:t>
            </w:r>
          </w:p>
        </w:tc>
      </w:tr>
      <w:tr w:rsidR="00F40548" w:rsidRPr="00F40548" w14:paraId="7D6161A9" w14:textId="77777777" w:rsidTr="00F50726">
        <w:trPr>
          <w:trHeight w:val="482"/>
        </w:trPr>
        <w:tc>
          <w:tcPr>
            <w:tcW w:w="3493" w:type="dxa"/>
            <w:vMerge/>
            <w:tcBorders>
              <w:left w:val="single" w:sz="8" w:space="0" w:color="auto"/>
              <w:bottom w:val="single" w:sz="8" w:space="0" w:color="000000"/>
              <w:right w:val="single" w:sz="8" w:space="0" w:color="auto"/>
            </w:tcBorders>
            <w:tcMar>
              <w:left w:w="57" w:type="dxa"/>
              <w:right w:w="57" w:type="dxa"/>
            </w:tcMar>
            <w:vAlign w:val="center"/>
          </w:tcPr>
          <w:p w14:paraId="47DB02BC" w14:textId="77777777" w:rsidR="00F40548" w:rsidRPr="00F40548" w:rsidRDefault="00F40548" w:rsidP="00F40548">
            <w:pPr>
              <w:rPr>
                <w:bCs/>
                <w:szCs w:val="28"/>
              </w:rPr>
            </w:pPr>
          </w:p>
        </w:tc>
        <w:tc>
          <w:tcPr>
            <w:tcW w:w="1508" w:type="dxa"/>
            <w:vMerge/>
            <w:tcBorders>
              <w:left w:val="single" w:sz="8" w:space="0" w:color="auto"/>
              <w:bottom w:val="single" w:sz="4" w:space="0" w:color="auto"/>
              <w:right w:val="single" w:sz="8" w:space="0" w:color="auto"/>
            </w:tcBorders>
            <w:tcMar>
              <w:left w:w="57" w:type="dxa"/>
              <w:right w:w="57" w:type="dxa"/>
            </w:tcMar>
            <w:vAlign w:val="center"/>
          </w:tcPr>
          <w:p w14:paraId="3804D112" w14:textId="77777777" w:rsidR="00F40548" w:rsidRPr="00F40548" w:rsidRDefault="00F40548" w:rsidP="00F40548">
            <w:pPr>
              <w:rPr>
                <w:bCs/>
                <w:szCs w:val="28"/>
              </w:rPr>
            </w:pPr>
          </w:p>
        </w:tc>
        <w:tc>
          <w:tcPr>
            <w:tcW w:w="1276" w:type="dxa"/>
            <w:gridSpan w:val="2"/>
            <w:vMerge/>
            <w:tcBorders>
              <w:left w:val="single" w:sz="8" w:space="0" w:color="auto"/>
              <w:bottom w:val="single" w:sz="4" w:space="0" w:color="auto"/>
              <w:right w:val="single" w:sz="8" w:space="0" w:color="auto"/>
            </w:tcBorders>
            <w:shd w:val="clear" w:color="auto" w:fill="auto"/>
            <w:tcMar>
              <w:left w:w="57" w:type="dxa"/>
              <w:right w:w="57" w:type="dxa"/>
            </w:tcMar>
            <w:vAlign w:val="center"/>
          </w:tcPr>
          <w:p w14:paraId="2BD57329" w14:textId="77777777" w:rsidR="00F40548" w:rsidRPr="00F40548" w:rsidRDefault="00F40548" w:rsidP="00F40548">
            <w:pPr>
              <w:jc w:val="center"/>
              <w:rPr>
                <w:bCs/>
                <w:szCs w:val="28"/>
              </w:rPr>
            </w:pPr>
          </w:p>
        </w:tc>
        <w:tc>
          <w:tcPr>
            <w:tcW w:w="2177" w:type="dxa"/>
            <w:gridSpan w:val="2"/>
            <w:tcBorders>
              <w:top w:val="nil"/>
              <w:left w:val="nil"/>
              <w:bottom w:val="single" w:sz="4" w:space="0" w:color="auto"/>
              <w:right w:val="single" w:sz="8" w:space="0" w:color="auto"/>
            </w:tcBorders>
            <w:shd w:val="clear" w:color="auto" w:fill="auto"/>
            <w:tcMar>
              <w:left w:w="57" w:type="dxa"/>
              <w:right w:w="57" w:type="dxa"/>
            </w:tcMar>
            <w:vAlign w:val="center"/>
          </w:tcPr>
          <w:p w14:paraId="36AFBAA5" w14:textId="77777777" w:rsidR="00F40548" w:rsidRPr="00F40548" w:rsidRDefault="00F40548" w:rsidP="00F40548">
            <w:pPr>
              <w:jc w:val="center"/>
              <w:rPr>
                <w:bCs/>
                <w:szCs w:val="28"/>
              </w:rPr>
            </w:pPr>
            <w:proofErr w:type="spellStart"/>
            <w:r w:rsidRPr="00F40548">
              <w:rPr>
                <w:bCs/>
                <w:szCs w:val="28"/>
              </w:rPr>
              <w:t>Эксплуатацион-ный</w:t>
            </w:r>
            <w:proofErr w:type="spellEnd"/>
            <w:r w:rsidRPr="00F40548">
              <w:rPr>
                <w:bCs/>
                <w:szCs w:val="28"/>
              </w:rPr>
              <w:t xml:space="preserve"> запас</w:t>
            </w:r>
          </w:p>
        </w:tc>
        <w:tc>
          <w:tcPr>
            <w:tcW w:w="1560" w:type="dxa"/>
            <w:tcBorders>
              <w:left w:val="nil"/>
              <w:bottom w:val="single" w:sz="4" w:space="0" w:color="auto"/>
              <w:right w:val="single" w:sz="8" w:space="0" w:color="auto"/>
            </w:tcBorders>
            <w:shd w:val="clear" w:color="auto" w:fill="auto"/>
            <w:tcMar>
              <w:left w:w="57" w:type="dxa"/>
              <w:right w:w="57" w:type="dxa"/>
            </w:tcMar>
            <w:vAlign w:val="center"/>
          </w:tcPr>
          <w:p w14:paraId="0E98221D" w14:textId="77777777" w:rsidR="00F40548" w:rsidRPr="00F40548" w:rsidRDefault="00F40548" w:rsidP="00F40548">
            <w:pPr>
              <w:jc w:val="center"/>
              <w:rPr>
                <w:bCs/>
                <w:szCs w:val="28"/>
              </w:rPr>
            </w:pPr>
            <w:proofErr w:type="spellStart"/>
            <w:r w:rsidRPr="00F40548">
              <w:rPr>
                <w:bCs/>
                <w:szCs w:val="28"/>
              </w:rPr>
              <w:t>Неснижае-мый</w:t>
            </w:r>
            <w:proofErr w:type="spellEnd"/>
            <w:r w:rsidRPr="00F40548">
              <w:rPr>
                <w:bCs/>
                <w:szCs w:val="28"/>
              </w:rPr>
              <w:t xml:space="preserve"> запас</w:t>
            </w:r>
          </w:p>
        </w:tc>
      </w:tr>
      <w:tr w:rsidR="00F40548" w:rsidRPr="00F40548" w14:paraId="0E13E595" w14:textId="77777777" w:rsidTr="00F50726">
        <w:trPr>
          <w:trHeight w:val="938"/>
        </w:trPr>
        <w:tc>
          <w:tcPr>
            <w:tcW w:w="3493" w:type="dxa"/>
            <w:tcBorders>
              <w:top w:val="single" w:sz="8" w:space="0" w:color="000000"/>
              <w:left w:val="single" w:sz="8" w:space="0" w:color="auto"/>
              <w:bottom w:val="single" w:sz="4" w:space="0" w:color="auto"/>
              <w:right w:val="single" w:sz="4" w:space="0" w:color="auto"/>
            </w:tcBorders>
            <w:shd w:val="clear" w:color="auto" w:fill="auto"/>
            <w:tcMar>
              <w:left w:w="57" w:type="dxa"/>
              <w:right w:w="57" w:type="dxa"/>
            </w:tcMar>
            <w:vAlign w:val="center"/>
          </w:tcPr>
          <w:p w14:paraId="1BEC9A44" w14:textId="77777777" w:rsidR="00F40548" w:rsidRPr="00F40548" w:rsidRDefault="00F40548" w:rsidP="00F40548">
            <w:pPr>
              <w:jc w:val="center"/>
              <w:rPr>
                <w:szCs w:val="28"/>
              </w:rPr>
            </w:pPr>
            <w:r w:rsidRPr="00F40548">
              <w:rPr>
                <w:szCs w:val="28"/>
              </w:rPr>
              <w:t xml:space="preserve">МП «ГУЖКХ» </w:t>
            </w:r>
            <w:r w:rsidRPr="00F40548">
              <w:rPr>
                <w:szCs w:val="28"/>
              </w:rPr>
              <w:br/>
              <w:t xml:space="preserve">(г. Новокузнецк), </w:t>
            </w:r>
            <w:r w:rsidRPr="00F40548">
              <w:rPr>
                <w:szCs w:val="28"/>
              </w:rPr>
              <w:br/>
              <w:t>ИНН 4253026631</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E6DE92" w14:textId="77777777" w:rsidR="00F40548" w:rsidRPr="00F40548" w:rsidRDefault="00F40548" w:rsidP="00F40548">
            <w:pPr>
              <w:jc w:val="center"/>
              <w:rPr>
                <w:szCs w:val="28"/>
              </w:rPr>
            </w:pPr>
            <w:r w:rsidRPr="00F40548">
              <w:rPr>
                <w:szCs w:val="28"/>
              </w:rPr>
              <w:t>Дизельное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F565E6" w14:textId="77777777" w:rsidR="00F40548" w:rsidRPr="00F40548" w:rsidRDefault="00F40548" w:rsidP="00F40548">
            <w:pPr>
              <w:jc w:val="center"/>
              <w:rPr>
                <w:szCs w:val="28"/>
              </w:rPr>
            </w:pPr>
            <w:r w:rsidRPr="00F40548">
              <w:rPr>
                <w:szCs w:val="28"/>
              </w:rPr>
              <w:t>0,164</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65300BF" w14:textId="77777777" w:rsidR="00F40548" w:rsidRPr="00F40548" w:rsidRDefault="00F40548" w:rsidP="00F40548">
            <w:pPr>
              <w:jc w:val="center"/>
              <w:rPr>
                <w:szCs w:val="28"/>
              </w:rPr>
            </w:pPr>
            <w:r w:rsidRPr="00F40548">
              <w:rPr>
                <w:szCs w:val="28"/>
              </w:rPr>
              <w:t>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507136" w14:textId="77777777" w:rsidR="00F40548" w:rsidRPr="00F40548" w:rsidRDefault="00F40548" w:rsidP="00F40548">
            <w:pPr>
              <w:jc w:val="center"/>
              <w:rPr>
                <w:szCs w:val="28"/>
              </w:rPr>
            </w:pPr>
            <w:r w:rsidRPr="00F40548">
              <w:rPr>
                <w:szCs w:val="28"/>
              </w:rPr>
              <w:t>0,164</w:t>
            </w:r>
          </w:p>
        </w:tc>
      </w:tr>
    </w:tbl>
    <w:p w14:paraId="1239BE0C" w14:textId="77777777" w:rsidR="00F40548" w:rsidRDefault="00F40548" w:rsidP="00F40548">
      <w:pPr>
        <w:jc w:val="both"/>
        <w:rPr>
          <w:sz w:val="28"/>
          <w:szCs w:val="28"/>
        </w:rPr>
        <w:sectPr w:rsidR="00F40548" w:rsidSect="00E92090">
          <w:pgSz w:w="11906" w:h="16838"/>
          <w:pgMar w:top="426" w:right="566" w:bottom="284" w:left="1134" w:header="720" w:footer="720" w:gutter="0"/>
          <w:cols w:space="720"/>
        </w:sectPr>
      </w:pPr>
    </w:p>
    <w:p w14:paraId="4C3C8B9B" w14:textId="5D7DCF3B" w:rsidR="00F40548" w:rsidRPr="00F01343" w:rsidRDefault="00F40548" w:rsidP="00F40548">
      <w:pPr>
        <w:tabs>
          <w:tab w:val="left" w:pos="270"/>
          <w:tab w:val="right" w:pos="9355"/>
        </w:tabs>
        <w:ind w:left="-4310" w:firstLine="9555"/>
      </w:pPr>
      <w:r w:rsidRPr="00F01343">
        <w:lastRenderedPageBreak/>
        <w:t>Приложение</w:t>
      </w:r>
      <w:r>
        <w:t xml:space="preserve"> № 3</w:t>
      </w:r>
      <w:r w:rsidR="002C25E8">
        <w:t>7</w:t>
      </w:r>
      <w:r>
        <w:t xml:space="preserve"> к протоколу</w:t>
      </w:r>
      <w:r w:rsidRPr="00F01343">
        <w:t xml:space="preserve"> № </w:t>
      </w:r>
      <w:r>
        <w:t>72</w:t>
      </w:r>
    </w:p>
    <w:p w14:paraId="49C48A75" w14:textId="77777777" w:rsidR="00F40548" w:rsidRPr="00F01343" w:rsidRDefault="00F40548" w:rsidP="00F40548">
      <w:pPr>
        <w:tabs>
          <w:tab w:val="left" w:pos="3686"/>
          <w:tab w:val="left" w:pos="9498"/>
        </w:tabs>
        <w:ind w:left="-4310" w:right="-569" w:firstLine="9555"/>
      </w:pPr>
      <w:r w:rsidRPr="00F01343">
        <w:t>заседания правления Региональной</w:t>
      </w:r>
    </w:p>
    <w:p w14:paraId="1400797B" w14:textId="77777777" w:rsidR="00F40548" w:rsidRDefault="00F40548" w:rsidP="00F40548">
      <w:pPr>
        <w:tabs>
          <w:tab w:val="left" w:pos="3686"/>
          <w:tab w:val="left" w:pos="9498"/>
        </w:tabs>
        <w:ind w:left="-4310" w:right="-569" w:firstLine="9555"/>
      </w:pPr>
      <w:r w:rsidRPr="00F01343">
        <w:t>энергетической комиссии</w:t>
      </w:r>
    </w:p>
    <w:p w14:paraId="71412864" w14:textId="77777777" w:rsidR="00F40548" w:rsidRDefault="00F40548" w:rsidP="00F40548">
      <w:pPr>
        <w:tabs>
          <w:tab w:val="left" w:pos="3686"/>
          <w:tab w:val="left" w:pos="9498"/>
        </w:tabs>
        <w:ind w:left="-4310" w:right="-569" w:firstLine="9555"/>
      </w:pPr>
      <w:r w:rsidRPr="00F01343">
        <w:t xml:space="preserve">Кузбасса от </w:t>
      </w:r>
      <w:r>
        <w:t>24</w:t>
      </w:r>
      <w:r w:rsidRPr="00F01343">
        <w:t>.</w:t>
      </w:r>
      <w:r>
        <w:t>10</w:t>
      </w:r>
      <w:r w:rsidRPr="00F01343">
        <w:t>.2024</w:t>
      </w:r>
    </w:p>
    <w:p w14:paraId="19D83093" w14:textId="77777777" w:rsidR="002C25E8" w:rsidRDefault="002C25E8" w:rsidP="00F40548">
      <w:pPr>
        <w:tabs>
          <w:tab w:val="left" w:pos="3686"/>
          <w:tab w:val="left" w:pos="9498"/>
        </w:tabs>
        <w:ind w:left="-4310" w:right="-569" w:firstLine="9555"/>
      </w:pPr>
    </w:p>
    <w:p w14:paraId="5B1F6C20" w14:textId="77777777" w:rsidR="002C25E8" w:rsidRPr="002C25E8" w:rsidRDefault="002C25E8" w:rsidP="002C25E8">
      <w:pPr>
        <w:keepNext/>
        <w:jc w:val="center"/>
        <w:outlineLvl w:val="0"/>
        <w:rPr>
          <w:b/>
          <w:sz w:val="28"/>
          <w:szCs w:val="28"/>
        </w:rPr>
      </w:pPr>
      <w:r w:rsidRPr="002C25E8">
        <w:rPr>
          <w:b/>
          <w:iCs/>
          <w:sz w:val="28"/>
          <w:szCs w:val="28"/>
        </w:rPr>
        <w:t xml:space="preserve">Экспертное заключение Региональной энергетической комиссии Кузбасса </w:t>
      </w:r>
      <w:r w:rsidRPr="002C25E8">
        <w:rPr>
          <w:b/>
          <w:iCs/>
          <w:sz w:val="28"/>
          <w:szCs w:val="28"/>
        </w:rPr>
        <w:br/>
      </w:r>
      <w:r w:rsidRPr="002C25E8">
        <w:rPr>
          <w:iCs/>
          <w:sz w:val="28"/>
          <w:szCs w:val="28"/>
        </w:rPr>
        <w:t xml:space="preserve">по материалам, представленным </w:t>
      </w:r>
      <w:r w:rsidRPr="002C25E8">
        <w:rPr>
          <w:sz w:val="28"/>
          <w:szCs w:val="28"/>
        </w:rPr>
        <w:t>ООО «Тисульская Энергетическая Компания», для утверждения нормативов создания запасов топлива на котельных предприятия на 2025 год</w:t>
      </w:r>
    </w:p>
    <w:p w14:paraId="5C24B54A" w14:textId="77777777" w:rsidR="002C25E8" w:rsidRPr="002C25E8" w:rsidRDefault="002C25E8" w:rsidP="002C25E8">
      <w:pPr>
        <w:ind w:firstLine="709"/>
        <w:jc w:val="both"/>
        <w:rPr>
          <w:sz w:val="28"/>
          <w:szCs w:val="28"/>
        </w:rPr>
      </w:pPr>
    </w:p>
    <w:p w14:paraId="074BC91A" w14:textId="77777777" w:rsidR="002C25E8" w:rsidRPr="002C25E8" w:rsidRDefault="002C25E8" w:rsidP="002C25E8">
      <w:pPr>
        <w:ind w:firstLine="709"/>
        <w:jc w:val="both"/>
        <w:rPr>
          <w:sz w:val="28"/>
          <w:szCs w:val="28"/>
        </w:rPr>
      </w:pPr>
      <w:r w:rsidRPr="002C25E8">
        <w:rPr>
          <w:sz w:val="28"/>
          <w:szCs w:val="28"/>
        </w:rPr>
        <w:t xml:space="preserve">В Региональную энергетическую комиссию Кузбасса обратилось ООО «Тисульская Энергетическая Компания» (далее – Предприятие) с заявкой на утверждение нормативов создания запасов топлива на котельных предприятия. </w:t>
      </w:r>
    </w:p>
    <w:p w14:paraId="016EAF89" w14:textId="77777777" w:rsidR="002C25E8" w:rsidRPr="002C25E8" w:rsidRDefault="002C25E8" w:rsidP="002C25E8">
      <w:pPr>
        <w:ind w:firstLine="709"/>
        <w:jc w:val="both"/>
        <w:rPr>
          <w:sz w:val="28"/>
          <w:szCs w:val="28"/>
        </w:rPr>
      </w:pPr>
      <w:r w:rsidRPr="002C25E8">
        <w:rPr>
          <w:sz w:val="28"/>
          <w:szCs w:val="28"/>
        </w:rPr>
        <w:t xml:space="preserve">На предприятии имеются источники тепла в количестве – 16 угольных котельных и </w:t>
      </w:r>
      <w:proofErr w:type="gramStart"/>
      <w:r w:rsidRPr="002C25E8">
        <w:rPr>
          <w:sz w:val="28"/>
          <w:szCs w:val="28"/>
        </w:rPr>
        <w:t>6  электрокотельных</w:t>
      </w:r>
      <w:proofErr w:type="gramEnd"/>
      <w:r w:rsidRPr="002C25E8">
        <w:rPr>
          <w:sz w:val="28"/>
          <w:szCs w:val="28"/>
        </w:rPr>
        <w:t>.</w:t>
      </w:r>
    </w:p>
    <w:p w14:paraId="0E50BA05" w14:textId="77777777" w:rsidR="002C25E8" w:rsidRPr="002C25E8" w:rsidRDefault="002C25E8" w:rsidP="002C25E8">
      <w:pPr>
        <w:shd w:val="clear" w:color="auto" w:fill="FFFFFF"/>
        <w:ind w:firstLine="709"/>
        <w:jc w:val="both"/>
        <w:rPr>
          <w:sz w:val="28"/>
          <w:szCs w:val="28"/>
        </w:rPr>
      </w:pPr>
      <w:r w:rsidRPr="002C25E8">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2C25E8">
        <w:rPr>
          <w:sz w:val="28"/>
          <w:szCs w:val="28"/>
        </w:rPr>
        <w:t>&lt; 0</w:t>
      </w:r>
      <w:proofErr w:type="gramEnd"/>
      <w:r w:rsidRPr="002C25E8">
        <w:rPr>
          <w:sz w:val="28"/>
          <w:szCs w:val="28"/>
        </w:rPr>
        <w:t xml:space="preserve">,6 МПа, температура 95°С). Температурный график сетевой </w:t>
      </w:r>
      <w:proofErr w:type="gramStart"/>
      <w:r w:rsidRPr="002C25E8">
        <w:rPr>
          <w:sz w:val="28"/>
          <w:szCs w:val="28"/>
        </w:rPr>
        <w:t xml:space="preserve">воды  </w:t>
      </w:r>
      <w:r w:rsidRPr="002C25E8">
        <w:rPr>
          <w:sz w:val="28"/>
          <w:szCs w:val="28"/>
          <w:lang w:val="en-US"/>
        </w:rPr>
        <w:t>t</w:t>
      </w:r>
      <w:proofErr w:type="gramEnd"/>
      <w:r w:rsidRPr="002C25E8">
        <w:rPr>
          <w:sz w:val="28"/>
          <w:szCs w:val="28"/>
          <w:vertAlign w:val="subscript"/>
        </w:rPr>
        <w:t>1</w:t>
      </w:r>
      <w:r w:rsidRPr="002C25E8">
        <w:rPr>
          <w:sz w:val="28"/>
          <w:szCs w:val="28"/>
        </w:rPr>
        <w:t>/</w:t>
      </w:r>
      <w:r w:rsidRPr="002C25E8">
        <w:rPr>
          <w:sz w:val="28"/>
          <w:szCs w:val="28"/>
          <w:lang w:val="en-US"/>
        </w:rPr>
        <w:t>t</w:t>
      </w:r>
      <w:r w:rsidRPr="002C25E8">
        <w:rPr>
          <w:sz w:val="28"/>
          <w:szCs w:val="28"/>
          <w:vertAlign w:val="subscript"/>
        </w:rPr>
        <w:t>2</w:t>
      </w:r>
      <w:r w:rsidRPr="002C25E8">
        <w:rPr>
          <w:sz w:val="28"/>
          <w:szCs w:val="28"/>
        </w:rPr>
        <w:t xml:space="preserve"> = 95/70</w:t>
      </w:r>
      <w:r w:rsidRPr="002C25E8">
        <w:rPr>
          <w:sz w:val="28"/>
          <w:szCs w:val="28"/>
          <w:vertAlign w:val="superscript"/>
        </w:rPr>
        <w:t xml:space="preserve"> </w:t>
      </w:r>
      <w:proofErr w:type="spellStart"/>
      <w:r w:rsidRPr="002C25E8">
        <w:rPr>
          <w:sz w:val="28"/>
          <w:szCs w:val="28"/>
          <w:vertAlign w:val="superscript"/>
        </w:rPr>
        <w:t>о</w:t>
      </w:r>
      <w:r w:rsidRPr="002C25E8">
        <w:rPr>
          <w:sz w:val="28"/>
          <w:szCs w:val="28"/>
        </w:rPr>
        <w:t>С</w:t>
      </w:r>
      <w:proofErr w:type="spellEnd"/>
      <w:r w:rsidRPr="002C25E8">
        <w:rPr>
          <w:sz w:val="28"/>
          <w:szCs w:val="28"/>
        </w:rPr>
        <w:t xml:space="preserve"> приводится в таблицах 5, рис. 1.</w:t>
      </w:r>
    </w:p>
    <w:p w14:paraId="49FCFB7A" w14:textId="77777777" w:rsidR="002C25E8" w:rsidRPr="002C25E8" w:rsidRDefault="002C25E8" w:rsidP="002C25E8">
      <w:pPr>
        <w:shd w:val="clear" w:color="auto" w:fill="FFFFFF"/>
        <w:ind w:firstLine="708"/>
        <w:jc w:val="both"/>
        <w:rPr>
          <w:sz w:val="28"/>
          <w:szCs w:val="28"/>
        </w:rPr>
      </w:pPr>
      <w:r w:rsidRPr="002C25E8">
        <w:rPr>
          <w:sz w:val="28"/>
          <w:szCs w:val="28"/>
        </w:rPr>
        <w:t xml:space="preserve">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w:t>
      </w:r>
      <w:r w:rsidRPr="002C25E8">
        <w:rPr>
          <w:i/>
          <w:iCs/>
          <w:sz w:val="28"/>
          <w:szCs w:val="28"/>
        </w:rPr>
        <w:t xml:space="preserve">- </w:t>
      </w:r>
      <w:r w:rsidRPr="002C25E8">
        <w:rPr>
          <w:sz w:val="28"/>
          <w:szCs w:val="28"/>
        </w:rPr>
        <w:t xml:space="preserve">на малых котельных в основном открытые, но на ряде относительно мощных котельных </w:t>
      </w:r>
      <w:r w:rsidRPr="002C25E8">
        <w:rPr>
          <w:i/>
          <w:iCs/>
          <w:sz w:val="28"/>
          <w:szCs w:val="28"/>
        </w:rPr>
        <w:t>(более 2 Гкал/ч)</w:t>
      </w:r>
      <w:r w:rsidRPr="002C25E8">
        <w:rPr>
          <w:sz w:val="28"/>
          <w:szCs w:val="28"/>
        </w:rPr>
        <w:t xml:space="preserve"> закрытые.</w:t>
      </w:r>
    </w:p>
    <w:p w14:paraId="09485C5D" w14:textId="77777777" w:rsidR="002C25E8" w:rsidRPr="002C25E8" w:rsidRDefault="002C25E8" w:rsidP="002C25E8">
      <w:pPr>
        <w:numPr>
          <w:ilvl w:val="0"/>
          <w:numId w:val="239"/>
        </w:numPr>
        <w:contextualSpacing/>
        <w:jc w:val="right"/>
        <w:rPr>
          <w:szCs w:val="20"/>
        </w:rPr>
      </w:pPr>
    </w:p>
    <w:p w14:paraId="380C2045" w14:textId="77777777" w:rsidR="002C25E8" w:rsidRPr="002C25E8" w:rsidRDefault="002C25E8" w:rsidP="002C25E8">
      <w:pPr>
        <w:shd w:val="clear" w:color="auto" w:fill="FFFFFF"/>
        <w:jc w:val="center"/>
        <w:rPr>
          <w:b/>
          <w:bCs/>
        </w:rPr>
      </w:pPr>
      <w:r w:rsidRPr="002C25E8">
        <w:rPr>
          <w:b/>
        </w:rPr>
        <w:t xml:space="preserve">Перечень котельного оборудования </w:t>
      </w:r>
      <w:r w:rsidRPr="002C25E8">
        <w:rPr>
          <w:b/>
          <w:bCs/>
        </w:rPr>
        <w:t>ООО «ТЭК»</w:t>
      </w:r>
    </w:p>
    <w:p w14:paraId="443ED1A8" w14:textId="77777777" w:rsidR="002C25E8" w:rsidRPr="002C25E8" w:rsidRDefault="002C25E8" w:rsidP="002C25E8">
      <w:pPr>
        <w:shd w:val="clear" w:color="auto" w:fill="FFFFFF"/>
        <w:jc w:val="center"/>
        <w:rPr>
          <w:b/>
        </w:rPr>
      </w:pPr>
    </w:p>
    <w:tbl>
      <w:tblPr>
        <w:tblW w:w="10055" w:type="dxa"/>
        <w:tblInd w:w="118" w:type="dxa"/>
        <w:tblLook w:val="04A0" w:firstRow="1" w:lastRow="0" w:firstColumn="1" w:lastColumn="0" w:noHBand="0" w:noVBand="1"/>
      </w:tblPr>
      <w:tblGrid>
        <w:gridCol w:w="488"/>
        <w:gridCol w:w="1700"/>
        <w:gridCol w:w="989"/>
        <w:gridCol w:w="540"/>
        <w:gridCol w:w="1015"/>
        <w:gridCol w:w="761"/>
        <w:gridCol w:w="952"/>
        <w:gridCol w:w="861"/>
        <w:gridCol w:w="1131"/>
        <w:gridCol w:w="1618"/>
      </w:tblGrid>
      <w:tr w:rsidR="002C25E8" w:rsidRPr="002C25E8" w14:paraId="1AD24FC4" w14:textId="77777777" w:rsidTr="00F50726">
        <w:trPr>
          <w:trHeight w:val="283"/>
          <w:tblHeader/>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8FDE4A9" w14:textId="77777777" w:rsidR="002C25E8" w:rsidRPr="002C25E8" w:rsidRDefault="002C25E8" w:rsidP="002C25E8">
            <w:pPr>
              <w:jc w:val="center"/>
              <w:rPr>
                <w:color w:val="000000"/>
                <w:sz w:val="20"/>
                <w:szCs w:val="20"/>
              </w:rPr>
            </w:pPr>
            <w:r w:rsidRPr="002C25E8">
              <w:rPr>
                <w:color w:val="000000"/>
                <w:sz w:val="20"/>
                <w:szCs w:val="20"/>
              </w:rPr>
              <w:t>№</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F39FDEF" w14:textId="77777777" w:rsidR="002C25E8" w:rsidRPr="002C25E8" w:rsidRDefault="002C25E8" w:rsidP="002C25E8">
            <w:pPr>
              <w:jc w:val="center"/>
              <w:rPr>
                <w:color w:val="000000"/>
                <w:sz w:val="20"/>
                <w:szCs w:val="20"/>
              </w:rPr>
            </w:pPr>
            <w:r w:rsidRPr="002C25E8">
              <w:rPr>
                <w:color w:val="000000"/>
                <w:sz w:val="20"/>
                <w:szCs w:val="20"/>
              </w:rPr>
              <w:t>Наименование котельной</w:t>
            </w:r>
          </w:p>
        </w:tc>
        <w:tc>
          <w:tcPr>
            <w:tcW w:w="9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ECFB228" w14:textId="77777777" w:rsidR="002C25E8" w:rsidRPr="002C25E8" w:rsidRDefault="002C25E8" w:rsidP="002C25E8">
            <w:pPr>
              <w:jc w:val="center"/>
              <w:rPr>
                <w:color w:val="000000"/>
                <w:sz w:val="20"/>
                <w:szCs w:val="20"/>
              </w:rPr>
            </w:pPr>
            <w:r w:rsidRPr="002C25E8">
              <w:rPr>
                <w:color w:val="000000"/>
                <w:sz w:val="20"/>
                <w:szCs w:val="20"/>
              </w:rPr>
              <w:t>Тип котла</w:t>
            </w:r>
          </w:p>
        </w:tc>
        <w:tc>
          <w:tcPr>
            <w:tcW w:w="5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0F29DF2" w14:textId="77777777" w:rsidR="002C25E8" w:rsidRPr="002C25E8" w:rsidRDefault="002C25E8" w:rsidP="002C25E8">
            <w:pPr>
              <w:jc w:val="center"/>
              <w:rPr>
                <w:color w:val="000000"/>
                <w:sz w:val="20"/>
                <w:szCs w:val="20"/>
              </w:rPr>
            </w:pPr>
            <w:r w:rsidRPr="002C25E8">
              <w:rPr>
                <w:color w:val="000000"/>
                <w:sz w:val="20"/>
                <w:szCs w:val="20"/>
              </w:rPr>
              <w:t>№</w:t>
            </w:r>
          </w:p>
        </w:tc>
        <w:tc>
          <w:tcPr>
            <w:tcW w:w="101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6A218AA" w14:textId="77777777" w:rsidR="002C25E8" w:rsidRPr="002C25E8" w:rsidRDefault="002C25E8" w:rsidP="002C25E8">
            <w:pPr>
              <w:jc w:val="center"/>
              <w:rPr>
                <w:color w:val="000000"/>
                <w:sz w:val="20"/>
                <w:szCs w:val="20"/>
              </w:rPr>
            </w:pPr>
            <w:r w:rsidRPr="002C25E8">
              <w:rPr>
                <w:color w:val="000000"/>
                <w:sz w:val="20"/>
                <w:szCs w:val="20"/>
              </w:rPr>
              <w:t>Марка котла</w:t>
            </w:r>
          </w:p>
        </w:tc>
        <w:tc>
          <w:tcPr>
            <w:tcW w:w="1713" w:type="dxa"/>
            <w:gridSpan w:val="2"/>
            <w:tcBorders>
              <w:top w:val="single" w:sz="8" w:space="0" w:color="auto"/>
              <w:left w:val="nil"/>
              <w:bottom w:val="single" w:sz="4" w:space="0" w:color="auto"/>
              <w:right w:val="single" w:sz="4" w:space="0" w:color="auto"/>
            </w:tcBorders>
            <w:shd w:val="clear" w:color="auto" w:fill="auto"/>
            <w:vAlign w:val="center"/>
            <w:hideMark/>
          </w:tcPr>
          <w:p w14:paraId="73992418" w14:textId="77777777" w:rsidR="002C25E8" w:rsidRPr="002C25E8" w:rsidRDefault="002C25E8" w:rsidP="002C25E8">
            <w:pPr>
              <w:jc w:val="center"/>
              <w:rPr>
                <w:color w:val="000000"/>
                <w:sz w:val="20"/>
                <w:szCs w:val="20"/>
              </w:rPr>
            </w:pPr>
            <w:r w:rsidRPr="002C25E8">
              <w:rPr>
                <w:color w:val="000000"/>
                <w:sz w:val="20"/>
                <w:szCs w:val="20"/>
              </w:rPr>
              <w:t>мощность котла</w:t>
            </w:r>
          </w:p>
        </w:tc>
        <w:tc>
          <w:tcPr>
            <w:tcW w:w="1992" w:type="dxa"/>
            <w:gridSpan w:val="2"/>
            <w:tcBorders>
              <w:top w:val="single" w:sz="8" w:space="0" w:color="auto"/>
              <w:left w:val="nil"/>
              <w:bottom w:val="single" w:sz="4" w:space="0" w:color="auto"/>
              <w:right w:val="single" w:sz="4" w:space="0" w:color="000000"/>
            </w:tcBorders>
            <w:shd w:val="clear" w:color="auto" w:fill="auto"/>
            <w:vAlign w:val="center"/>
            <w:hideMark/>
          </w:tcPr>
          <w:p w14:paraId="550AB3F7" w14:textId="77777777" w:rsidR="002C25E8" w:rsidRPr="002C25E8" w:rsidRDefault="002C25E8" w:rsidP="002C25E8">
            <w:pPr>
              <w:jc w:val="center"/>
              <w:rPr>
                <w:color w:val="000000"/>
                <w:sz w:val="20"/>
                <w:szCs w:val="20"/>
              </w:rPr>
            </w:pPr>
            <w:r w:rsidRPr="002C25E8">
              <w:rPr>
                <w:color w:val="000000"/>
                <w:sz w:val="20"/>
                <w:szCs w:val="20"/>
              </w:rPr>
              <w:t>Производительность котельной</w:t>
            </w:r>
          </w:p>
        </w:tc>
        <w:tc>
          <w:tcPr>
            <w:tcW w:w="1618" w:type="dxa"/>
            <w:vMerge w:val="restart"/>
            <w:tcBorders>
              <w:top w:val="single" w:sz="8" w:space="0" w:color="auto"/>
              <w:left w:val="single" w:sz="4" w:space="0" w:color="auto"/>
              <w:right w:val="single" w:sz="4" w:space="0" w:color="auto"/>
            </w:tcBorders>
            <w:shd w:val="clear" w:color="auto" w:fill="auto"/>
            <w:vAlign w:val="center"/>
            <w:hideMark/>
          </w:tcPr>
          <w:p w14:paraId="16A6DF54" w14:textId="77777777" w:rsidR="002C25E8" w:rsidRPr="002C25E8" w:rsidRDefault="002C25E8" w:rsidP="002C25E8">
            <w:pPr>
              <w:jc w:val="center"/>
              <w:rPr>
                <w:color w:val="000000"/>
                <w:sz w:val="20"/>
                <w:szCs w:val="20"/>
              </w:rPr>
            </w:pPr>
            <w:r w:rsidRPr="002C25E8">
              <w:rPr>
                <w:color w:val="000000"/>
                <w:sz w:val="20"/>
                <w:szCs w:val="20"/>
              </w:rPr>
              <w:t>Год ввода в эксплуатацию</w:t>
            </w:r>
          </w:p>
        </w:tc>
      </w:tr>
      <w:tr w:rsidR="002C25E8" w:rsidRPr="002C25E8" w14:paraId="221A2FA9" w14:textId="77777777" w:rsidTr="00F50726">
        <w:trPr>
          <w:trHeight w:val="283"/>
          <w:tblHeader/>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114AD92A" w14:textId="77777777" w:rsidR="002C25E8" w:rsidRPr="002C25E8" w:rsidRDefault="002C25E8" w:rsidP="002C25E8">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F79D441" w14:textId="77777777" w:rsidR="002C25E8" w:rsidRPr="002C25E8" w:rsidRDefault="002C25E8" w:rsidP="002C25E8">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7FD0C40F" w14:textId="77777777" w:rsidR="002C25E8" w:rsidRPr="002C25E8" w:rsidRDefault="002C25E8" w:rsidP="002C25E8">
            <w:pPr>
              <w:rPr>
                <w:color w:val="000000"/>
                <w:sz w:val="20"/>
                <w:szCs w:val="20"/>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06FE7CCC" w14:textId="77777777" w:rsidR="002C25E8" w:rsidRPr="002C25E8" w:rsidRDefault="002C25E8" w:rsidP="002C25E8">
            <w:pPr>
              <w:rPr>
                <w:color w:val="000000"/>
                <w:sz w:val="20"/>
                <w:szCs w:val="20"/>
              </w:rPr>
            </w:pPr>
          </w:p>
        </w:tc>
        <w:tc>
          <w:tcPr>
            <w:tcW w:w="1015" w:type="dxa"/>
            <w:vMerge/>
            <w:tcBorders>
              <w:top w:val="single" w:sz="8" w:space="0" w:color="auto"/>
              <w:left w:val="single" w:sz="4" w:space="0" w:color="auto"/>
              <w:bottom w:val="single" w:sz="8" w:space="0" w:color="000000"/>
              <w:right w:val="single" w:sz="4" w:space="0" w:color="auto"/>
            </w:tcBorders>
            <w:vAlign w:val="center"/>
            <w:hideMark/>
          </w:tcPr>
          <w:p w14:paraId="6C064FA2" w14:textId="77777777" w:rsidR="002C25E8" w:rsidRPr="002C25E8" w:rsidRDefault="002C25E8" w:rsidP="002C25E8">
            <w:pPr>
              <w:rPr>
                <w:color w:val="000000"/>
                <w:sz w:val="20"/>
                <w:szCs w:val="20"/>
              </w:rPr>
            </w:pPr>
          </w:p>
        </w:tc>
        <w:tc>
          <w:tcPr>
            <w:tcW w:w="761" w:type="dxa"/>
            <w:tcBorders>
              <w:top w:val="nil"/>
              <w:left w:val="nil"/>
              <w:bottom w:val="single" w:sz="8" w:space="0" w:color="auto"/>
              <w:right w:val="single" w:sz="4" w:space="0" w:color="auto"/>
            </w:tcBorders>
            <w:shd w:val="clear" w:color="auto" w:fill="auto"/>
            <w:vAlign w:val="center"/>
            <w:hideMark/>
          </w:tcPr>
          <w:p w14:paraId="4929FC87" w14:textId="77777777" w:rsidR="002C25E8" w:rsidRPr="002C25E8" w:rsidRDefault="002C25E8" w:rsidP="002C25E8">
            <w:pPr>
              <w:jc w:val="center"/>
              <w:rPr>
                <w:color w:val="000000"/>
                <w:sz w:val="20"/>
                <w:szCs w:val="20"/>
              </w:rPr>
            </w:pPr>
            <w:r w:rsidRPr="002C25E8">
              <w:rPr>
                <w:color w:val="000000"/>
                <w:sz w:val="20"/>
                <w:szCs w:val="20"/>
              </w:rPr>
              <w:t>МВт</w:t>
            </w:r>
          </w:p>
        </w:tc>
        <w:tc>
          <w:tcPr>
            <w:tcW w:w="952" w:type="dxa"/>
            <w:tcBorders>
              <w:top w:val="nil"/>
              <w:left w:val="nil"/>
              <w:bottom w:val="single" w:sz="8" w:space="0" w:color="auto"/>
              <w:right w:val="single" w:sz="4" w:space="0" w:color="auto"/>
            </w:tcBorders>
            <w:shd w:val="clear" w:color="auto" w:fill="auto"/>
            <w:vAlign w:val="center"/>
            <w:hideMark/>
          </w:tcPr>
          <w:p w14:paraId="6AC9987D" w14:textId="77777777" w:rsidR="002C25E8" w:rsidRPr="002C25E8" w:rsidRDefault="002C25E8" w:rsidP="002C25E8">
            <w:pPr>
              <w:jc w:val="center"/>
              <w:rPr>
                <w:color w:val="000000"/>
                <w:sz w:val="20"/>
                <w:szCs w:val="20"/>
              </w:rPr>
            </w:pPr>
            <w:r w:rsidRPr="002C25E8">
              <w:rPr>
                <w:color w:val="000000"/>
                <w:sz w:val="20"/>
                <w:szCs w:val="20"/>
              </w:rPr>
              <w:t>Гкал/час</w:t>
            </w:r>
          </w:p>
        </w:tc>
        <w:tc>
          <w:tcPr>
            <w:tcW w:w="861" w:type="dxa"/>
            <w:tcBorders>
              <w:top w:val="nil"/>
              <w:left w:val="nil"/>
              <w:bottom w:val="single" w:sz="8" w:space="0" w:color="auto"/>
              <w:right w:val="single" w:sz="4" w:space="0" w:color="auto"/>
            </w:tcBorders>
            <w:shd w:val="clear" w:color="auto" w:fill="auto"/>
            <w:vAlign w:val="center"/>
            <w:hideMark/>
          </w:tcPr>
          <w:p w14:paraId="52EBDE42" w14:textId="77777777" w:rsidR="002C25E8" w:rsidRPr="002C25E8" w:rsidRDefault="002C25E8" w:rsidP="002C25E8">
            <w:pPr>
              <w:jc w:val="center"/>
              <w:rPr>
                <w:color w:val="000000"/>
                <w:sz w:val="20"/>
                <w:szCs w:val="20"/>
              </w:rPr>
            </w:pPr>
            <w:r w:rsidRPr="002C25E8">
              <w:rPr>
                <w:color w:val="000000"/>
                <w:sz w:val="20"/>
                <w:szCs w:val="20"/>
              </w:rPr>
              <w:t>МВт</w:t>
            </w:r>
          </w:p>
        </w:tc>
        <w:tc>
          <w:tcPr>
            <w:tcW w:w="1131" w:type="dxa"/>
            <w:tcBorders>
              <w:top w:val="nil"/>
              <w:left w:val="nil"/>
              <w:bottom w:val="single" w:sz="8" w:space="0" w:color="auto"/>
              <w:right w:val="single" w:sz="4" w:space="0" w:color="auto"/>
            </w:tcBorders>
            <w:shd w:val="clear" w:color="auto" w:fill="auto"/>
            <w:vAlign w:val="center"/>
            <w:hideMark/>
          </w:tcPr>
          <w:p w14:paraId="3DBA64B7" w14:textId="77777777" w:rsidR="002C25E8" w:rsidRPr="002C25E8" w:rsidRDefault="002C25E8" w:rsidP="002C25E8">
            <w:pPr>
              <w:jc w:val="center"/>
              <w:rPr>
                <w:color w:val="000000"/>
                <w:sz w:val="20"/>
                <w:szCs w:val="20"/>
              </w:rPr>
            </w:pPr>
            <w:r w:rsidRPr="002C25E8">
              <w:rPr>
                <w:color w:val="000000"/>
                <w:sz w:val="20"/>
                <w:szCs w:val="20"/>
              </w:rPr>
              <w:t>Гкал/час</w:t>
            </w:r>
          </w:p>
        </w:tc>
        <w:tc>
          <w:tcPr>
            <w:tcW w:w="1618" w:type="dxa"/>
            <w:vMerge/>
            <w:tcBorders>
              <w:left w:val="single" w:sz="4" w:space="0" w:color="auto"/>
              <w:bottom w:val="single" w:sz="8" w:space="0" w:color="000000"/>
              <w:right w:val="single" w:sz="4" w:space="0" w:color="auto"/>
            </w:tcBorders>
            <w:vAlign w:val="center"/>
            <w:hideMark/>
          </w:tcPr>
          <w:p w14:paraId="32B6990C" w14:textId="77777777" w:rsidR="002C25E8" w:rsidRPr="002C25E8" w:rsidRDefault="002C25E8" w:rsidP="002C25E8">
            <w:pPr>
              <w:rPr>
                <w:color w:val="000000"/>
                <w:sz w:val="20"/>
                <w:szCs w:val="20"/>
              </w:rPr>
            </w:pPr>
          </w:p>
        </w:tc>
      </w:tr>
      <w:tr w:rsidR="002C25E8" w:rsidRPr="002C25E8" w14:paraId="5A238FDC" w14:textId="77777777" w:rsidTr="00F50726">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61A3391D" w14:textId="77777777" w:rsidR="002C25E8" w:rsidRPr="002C25E8" w:rsidRDefault="002C25E8" w:rsidP="002C25E8">
            <w:pPr>
              <w:jc w:val="center"/>
              <w:rPr>
                <w:color w:val="000000"/>
                <w:sz w:val="20"/>
                <w:szCs w:val="20"/>
              </w:rPr>
            </w:pPr>
            <w:r w:rsidRPr="002C25E8">
              <w:rPr>
                <w:color w:val="000000"/>
                <w:sz w:val="20"/>
                <w:szCs w:val="20"/>
              </w:rPr>
              <w:t>1</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4DD2FBC1" w14:textId="77777777" w:rsidR="002C25E8" w:rsidRPr="002C25E8" w:rsidRDefault="002C25E8" w:rsidP="002C25E8">
            <w:pPr>
              <w:jc w:val="center"/>
              <w:rPr>
                <w:color w:val="000000"/>
                <w:sz w:val="20"/>
                <w:szCs w:val="20"/>
              </w:rPr>
            </w:pPr>
            <w:r w:rsidRPr="002C25E8">
              <w:rPr>
                <w:color w:val="000000"/>
                <w:sz w:val="20"/>
                <w:szCs w:val="20"/>
              </w:rPr>
              <w:t>Котельная №3 (баня)</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3210FC5F"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50AE9982"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5543F7A0" w14:textId="77777777" w:rsidR="002C25E8" w:rsidRPr="002C25E8" w:rsidRDefault="002C25E8" w:rsidP="002C25E8">
            <w:pPr>
              <w:jc w:val="center"/>
              <w:rPr>
                <w:color w:val="000000"/>
                <w:sz w:val="16"/>
                <w:szCs w:val="16"/>
              </w:rPr>
            </w:pPr>
            <w:r w:rsidRPr="002C25E8">
              <w:rPr>
                <w:color w:val="000000"/>
                <w:sz w:val="16"/>
                <w:szCs w:val="16"/>
              </w:rPr>
              <w:t>КВР – 1,16</w:t>
            </w:r>
          </w:p>
        </w:tc>
        <w:tc>
          <w:tcPr>
            <w:tcW w:w="761" w:type="dxa"/>
            <w:tcBorders>
              <w:top w:val="nil"/>
              <w:left w:val="nil"/>
              <w:bottom w:val="single" w:sz="4" w:space="0" w:color="auto"/>
              <w:right w:val="single" w:sz="4" w:space="0" w:color="auto"/>
            </w:tcBorders>
            <w:shd w:val="clear" w:color="auto" w:fill="auto"/>
            <w:vAlign w:val="center"/>
            <w:hideMark/>
          </w:tcPr>
          <w:p w14:paraId="2B7FA871" w14:textId="77777777" w:rsidR="002C25E8" w:rsidRPr="002C25E8" w:rsidRDefault="002C25E8" w:rsidP="002C25E8">
            <w:pPr>
              <w:jc w:val="center"/>
              <w:rPr>
                <w:color w:val="000000"/>
                <w:sz w:val="20"/>
                <w:szCs w:val="20"/>
              </w:rPr>
            </w:pPr>
            <w:r w:rsidRPr="002C25E8">
              <w:rPr>
                <w:color w:val="000000"/>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5B6DBF6E" w14:textId="77777777" w:rsidR="002C25E8" w:rsidRPr="002C25E8" w:rsidRDefault="002C25E8" w:rsidP="002C25E8">
            <w:pPr>
              <w:jc w:val="center"/>
              <w:rPr>
                <w:color w:val="000000"/>
                <w:sz w:val="20"/>
                <w:szCs w:val="20"/>
              </w:rPr>
            </w:pPr>
            <w:r w:rsidRPr="002C25E8">
              <w:rPr>
                <w:color w:val="000000"/>
                <w:sz w:val="20"/>
                <w:szCs w:val="20"/>
              </w:rPr>
              <w:t>0,997</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1C55CAA3" w14:textId="77777777" w:rsidR="002C25E8" w:rsidRPr="002C25E8" w:rsidRDefault="002C25E8" w:rsidP="002C25E8">
            <w:pPr>
              <w:jc w:val="center"/>
              <w:rPr>
                <w:color w:val="000000"/>
                <w:sz w:val="20"/>
                <w:szCs w:val="20"/>
              </w:rPr>
            </w:pPr>
            <w:r w:rsidRPr="002C25E8">
              <w:rPr>
                <w:color w:val="000000"/>
                <w:sz w:val="20"/>
                <w:szCs w:val="20"/>
              </w:rPr>
              <w:t>4,820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224B835E" w14:textId="77777777" w:rsidR="002C25E8" w:rsidRPr="002C25E8" w:rsidRDefault="002C25E8" w:rsidP="002C25E8">
            <w:pPr>
              <w:jc w:val="center"/>
              <w:rPr>
                <w:color w:val="000000"/>
                <w:sz w:val="20"/>
                <w:szCs w:val="20"/>
              </w:rPr>
            </w:pPr>
            <w:r w:rsidRPr="002C25E8">
              <w:rPr>
                <w:color w:val="000000"/>
                <w:sz w:val="20"/>
                <w:szCs w:val="20"/>
              </w:rPr>
              <w:t>4,144</w:t>
            </w:r>
          </w:p>
        </w:tc>
        <w:tc>
          <w:tcPr>
            <w:tcW w:w="1618" w:type="dxa"/>
            <w:tcBorders>
              <w:top w:val="nil"/>
              <w:left w:val="nil"/>
              <w:bottom w:val="single" w:sz="4" w:space="0" w:color="auto"/>
              <w:right w:val="single" w:sz="4" w:space="0" w:color="auto"/>
            </w:tcBorders>
            <w:shd w:val="clear" w:color="auto" w:fill="auto"/>
            <w:vAlign w:val="center"/>
            <w:hideMark/>
          </w:tcPr>
          <w:p w14:paraId="45FB70CF" w14:textId="77777777" w:rsidR="002C25E8" w:rsidRPr="002C25E8" w:rsidRDefault="002C25E8" w:rsidP="002C25E8">
            <w:pPr>
              <w:jc w:val="center"/>
              <w:rPr>
                <w:color w:val="000000"/>
                <w:sz w:val="20"/>
                <w:szCs w:val="20"/>
              </w:rPr>
            </w:pPr>
            <w:r w:rsidRPr="002C25E8">
              <w:rPr>
                <w:color w:val="000000"/>
                <w:sz w:val="20"/>
                <w:szCs w:val="20"/>
              </w:rPr>
              <w:t>2016</w:t>
            </w:r>
          </w:p>
        </w:tc>
      </w:tr>
      <w:tr w:rsidR="002C25E8" w:rsidRPr="002C25E8" w14:paraId="63112C90"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2152E2E2"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03D6CA87"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62244906" w14:textId="77777777" w:rsidR="002C25E8" w:rsidRPr="002C25E8" w:rsidRDefault="002C25E8" w:rsidP="002C25E8">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25125CEC"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single" w:sz="4" w:space="0" w:color="auto"/>
              <w:right w:val="single" w:sz="4" w:space="0" w:color="auto"/>
            </w:tcBorders>
            <w:shd w:val="clear" w:color="auto" w:fill="auto"/>
            <w:vAlign w:val="center"/>
            <w:hideMark/>
          </w:tcPr>
          <w:p w14:paraId="4C83993C" w14:textId="77777777" w:rsidR="002C25E8" w:rsidRPr="002C25E8" w:rsidRDefault="002C25E8" w:rsidP="002C25E8">
            <w:pPr>
              <w:jc w:val="center"/>
              <w:rPr>
                <w:color w:val="000000"/>
                <w:sz w:val="16"/>
                <w:szCs w:val="16"/>
              </w:rPr>
            </w:pPr>
            <w:r w:rsidRPr="002C25E8">
              <w:rPr>
                <w:color w:val="000000"/>
                <w:sz w:val="16"/>
                <w:szCs w:val="16"/>
              </w:rPr>
              <w:t>КВР – 1,25</w:t>
            </w:r>
          </w:p>
        </w:tc>
        <w:tc>
          <w:tcPr>
            <w:tcW w:w="761" w:type="dxa"/>
            <w:tcBorders>
              <w:top w:val="nil"/>
              <w:left w:val="nil"/>
              <w:bottom w:val="single" w:sz="4" w:space="0" w:color="auto"/>
              <w:right w:val="single" w:sz="4" w:space="0" w:color="auto"/>
            </w:tcBorders>
            <w:shd w:val="clear" w:color="auto" w:fill="auto"/>
            <w:vAlign w:val="center"/>
            <w:hideMark/>
          </w:tcPr>
          <w:p w14:paraId="6F9A61EB" w14:textId="77777777" w:rsidR="002C25E8" w:rsidRPr="002C25E8" w:rsidRDefault="002C25E8" w:rsidP="002C25E8">
            <w:pPr>
              <w:jc w:val="center"/>
              <w:rPr>
                <w:color w:val="000000"/>
                <w:sz w:val="20"/>
                <w:szCs w:val="20"/>
              </w:rPr>
            </w:pPr>
            <w:r w:rsidRPr="002C25E8">
              <w:rPr>
                <w:color w:val="000000"/>
                <w:sz w:val="20"/>
                <w:szCs w:val="20"/>
              </w:rPr>
              <w:t>1,25</w:t>
            </w:r>
          </w:p>
        </w:tc>
        <w:tc>
          <w:tcPr>
            <w:tcW w:w="952" w:type="dxa"/>
            <w:tcBorders>
              <w:top w:val="nil"/>
              <w:left w:val="nil"/>
              <w:bottom w:val="single" w:sz="4" w:space="0" w:color="auto"/>
              <w:right w:val="single" w:sz="4" w:space="0" w:color="auto"/>
            </w:tcBorders>
            <w:shd w:val="clear" w:color="auto" w:fill="auto"/>
            <w:vAlign w:val="center"/>
            <w:hideMark/>
          </w:tcPr>
          <w:p w14:paraId="10AB6D62" w14:textId="77777777" w:rsidR="002C25E8" w:rsidRPr="002C25E8" w:rsidRDefault="002C25E8" w:rsidP="002C25E8">
            <w:pPr>
              <w:jc w:val="center"/>
              <w:rPr>
                <w:color w:val="000000"/>
                <w:sz w:val="20"/>
                <w:szCs w:val="20"/>
              </w:rPr>
            </w:pPr>
            <w:r w:rsidRPr="002C25E8">
              <w:rPr>
                <w:color w:val="000000"/>
                <w:sz w:val="20"/>
                <w:szCs w:val="20"/>
              </w:rPr>
              <w:t>1,075</w:t>
            </w:r>
          </w:p>
        </w:tc>
        <w:tc>
          <w:tcPr>
            <w:tcW w:w="861" w:type="dxa"/>
            <w:vMerge/>
            <w:tcBorders>
              <w:top w:val="nil"/>
              <w:left w:val="single" w:sz="4" w:space="0" w:color="auto"/>
              <w:bottom w:val="single" w:sz="8" w:space="0" w:color="000000"/>
              <w:right w:val="single" w:sz="4" w:space="0" w:color="auto"/>
            </w:tcBorders>
            <w:vAlign w:val="center"/>
            <w:hideMark/>
          </w:tcPr>
          <w:p w14:paraId="1B900991"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7FCBC5A8" w14:textId="77777777" w:rsidR="002C25E8" w:rsidRPr="002C25E8" w:rsidRDefault="002C25E8" w:rsidP="002C25E8">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476AB0E5" w14:textId="77777777" w:rsidR="002C25E8" w:rsidRPr="002C25E8" w:rsidRDefault="002C25E8" w:rsidP="002C25E8">
            <w:pPr>
              <w:jc w:val="center"/>
              <w:rPr>
                <w:color w:val="000000"/>
                <w:sz w:val="20"/>
                <w:szCs w:val="20"/>
              </w:rPr>
            </w:pPr>
            <w:r w:rsidRPr="002C25E8">
              <w:rPr>
                <w:color w:val="000000"/>
                <w:sz w:val="20"/>
                <w:szCs w:val="20"/>
              </w:rPr>
              <w:t>2015</w:t>
            </w:r>
          </w:p>
        </w:tc>
      </w:tr>
      <w:tr w:rsidR="002C25E8" w:rsidRPr="002C25E8" w14:paraId="625BA7BF"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24E77551"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5E8C7892"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4DFA5234" w14:textId="77777777" w:rsidR="002C25E8" w:rsidRPr="002C25E8" w:rsidRDefault="002C25E8" w:rsidP="002C25E8">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17307494" w14:textId="77777777" w:rsidR="002C25E8" w:rsidRPr="002C25E8" w:rsidRDefault="002C25E8" w:rsidP="002C25E8">
            <w:pPr>
              <w:jc w:val="center"/>
              <w:rPr>
                <w:color w:val="000000"/>
                <w:sz w:val="20"/>
                <w:szCs w:val="20"/>
              </w:rPr>
            </w:pPr>
            <w:r w:rsidRPr="002C25E8">
              <w:rPr>
                <w:color w:val="000000"/>
                <w:sz w:val="20"/>
                <w:szCs w:val="20"/>
              </w:rPr>
              <w:t>3</w:t>
            </w:r>
          </w:p>
        </w:tc>
        <w:tc>
          <w:tcPr>
            <w:tcW w:w="1015" w:type="dxa"/>
            <w:tcBorders>
              <w:top w:val="nil"/>
              <w:left w:val="nil"/>
              <w:bottom w:val="single" w:sz="4" w:space="0" w:color="auto"/>
              <w:right w:val="single" w:sz="4" w:space="0" w:color="auto"/>
            </w:tcBorders>
            <w:shd w:val="clear" w:color="auto" w:fill="auto"/>
            <w:vAlign w:val="center"/>
            <w:hideMark/>
          </w:tcPr>
          <w:p w14:paraId="38F50385" w14:textId="77777777" w:rsidR="002C25E8" w:rsidRPr="002C25E8" w:rsidRDefault="002C25E8" w:rsidP="002C25E8">
            <w:pPr>
              <w:jc w:val="center"/>
              <w:rPr>
                <w:color w:val="000000"/>
                <w:sz w:val="16"/>
                <w:szCs w:val="16"/>
              </w:rPr>
            </w:pPr>
            <w:r w:rsidRPr="002C25E8">
              <w:rPr>
                <w:color w:val="000000"/>
                <w:sz w:val="16"/>
                <w:szCs w:val="16"/>
              </w:rPr>
              <w:t>КВР – 1,16</w:t>
            </w:r>
          </w:p>
        </w:tc>
        <w:tc>
          <w:tcPr>
            <w:tcW w:w="761" w:type="dxa"/>
            <w:tcBorders>
              <w:top w:val="nil"/>
              <w:left w:val="nil"/>
              <w:bottom w:val="single" w:sz="4" w:space="0" w:color="auto"/>
              <w:right w:val="single" w:sz="4" w:space="0" w:color="auto"/>
            </w:tcBorders>
            <w:shd w:val="clear" w:color="auto" w:fill="auto"/>
            <w:vAlign w:val="center"/>
            <w:hideMark/>
          </w:tcPr>
          <w:p w14:paraId="2A94D02C" w14:textId="77777777" w:rsidR="002C25E8" w:rsidRPr="002C25E8" w:rsidRDefault="002C25E8" w:rsidP="002C25E8">
            <w:pPr>
              <w:jc w:val="center"/>
              <w:rPr>
                <w:color w:val="000000"/>
                <w:sz w:val="20"/>
                <w:szCs w:val="20"/>
              </w:rPr>
            </w:pPr>
            <w:r w:rsidRPr="002C25E8">
              <w:rPr>
                <w:color w:val="000000"/>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2A02ED12" w14:textId="77777777" w:rsidR="002C25E8" w:rsidRPr="002C25E8" w:rsidRDefault="002C25E8" w:rsidP="002C25E8">
            <w:pPr>
              <w:jc w:val="center"/>
              <w:rPr>
                <w:color w:val="000000"/>
                <w:sz w:val="20"/>
                <w:szCs w:val="20"/>
              </w:rPr>
            </w:pPr>
            <w:r w:rsidRPr="002C25E8">
              <w:rPr>
                <w:color w:val="000000"/>
                <w:sz w:val="20"/>
                <w:szCs w:val="20"/>
              </w:rPr>
              <w:t>0,997</w:t>
            </w:r>
          </w:p>
        </w:tc>
        <w:tc>
          <w:tcPr>
            <w:tcW w:w="861" w:type="dxa"/>
            <w:vMerge/>
            <w:tcBorders>
              <w:top w:val="nil"/>
              <w:left w:val="single" w:sz="4" w:space="0" w:color="auto"/>
              <w:bottom w:val="single" w:sz="8" w:space="0" w:color="000000"/>
              <w:right w:val="single" w:sz="4" w:space="0" w:color="auto"/>
            </w:tcBorders>
            <w:vAlign w:val="center"/>
            <w:hideMark/>
          </w:tcPr>
          <w:p w14:paraId="4D4D9126"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33C62ED4" w14:textId="77777777" w:rsidR="002C25E8" w:rsidRPr="002C25E8" w:rsidRDefault="002C25E8" w:rsidP="002C25E8">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54FF548E" w14:textId="77777777" w:rsidR="002C25E8" w:rsidRPr="002C25E8" w:rsidRDefault="002C25E8" w:rsidP="002C25E8">
            <w:pPr>
              <w:jc w:val="center"/>
              <w:rPr>
                <w:color w:val="000000"/>
                <w:sz w:val="20"/>
                <w:szCs w:val="20"/>
              </w:rPr>
            </w:pPr>
            <w:r w:rsidRPr="002C25E8">
              <w:rPr>
                <w:color w:val="000000"/>
                <w:sz w:val="20"/>
                <w:szCs w:val="20"/>
              </w:rPr>
              <w:t>2017</w:t>
            </w:r>
          </w:p>
        </w:tc>
      </w:tr>
      <w:tr w:rsidR="002C25E8" w:rsidRPr="002C25E8" w14:paraId="6DDB5608"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713F3442"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20C4BB12"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36495504"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364F4C20" w14:textId="77777777" w:rsidR="002C25E8" w:rsidRPr="002C25E8" w:rsidRDefault="002C25E8" w:rsidP="002C25E8">
            <w:pPr>
              <w:jc w:val="center"/>
              <w:rPr>
                <w:color w:val="000000"/>
                <w:sz w:val="20"/>
                <w:szCs w:val="20"/>
              </w:rPr>
            </w:pPr>
            <w:r w:rsidRPr="002C25E8">
              <w:rPr>
                <w:color w:val="000000"/>
                <w:sz w:val="20"/>
                <w:szCs w:val="20"/>
              </w:rPr>
              <w:t>4</w:t>
            </w:r>
          </w:p>
        </w:tc>
        <w:tc>
          <w:tcPr>
            <w:tcW w:w="1015" w:type="dxa"/>
            <w:tcBorders>
              <w:top w:val="nil"/>
              <w:left w:val="nil"/>
              <w:bottom w:val="single" w:sz="8" w:space="0" w:color="auto"/>
              <w:right w:val="single" w:sz="4" w:space="0" w:color="auto"/>
            </w:tcBorders>
            <w:shd w:val="clear" w:color="auto" w:fill="auto"/>
            <w:vAlign w:val="center"/>
            <w:hideMark/>
          </w:tcPr>
          <w:p w14:paraId="1B284104" w14:textId="77777777" w:rsidR="002C25E8" w:rsidRPr="002C25E8" w:rsidRDefault="002C25E8" w:rsidP="002C25E8">
            <w:pPr>
              <w:jc w:val="center"/>
              <w:rPr>
                <w:color w:val="000000"/>
                <w:sz w:val="16"/>
                <w:szCs w:val="16"/>
              </w:rPr>
            </w:pPr>
            <w:r w:rsidRPr="002C25E8">
              <w:rPr>
                <w:color w:val="000000"/>
                <w:sz w:val="16"/>
                <w:szCs w:val="16"/>
              </w:rPr>
              <w:t>КВР – 1,25</w:t>
            </w:r>
          </w:p>
        </w:tc>
        <w:tc>
          <w:tcPr>
            <w:tcW w:w="761" w:type="dxa"/>
            <w:tcBorders>
              <w:top w:val="nil"/>
              <w:left w:val="nil"/>
              <w:bottom w:val="single" w:sz="8" w:space="0" w:color="auto"/>
              <w:right w:val="single" w:sz="4" w:space="0" w:color="auto"/>
            </w:tcBorders>
            <w:shd w:val="clear" w:color="auto" w:fill="auto"/>
            <w:vAlign w:val="center"/>
            <w:hideMark/>
          </w:tcPr>
          <w:p w14:paraId="725304AD" w14:textId="77777777" w:rsidR="002C25E8" w:rsidRPr="002C25E8" w:rsidRDefault="002C25E8" w:rsidP="002C25E8">
            <w:pPr>
              <w:jc w:val="center"/>
              <w:rPr>
                <w:color w:val="000000"/>
                <w:sz w:val="20"/>
                <w:szCs w:val="20"/>
              </w:rPr>
            </w:pPr>
            <w:r w:rsidRPr="002C25E8">
              <w:rPr>
                <w:color w:val="000000"/>
                <w:sz w:val="20"/>
                <w:szCs w:val="20"/>
              </w:rPr>
              <w:t>1,25</w:t>
            </w:r>
          </w:p>
        </w:tc>
        <w:tc>
          <w:tcPr>
            <w:tcW w:w="952" w:type="dxa"/>
            <w:tcBorders>
              <w:top w:val="nil"/>
              <w:left w:val="nil"/>
              <w:bottom w:val="single" w:sz="8" w:space="0" w:color="auto"/>
              <w:right w:val="single" w:sz="4" w:space="0" w:color="auto"/>
            </w:tcBorders>
            <w:shd w:val="clear" w:color="auto" w:fill="auto"/>
            <w:vAlign w:val="center"/>
            <w:hideMark/>
          </w:tcPr>
          <w:p w14:paraId="75E752F6" w14:textId="77777777" w:rsidR="002C25E8" w:rsidRPr="002C25E8" w:rsidRDefault="002C25E8" w:rsidP="002C25E8">
            <w:pPr>
              <w:jc w:val="center"/>
              <w:rPr>
                <w:color w:val="000000"/>
                <w:sz w:val="20"/>
                <w:szCs w:val="20"/>
              </w:rPr>
            </w:pPr>
            <w:r w:rsidRPr="002C25E8">
              <w:rPr>
                <w:color w:val="000000"/>
                <w:sz w:val="20"/>
                <w:szCs w:val="20"/>
              </w:rPr>
              <w:t>1,075</w:t>
            </w:r>
          </w:p>
        </w:tc>
        <w:tc>
          <w:tcPr>
            <w:tcW w:w="861" w:type="dxa"/>
            <w:vMerge/>
            <w:tcBorders>
              <w:top w:val="nil"/>
              <w:left w:val="single" w:sz="4" w:space="0" w:color="auto"/>
              <w:bottom w:val="single" w:sz="8" w:space="0" w:color="000000"/>
              <w:right w:val="single" w:sz="4" w:space="0" w:color="auto"/>
            </w:tcBorders>
            <w:vAlign w:val="center"/>
            <w:hideMark/>
          </w:tcPr>
          <w:p w14:paraId="466699C8"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69267594"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0379AC80" w14:textId="77777777" w:rsidR="002C25E8" w:rsidRPr="002C25E8" w:rsidRDefault="002C25E8" w:rsidP="002C25E8">
            <w:pPr>
              <w:jc w:val="center"/>
              <w:rPr>
                <w:color w:val="000000"/>
                <w:sz w:val="20"/>
                <w:szCs w:val="20"/>
              </w:rPr>
            </w:pPr>
            <w:r w:rsidRPr="002C25E8">
              <w:rPr>
                <w:color w:val="000000"/>
                <w:sz w:val="20"/>
                <w:szCs w:val="20"/>
              </w:rPr>
              <w:t>2016</w:t>
            </w:r>
          </w:p>
        </w:tc>
      </w:tr>
      <w:tr w:rsidR="002C25E8" w:rsidRPr="002C25E8" w14:paraId="2BE7B1D9" w14:textId="77777777" w:rsidTr="00F50726">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12805F34" w14:textId="77777777" w:rsidR="002C25E8" w:rsidRPr="002C25E8" w:rsidRDefault="002C25E8" w:rsidP="002C25E8">
            <w:pPr>
              <w:jc w:val="center"/>
              <w:rPr>
                <w:color w:val="000000"/>
                <w:sz w:val="20"/>
                <w:szCs w:val="20"/>
              </w:rPr>
            </w:pPr>
            <w:r w:rsidRPr="002C25E8">
              <w:rPr>
                <w:color w:val="000000"/>
                <w:sz w:val="20"/>
                <w:szCs w:val="20"/>
              </w:rPr>
              <w:t>2</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61D10FC0" w14:textId="77777777" w:rsidR="002C25E8" w:rsidRPr="002C25E8" w:rsidRDefault="002C25E8" w:rsidP="002C25E8">
            <w:pPr>
              <w:jc w:val="center"/>
              <w:rPr>
                <w:color w:val="000000"/>
                <w:sz w:val="20"/>
                <w:szCs w:val="20"/>
              </w:rPr>
            </w:pPr>
            <w:r w:rsidRPr="002C25E8">
              <w:rPr>
                <w:color w:val="000000"/>
                <w:sz w:val="20"/>
                <w:szCs w:val="20"/>
              </w:rPr>
              <w:t>Котельная №4 (Школа)</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2C562BFE"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00E270B1"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single" w:sz="4" w:space="0" w:color="auto"/>
              <w:right w:val="single" w:sz="4" w:space="0" w:color="auto"/>
            </w:tcBorders>
            <w:shd w:val="clear" w:color="auto" w:fill="auto"/>
            <w:vAlign w:val="center"/>
            <w:hideMark/>
          </w:tcPr>
          <w:p w14:paraId="0A09D95F" w14:textId="77777777" w:rsidR="002C25E8" w:rsidRPr="002C25E8" w:rsidRDefault="002C25E8" w:rsidP="002C25E8">
            <w:pPr>
              <w:jc w:val="center"/>
              <w:rPr>
                <w:color w:val="000000"/>
                <w:sz w:val="16"/>
                <w:szCs w:val="16"/>
              </w:rPr>
            </w:pPr>
            <w:r w:rsidRPr="002C25E8">
              <w:rPr>
                <w:color w:val="000000"/>
                <w:sz w:val="16"/>
                <w:szCs w:val="16"/>
              </w:rPr>
              <w:t>КВР – 1,45</w:t>
            </w:r>
          </w:p>
        </w:tc>
        <w:tc>
          <w:tcPr>
            <w:tcW w:w="761" w:type="dxa"/>
            <w:tcBorders>
              <w:top w:val="nil"/>
              <w:left w:val="nil"/>
              <w:bottom w:val="single" w:sz="4" w:space="0" w:color="auto"/>
              <w:right w:val="single" w:sz="4" w:space="0" w:color="auto"/>
            </w:tcBorders>
            <w:shd w:val="clear" w:color="auto" w:fill="auto"/>
            <w:vAlign w:val="center"/>
            <w:hideMark/>
          </w:tcPr>
          <w:p w14:paraId="36E4C54A" w14:textId="77777777" w:rsidR="002C25E8" w:rsidRPr="002C25E8" w:rsidRDefault="002C25E8" w:rsidP="002C25E8">
            <w:pPr>
              <w:jc w:val="center"/>
              <w:rPr>
                <w:color w:val="000000"/>
                <w:sz w:val="20"/>
                <w:szCs w:val="20"/>
              </w:rPr>
            </w:pPr>
            <w:r w:rsidRPr="002C25E8">
              <w:rPr>
                <w:color w:val="000000"/>
                <w:sz w:val="20"/>
                <w:szCs w:val="20"/>
              </w:rPr>
              <w:t>1,45</w:t>
            </w:r>
          </w:p>
        </w:tc>
        <w:tc>
          <w:tcPr>
            <w:tcW w:w="952" w:type="dxa"/>
            <w:tcBorders>
              <w:top w:val="nil"/>
              <w:left w:val="nil"/>
              <w:bottom w:val="single" w:sz="4" w:space="0" w:color="auto"/>
              <w:right w:val="single" w:sz="4" w:space="0" w:color="auto"/>
            </w:tcBorders>
            <w:shd w:val="clear" w:color="auto" w:fill="auto"/>
            <w:vAlign w:val="center"/>
            <w:hideMark/>
          </w:tcPr>
          <w:p w14:paraId="01717A92" w14:textId="77777777" w:rsidR="002C25E8" w:rsidRPr="002C25E8" w:rsidRDefault="002C25E8" w:rsidP="002C25E8">
            <w:pPr>
              <w:jc w:val="center"/>
              <w:rPr>
                <w:color w:val="000000"/>
                <w:sz w:val="20"/>
                <w:szCs w:val="20"/>
              </w:rPr>
            </w:pPr>
            <w:r w:rsidRPr="002C25E8">
              <w:rPr>
                <w:color w:val="000000"/>
                <w:sz w:val="20"/>
                <w:szCs w:val="20"/>
              </w:rPr>
              <w:t>1,247</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7977E430" w14:textId="77777777" w:rsidR="002C25E8" w:rsidRPr="002C25E8" w:rsidRDefault="002C25E8" w:rsidP="002C25E8">
            <w:pPr>
              <w:jc w:val="center"/>
              <w:rPr>
                <w:color w:val="000000"/>
                <w:sz w:val="20"/>
                <w:szCs w:val="20"/>
              </w:rPr>
            </w:pPr>
            <w:r w:rsidRPr="002C25E8">
              <w:rPr>
                <w:color w:val="000000"/>
                <w:sz w:val="20"/>
                <w:szCs w:val="20"/>
              </w:rPr>
              <w:t>2,080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077A0BA4" w14:textId="77777777" w:rsidR="002C25E8" w:rsidRPr="002C25E8" w:rsidRDefault="002C25E8" w:rsidP="002C25E8">
            <w:pPr>
              <w:jc w:val="center"/>
              <w:rPr>
                <w:color w:val="000000"/>
                <w:sz w:val="20"/>
                <w:szCs w:val="20"/>
              </w:rPr>
            </w:pPr>
            <w:r w:rsidRPr="002C25E8">
              <w:rPr>
                <w:color w:val="000000"/>
                <w:sz w:val="20"/>
                <w:szCs w:val="20"/>
              </w:rPr>
              <w:t>1,788</w:t>
            </w:r>
          </w:p>
        </w:tc>
        <w:tc>
          <w:tcPr>
            <w:tcW w:w="1618" w:type="dxa"/>
            <w:tcBorders>
              <w:top w:val="nil"/>
              <w:left w:val="nil"/>
              <w:bottom w:val="single" w:sz="4" w:space="0" w:color="auto"/>
              <w:right w:val="single" w:sz="4" w:space="0" w:color="auto"/>
            </w:tcBorders>
            <w:shd w:val="clear" w:color="auto" w:fill="auto"/>
            <w:vAlign w:val="center"/>
            <w:hideMark/>
          </w:tcPr>
          <w:p w14:paraId="701D3784" w14:textId="77777777" w:rsidR="002C25E8" w:rsidRPr="002C25E8" w:rsidRDefault="002C25E8" w:rsidP="002C25E8">
            <w:pPr>
              <w:jc w:val="center"/>
              <w:rPr>
                <w:color w:val="000000"/>
                <w:sz w:val="20"/>
                <w:szCs w:val="20"/>
              </w:rPr>
            </w:pPr>
            <w:r w:rsidRPr="002C25E8">
              <w:rPr>
                <w:color w:val="000000"/>
                <w:sz w:val="20"/>
                <w:szCs w:val="20"/>
              </w:rPr>
              <w:t>2013</w:t>
            </w:r>
          </w:p>
        </w:tc>
      </w:tr>
      <w:tr w:rsidR="002C25E8" w:rsidRPr="002C25E8" w14:paraId="6F1A0832"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729EA513"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4B2FC289"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0246ECB2"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75F323DB"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8" w:space="0" w:color="auto"/>
              <w:right w:val="single" w:sz="4" w:space="0" w:color="auto"/>
            </w:tcBorders>
            <w:shd w:val="clear" w:color="auto" w:fill="auto"/>
            <w:vAlign w:val="center"/>
            <w:hideMark/>
          </w:tcPr>
          <w:p w14:paraId="0BB3756F" w14:textId="77777777" w:rsidR="002C25E8" w:rsidRPr="002C25E8" w:rsidRDefault="002C25E8" w:rsidP="002C25E8">
            <w:pPr>
              <w:jc w:val="center"/>
              <w:rPr>
                <w:color w:val="000000"/>
                <w:sz w:val="16"/>
                <w:szCs w:val="16"/>
              </w:rPr>
            </w:pPr>
            <w:r w:rsidRPr="002C25E8">
              <w:rPr>
                <w:color w:val="000000"/>
                <w:sz w:val="16"/>
                <w:szCs w:val="16"/>
              </w:rPr>
              <w:t>КВР – 0,63</w:t>
            </w:r>
          </w:p>
        </w:tc>
        <w:tc>
          <w:tcPr>
            <w:tcW w:w="761" w:type="dxa"/>
            <w:tcBorders>
              <w:top w:val="nil"/>
              <w:left w:val="nil"/>
              <w:bottom w:val="single" w:sz="8" w:space="0" w:color="auto"/>
              <w:right w:val="single" w:sz="4" w:space="0" w:color="auto"/>
            </w:tcBorders>
            <w:shd w:val="clear" w:color="auto" w:fill="auto"/>
            <w:vAlign w:val="center"/>
            <w:hideMark/>
          </w:tcPr>
          <w:p w14:paraId="7EACEAE1" w14:textId="77777777" w:rsidR="002C25E8" w:rsidRPr="002C25E8" w:rsidRDefault="002C25E8" w:rsidP="002C25E8">
            <w:pPr>
              <w:jc w:val="center"/>
              <w:rPr>
                <w:color w:val="000000"/>
                <w:sz w:val="20"/>
                <w:szCs w:val="20"/>
              </w:rPr>
            </w:pPr>
            <w:r w:rsidRPr="002C25E8">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4ABBA57C" w14:textId="77777777" w:rsidR="002C25E8" w:rsidRPr="002C25E8" w:rsidRDefault="002C25E8" w:rsidP="002C25E8">
            <w:pPr>
              <w:jc w:val="center"/>
              <w:rPr>
                <w:color w:val="000000"/>
                <w:sz w:val="20"/>
                <w:szCs w:val="20"/>
              </w:rPr>
            </w:pPr>
            <w:r w:rsidRPr="002C25E8">
              <w:rPr>
                <w:color w:val="000000"/>
                <w:sz w:val="20"/>
                <w:szCs w:val="20"/>
              </w:rPr>
              <w:t>0,542</w:t>
            </w:r>
          </w:p>
        </w:tc>
        <w:tc>
          <w:tcPr>
            <w:tcW w:w="861" w:type="dxa"/>
            <w:vMerge/>
            <w:tcBorders>
              <w:top w:val="nil"/>
              <w:left w:val="single" w:sz="4" w:space="0" w:color="auto"/>
              <w:bottom w:val="single" w:sz="8" w:space="0" w:color="000000"/>
              <w:right w:val="single" w:sz="4" w:space="0" w:color="auto"/>
            </w:tcBorders>
            <w:vAlign w:val="center"/>
            <w:hideMark/>
          </w:tcPr>
          <w:p w14:paraId="1BC867AE"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723E4BAF"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5AEA71BB" w14:textId="77777777" w:rsidR="002C25E8" w:rsidRPr="002C25E8" w:rsidRDefault="002C25E8" w:rsidP="002C25E8">
            <w:pPr>
              <w:jc w:val="center"/>
              <w:rPr>
                <w:color w:val="000000"/>
                <w:sz w:val="20"/>
                <w:szCs w:val="20"/>
              </w:rPr>
            </w:pPr>
            <w:r w:rsidRPr="002C25E8">
              <w:rPr>
                <w:color w:val="000000"/>
                <w:sz w:val="20"/>
                <w:szCs w:val="20"/>
              </w:rPr>
              <w:t>2013</w:t>
            </w:r>
          </w:p>
        </w:tc>
      </w:tr>
      <w:tr w:rsidR="002C25E8" w:rsidRPr="002C25E8" w14:paraId="2D12F775" w14:textId="77777777" w:rsidTr="00F50726">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54B94A44" w14:textId="77777777" w:rsidR="002C25E8" w:rsidRPr="002C25E8" w:rsidRDefault="002C25E8" w:rsidP="002C25E8">
            <w:pPr>
              <w:jc w:val="center"/>
              <w:rPr>
                <w:color w:val="000000"/>
                <w:sz w:val="20"/>
                <w:szCs w:val="20"/>
              </w:rPr>
            </w:pPr>
            <w:r w:rsidRPr="002C25E8">
              <w:rPr>
                <w:color w:val="000000"/>
                <w:sz w:val="20"/>
                <w:szCs w:val="20"/>
              </w:rPr>
              <w:t>3</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63630651" w14:textId="77777777" w:rsidR="002C25E8" w:rsidRPr="002C25E8" w:rsidRDefault="002C25E8" w:rsidP="002C25E8">
            <w:pPr>
              <w:jc w:val="center"/>
              <w:rPr>
                <w:color w:val="000000"/>
                <w:sz w:val="20"/>
                <w:szCs w:val="20"/>
              </w:rPr>
            </w:pPr>
            <w:r w:rsidRPr="002C25E8">
              <w:rPr>
                <w:color w:val="000000"/>
                <w:sz w:val="20"/>
                <w:szCs w:val="20"/>
              </w:rPr>
              <w:t>Котельная №5 (База)</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68F635AD"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48762F66"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79053810" w14:textId="77777777" w:rsidR="002C25E8" w:rsidRPr="002C25E8" w:rsidRDefault="002C25E8" w:rsidP="002C25E8">
            <w:pPr>
              <w:jc w:val="center"/>
              <w:rPr>
                <w:color w:val="000000"/>
                <w:sz w:val="16"/>
                <w:szCs w:val="16"/>
              </w:rPr>
            </w:pPr>
            <w:r w:rsidRPr="002C25E8">
              <w:rPr>
                <w:color w:val="000000"/>
                <w:sz w:val="16"/>
                <w:szCs w:val="16"/>
              </w:rPr>
              <w:t>КВР – 0,93</w:t>
            </w:r>
          </w:p>
        </w:tc>
        <w:tc>
          <w:tcPr>
            <w:tcW w:w="761" w:type="dxa"/>
            <w:tcBorders>
              <w:top w:val="nil"/>
              <w:left w:val="nil"/>
              <w:bottom w:val="single" w:sz="4" w:space="0" w:color="auto"/>
              <w:right w:val="single" w:sz="4" w:space="0" w:color="auto"/>
            </w:tcBorders>
            <w:shd w:val="clear" w:color="auto" w:fill="auto"/>
            <w:vAlign w:val="center"/>
            <w:hideMark/>
          </w:tcPr>
          <w:p w14:paraId="5844C01D" w14:textId="77777777" w:rsidR="002C25E8" w:rsidRPr="002C25E8" w:rsidRDefault="002C25E8" w:rsidP="002C25E8">
            <w:pPr>
              <w:jc w:val="center"/>
              <w:rPr>
                <w:color w:val="000000"/>
                <w:sz w:val="20"/>
                <w:szCs w:val="20"/>
              </w:rPr>
            </w:pPr>
            <w:r w:rsidRPr="002C25E8">
              <w:rPr>
                <w:color w:val="000000"/>
                <w:sz w:val="20"/>
                <w:szCs w:val="20"/>
              </w:rPr>
              <w:t>0,93</w:t>
            </w:r>
          </w:p>
        </w:tc>
        <w:tc>
          <w:tcPr>
            <w:tcW w:w="952" w:type="dxa"/>
            <w:tcBorders>
              <w:top w:val="nil"/>
              <w:left w:val="nil"/>
              <w:bottom w:val="single" w:sz="4" w:space="0" w:color="auto"/>
              <w:right w:val="single" w:sz="4" w:space="0" w:color="auto"/>
            </w:tcBorders>
            <w:shd w:val="clear" w:color="auto" w:fill="auto"/>
            <w:vAlign w:val="center"/>
            <w:hideMark/>
          </w:tcPr>
          <w:p w14:paraId="608AED94" w14:textId="77777777" w:rsidR="002C25E8" w:rsidRPr="002C25E8" w:rsidRDefault="002C25E8" w:rsidP="002C25E8">
            <w:pPr>
              <w:jc w:val="center"/>
              <w:rPr>
                <w:color w:val="000000"/>
                <w:sz w:val="20"/>
                <w:szCs w:val="20"/>
              </w:rPr>
            </w:pPr>
            <w:r w:rsidRPr="002C25E8">
              <w:rPr>
                <w:color w:val="000000"/>
                <w:sz w:val="20"/>
                <w:szCs w:val="20"/>
              </w:rPr>
              <w:t>0,800</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4CC926D3" w14:textId="77777777" w:rsidR="002C25E8" w:rsidRPr="002C25E8" w:rsidRDefault="002C25E8" w:rsidP="002C25E8">
            <w:pPr>
              <w:jc w:val="center"/>
              <w:rPr>
                <w:color w:val="000000"/>
                <w:sz w:val="20"/>
                <w:szCs w:val="20"/>
              </w:rPr>
            </w:pPr>
            <w:r w:rsidRPr="002C25E8">
              <w:rPr>
                <w:color w:val="000000"/>
                <w:sz w:val="20"/>
                <w:szCs w:val="20"/>
              </w:rPr>
              <w:t>1,930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5BE3413F" w14:textId="77777777" w:rsidR="002C25E8" w:rsidRPr="002C25E8" w:rsidRDefault="002C25E8" w:rsidP="002C25E8">
            <w:pPr>
              <w:jc w:val="center"/>
              <w:rPr>
                <w:color w:val="000000"/>
                <w:sz w:val="20"/>
                <w:szCs w:val="20"/>
              </w:rPr>
            </w:pPr>
            <w:r w:rsidRPr="002C25E8">
              <w:rPr>
                <w:color w:val="000000"/>
                <w:sz w:val="20"/>
                <w:szCs w:val="20"/>
              </w:rPr>
              <w:t>1,660</w:t>
            </w:r>
          </w:p>
        </w:tc>
        <w:tc>
          <w:tcPr>
            <w:tcW w:w="1618" w:type="dxa"/>
            <w:tcBorders>
              <w:top w:val="nil"/>
              <w:left w:val="nil"/>
              <w:bottom w:val="single" w:sz="4" w:space="0" w:color="auto"/>
              <w:right w:val="single" w:sz="4" w:space="0" w:color="auto"/>
            </w:tcBorders>
            <w:shd w:val="clear" w:color="auto" w:fill="auto"/>
            <w:vAlign w:val="center"/>
            <w:hideMark/>
          </w:tcPr>
          <w:p w14:paraId="384AEA80" w14:textId="77777777" w:rsidR="002C25E8" w:rsidRPr="002C25E8" w:rsidRDefault="002C25E8" w:rsidP="002C25E8">
            <w:pPr>
              <w:jc w:val="center"/>
              <w:rPr>
                <w:color w:val="000000"/>
                <w:sz w:val="20"/>
                <w:szCs w:val="20"/>
              </w:rPr>
            </w:pPr>
            <w:r w:rsidRPr="002C25E8">
              <w:rPr>
                <w:color w:val="000000"/>
                <w:sz w:val="20"/>
                <w:szCs w:val="20"/>
              </w:rPr>
              <w:t>2014</w:t>
            </w:r>
          </w:p>
        </w:tc>
      </w:tr>
      <w:tr w:rsidR="002C25E8" w:rsidRPr="002C25E8" w14:paraId="3513C55E"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4BAC1DDE"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2502A9BD"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72367433"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2E14BFBD"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6D0C8F32" w14:textId="77777777" w:rsidR="002C25E8" w:rsidRPr="002C25E8" w:rsidRDefault="002C25E8" w:rsidP="002C25E8">
            <w:pPr>
              <w:jc w:val="center"/>
              <w:rPr>
                <w:color w:val="000000"/>
                <w:sz w:val="16"/>
                <w:szCs w:val="16"/>
              </w:rPr>
            </w:pPr>
            <w:r w:rsidRPr="002C25E8">
              <w:rPr>
                <w:color w:val="000000"/>
                <w:sz w:val="16"/>
                <w:szCs w:val="16"/>
              </w:rPr>
              <w:t>КВР – 1,0</w:t>
            </w:r>
          </w:p>
        </w:tc>
        <w:tc>
          <w:tcPr>
            <w:tcW w:w="761" w:type="dxa"/>
            <w:tcBorders>
              <w:top w:val="nil"/>
              <w:left w:val="nil"/>
              <w:bottom w:val="single" w:sz="8" w:space="0" w:color="auto"/>
              <w:right w:val="single" w:sz="4" w:space="0" w:color="auto"/>
            </w:tcBorders>
            <w:shd w:val="clear" w:color="auto" w:fill="auto"/>
            <w:vAlign w:val="center"/>
            <w:hideMark/>
          </w:tcPr>
          <w:p w14:paraId="15DE73B1" w14:textId="77777777" w:rsidR="002C25E8" w:rsidRPr="002C25E8" w:rsidRDefault="002C25E8" w:rsidP="002C25E8">
            <w:pPr>
              <w:jc w:val="center"/>
              <w:rPr>
                <w:color w:val="000000"/>
                <w:sz w:val="20"/>
                <w:szCs w:val="20"/>
              </w:rPr>
            </w:pPr>
            <w:r w:rsidRPr="002C25E8">
              <w:rPr>
                <w:color w:val="000000"/>
                <w:sz w:val="20"/>
                <w:szCs w:val="20"/>
              </w:rPr>
              <w:t>1</w:t>
            </w:r>
          </w:p>
        </w:tc>
        <w:tc>
          <w:tcPr>
            <w:tcW w:w="952" w:type="dxa"/>
            <w:tcBorders>
              <w:top w:val="nil"/>
              <w:left w:val="nil"/>
              <w:bottom w:val="single" w:sz="8" w:space="0" w:color="auto"/>
              <w:right w:val="single" w:sz="4" w:space="0" w:color="auto"/>
            </w:tcBorders>
            <w:shd w:val="clear" w:color="auto" w:fill="auto"/>
            <w:vAlign w:val="center"/>
            <w:hideMark/>
          </w:tcPr>
          <w:p w14:paraId="120910F7" w14:textId="77777777" w:rsidR="002C25E8" w:rsidRPr="002C25E8" w:rsidRDefault="002C25E8" w:rsidP="002C25E8">
            <w:pPr>
              <w:jc w:val="center"/>
              <w:rPr>
                <w:color w:val="000000"/>
                <w:sz w:val="20"/>
                <w:szCs w:val="20"/>
              </w:rPr>
            </w:pPr>
            <w:r w:rsidRPr="002C25E8">
              <w:rPr>
                <w:color w:val="000000"/>
                <w:sz w:val="20"/>
                <w:szCs w:val="20"/>
              </w:rPr>
              <w:t>0,860</w:t>
            </w:r>
          </w:p>
        </w:tc>
        <w:tc>
          <w:tcPr>
            <w:tcW w:w="861" w:type="dxa"/>
            <w:vMerge/>
            <w:tcBorders>
              <w:top w:val="nil"/>
              <w:left w:val="single" w:sz="4" w:space="0" w:color="auto"/>
              <w:bottom w:val="single" w:sz="8" w:space="0" w:color="000000"/>
              <w:right w:val="single" w:sz="4" w:space="0" w:color="auto"/>
            </w:tcBorders>
            <w:vAlign w:val="center"/>
            <w:hideMark/>
          </w:tcPr>
          <w:p w14:paraId="00DC8809"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275B6C81"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795E6348" w14:textId="77777777" w:rsidR="002C25E8" w:rsidRPr="002C25E8" w:rsidRDefault="002C25E8" w:rsidP="002C25E8">
            <w:pPr>
              <w:jc w:val="center"/>
              <w:rPr>
                <w:color w:val="000000"/>
                <w:sz w:val="20"/>
                <w:szCs w:val="20"/>
              </w:rPr>
            </w:pPr>
            <w:r w:rsidRPr="002C25E8">
              <w:rPr>
                <w:color w:val="000000"/>
                <w:sz w:val="20"/>
                <w:szCs w:val="20"/>
              </w:rPr>
              <w:t>2016</w:t>
            </w:r>
          </w:p>
        </w:tc>
      </w:tr>
      <w:tr w:rsidR="002C25E8" w:rsidRPr="002C25E8" w14:paraId="70EE6C5E" w14:textId="77777777" w:rsidTr="00F50726">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52878149" w14:textId="77777777" w:rsidR="002C25E8" w:rsidRPr="002C25E8" w:rsidRDefault="002C25E8" w:rsidP="002C25E8">
            <w:pPr>
              <w:jc w:val="center"/>
              <w:rPr>
                <w:color w:val="000000"/>
                <w:sz w:val="20"/>
                <w:szCs w:val="20"/>
              </w:rPr>
            </w:pPr>
            <w:r w:rsidRPr="002C25E8">
              <w:rPr>
                <w:color w:val="000000"/>
                <w:sz w:val="20"/>
                <w:szCs w:val="20"/>
              </w:rPr>
              <w:t>4</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3377BB11" w14:textId="77777777" w:rsidR="002C25E8" w:rsidRPr="002C25E8" w:rsidRDefault="002C25E8" w:rsidP="002C25E8">
            <w:pPr>
              <w:jc w:val="center"/>
              <w:rPr>
                <w:color w:val="000000"/>
                <w:sz w:val="20"/>
                <w:szCs w:val="20"/>
              </w:rPr>
            </w:pPr>
            <w:r w:rsidRPr="002C25E8">
              <w:rPr>
                <w:color w:val="000000"/>
                <w:sz w:val="20"/>
                <w:szCs w:val="20"/>
              </w:rPr>
              <w:t>Котельная №</w:t>
            </w:r>
            <w:proofErr w:type="gramStart"/>
            <w:r w:rsidRPr="002C25E8">
              <w:rPr>
                <w:color w:val="000000"/>
                <w:sz w:val="20"/>
                <w:szCs w:val="20"/>
              </w:rPr>
              <w:t>10  (</w:t>
            </w:r>
            <w:proofErr w:type="gramEnd"/>
            <w:r w:rsidRPr="002C25E8">
              <w:rPr>
                <w:color w:val="000000"/>
                <w:sz w:val="20"/>
                <w:szCs w:val="20"/>
              </w:rPr>
              <w:t>школа ст. Берикуль)</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13504416"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0950A95B"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767DC5B9" w14:textId="77777777" w:rsidR="002C25E8" w:rsidRPr="002C25E8" w:rsidRDefault="002C25E8" w:rsidP="002C25E8">
            <w:pPr>
              <w:jc w:val="center"/>
              <w:rPr>
                <w:color w:val="000000"/>
                <w:sz w:val="16"/>
                <w:szCs w:val="16"/>
              </w:rPr>
            </w:pPr>
            <w:r w:rsidRPr="002C25E8">
              <w:rPr>
                <w:color w:val="000000"/>
                <w:sz w:val="16"/>
                <w:szCs w:val="16"/>
              </w:rPr>
              <w:t>КВР – 1,25</w:t>
            </w:r>
          </w:p>
        </w:tc>
        <w:tc>
          <w:tcPr>
            <w:tcW w:w="761" w:type="dxa"/>
            <w:tcBorders>
              <w:top w:val="nil"/>
              <w:left w:val="nil"/>
              <w:bottom w:val="single" w:sz="4" w:space="0" w:color="auto"/>
              <w:right w:val="single" w:sz="4" w:space="0" w:color="auto"/>
            </w:tcBorders>
            <w:shd w:val="clear" w:color="auto" w:fill="auto"/>
            <w:vAlign w:val="center"/>
            <w:hideMark/>
          </w:tcPr>
          <w:p w14:paraId="521736DA" w14:textId="77777777" w:rsidR="002C25E8" w:rsidRPr="002C25E8" w:rsidRDefault="002C25E8" w:rsidP="002C25E8">
            <w:pPr>
              <w:jc w:val="center"/>
              <w:rPr>
                <w:color w:val="000000"/>
                <w:sz w:val="20"/>
                <w:szCs w:val="20"/>
              </w:rPr>
            </w:pPr>
            <w:r w:rsidRPr="002C25E8">
              <w:rPr>
                <w:color w:val="000000"/>
                <w:sz w:val="20"/>
                <w:szCs w:val="20"/>
              </w:rPr>
              <w:t>1,25</w:t>
            </w:r>
          </w:p>
        </w:tc>
        <w:tc>
          <w:tcPr>
            <w:tcW w:w="952" w:type="dxa"/>
            <w:tcBorders>
              <w:top w:val="nil"/>
              <w:left w:val="nil"/>
              <w:bottom w:val="single" w:sz="4" w:space="0" w:color="auto"/>
              <w:right w:val="single" w:sz="4" w:space="0" w:color="auto"/>
            </w:tcBorders>
            <w:shd w:val="clear" w:color="auto" w:fill="auto"/>
            <w:vAlign w:val="center"/>
            <w:hideMark/>
          </w:tcPr>
          <w:p w14:paraId="5FA031B8" w14:textId="77777777" w:rsidR="002C25E8" w:rsidRPr="002C25E8" w:rsidRDefault="002C25E8" w:rsidP="002C25E8">
            <w:pPr>
              <w:jc w:val="center"/>
              <w:rPr>
                <w:color w:val="000000"/>
                <w:sz w:val="20"/>
                <w:szCs w:val="20"/>
              </w:rPr>
            </w:pPr>
            <w:r w:rsidRPr="002C25E8">
              <w:rPr>
                <w:color w:val="000000"/>
                <w:sz w:val="20"/>
                <w:szCs w:val="20"/>
              </w:rPr>
              <w:t>1,075</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1FA04899" w14:textId="77777777" w:rsidR="002C25E8" w:rsidRPr="002C25E8" w:rsidRDefault="002C25E8" w:rsidP="002C25E8">
            <w:pPr>
              <w:jc w:val="center"/>
              <w:rPr>
                <w:color w:val="000000"/>
                <w:sz w:val="20"/>
                <w:szCs w:val="20"/>
              </w:rPr>
            </w:pPr>
            <w:r w:rsidRPr="002C25E8">
              <w:rPr>
                <w:color w:val="000000"/>
                <w:sz w:val="20"/>
                <w:szCs w:val="20"/>
              </w:rPr>
              <w:t>2,410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630DC682" w14:textId="77777777" w:rsidR="002C25E8" w:rsidRPr="002C25E8" w:rsidRDefault="002C25E8" w:rsidP="002C25E8">
            <w:pPr>
              <w:jc w:val="center"/>
              <w:rPr>
                <w:color w:val="000000"/>
                <w:sz w:val="20"/>
                <w:szCs w:val="20"/>
              </w:rPr>
            </w:pPr>
            <w:r w:rsidRPr="002C25E8">
              <w:rPr>
                <w:color w:val="000000"/>
                <w:sz w:val="20"/>
                <w:szCs w:val="20"/>
              </w:rPr>
              <w:t>2,072</w:t>
            </w:r>
          </w:p>
        </w:tc>
        <w:tc>
          <w:tcPr>
            <w:tcW w:w="1618" w:type="dxa"/>
            <w:tcBorders>
              <w:top w:val="nil"/>
              <w:left w:val="nil"/>
              <w:bottom w:val="single" w:sz="4" w:space="0" w:color="auto"/>
              <w:right w:val="single" w:sz="4" w:space="0" w:color="auto"/>
            </w:tcBorders>
            <w:shd w:val="clear" w:color="auto" w:fill="auto"/>
            <w:vAlign w:val="center"/>
            <w:hideMark/>
          </w:tcPr>
          <w:p w14:paraId="22855A85" w14:textId="77777777" w:rsidR="002C25E8" w:rsidRPr="002C25E8" w:rsidRDefault="002C25E8" w:rsidP="002C25E8">
            <w:pPr>
              <w:jc w:val="center"/>
              <w:rPr>
                <w:color w:val="000000"/>
                <w:sz w:val="20"/>
                <w:szCs w:val="20"/>
              </w:rPr>
            </w:pPr>
            <w:r w:rsidRPr="002C25E8">
              <w:rPr>
                <w:color w:val="000000"/>
                <w:sz w:val="20"/>
                <w:szCs w:val="20"/>
              </w:rPr>
              <w:t>2019</w:t>
            </w:r>
          </w:p>
        </w:tc>
      </w:tr>
      <w:tr w:rsidR="002C25E8" w:rsidRPr="002C25E8" w14:paraId="05A819B6"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05C03A01"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3A7DE28C"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0A68F8D1"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781E293D"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3820F5A8" w14:textId="77777777" w:rsidR="002C25E8" w:rsidRPr="002C25E8" w:rsidRDefault="002C25E8" w:rsidP="002C25E8">
            <w:pPr>
              <w:jc w:val="center"/>
              <w:rPr>
                <w:color w:val="000000"/>
                <w:sz w:val="16"/>
                <w:szCs w:val="16"/>
              </w:rPr>
            </w:pPr>
            <w:r w:rsidRPr="002C25E8">
              <w:rPr>
                <w:color w:val="000000"/>
                <w:sz w:val="16"/>
                <w:szCs w:val="16"/>
              </w:rPr>
              <w:t>КВР – 1,16</w:t>
            </w:r>
          </w:p>
        </w:tc>
        <w:tc>
          <w:tcPr>
            <w:tcW w:w="761" w:type="dxa"/>
            <w:tcBorders>
              <w:top w:val="nil"/>
              <w:left w:val="nil"/>
              <w:bottom w:val="single" w:sz="8" w:space="0" w:color="auto"/>
              <w:right w:val="single" w:sz="4" w:space="0" w:color="auto"/>
            </w:tcBorders>
            <w:shd w:val="clear" w:color="auto" w:fill="auto"/>
            <w:vAlign w:val="center"/>
            <w:hideMark/>
          </w:tcPr>
          <w:p w14:paraId="637D0878" w14:textId="77777777" w:rsidR="002C25E8" w:rsidRPr="002C25E8" w:rsidRDefault="002C25E8" w:rsidP="002C25E8">
            <w:pPr>
              <w:jc w:val="center"/>
              <w:rPr>
                <w:color w:val="000000"/>
                <w:sz w:val="20"/>
                <w:szCs w:val="20"/>
              </w:rPr>
            </w:pPr>
            <w:r w:rsidRPr="002C25E8">
              <w:rPr>
                <w:color w:val="000000"/>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4EBAC6A6" w14:textId="77777777" w:rsidR="002C25E8" w:rsidRPr="002C25E8" w:rsidRDefault="002C25E8" w:rsidP="002C25E8">
            <w:pPr>
              <w:jc w:val="center"/>
              <w:rPr>
                <w:color w:val="000000"/>
                <w:sz w:val="20"/>
                <w:szCs w:val="20"/>
              </w:rPr>
            </w:pPr>
            <w:r w:rsidRPr="002C25E8">
              <w:rPr>
                <w:color w:val="000000"/>
                <w:sz w:val="20"/>
                <w:szCs w:val="20"/>
              </w:rPr>
              <w:t>0,997</w:t>
            </w:r>
          </w:p>
        </w:tc>
        <w:tc>
          <w:tcPr>
            <w:tcW w:w="861" w:type="dxa"/>
            <w:vMerge/>
            <w:tcBorders>
              <w:top w:val="nil"/>
              <w:left w:val="single" w:sz="4" w:space="0" w:color="auto"/>
              <w:bottom w:val="single" w:sz="8" w:space="0" w:color="000000"/>
              <w:right w:val="single" w:sz="4" w:space="0" w:color="auto"/>
            </w:tcBorders>
            <w:vAlign w:val="center"/>
            <w:hideMark/>
          </w:tcPr>
          <w:p w14:paraId="6E63AD16"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00F41C95"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2FF92FB6" w14:textId="77777777" w:rsidR="002C25E8" w:rsidRPr="002C25E8" w:rsidRDefault="002C25E8" w:rsidP="002C25E8">
            <w:pPr>
              <w:jc w:val="center"/>
              <w:rPr>
                <w:color w:val="000000"/>
                <w:sz w:val="20"/>
                <w:szCs w:val="20"/>
              </w:rPr>
            </w:pPr>
            <w:r w:rsidRPr="002C25E8">
              <w:rPr>
                <w:color w:val="000000"/>
                <w:sz w:val="20"/>
                <w:szCs w:val="20"/>
              </w:rPr>
              <w:t>2017</w:t>
            </w:r>
          </w:p>
        </w:tc>
      </w:tr>
      <w:tr w:rsidR="002C25E8" w:rsidRPr="002C25E8" w14:paraId="2D207DFB" w14:textId="77777777" w:rsidTr="00F50726">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1CEF09C3" w14:textId="77777777" w:rsidR="002C25E8" w:rsidRPr="002C25E8" w:rsidRDefault="002C25E8" w:rsidP="002C25E8">
            <w:pPr>
              <w:jc w:val="center"/>
              <w:rPr>
                <w:color w:val="000000"/>
                <w:sz w:val="20"/>
                <w:szCs w:val="20"/>
              </w:rPr>
            </w:pPr>
            <w:r w:rsidRPr="002C25E8">
              <w:rPr>
                <w:color w:val="000000"/>
                <w:sz w:val="20"/>
                <w:szCs w:val="20"/>
              </w:rPr>
              <w:t>5</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1956473C" w14:textId="77777777" w:rsidR="002C25E8" w:rsidRPr="002C25E8" w:rsidRDefault="002C25E8" w:rsidP="002C25E8">
            <w:pPr>
              <w:jc w:val="center"/>
              <w:rPr>
                <w:color w:val="000000"/>
                <w:sz w:val="20"/>
                <w:szCs w:val="20"/>
              </w:rPr>
            </w:pPr>
            <w:r w:rsidRPr="002C25E8">
              <w:rPr>
                <w:color w:val="000000"/>
                <w:sz w:val="20"/>
                <w:szCs w:val="20"/>
              </w:rPr>
              <w:t>Котельная №11 (баня ст. Берикуль)</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1DF78C46" w14:textId="77777777" w:rsidR="002C25E8" w:rsidRPr="002C25E8" w:rsidRDefault="002C25E8" w:rsidP="002C25E8">
            <w:pPr>
              <w:jc w:val="center"/>
              <w:rPr>
                <w:color w:val="000000"/>
                <w:sz w:val="14"/>
                <w:szCs w:val="14"/>
              </w:rPr>
            </w:pPr>
            <w:r w:rsidRPr="002C25E8">
              <w:rPr>
                <w:color w:val="000000"/>
                <w:sz w:val="14"/>
                <w:szCs w:val="14"/>
              </w:rPr>
              <w:t>Стальные секционные водогрейные</w:t>
            </w:r>
          </w:p>
        </w:tc>
        <w:tc>
          <w:tcPr>
            <w:tcW w:w="540" w:type="dxa"/>
            <w:tcBorders>
              <w:top w:val="nil"/>
              <w:left w:val="nil"/>
              <w:bottom w:val="single" w:sz="4" w:space="0" w:color="auto"/>
              <w:right w:val="single" w:sz="4" w:space="0" w:color="auto"/>
            </w:tcBorders>
            <w:shd w:val="clear" w:color="auto" w:fill="auto"/>
            <w:vAlign w:val="center"/>
            <w:hideMark/>
          </w:tcPr>
          <w:p w14:paraId="3CCD0F7E"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vMerge w:val="restart"/>
            <w:tcBorders>
              <w:top w:val="nil"/>
              <w:left w:val="single" w:sz="4" w:space="0" w:color="auto"/>
              <w:bottom w:val="single" w:sz="8" w:space="0" w:color="000000"/>
              <w:right w:val="single" w:sz="4" w:space="0" w:color="auto"/>
            </w:tcBorders>
            <w:shd w:val="clear" w:color="auto" w:fill="auto"/>
            <w:vAlign w:val="center"/>
            <w:hideMark/>
          </w:tcPr>
          <w:p w14:paraId="21D81D7E" w14:textId="77777777" w:rsidR="002C25E8" w:rsidRPr="002C25E8" w:rsidRDefault="002C25E8" w:rsidP="002C25E8">
            <w:pPr>
              <w:jc w:val="center"/>
              <w:rPr>
                <w:color w:val="000000"/>
                <w:sz w:val="16"/>
                <w:szCs w:val="16"/>
              </w:rPr>
            </w:pPr>
            <w:r w:rsidRPr="002C25E8">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7AF03C4B" w14:textId="77777777" w:rsidR="002C25E8" w:rsidRPr="002C25E8" w:rsidRDefault="002C25E8" w:rsidP="002C25E8">
            <w:pPr>
              <w:jc w:val="center"/>
              <w:rPr>
                <w:color w:val="000000"/>
                <w:sz w:val="20"/>
                <w:szCs w:val="20"/>
              </w:rPr>
            </w:pPr>
            <w:r w:rsidRPr="002C25E8">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6D45FB0F" w14:textId="77777777" w:rsidR="002C25E8" w:rsidRPr="002C25E8" w:rsidRDefault="002C25E8" w:rsidP="002C25E8">
            <w:pPr>
              <w:jc w:val="center"/>
              <w:rPr>
                <w:color w:val="000000"/>
                <w:sz w:val="20"/>
                <w:szCs w:val="20"/>
              </w:rPr>
            </w:pPr>
            <w:r w:rsidRPr="002C25E8">
              <w:rPr>
                <w:color w:val="000000"/>
                <w:sz w:val="20"/>
                <w:szCs w:val="20"/>
              </w:rPr>
              <w:t>0,344</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30BD6B5B" w14:textId="77777777" w:rsidR="002C25E8" w:rsidRPr="002C25E8" w:rsidRDefault="002C25E8" w:rsidP="002C25E8">
            <w:pPr>
              <w:jc w:val="center"/>
              <w:rPr>
                <w:color w:val="000000"/>
                <w:sz w:val="20"/>
                <w:szCs w:val="20"/>
              </w:rPr>
            </w:pPr>
            <w:r w:rsidRPr="002C25E8">
              <w:rPr>
                <w:color w:val="000000"/>
                <w:sz w:val="20"/>
                <w:szCs w:val="20"/>
              </w:rPr>
              <w:t>0,800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6DCC541A" w14:textId="77777777" w:rsidR="002C25E8" w:rsidRPr="002C25E8" w:rsidRDefault="002C25E8" w:rsidP="002C25E8">
            <w:pPr>
              <w:jc w:val="center"/>
              <w:rPr>
                <w:color w:val="000000"/>
                <w:sz w:val="20"/>
                <w:szCs w:val="20"/>
              </w:rPr>
            </w:pPr>
            <w:r w:rsidRPr="002C25E8">
              <w:rPr>
                <w:color w:val="000000"/>
                <w:sz w:val="20"/>
                <w:szCs w:val="20"/>
              </w:rPr>
              <w:t>0,688</w:t>
            </w:r>
          </w:p>
        </w:tc>
        <w:tc>
          <w:tcPr>
            <w:tcW w:w="1618" w:type="dxa"/>
            <w:tcBorders>
              <w:top w:val="nil"/>
              <w:left w:val="nil"/>
              <w:bottom w:val="single" w:sz="4" w:space="0" w:color="auto"/>
              <w:right w:val="single" w:sz="4" w:space="0" w:color="auto"/>
            </w:tcBorders>
            <w:shd w:val="clear" w:color="auto" w:fill="auto"/>
            <w:vAlign w:val="center"/>
            <w:hideMark/>
          </w:tcPr>
          <w:p w14:paraId="52C365AD" w14:textId="77777777" w:rsidR="002C25E8" w:rsidRPr="002C25E8" w:rsidRDefault="002C25E8" w:rsidP="002C25E8">
            <w:pPr>
              <w:jc w:val="center"/>
              <w:rPr>
                <w:color w:val="000000"/>
                <w:sz w:val="20"/>
                <w:szCs w:val="20"/>
              </w:rPr>
            </w:pPr>
            <w:r w:rsidRPr="002C25E8">
              <w:rPr>
                <w:color w:val="000000"/>
                <w:sz w:val="20"/>
                <w:szCs w:val="20"/>
              </w:rPr>
              <w:t>2019</w:t>
            </w:r>
          </w:p>
        </w:tc>
      </w:tr>
      <w:tr w:rsidR="002C25E8" w:rsidRPr="002C25E8" w14:paraId="2A8924B9"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528DE1BF"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281A34E1"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106B6313"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02C48063"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vMerge/>
            <w:tcBorders>
              <w:top w:val="nil"/>
              <w:left w:val="single" w:sz="4" w:space="0" w:color="auto"/>
              <w:bottom w:val="single" w:sz="8" w:space="0" w:color="000000"/>
              <w:right w:val="single" w:sz="4" w:space="0" w:color="auto"/>
            </w:tcBorders>
            <w:vAlign w:val="center"/>
            <w:hideMark/>
          </w:tcPr>
          <w:p w14:paraId="477DF715" w14:textId="77777777" w:rsidR="002C25E8" w:rsidRPr="002C25E8" w:rsidRDefault="002C25E8" w:rsidP="002C25E8">
            <w:pPr>
              <w:rPr>
                <w:color w:val="000000"/>
                <w:sz w:val="16"/>
                <w:szCs w:val="16"/>
              </w:rPr>
            </w:pPr>
          </w:p>
        </w:tc>
        <w:tc>
          <w:tcPr>
            <w:tcW w:w="761" w:type="dxa"/>
            <w:tcBorders>
              <w:top w:val="nil"/>
              <w:left w:val="nil"/>
              <w:bottom w:val="single" w:sz="8" w:space="0" w:color="auto"/>
              <w:right w:val="single" w:sz="4" w:space="0" w:color="auto"/>
            </w:tcBorders>
            <w:shd w:val="clear" w:color="auto" w:fill="auto"/>
            <w:vAlign w:val="center"/>
            <w:hideMark/>
          </w:tcPr>
          <w:p w14:paraId="467CC569" w14:textId="77777777" w:rsidR="002C25E8" w:rsidRPr="002C25E8" w:rsidRDefault="002C25E8" w:rsidP="002C25E8">
            <w:pPr>
              <w:jc w:val="center"/>
              <w:rPr>
                <w:color w:val="000000"/>
                <w:sz w:val="20"/>
                <w:szCs w:val="20"/>
              </w:rPr>
            </w:pPr>
            <w:r w:rsidRPr="002C25E8">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3BAE2363" w14:textId="77777777" w:rsidR="002C25E8" w:rsidRPr="002C25E8" w:rsidRDefault="002C25E8" w:rsidP="002C25E8">
            <w:pPr>
              <w:jc w:val="center"/>
              <w:rPr>
                <w:color w:val="000000"/>
                <w:sz w:val="20"/>
                <w:szCs w:val="20"/>
              </w:rPr>
            </w:pPr>
            <w:r w:rsidRPr="002C25E8">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2290696E"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192959FC"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626DD4CA"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35ADAFAD" w14:textId="77777777" w:rsidTr="00F50726">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6A5290CA" w14:textId="77777777" w:rsidR="002C25E8" w:rsidRPr="002C25E8" w:rsidRDefault="002C25E8" w:rsidP="002C25E8">
            <w:pPr>
              <w:jc w:val="center"/>
              <w:rPr>
                <w:color w:val="000000"/>
                <w:sz w:val="20"/>
                <w:szCs w:val="20"/>
              </w:rPr>
            </w:pPr>
            <w:r w:rsidRPr="002C25E8">
              <w:rPr>
                <w:color w:val="000000"/>
                <w:sz w:val="20"/>
                <w:szCs w:val="20"/>
              </w:rPr>
              <w:t>6</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7C898F70" w14:textId="77777777" w:rsidR="002C25E8" w:rsidRPr="002C25E8" w:rsidRDefault="002C25E8" w:rsidP="002C25E8">
            <w:pPr>
              <w:jc w:val="center"/>
              <w:rPr>
                <w:color w:val="000000"/>
                <w:sz w:val="20"/>
                <w:szCs w:val="20"/>
              </w:rPr>
            </w:pPr>
            <w:r w:rsidRPr="002C25E8">
              <w:rPr>
                <w:color w:val="000000"/>
                <w:sz w:val="20"/>
                <w:szCs w:val="20"/>
              </w:rPr>
              <w:t>Котельная №20 (с. Куликовка)</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4450B7C5"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67A6D29C"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05EAA6E8" w14:textId="77777777" w:rsidR="002C25E8" w:rsidRPr="002C25E8" w:rsidRDefault="002C25E8" w:rsidP="002C25E8">
            <w:pPr>
              <w:jc w:val="center"/>
              <w:rPr>
                <w:color w:val="000000"/>
                <w:sz w:val="16"/>
                <w:szCs w:val="16"/>
              </w:rPr>
            </w:pPr>
            <w:r w:rsidRPr="002C25E8">
              <w:rPr>
                <w:color w:val="000000"/>
                <w:sz w:val="16"/>
                <w:szCs w:val="16"/>
              </w:rPr>
              <w:t>КВР – 1,34</w:t>
            </w:r>
          </w:p>
        </w:tc>
        <w:tc>
          <w:tcPr>
            <w:tcW w:w="761" w:type="dxa"/>
            <w:tcBorders>
              <w:top w:val="nil"/>
              <w:left w:val="nil"/>
              <w:bottom w:val="single" w:sz="4" w:space="0" w:color="auto"/>
              <w:right w:val="single" w:sz="4" w:space="0" w:color="auto"/>
            </w:tcBorders>
            <w:shd w:val="clear" w:color="auto" w:fill="auto"/>
            <w:vAlign w:val="center"/>
            <w:hideMark/>
          </w:tcPr>
          <w:p w14:paraId="1611CBE7" w14:textId="77777777" w:rsidR="002C25E8" w:rsidRPr="002C25E8" w:rsidRDefault="002C25E8" w:rsidP="002C25E8">
            <w:pPr>
              <w:jc w:val="center"/>
              <w:rPr>
                <w:color w:val="000000"/>
                <w:sz w:val="20"/>
                <w:szCs w:val="20"/>
              </w:rPr>
            </w:pPr>
            <w:r w:rsidRPr="002C25E8">
              <w:rPr>
                <w:color w:val="000000"/>
                <w:sz w:val="20"/>
                <w:szCs w:val="20"/>
              </w:rPr>
              <w:t>1,34</w:t>
            </w:r>
          </w:p>
        </w:tc>
        <w:tc>
          <w:tcPr>
            <w:tcW w:w="952" w:type="dxa"/>
            <w:tcBorders>
              <w:top w:val="nil"/>
              <w:left w:val="nil"/>
              <w:bottom w:val="single" w:sz="4" w:space="0" w:color="auto"/>
              <w:right w:val="single" w:sz="4" w:space="0" w:color="auto"/>
            </w:tcBorders>
            <w:shd w:val="clear" w:color="auto" w:fill="auto"/>
            <w:vAlign w:val="center"/>
            <w:hideMark/>
          </w:tcPr>
          <w:p w14:paraId="43C82A8B" w14:textId="77777777" w:rsidR="002C25E8" w:rsidRPr="002C25E8" w:rsidRDefault="002C25E8" w:rsidP="002C25E8">
            <w:pPr>
              <w:jc w:val="center"/>
              <w:rPr>
                <w:color w:val="000000"/>
                <w:sz w:val="20"/>
                <w:szCs w:val="20"/>
              </w:rPr>
            </w:pPr>
            <w:r w:rsidRPr="002C25E8">
              <w:rPr>
                <w:color w:val="000000"/>
                <w:sz w:val="20"/>
                <w:szCs w:val="20"/>
              </w:rPr>
              <w:t>1,152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7114F73A" w14:textId="77777777" w:rsidR="002C25E8" w:rsidRPr="002C25E8" w:rsidRDefault="002C25E8" w:rsidP="002C25E8">
            <w:pPr>
              <w:jc w:val="center"/>
              <w:rPr>
                <w:color w:val="000000"/>
                <w:sz w:val="20"/>
                <w:szCs w:val="20"/>
              </w:rPr>
            </w:pPr>
            <w:r w:rsidRPr="002C25E8">
              <w:rPr>
                <w:color w:val="000000"/>
                <w:sz w:val="20"/>
                <w:szCs w:val="20"/>
              </w:rPr>
              <w:t>2,790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4C5D5904" w14:textId="77777777" w:rsidR="002C25E8" w:rsidRPr="002C25E8" w:rsidRDefault="002C25E8" w:rsidP="002C25E8">
            <w:pPr>
              <w:jc w:val="center"/>
              <w:rPr>
                <w:color w:val="000000"/>
                <w:sz w:val="20"/>
                <w:szCs w:val="20"/>
              </w:rPr>
            </w:pPr>
            <w:r w:rsidRPr="002C25E8">
              <w:rPr>
                <w:color w:val="000000"/>
                <w:sz w:val="20"/>
                <w:szCs w:val="20"/>
              </w:rPr>
              <w:t>2,399</w:t>
            </w:r>
          </w:p>
        </w:tc>
        <w:tc>
          <w:tcPr>
            <w:tcW w:w="1618" w:type="dxa"/>
            <w:tcBorders>
              <w:top w:val="nil"/>
              <w:left w:val="nil"/>
              <w:bottom w:val="single" w:sz="4" w:space="0" w:color="auto"/>
              <w:right w:val="single" w:sz="4" w:space="0" w:color="auto"/>
            </w:tcBorders>
            <w:shd w:val="clear" w:color="auto" w:fill="auto"/>
            <w:vAlign w:val="center"/>
            <w:hideMark/>
          </w:tcPr>
          <w:p w14:paraId="342CCC7D" w14:textId="77777777" w:rsidR="002C25E8" w:rsidRPr="002C25E8" w:rsidRDefault="002C25E8" w:rsidP="002C25E8">
            <w:pPr>
              <w:jc w:val="center"/>
              <w:rPr>
                <w:color w:val="000000"/>
                <w:sz w:val="20"/>
                <w:szCs w:val="20"/>
              </w:rPr>
            </w:pPr>
            <w:r w:rsidRPr="002C25E8">
              <w:rPr>
                <w:color w:val="000000"/>
                <w:sz w:val="20"/>
                <w:szCs w:val="20"/>
              </w:rPr>
              <w:t>2018</w:t>
            </w:r>
          </w:p>
        </w:tc>
      </w:tr>
      <w:tr w:rsidR="002C25E8" w:rsidRPr="002C25E8" w14:paraId="6AFC45F0"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633958A3"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2A0A486C"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67891D97"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12411934"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66709038" w14:textId="77777777" w:rsidR="002C25E8" w:rsidRPr="002C25E8" w:rsidRDefault="002C25E8" w:rsidP="002C25E8">
            <w:pPr>
              <w:jc w:val="center"/>
              <w:rPr>
                <w:color w:val="000000"/>
                <w:sz w:val="16"/>
                <w:szCs w:val="16"/>
              </w:rPr>
            </w:pPr>
            <w:r w:rsidRPr="002C25E8">
              <w:rPr>
                <w:color w:val="000000"/>
                <w:sz w:val="16"/>
                <w:szCs w:val="16"/>
              </w:rPr>
              <w:t>КВР – 1,45</w:t>
            </w:r>
          </w:p>
        </w:tc>
        <w:tc>
          <w:tcPr>
            <w:tcW w:w="761" w:type="dxa"/>
            <w:tcBorders>
              <w:top w:val="nil"/>
              <w:left w:val="nil"/>
              <w:bottom w:val="single" w:sz="8" w:space="0" w:color="auto"/>
              <w:right w:val="single" w:sz="4" w:space="0" w:color="auto"/>
            </w:tcBorders>
            <w:shd w:val="clear" w:color="auto" w:fill="auto"/>
            <w:vAlign w:val="center"/>
            <w:hideMark/>
          </w:tcPr>
          <w:p w14:paraId="07599441" w14:textId="77777777" w:rsidR="002C25E8" w:rsidRPr="002C25E8" w:rsidRDefault="002C25E8" w:rsidP="002C25E8">
            <w:pPr>
              <w:jc w:val="center"/>
              <w:rPr>
                <w:color w:val="000000"/>
                <w:sz w:val="20"/>
                <w:szCs w:val="20"/>
              </w:rPr>
            </w:pPr>
            <w:r w:rsidRPr="002C25E8">
              <w:rPr>
                <w:color w:val="000000"/>
                <w:sz w:val="20"/>
                <w:szCs w:val="20"/>
              </w:rPr>
              <w:t>1,45</w:t>
            </w:r>
          </w:p>
        </w:tc>
        <w:tc>
          <w:tcPr>
            <w:tcW w:w="952" w:type="dxa"/>
            <w:tcBorders>
              <w:top w:val="nil"/>
              <w:left w:val="nil"/>
              <w:bottom w:val="single" w:sz="8" w:space="0" w:color="auto"/>
              <w:right w:val="single" w:sz="4" w:space="0" w:color="auto"/>
            </w:tcBorders>
            <w:shd w:val="clear" w:color="auto" w:fill="auto"/>
            <w:vAlign w:val="center"/>
            <w:hideMark/>
          </w:tcPr>
          <w:p w14:paraId="12994846" w14:textId="77777777" w:rsidR="002C25E8" w:rsidRPr="002C25E8" w:rsidRDefault="002C25E8" w:rsidP="002C25E8">
            <w:pPr>
              <w:jc w:val="center"/>
              <w:rPr>
                <w:color w:val="000000"/>
                <w:sz w:val="20"/>
                <w:szCs w:val="20"/>
              </w:rPr>
            </w:pPr>
            <w:r w:rsidRPr="002C25E8">
              <w:rPr>
                <w:color w:val="000000"/>
                <w:sz w:val="20"/>
                <w:szCs w:val="20"/>
              </w:rPr>
              <w:t>1,247</w:t>
            </w:r>
          </w:p>
        </w:tc>
        <w:tc>
          <w:tcPr>
            <w:tcW w:w="861" w:type="dxa"/>
            <w:vMerge/>
            <w:tcBorders>
              <w:top w:val="nil"/>
              <w:left w:val="single" w:sz="4" w:space="0" w:color="auto"/>
              <w:bottom w:val="single" w:sz="8" w:space="0" w:color="000000"/>
              <w:right w:val="single" w:sz="4" w:space="0" w:color="auto"/>
            </w:tcBorders>
            <w:vAlign w:val="center"/>
            <w:hideMark/>
          </w:tcPr>
          <w:p w14:paraId="1D7663EC"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61E41AF1"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06EA70F6" w14:textId="77777777" w:rsidR="002C25E8" w:rsidRPr="002C25E8" w:rsidRDefault="002C25E8" w:rsidP="002C25E8">
            <w:pPr>
              <w:jc w:val="center"/>
              <w:rPr>
                <w:color w:val="000000"/>
                <w:sz w:val="20"/>
                <w:szCs w:val="20"/>
              </w:rPr>
            </w:pPr>
            <w:r w:rsidRPr="002C25E8">
              <w:rPr>
                <w:color w:val="000000"/>
                <w:sz w:val="20"/>
                <w:szCs w:val="20"/>
              </w:rPr>
              <w:t>2013</w:t>
            </w:r>
          </w:p>
        </w:tc>
      </w:tr>
      <w:tr w:rsidR="002C25E8" w:rsidRPr="002C25E8" w14:paraId="61F64B78" w14:textId="77777777" w:rsidTr="00F50726">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6B13E758" w14:textId="77777777" w:rsidR="002C25E8" w:rsidRPr="002C25E8" w:rsidRDefault="002C25E8" w:rsidP="002C25E8">
            <w:pPr>
              <w:jc w:val="center"/>
              <w:rPr>
                <w:color w:val="000000"/>
                <w:sz w:val="20"/>
                <w:szCs w:val="20"/>
              </w:rPr>
            </w:pPr>
            <w:r w:rsidRPr="002C25E8">
              <w:rPr>
                <w:color w:val="000000"/>
                <w:sz w:val="20"/>
                <w:szCs w:val="20"/>
              </w:rPr>
              <w:t>7</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759F0F2E" w14:textId="77777777" w:rsidR="002C25E8" w:rsidRPr="002C25E8" w:rsidRDefault="002C25E8" w:rsidP="002C25E8">
            <w:pPr>
              <w:jc w:val="center"/>
              <w:rPr>
                <w:color w:val="000000"/>
                <w:sz w:val="20"/>
                <w:szCs w:val="20"/>
              </w:rPr>
            </w:pPr>
            <w:r w:rsidRPr="002C25E8">
              <w:rPr>
                <w:color w:val="000000"/>
                <w:sz w:val="20"/>
                <w:szCs w:val="20"/>
              </w:rPr>
              <w:t>Котельная №25 (школа д. Третьяково)</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72164D6C"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5CA50FDC"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vMerge w:val="restart"/>
            <w:tcBorders>
              <w:top w:val="nil"/>
              <w:left w:val="single" w:sz="4" w:space="0" w:color="auto"/>
              <w:bottom w:val="single" w:sz="8" w:space="0" w:color="000000"/>
              <w:right w:val="single" w:sz="4" w:space="0" w:color="auto"/>
            </w:tcBorders>
            <w:shd w:val="clear" w:color="auto" w:fill="auto"/>
            <w:vAlign w:val="center"/>
            <w:hideMark/>
          </w:tcPr>
          <w:p w14:paraId="435E4CDA" w14:textId="77777777" w:rsidR="002C25E8" w:rsidRPr="002C25E8" w:rsidRDefault="002C25E8" w:rsidP="002C25E8">
            <w:pPr>
              <w:jc w:val="center"/>
              <w:rPr>
                <w:color w:val="000000"/>
                <w:sz w:val="16"/>
                <w:szCs w:val="16"/>
              </w:rPr>
            </w:pPr>
            <w:r w:rsidRPr="002C25E8">
              <w:rPr>
                <w:color w:val="000000"/>
                <w:sz w:val="16"/>
                <w:szCs w:val="16"/>
              </w:rPr>
              <w:t>VSKZ – ЭКО 150</w:t>
            </w:r>
          </w:p>
        </w:tc>
        <w:tc>
          <w:tcPr>
            <w:tcW w:w="761" w:type="dxa"/>
            <w:tcBorders>
              <w:top w:val="nil"/>
              <w:left w:val="nil"/>
              <w:bottom w:val="single" w:sz="4" w:space="0" w:color="auto"/>
              <w:right w:val="single" w:sz="4" w:space="0" w:color="auto"/>
            </w:tcBorders>
            <w:shd w:val="clear" w:color="auto" w:fill="auto"/>
            <w:vAlign w:val="center"/>
            <w:hideMark/>
          </w:tcPr>
          <w:p w14:paraId="13B7308C" w14:textId="77777777" w:rsidR="002C25E8" w:rsidRPr="002C25E8" w:rsidRDefault="002C25E8" w:rsidP="002C25E8">
            <w:pPr>
              <w:jc w:val="center"/>
              <w:rPr>
                <w:color w:val="000000"/>
                <w:sz w:val="20"/>
                <w:szCs w:val="20"/>
              </w:rPr>
            </w:pPr>
            <w:r w:rsidRPr="002C25E8">
              <w:rPr>
                <w:color w:val="000000"/>
                <w:sz w:val="20"/>
                <w:szCs w:val="20"/>
              </w:rPr>
              <w:t>0,15</w:t>
            </w:r>
          </w:p>
        </w:tc>
        <w:tc>
          <w:tcPr>
            <w:tcW w:w="952" w:type="dxa"/>
            <w:tcBorders>
              <w:top w:val="nil"/>
              <w:left w:val="nil"/>
              <w:bottom w:val="single" w:sz="4" w:space="0" w:color="auto"/>
              <w:right w:val="single" w:sz="4" w:space="0" w:color="auto"/>
            </w:tcBorders>
            <w:shd w:val="clear" w:color="auto" w:fill="auto"/>
            <w:vAlign w:val="center"/>
            <w:hideMark/>
          </w:tcPr>
          <w:p w14:paraId="75CE2D2B" w14:textId="77777777" w:rsidR="002C25E8" w:rsidRPr="002C25E8" w:rsidRDefault="002C25E8" w:rsidP="002C25E8">
            <w:pPr>
              <w:jc w:val="center"/>
              <w:rPr>
                <w:color w:val="000000"/>
                <w:sz w:val="20"/>
                <w:szCs w:val="20"/>
              </w:rPr>
            </w:pPr>
            <w:r w:rsidRPr="002C25E8">
              <w:rPr>
                <w:color w:val="000000"/>
                <w:sz w:val="20"/>
                <w:szCs w:val="20"/>
              </w:rPr>
              <w:t>0,129</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01A7C150" w14:textId="77777777" w:rsidR="002C25E8" w:rsidRPr="002C25E8" w:rsidRDefault="002C25E8" w:rsidP="002C25E8">
            <w:pPr>
              <w:jc w:val="center"/>
              <w:rPr>
                <w:color w:val="000000"/>
                <w:sz w:val="20"/>
                <w:szCs w:val="20"/>
              </w:rPr>
            </w:pPr>
            <w:r w:rsidRPr="002C25E8">
              <w:rPr>
                <w:color w:val="000000"/>
                <w:sz w:val="20"/>
                <w:szCs w:val="20"/>
              </w:rPr>
              <w:t>0,300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1BAFC2C0" w14:textId="77777777" w:rsidR="002C25E8" w:rsidRPr="002C25E8" w:rsidRDefault="002C25E8" w:rsidP="002C25E8">
            <w:pPr>
              <w:jc w:val="center"/>
              <w:rPr>
                <w:color w:val="000000"/>
                <w:sz w:val="20"/>
                <w:szCs w:val="20"/>
              </w:rPr>
            </w:pPr>
            <w:r w:rsidRPr="002C25E8">
              <w:rPr>
                <w:color w:val="000000"/>
                <w:sz w:val="20"/>
                <w:szCs w:val="20"/>
              </w:rPr>
              <w:t>0,258</w:t>
            </w:r>
          </w:p>
        </w:tc>
        <w:tc>
          <w:tcPr>
            <w:tcW w:w="1618" w:type="dxa"/>
            <w:tcBorders>
              <w:top w:val="nil"/>
              <w:left w:val="nil"/>
              <w:bottom w:val="single" w:sz="4" w:space="0" w:color="auto"/>
              <w:right w:val="single" w:sz="4" w:space="0" w:color="auto"/>
            </w:tcBorders>
            <w:shd w:val="clear" w:color="auto" w:fill="auto"/>
            <w:vAlign w:val="center"/>
            <w:hideMark/>
          </w:tcPr>
          <w:p w14:paraId="40CF0B6E"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6016D3DA"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40BA2E49"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418E6B61"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0FBA3F4F"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771B6FB8"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vMerge/>
            <w:tcBorders>
              <w:top w:val="nil"/>
              <w:left w:val="single" w:sz="4" w:space="0" w:color="auto"/>
              <w:bottom w:val="single" w:sz="8" w:space="0" w:color="000000"/>
              <w:right w:val="single" w:sz="4" w:space="0" w:color="auto"/>
            </w:tcBorders>
            <w:vAlign w:val="center"/>
            <w:hideMark/>
          </w:tcPr>
          <w:p w14:paraId="7299E49F" w14:textId="77777777" w:rsidR="002C25E8" w:rsidRPr="002C25E8" w:rsidRDefault="002C25E8" w:rsidP="002C25E8">
            <w:pPr>
              <w:rPr>
                <w:color w:val="000000"/>
                <w:sz w:val="16"/>
                <w:szCs w:val="16"/>
              </w:rPr>
            </w:pPr>
          </w:p>
        </w:tc>
        <w:tc>
          <w:tcPr>
            <w:tcW w:w="761" w:type="dxa"/>
            <w:tcBorders>
              <w:top w:val="nil"/>
              <w:left w:val="nil"/>
              <w:bottom w:val="single" w:sz="8" w:space="0" w:color="auto"/>
              <w:right w:val="single" w:sz="4" w:space="0" w:color="auto"/>
            </w:tcBorders>
            <w:shd w:val="clear" w:color="auto" w:fill="auto"/>
            <w:vAlign w:val="center"/>
            <w:hideMark/>
          </w:tcPr>
          <w:p w14:paraId="14E48E7E" w14:textId="77777777" w:rsidR="002C25E8" w:rsidRPr="002C25E8" w:rsidRDefault="002C25E8" w:rsidP="002C25E8">
            <w:pPr>
              <w:jc w:val="center"/>
              <w:rPr>
                <w:color w:val="000000"/>
                <w:sz w:val="20"/>
                <w:szCs w:val="20"/>
              </w:rPr>
            </w:pPr>
            <w:r w:rsidRPr="002C25E8">
              <w:rPr>
                <w:color w:val="000000"/>
                <w:sz w:val="20"/>
                <w:szCs w:val="20"/>
              </w:rPr>
              <w:t>0,15</w:t>
            </w:r>
          </w:p>
        </w:tc>
        <w:tc>
          <w:tcPr>
            <w:tcW w:w="952" w:type="dxa"/>
            <w:tcBorders>
              <w:top w:val="nil"/>
              <w:left w:val="nil"/>
              <w:bottom w:val="single" w:sz="8" w:space="0" w:color="auto"/>
              <w:right w:val="single" w:sz="4" w:space="0" w:color="auto"/>
            </w:tcBorders>
            <w:shd w:val="clear" w:color="auto" w:fill="auto"/>
            <w:vAlign w:val="center"/>
            <w:hideMark/>
          </w:tcPr>
          <w:p w14:paraId="1F3B2C73" w14:textId="77777777" w:rsidR="002C25E8" w:rsidRPr="002C25E8" w:rsidRDefault="002C25E8" w:rsidP="002C25E8">
            <w:pPr>
              <w:jc w:val="center"/>
              <w:rPr>
                <w:color w:val="000000"/>
                <w:sz w:val="20"/>
                <w:szCs w:val="20"/>
              </w:rPr>
            </w:pPr>
            <w:r w:rsidRPr="002C25E8">
              <w:rPr>
                <w:color w:val="000000"/>
                <w:sz w:val="20"/>
                <w:szCs w:val="20"/>
              </w:rPr>
              <w:t>0,129</w:t>
            </w:r>
          </w:p>
        </w:tc>
        <w:tc>
          <w:tcPr>
            <w:tcW w:w="861" w:type="dxa"/>
            <w:vMerge/>
            <w:tcBorders>
              <w:top w:val="nil"/>
              <w:left w:val="single" w:sz="4" w:space="0" w:color="auto"/>
              <w:bottom w:val="single" w:sz="8" w:space="0" w:color="000000"/>
              <w:right w:val="single" w:sz="4" w:space="0" w:color="auto"/>
            </w:tcBorders>
            <w:vAlign w:val="center"/>
            <w:hideMark/>
          </w:tcPr>
          <w:p w14:paraId="3C2505DA"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735E605F"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06A41719"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0750E4AC" w14:textId="77777777" w:rsidTr="00F50726">
        <w:trPr>
          <w:trHeight w:val="283"/>
        </w:trPr>
        <w:tc>
          <w:tcPr>
            <w:tcW w:w="488" w:type="dxa"/>
            <w:tcBorders>
              <w:top w:val="nil"/>
              <w:left w:val="single" w:sz="8" w:space="0" w:color="auto"/>
              <w:bottom w:val="single" w:sz="8" w:space="0" w:color="auto"/>
              <w:right w:val="single" w:sz="4" w:space="0" w:color="auto"/>
            </w:tcBorders>
            <w:shd w:val="clear" w:color="auto" w:fill="auto"/>
            <w:vAlign w:val="center"/>
            <w:hideMark/>
          </w:tcPr>
          <w:p w14:paraId="66CA2DC1" w14:textId="77777777" w:rsidR="002C25E8" w:rsidRPr="002C25E8" w:rsidRDefault="002C25E8" w:rsidP="002C25E8">
            <w:pPr>
              <w:jc w:val="center"/>
              <w:rPr>
                <w:color w:val="000000"/>
                <w:sz w:val="20"/>
                <w:szCs w:val="20"/>
              </w:rPr>
            </w:pPr>
            <w:r w:rsidRPr="002C25E8">
              <w:rPr>
                <w:color w:val="000000"/>
                <w:sz w:val="20"/>
                <w:szCs w:val="20"/>
              </w:rPr>
              <w:lastRenderedPageBreak/>
              <w:t>8</w:t>
            </w:r>
          </w:p>
        </w:tc>
        <w:tc>
          <w:tcPr>
            <w:tcW w:w="1700" w:type="dxa"/>
            <w:tcBorders>
              <w:top w:val="nil"/>
              <w:left w:val="nil"/>
              <w:bottom w:val="single" w:sz="8" w:space="0" w:color="auto"/>
              <w:right w:val="single" w:sz="4" w:space="0" w:color="auto"/>
            </w:tcBorders>
            <w:shd w:val="clear" w:color="auto" w:fill="auto"/>
            <w:vAlign w:val="center"/>
            <w:hideMark/>
          </w:tcPr>
          <w:p w14:paraId="754A43F7" w14:textId="77777777" w:rsidR="002C25E8" w:rsidRPr="002C25E8" w:rsidRDefault="002C25E8" w:rsidP="002C25E8">
            <w:pPr>
              <w:jc w:val="center"/>
              <w:rPr>
                <w:color w:val="000000"/>
                <w:sz w:val="20"/>
                <w:szCs w:val="20"/>
              </w:rPr>
            </w:pPr>
            <w:r w:rsidRPr="002C25E8">
              <w:rPr>
                <w:color w:val="000000"/>
                <w:sz w:val="20"/>
                <w:szCs w:val="20"/>
              </w:rPr>
              <w:t xml:space="preserve">Котельная №29 (школа д. </w:t>
            </w:r>
            <w:proofErr w:type="spellStart"/>
            <w:r w:rsidRPr="002C25E8">
              <w:rPr>
                <w:color w:val="000000"/>
                <w:sz w:val="20"/>
                <w:szCs w:val="20"/>
              </w:rPr>
              <w:t>Усть</w:t>
            </w:r>
            <w:proofErr w:type="spellEnd"/>
            <w:r w:rsidRPr="002C25E8">
              <w:rPr>
                <w:color w:val="000000"/>
                <w:sz w:val="20"/>
                <w:szCs w:val="20"/>
              </w:rPr>
              <w:t>-Колба)</w:t>
            </w:r>
          </w:p>
        </w:tc>
        <w:tc>
          <w:tcPr>
            <w:tcW w:w="989" w:type="dxa"/>
            <w:tcBorders>
              <w:top w:val="nil"/>
              <w:left w:val="nil"/>
              <w:bottom w:val="single" w:sz="8" w:space="0" w:color="auto"/>
              <w:right w:val="single" w:sz="4" w:space="0" w:color="auto"/>
            </w:tcBorders>
            <w:shd w:val="clear" w:color="auto" w:fill="auto"/>
            <w:vAlign w:val="center"/>
            <w:hideMark/>
          </w:tcPr>
          <w:p w14:paraId="3D1E486D"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8" w:space="0" w:color="auto"/>
              <w:right w:val="single" w:sz="4" w:space="0" w:color="auto"/>
            </w:tcBorders>
            <w:shd w:val="clear" w:color="auto" w:fill="auto"/>
            <w:vAlign w:val="center"/>
            <w:hideMark/>
          </w:tcPr>
          <w:p w14:paraId="4DCD5470"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8" w:space="0" w:color="auto"/>
              <w:right w:val="single" w:sz="4" w:space="0" w:color="auto"/>
            </w:tcBorders>
            <w:shd w:val="clear" w:color="auto" w:fill="auto"/>
            <w:vAlign w:val="center"/>
            <w:hideMark/>
          </w:tcPr>
          <w:p w14:paraId="592D3A88" w14:textId="77777777" w:rsidR="002C25E8" w:rsidRPr="002C25E8" w:rsidRDefault="002C25E8" w:rsidP="002C25E8">
            <w:pPr>
              <w:jc w:val="center"/>
              <w:rPr>
                <w:color w:val="000000"/>
                <w:sz w:val="16"/>
                <w:szCs w:val="16"/>
              </w:rPr>
            </w:pPr>
            <w:r w:rsidRPr="002C25E8">
              <w:rPr>
                <w:color w:val="000000"/>
                <w:sz w:val="16"/>
                <w:szCs w:val="16"/>
              </w:rPr>
              <w:t>КВР – 0,4</w:t>
            </w:r>
          </w:p>
        </w:tc>
        <w:tc>
          <w:tcPr>
            <w:tcW w:w="761" w:type="dxa"/>
            <w:tcBorders>
              <w:top w:val="nil"/>
              <w:left w:val="nil"/>
              <w:bottom w:val="single" w:sz="8" w:space="0" w:color="auto"/>
              <w:right w:val="single" w:sz="4" w:space="0" w:color="auto"/>
            </w:tcBorders>
            <w:shd w:val="clear" w:color="auto" w:fill="auto"/>
            <w:vAlign w:val="center"/>
            <w:hideMark/>
          </w:tcPr>
          <w:p w14:paraId="372B5830" w14:textId="77777777" w:rsidR="002C25E8" w:rsidRPr="002C25E8" w:rsidRDefault="002C25E8" w:rsidP="002C25E8">
            <w:pPr>
              <w:jc w:val="center"/>
              <w:rPr>
                <w:color w:val="000000"/>
                <w:sz w:val="20"/>
                <w:szCs w:val="20"/>
              </w:rPr>
            </w:pPr>
            <w:r w:rsidRPr="002C25E8">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14E2E8AE" w14:textId="77777777" w:rsidR="002C25E8" w:rsidRPr="002C25E8" w:rsidRDefault="002C25E8" w:rsidP="002C25E8">
            <w:pPr>
              <w:jc w:val="center"/>
              <w:rPr>
                <w:color w:val="000000"/>
                <w:sz w:val="20"/>
                <w:szCs w:val="20"/>
              </w:rPr>
            </w:pPr>
            <w:r w:rsidRPr="002C25E8">
              <w:rPr>
                <w:color w:val="000000"/>
                <w:sz w:val="20"/>
                <w:szCs w:val="20"/>
              </w:rPr>
              <w:t>0,344</w:t>
            </w:r>
          </w:p>
        </w:tc>
        <w:tc>
          <w:tcPr>
            <w:tcW w:w="861" w:type="dxa"/>
            <w:tcBorders>
              <w:top w:val="nil"/>
              <w:left w:val="nil"/>
              <w:bottom w:val="single" w:sz="8" w:space="0" w:color="auto"/>
              <w:right w:val="single" w:sz="4" w:space="0" w:color="auto"/>
            </w:tcBorders>
            <w:shd w:val="clear" w:color="auto" w:fill="auto"/>
            <w:vAlign w:val="center"/>
            <w:hideMark/>
          </w:tcPr>
          <w:p w14:paraId="60051A60" w14:textId="77777777" w:rsidR="002C25E8" w:rsidRPr="002C25E8" w:rsidRDefault="002C25E8" w:rsidP="002C25E8">
            <w:pPr>
              <w:jc w:val="center"/>
              <w:rPr>
                <w:color w:val="000000"/>
                <w:sz w:val="20"/>
                <w:szCs w:val="20"/>
              </w:rPr>
            </w:pPr>
            <w:r w:rsidRPr="002C25E8">
              <w:rPr>
                <w:color w:val="000000"/>
                <w:sz w:val="20"/>
                <w:szCs w:val="20"/>
              </w:rPr>
              <w:t> </w:t>
            </w:r>
          </w:p>
        </w:tc>
        <w:tc>
          <w:tcPr>
            <w:tcW w:w="1131" w:type="dxa"/>
            <w:tcBorders>
              <w:top w:val="nil"/>
              <w:left w:val="nil"/>
              <w:bottom w:val="single" w:sz="8" w:space="0" w:color="auto"/>
              <w:right w:val="single" w:sz="4" w:space="0" w:color="auto"/>
            </w:tcBorders>
            <w:shd w:val="clear" w:color="auto" w:fill="auto"/>
            <w:vAlign w:val="center"/>
            <w:hideMark/>
          </w:tcPr>
          <w:p w14:paraId="3ED1B36F" w14:textId="77777777" w:rsidR="002C25E8" w:rsidRPr="002C25E8" w:rsidRDefault="002C25E8" w:rsidP="002C25E8">
            <w:pPr>
              <w:jc w:val="center"/>
              <w:rPr>
                <w:color w:val="000000"/>
                <w:sz w:val="20"/>
                <w:szCs w:val="20"/>
              </w:rPr>
            </w:pPr>
            <w:r w:rsidRPr="002C25E8">
              <w:rPr>
                <w:color w:val="000000"/>
                <w:sz w:val="20"/>
                <w:szCs w:val="20"/>
              </w:rPr>
              <w:t>0,344</w:t>
            </w:r>
          </w:p>
        </w:tc>
        <w:tc>
          <w:tcPr>
            <w:tcW w:w="1618" w:type="dxa"/>
            <w:tcBorders>
              <w:top w:val="nil"/>
              <w:left w:val="nil"/>
              <w:bottom w:val="single" w:sz="8" w:space="0" w:color="auto"/>
              <w:right w:val="single" w:sz="4" w:space="0" w:color="auto"/>
            </w:tcBorders>
            <w:shd w:val="clear" w:color="auto" w:fill="auto"/>
            <w:vAlign w:val="center"/>
            <w:hideMark/>
          </w:tcPr>
          <w:p w14:paraId="0DDD8C02" w14:textId="77777777" w:rsidR="002C25E8" w:rsidRPr="002C25E8" w:rsidRDefault="002C25E8" w:rsidP="002C25E8">
            <w:pPr>
              <w:jc w:val="center"/>
              <w:rPr>
                <w:color w:val="000000"/>
                <w:sz w:val="20"/>
                <w:szCs w:val="20"/>
              </w:rPr>
            </w:pPr>
            <w:r w:rsidRPr="002C25E8">
              <w:rPr>
                <w:color w:val="000000"/>
                <w:sz w:val="20"/>
                <w:szCs w:val="20"/>
              </w:rPr>
              <w:t>2016</w:t>
            </w:r>
          </w:p>
        </w:tc>
      </w:tr>
      <w:tr w:rsidR="002C25E8" w:rsidRPr="002C25E8" w14:paraId="52B467B8" w14:textId="77777777" w:rsidTr="00F50726">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456159F3" w14:textId="77777777" w:rsidR="002C25E8" w:rsidRPr="002C25E8" w:rsidRDefault="002C25E8" w:rsidP="002C25E8">
            <w:pPr>
              <w:jc w:val="center"/>
              <w:rPr>
                <w:color w:val="000000"/>
                <w:sz w:val="20"/>
                <w:szCs w:val="20"/>
              </w:rPr>
            </w:pPr>
            <w:r w:rsidRPr="002C25E8">
              <w:rPr>
                <w:color w:val="000000"/>
                <w:sz w:val="20"/>
                <w:szCs w:val="20"/>
              </w:rPr>
              <w:t>9</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42C49359" w14:textId="77777777" w:rsidR="002C25E8" w:rsidRPr="002C25E8" w:rsidRDefault="002C25E8" w:rsidP="002C25E8">
            <w:pPr>
              <w:jc w:val="center"/>
              <w:rPr>
                <w:color w:val="000000"/>
                <w:sz w:val="20"/>
                <w:szCs w:val="20"/>
              </w:rPr>
            </w:pPr>
            <w:r w:rsidRPr="002C25E8">
              <w:rPr>
                <w:color w:val="000000"/>
                <w:sz w:val="20"/>
                <w:szCs w:val="20"/>
              </w:rPr>
              <w:t xml:space="preserve">Котельная №30 (школа п. </w:t>
            </w:r>
            <w:proofErr w:type="spellStart"/>
            <w:r w:rsidRPr="002C25E8">
              <w:rPr>
                <w:color w:val="000000"/>
                <w:sz w:val="20"/>
                <w:szCs w:val="20"/>
              </w:rPr>
              <w:t>Макарак</w:t>
            </w:r>
            <w:proofErr w:type="spellEnd"/>
            <w:r w:rsidRPr="002C25E8">
              <w:rPr>
                <w:color w:val="000000"/>
                <w:sz w:val="20"/>
                <w:szCs w:val="20"/>
              </w:rPr>
              <w:t>)</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0A558F88"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0F7011DA"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59698992" w14:textId="77777777" w:rsidR="002C25E8" w:rsidRPr="002C25E8" w:rsidRDefault="002C25E8" w:rsidP="002C25E8">
            <w:pPr>
              <w:jc w:val="center"/>
              <w:rPr>
                <w:color w:val="000000"/>
                <w:sz w:val="16"/>
                <w:szCs w:val="16"/>
              </w:rPr>
            </w:pPr>
            <w:r w:rsidRPr="002C25E8">
              <w:rPr>
                <w:color w:val="000000"/>
                <w:sz w:val="16"/>
                <w:szCs w:val="16"/>
              </w:rPr>
              <w:t>VSKZ – DUO 330</w:t>
            </w:r>
          </w:p>
        </w:tc>
        <w:tc>
          <w:tcPr>
            <w:tcW w:w="761" w:type="dxa"/>
            <w:tcBorders>
              <w:top w:val="nil"/>
              <w:left w:val="nil"/>
              <w:bottom w:val="single" w:sz="4" w:space="0" w:color="auto"/>
              <w:right w:val="single" w:sz="4" w:space="0" w:color="auto"/>
            </w:tcBorders>
            <w:shd w:val="clear" w:color="auto" w:fill="auto"/>
            <w:vAlign w:val="center"/>
            <w:hideMark/>
          </w:tcPr>
          <w:p w14:paraId="40CF9AC7" w14:textId="77777777" w:rsidR="002C25E8" w:rsidRPr="002C25E8" w:rsidRDefault="002C25E8" w:rsidP="002C25E8">
            <w:pPr>
              <w:jc w:val="center"/>
              <w:rPr>
                <w:color w:val="000000"/>
                <w:sz w:val="20"/>
                <w:szCs w:val="20"/>
              </w:rPr>
            </w:pPr>
            <w:r w:rsidRPr="002C25E8">
              <w:rPr>
                <w:color w:val="000000"/>
                <w:sz w:val="20"/>
                <w:szCs w:val="20"/>
              </w:rPr>
              <w:t>0,33</w:t>
            </w:r>
          </w:p>
        </w:tc>
        <w:tc>
          <w:tcPr>
            <w:tcW w:w="952" w:type="dxa"/>
            <w:tcBorders>
              <w:top w:val="nil"/>
              <w:left w:val="nil"/>
              <w:bottom w:val="single" w:sz="4" w:space="0" w:color="auto"/>
              <w:right w:val="single" w:sz="4" w:space="0" w:color="auto"/>
            </w:tcBorders>
            <w:shd w:val="clear" w:color="auto" w:fill="auto"/>
            <w:vAlign w:val="center"/>
            <w:hideMark/>
          </w:tcPr>
          <w:p w14:paraId="77719DFB" w14:textId="77777777" w:rsidR="002C25E8" w:rsidRPr="002C25E8" w:rsidRDefault="002C25E8" w:rsidP="002C25E8">
            <w:pPr>
              <w:jc w:val="center"/>
              <w:rPr>
                <w:color w:val="000000"/>
                <w:sz w:val="20"/>
                <w:szCs w:val="20"/>
              </w:rPr>
            </w:pPr>
            <w:r w:rsidRPr="002C25E8">
              <w:rPr>
                <w:color w:val="000000"/>
                <w:sz w:val="20"/>
                <w:szCs w:val="20"/>
              </w:rPr>
              <w:t>0,284</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5CC69048" w14:textId="77777777" w:rsidR="002C25E8" w:rsidRPr="002C25E8" w:rsidRDefault="002C25E8" w:rsidP="002C25E8">
            <w:pPr>
              <w:jc w:val="center"/>
              <w:rPr>
                <w:color w:val="000000"/>
                <w:sz w:val="20"/>
                <w:szCs w:val="20"/>
              </w:rPr>
            </w:pPr>
            <w:r w:rsidRPr="002C25E8">
              <w:rPr>
                <w:color w:val="000000"/>
                <w:sz w:val="20"/>
                <w:szCs w:val="20"/>
              </w:rPr>
              <w:t>0,660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4899FBCA" w14:textId="77777777" w:rsidR="002C25E8" w:rsidRPr="002C25E8" w:rsidRDefault="002C25E8" w:rsidP="002C25E8">
            <w:pPr>
              <w:jc w:val="center"/>
              <w:rPr>
                <w:color w:val="000000"/>
                <w:sz w:val="20"/>
                <w:szCs w:val="20"/>
              </w:rPr>
            </w:pPr>
            <w:r w:rsidRPr="002C25E8">
              <w:rPr>
                <w:color w:val="000000"/>
                <w:sz w:val="20"/>
                <w:szCs w:val="20"/>
              </w:rPr>
              <w:t>0,567</w:t>
            </w:r>
          </w:p>
        </w:tc>
        <w:tc>
          <w:tcPr>
            <w:tcW w:w="1618" w:type="dxa"/>
            <w:tcBorders>
              <w:top w:val="nil"/>
              <w:left w:val="nil"/>
              <w:bottom w:val="single" w:sz="4" w:space="0" w:color="auto"/>
              <w:right w:val="single" w:sz="4" w:space="0" w:color="auto"/>
            </w:tcBorders>
            <w:shd w:val="clear" w:color="auto" w:fill="auto"/>
            <w:vAlign w:val="center"/>
            <w:hideMark/>
          </w:tcPr>
          <w:p w14:paraId="565D41DC"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1082556F"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6DFBCCAA"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6FE79941"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22EF4A6D"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5106FC28"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14046C17" w14:textId="77777777" w:rsidR="002C25E8" w:rsidRPr="002C25E8" w:rsidRDefault="002C25E8" w:rsidP="002C25E8">
            <w:pPr>
              <w:jc w:val="center"/>
              <w:rPr>
                <w:color w:val="000000"/>
                <w:sz w:val="16"/>
                <w:szCs w:val="16"/>
              </w:rPr>
            </w:pPr>
            <w:r w:rsidRPr="002C25E8">
              <w:rPr>
                <w:color w:val="000000"/>
                <w:sz w:val="16"/>
                <w:szCs w:val="16"/>
              </w:rPr>
              <w:t>VSKZ – DUO 330</w:t>
            </w:r>
          </w:p>
        </w:tc>
        <w:tc>
          <w:tcPr>
            <w:tcW w:w="761" w:type="dxa"/>
            <w:tcBorders>
              <w:top w:val="nil"/>
              <w:left w:val="nil"/>
              <w:bottom w:val="single" w:sz="8" w:space="0" w:color="auto"/>
              <w:right w:val="single" w:sz="4" w:space="0" w:color="auto"/>
            </w:tcBorders>
            <w:shd w:val="clear" w:color="auto" w:fill="auto"/>
            <w:vAlign w:val="center"/>
            <w:hideMark/>
          </w:tcPr>
          <w:p w14:paraId="08B374DE" w14:textId="77777777" w:rsidR="002C25E8" w:rsidRPr="002C25E8" w:rsidRDefault="002C25E8" w:rsidP="002C25E8">
            <w:pPr>
              <w:jc w:val="center"/>
              <w:rPr>
                <w:color w:val="000000"/>
                <w:sz w:val="20"/>
                <w:szCs w:val="20"/>
              </w:rPr>
            </w:pPr>
            <w:r w:rsidRPr="002C25E8">
              <w:rPr>
                <w:color w:val="000000"/>
                <w:sz w:val="20"/>
                <w:szCs w:val="20"/>
              </w:rPr>
              <w:t>0,33</w:t>
            </w:r>
          </w:p>
        </w:tc>
        <w:tc>
          <w:tcPr>
            <w:tcW w:w="952" w:type="dxa"/>
            <w:tcBorders>
              <w:top w:val="nil"/>
              <w:left w:val="nil"/>
              <w:bottom w:val="single" w:sz="8" w:space="0" w:color="auto"/>
              <w:right w:val="single" w:sz="4" w:space="0" w:color="auto"/>
            </w:tcBorders>
            <w:shd w:val="clear" w:color="auto" w:fill="auto"/>
            <w:vAlign w:val="center"/>
            <w:hideMark/>
          </w:tcPr>
          <w:p w14:paraId="67971933" w14:textId="77777777" w:rsidR="002C25E8" w:rsidRPr="002C25E8" w:rsidRDefault="002C25E8" w:rsidP="002C25E8">
            <w:pPr>
              <w:jc w:val="center"/>
              <w:rPr>
                <w:color w:val="000000"/>
                <w:sz w:val="20"/>
                <w:szCs w:val="20"/>
              </w:rPr>
            </w:pPr>
            <w:r w:rsidRPr="002C25E8">
              <w:rPr>
                <w:color w:val="000000"/>
                <w:sz w:val="20"/>
                <w:szCs w:val="20"/>
              </w:rPr>
              <w:t>0,284</w:t>
            </w:r>
          </w:p>
        </w:tc>
        <w:tc>
          <w:tcPr>
            <w:tcW w:w="861" w:type="dxa"/>
            <w:vMerge/>
            <w:tcBorders>
              <w:top w:val="nil"/>
              <w:left w:val="single" w:sz="4" w:space="0" w:color="auto"/>
              <w:bottom w:val="single" w:sz="8" w:space="0" w:color="000000"/>
              <w:right w:val="single" w:sz="4" w:space="0" w:color="auto"/>
            </w:tcBorders>
            <w:vAlign w:val="center"/>
            <w:hideMark/>
          </w:tcPr>
          <w:p w14:paraId="2AAEAE58"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0A632044"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17D99052"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2EE68C2C" w14:textId="77777777" w:rsidTr="00F50726">
        <w:trPr>
          <w:trHeight w:val="283"/>
        </w:trPr>
        <w:tc>
          <w:tcPr>
            <w:tcW w:w="488" w:type="dxa"/>
            <w:vMerge w:val="restart"/>
            <w:tcBorders>
              <w:top w:val="nil"/>
              <w:left w:val="single" w:sz="8" w:space="0" w:color="auto"/>
              <w:bottom w:val="single" w:sz="4" w:space="0" w:color="auto"/>
              <w:right w:val="single" w:sz="4" w:space="0" w:color="auto"/>
            </w:tcBorders>
            <w:shd w:val="clear" w:color="auto" w:fill="auto"/>
            <w:vAlign w:val="center"/>
            <w:hideMark/>
          </w:tcPr>
          <w:p w14:paraId="73144D47" w14:textId="77777777" w:rsidR="002C25E8" w:rsidRPr="002C25E8" w:rsidRDefault="002C25E8" w:rsidP="002C25E8">
            <w:pPr>
              <w:jc w:val="center"/>
              <w:rPr>
                <w:color w:val="000000"/>
                <w:sz w:val="20"/>
                <w:szCs w:val="20"/>
              </w:rPr>
            </w:pPr>
            <w:r w:rsidRPr="002C25E8">
              <w:rPr>
                <w:color w:val="000000"/>
                <w:sz w:val="20"/>
                <w:szCs w:val="20"/>
              </w:rPr>
              <w:t>10</w:t>
            </w:r>
          </w:p>
        </w:tc>
        <w:tc>
          <w:tcPr>
            <w:tcW w:w="1700" w:type="dxa"/>
            <w:vMerge w:val="restart"/>
            <w:tcBorders>
              <w:top w:val="nil"/>
              <w:left w:val="single" w:sz="4" w:space="0" w:color="auto"/>
              <w:bottom w:val="nil"/>
              <w:right w:val="single" w:sz="4" w:space="0" w:color="auto"/>
            </w:tcBorders>
            <w:shd w:val="clear" w:color="auto" w:fill="auto"/>
            <w:vAlign w:val="center"/>
            <w:hideMark/>
          </w:tcPr>
          <w:p w14:paraId="6CE58158" w14:textId="77777777" w:rsidR="002C25E8" w:rsidRPr="002C25E8" w:rsidRDefault="002C25E8" w:rsidP="002C25E8">
            <w:pPr>
              <w:jc w:val="center"/>
              <w:rPr>
                <w:color w:val="000000"/>
                <w:sz w:val="20"/>
                <w:szCs w:val="20"/>
              </w:rPr>
            </w:pPr>
            <w:r w:rsidRPr="002C25E8">
              <w:rPr>
                <w:color w:val="000000"/>
                <w:sz w:val="20"/>
                <w:szCs w:val="20"/>
              </w:rPr>
              <w:t>Котельная №35 (школа №1 п. Комсомольск)</w:t>
            </w:r>
          </w:p>
        </w:tc>
        <w:tc>
          <w:tcPr>
            <w:tcW w:w="989" w:type="dxa"/>
            <w:vMerge w:val="restart"/>
            <w:tcBorders>
              <w:top w:val="nil"/>
              <w:left w:val="single" w:sz="4" w:space="0" w:color="auto"/>
              <w:bottom w:val="single" w:sz="4" w:space="0" w:color="auto"/>
              <w:right w:val="single" w:sz="4" w:space="0" w:color="auto"/>
            </w:tcBorders>
            <w:shd w:val="clear" w:color="auto" w:fill="auto"/>
            <w:vAlign w:val="center"/>
            <w:hideMark/>
          </w:tcPr>
          <w:p w14:paraId="3BA0042E"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04CD3241"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4F0D9D69" w14:textId="77777777" w:rsidR="002C25E8" w:rsidRPr="002C25E8" w:rsidRDefault="002C25E8" w:rsidP="002C25E8">
            <w:pPr>
              <w:jc w:val="center"/>
              <w:rPr>
                <w:color w:val="000000"/>
                <w:sz w:val="16"/>
                <w:szCs w:val="16"/>
              </w:rPr>
            </w:pPr>
            <w:r w:rsidRPr="002C25E8">
              <w:rPr>
                <w:color w:val="000000"/>
                <w:sz w:val="16"/>
                <w:szCs w:val="16"/>
              </w:rPr>
              <w:t>VSKZ – ЭКО 200</w:t>
            </w:r>
          </w:p>
        </w:tc>
        <w:tc>
          <w:tcPr>
            <w:tcW w:w="761" w:type="dxa"/>
            <w:tcBorders>
              <w:top w:val="nil"/>
              <w:left w:val="nil"/>
              <w:bottom w:val="single" w:sz="4" w:space="0" w:color="auto"/>
              <w:right w:val="single" w:sz="4" w:space="0" w:color="auto"/>
            </w:tcBorders>
            <w:shd w:val="clear" w:color="auto" w:fill="auto"/>
            <w:vAlign w:val="center"/>
            <w:hideMark/>
          </w:tcPr>
          <w:p w14:paraId="585CAF04" w14:textId="77777777" w:rsidR="002C25E8" w:rsidRPr="002C25E8" w:rsidRDefault="002C25E8" w:rsidP="002C25E8">
            <w:pPr>
              <w:jc w:val="center"/>
              <w:rPr>
                <w:color w:val="000000"/>
                <w:sz w:val="20"/>
                <w:szCs w:val="20"/>
              </w:rPr>
            </w:pPr>
            <w:r w:rsidRPr="002C25E8">
              <w:rPr>
                <w:color w:val="000000"/>
                <w:sz w:val="20"/>
                <w:szCs w:val="20"/>
              </w:rPr>
              <w:t>0,2</w:t>
            </w:r>
          </w:p>
        </w:tc>
        <w:tc>
          <w:tcPr>
            <w:tcW w:w="952" w:type="dxa"/>
            <w:tcBorders>
              <w:top w:val="nil"/>
              <w:left w:val="nil"/>
              <w:bottom w:val="single" w:sz="4" w:space="0" w:color="auto"/>
              <w:right w:val="single" w:sz="4" w:space="0" w:color="auto"/>
            </w:tcBorders>
            <w:shd w:val="clear" w:color="auto" w:fill="auto"/>
            <w:vAlign w:val="center"/>
            <w:hideMark/>
          </w:tcPr>
          <w:p w14:paraId="76B31F8A" w14:textId="77777777" w:rsidR="002C25E8" w:rsidRPr="002C25E8" w:rsidRDefault="002C25E8" w:rsidP="002C25E8">
            <w:pPr>
              <w:jc w:val="center"/>
              <w:rPr>
                <w:color w:val="000000"/>
                <w:sz w:val="20"/>
                <w:szCs w:val="20"/>
              </w:rPr>
            </w:pPr>
            <w:r w:rsidRPr="002C25E8">
              <w:rPr>
                <w:color w:val="000000"/>
                <w:sz w:val="20"/>
                <w:szCs w:val="20"/>
              </w:rPr>
              <w:t>0,172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50CDF156" w14:textId="77777777" w:rsidR="002C25E8" w:rsidRPr="002C25E8" w:rsidRDefault="002C25E8" w:rsidP="002C25E8">
            <w:pPr>
              <w:jc w:val="center"/>
              <w:rPr>
                <w:color w:val="000000"/>
                <w:sz w:val="20"/>
                <w:szCs w:val="20"/>
              </w:rPr>
            </w:pPr>
            <w:r w:rsidRPr="002C25E8">
              <w:rPr>
                <w:color w:val="000000"/>
                <w:sz w:val="20"/>
                <w:szCs w:val="20"/>
              </w:rPr>
              <w:t>0,500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07B041FE" w14:textId="77777777" w:rsidR="002C25E8" w:rsidRPr="002C25E8" w:rsidRDefault="002C25E8" w:rsidP="002C25E8">
            <w:pPr>
              <w:jc w:val="center"/>
              <w:rPr>
                <w:color w:val="000000"/>
                <w:sz w:val="20"/>
                <w:szCs w:val="20"/>
              </w:rPr>
            </w:pPr>
            <w:r w:rsidRPr="002C25E8">
              <w:rPr>
                <w:color w:val="000000"/>
                <w:sz w:val="20"/>
                <w:szCs w:val="20"/>
              </w:rPr>
              <w:t>0,430</w:t>
            </w:r>
          </w:p>
        </w:tc>
        <w:tc>
          <w:tcPr>
            <w:tcW w:w="1618" w:type="dxa"/>
            <w:tcBorders>
              <w:top w:val="nil"/>
              <w:left w:val="nil"/>
              <w:bottom w:val="single" w:sz="4" w:space="0" w:color="auto"/>
              <w:right w:val="single" w:sz="4" w:space="0" w:color="auto"/>
            </w:tcBorders>
            <w:shd w:val="clear" w:color="auto" w:fill="auto"/>
            <w:vAlign w:val="center"/>
            <w:hideMark/>
          </w:tcPr>
          <w:p w14:paraId="0FE06745"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2431DF42" w14:textId="77777777" w:rsidTr="00F50726">
        <w:trPr>
          <w:trHeight w:val="283"/>
        </w:trPr>
        <w:tc>
          <w:tcPr>
            <w:tcW w:w="488" w:type="dxa"/>
            <w:vMerge/>
            <w:tcBorders>
              <w:top w:val="nil"/>
              <w:left w:val="single" w:sz="8" w:space="0" w:color="auto"/>
              <w:bottom w:val="single" w:sz="4" w:space="0" w:color="auto"/>
              <w:right w:val="single" w:sz="4" w:space="0" w:color="auto"/>
            </w:tcBorders>
            <w:vAlign w:val="center"/>
            <w:hideMark/>
          </w:tcPr>
          <w:p w14:paraId="5D9C401C" w14:textId="77777777" w:rsidR="002C25E8" w:rsidRPr="002C25E8" w:rsidRDefault="002C25E8" w:rsidP="002C25E8">
            <w:pPr>
              <w:rPr>
                <w:color w:val="000000"/>
                <w:sz w:val="20"/>
                <w:szCs w:val="20"/>
              </w:rPr>
            </w:pPr>
          </w:p>
        </w:tc>
        <w:tc>
          <w:tcPr>
            <w:tcW w:w="1700" w:type="dxa"/>
            <w:vMerge/>
            <w:tcBorders>
              <w:top w:val="nil"/>
              <w:left w:val="single" w:sz="4" w:space="0" w:color="auto"/>
              <w:bottom w:val="nil"/>
              <w:right w:val="single" w:sz="4" w:space="0" w:color="auto"/>
            </w:tcBorders>
            <w:vAlign w:val="center"/>
            <w:hideMark/>
          </w:tcPr>
          <w:p w14:paraId="4E5460FE"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14:paraId="1619BC8E" w14:textId="77777777" w:rsidR="002C25E8" w:rsidRPr="002C25E8" w:rsidRDefault="002C25E8" w:rsidP="002C25E8">
            <w:pPr>
              <w:rPr>
                <w:color w:val="000000"/>
                <w:sz w:val="14"/>
                <w:szCs w:val="14"/>
              </w:rPr>
            </w:pPr>
          </w:p>
        </w:tc>
        <w:tc>
          <w:tcPr>
            <w:tcW w:w="540" w:type="dxa"/>
            <w:tcBorders>
              <w:top w:val="nil"/>
              <w:left w:val="nil"/>
              <w:bottom w:val="nil"/>
              <w:right w:val="single" w:sz="4" w:space="0" w:color="auto"/>
            </w:tcBorders>
            <w:shd w:val="clear" w:color="auto" w:fill="auto"/>
            <w:vAlign w:val="center"/>
            <w:hideMark/>
          </w:tcPr>
          <w:p w14:paraId="7463439D"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nil"/>
              <w:right w:val="single" w:sz="4" w:space="0" w:color="auto"/>
            </w:tcBorders>
            <w:shd w:val="clear" w:color="auto" w:fill="auto"/>
            <w:vAlign w:val="center"/>
            <w:hideMark/>
          </w:tcPr>
          <w:p w14:paraId="1F25C870" w14:textId="77777777" w:rsidR="002C25E8" w:rsidRPr="002C25E8" w:rsidRDefault="002C25E8" w:rsidP="002C25E8">
            <w:pPr>
              <w:jc w:val="center"/>
              <w:rPr>
                <w:color w:val="000000"/>
                <w:sz w:val="16"/>
                <w:szCs w:val="16"/>
              </w:rPr>
            </w:pPr>
            <w:r w:rsidRPr="002C25E8">
              <w:rPr>
                <w:color w:val="000000"/>
                <w:sz w:val="16"/>
                <w:szCs w:val="16"/>
              </w:rPr>
              <w:t>VSKZ – ЭКО 200</w:t>
            </w:r>
          </w:p>
        </w:tc>
        <w:tc>
          <w:tcPr>
            <w:tcW w:w="761" w:type="dxa"/>
            <w:tcBorders>
              <w:top w:val="nil"/>
              <w:left w:val="nil"/>
              <w:bottom w:val="nil"/>
              <w:right w:val="single" w:sz="4" w:space="0" w:color="auto"/>
            </w:tcBorders>
            <w:shd w:val="clear" w:color="auto" w:fill="auto"/>
            <w:vAlign w:val="center"/>
            <w:hideMark/>
          </w:tcPr>
          <w:p w14:paraId="07872178" w14:textId="77777777" w:rsidR="002C25E8" w:rsidRPr="002C25E8" w:rsidRDefault="002C25E8" w:rsidP="002C25E8">
            <w:pPr>
              <w:jc w:val="center"/>
              <w:rPr>
                <w:color w:val="000000"/>
                <w:sz w:val="20"/>
                <w:szCs w:val="20"/>
              </w:rPr>
            </w:pPr>
            <w:r w:rsidRPr="002C25E8">
              <w:rPr>
                <w:color w:val="000000"/>
                <w:sz w:val="20"/>
                <w:szCs w:val="20"/>
              </w:rPr>
              <w:t>0,3</w:t>
            </w:r>
          </w:p>
        </w:tc>
        <w:tc>
          <w:tcPr>
            <w:tcW w:w="952" w:type="dxa"/>
            <w:tcBorders>
              <w:top w:val="nil"/>
              <w:left w:val="nil"/>
              <w:bottom w:val="nil"/>
              <w:right w:val="single" w:sz="4" w:space="0" w:color="auto"/>
            </w:tcBorders>
            <w:shd w:val="clear" w:color="auto" w:fill="auto"/>
            <w:vAlign w:val="center"/>
            <w:hideMark/>
          </w:tcPr>
          <w:p w14:paraId="661BB595" w14:textId="77777777" w:rsidR="002C25E8" w:rsidRPr="002C25E8" w:rsidRDefault="002C25E8" w:rsidP="002C25E8">
            <w:pPr>
              <w:jc w:val="center"/>
              <w:rPr>
                <w:color w:val="000000"/>
                <w:sz w:val="20"/>
                <w:szCs w:val="20"/>
              </w:rPr>
            </w:pPr>
            <w:r w:rsidRPr="002C25E8">
              <w:rPr>
                <w:color w:val="000000"/>
                <w:sz w:val="20"/>
                <w:szCs w:val="20"/>
              </w:rPr>
              <w:t>0,258</w:t>
            </w:r>
          </w:p>
        </w:tc>
        <w:tc>
          <w:tcPr>
            <w:tcW w:w="861" w:type="dxa"/>
            <w:vMerge/>
            <w:tcBorders>
              <w:top w:val="nil"/>
              <w:left w:val="single" w:sz="4" w:space="0" w:color="auto"/>
              <w:bottom w:val="single" w:sz="8" w:space="0" w:color="000000"/>
              <w:right w:val="single" w:sz="4" w:space="0" w:color="auto"/>
            </w:tcBorders>
            <w:vAlign w:val="center"/>
            <w:hideMark/>
          </w:tcPr>
          <w:p w14:paraId="50120FC9"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5FF4791F" w14:textId="77777777" w:rsidR="002C25E8" w:rsidRPr="002C25E8" w:rsidRDefault="002C25E8" w:rsidP="002C25E8">
            <w:pPr>
              <w:rPr>
                <w:color w:val="000000"/>
                <w:sz w:val="20"/>
                <w:szCs w:val="20"/>
              </w:rPr>
            </w:pPr>
          </w:p>
        </w:tc>
        <w:tc>
          <w:tcPr>
            <w:tcW w:w="1618" w:type="dxa"/>
            <w:tcBorders>
              <w:top w:val="nil"/>
              <w:left w:val="nil"/>
              <w:bottom w:val="nil"/>
              <w:right w:val="single" w:sz="4" w:space="0" w:color="auto"/>
            </w:tcBorders>
            <w:shd w:val="clear" w:color="auto" w:fill="auto"/>
            <w:vAlign w:val="center"/>
            <w:hideMark/>
          </w:tcPr>
          <w:p w14:paraId="40D771B4"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4D874909" w14:textId="77777777" w:rsidTr="00F50726">
        <w:trPr>
          <w:trHeight w:val="283"/>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84EAACA" w14:textId="77777777" w:rsidR="002C25E8" w:rsidRPr="002C25E8" w:rsidRDefault="002C25E8" w:rsidP="002C25E8">
            <w:pPr>
              <w:jc w:val="center"/>
              <w:rPr>
                <w:color w:val="000000"/>
                <w:sz w:val="20"/>
                <w:szCs w:val="20"/>
              </w:rPr>
            </w:pPr>
            <w:r w:rsidRPr="002C25E8">
              <w:rPr>
                <w:color w:val="000000"/>
                <w:sz w:val="20"/>
                <w:szCs w:val="20"/>
              </w:rPr>
              <w:t>11</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CFAC99E" w14:textId="77777777" w:rsidR="002C25E8" w:rsidRPr="002C25E8" w:rsidRDefault="002C25E8" w:rsidP="002C25E8">
            <w:pPr>
              <w:jc w:val="center"/>
              <w:rPr>
                <w:color w:val="000000"/>
                <w:sz w:val="20"/>
                <w:szCs w:val="20"/>
              </w:rPr>
            </w:pPr>
            <w:r w:rsidRPr="002C25E8">
              <w:rPr>
                <w:color w:val="000000"/>
                <w:sz w:val="20"/>
                <w:szCs w:val="20"/>
              </w:rPr>
              <w:t>Котельная № 21 МУЗЦРБ</w:t>
            </w:r>
          </w:p>
        </w:tc>
        <w:tc>
          <w:tcPr>
            <w:tcW w:w="9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C15A21D"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single" w:sz="8" w:space="0" w:color="auto"/>
              <w:left w:val="nil"/>
              <w:bottom w:val="single" w:sz="4" w:space="0" w:color="auto"/>
              <w:right w:val="single" w:sz="4" w:space="0" w:color="auto"/>
            </w:tcBorders>
            <w:shd w:val="clear" w:color="auto" w:fill="auto"/>
            <w:vAlign w:val="center"/>
            <w:hideMark/>
          </w:tcPr>
          <w:p w14:paraId="14F92C26"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single" w:sz="8" w:space="0" w:color="auto"/>
              <w:left w:val="nil"/>
              <w:bottom w:val="single" w:sz="4" w:space="0" w:color="auto"/>
              <w:right w:val="single" w:sz="4" w:space="0" w:color="auto"/>
            </w:tcBorders>
            <w:shd w:val="clear" w:color="auto" w:fill="auto"/>
            <w:vAlign w:val="center"/>
            <w:hideMark/>
          </w:tcPr>
          <w:p w14:paraId="361F59CA" w14:textId="77777777" w:rsidR="002C25E8" w:rsidRPr="002C25E8" w:rsidRDefault="002C25E8" w:rsidP="002C25E8">
            <w:pPr>
              <w:jc w:val="center"/>
              <w:rPr>
                <w:color w:val="000000"/>
                <w:sz w:val="16"/>
                <w:szCs w:val="16"/>
              </w:rPr>
            </w:pPr>
            <w:r w:rsidRPr="002C25E8">
              <w:rPr>
                <w:color w:val="000000"/>
                <w:sz w:val="16"/>
                <w:szCs w:val="16"/>
              </w:rPr>
              <w:t>КВР – 0,4</w:t>
            </w:r>
          </w:p>
        </w:tc>
        <w:tc>
          <w:tcPr>
            <w:tcW w:w="761" w:type="dxa"/>
            <w:tcBorders>
              <w:top w:val="single" w:sz="8" w:space="0" w:color="auto"/>
              <w:left w:val="nil"/>
              <w:bottom w:val="single" w:sz="4" w:space="0" w:color="auto"/>
              <w:right w:val="single" w:sz="4" w:space="0" w:color="auto"/>
            </w:tcBorders>
            <w:shd w:val="clear" w:color="auto" w:fill="auto"/>
            <w:vAlign w:val="center"/>
            <w:hideMark/>
          </w:tcPr>
          <w:p w14:paraId="6BC465C2" w14:textId="77777777" w:rsidR="002C25E8" w:rsidRPr="002C25E8" w:rsidRDefault="002C25E8" w:rsidP="002C25E8">
            <w:pPr>
              <w:jc w:val="center"/>
              <w:rPr>
                <w:color w:val="000000"/>
                <w:sz w:val="20"/>
                <w:szCs w:val="20"/>
              </w:rPr>
            </w:pPr>
            <w:r w:rsidRPr="002C25E8">
              <w:rPr>
                <w:color w:val="000000"/>
                <w:sz w:val="20"/>
                <w:szCs w:val="20"/>
              </w:rPr>
              <w:t>0,4</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6880B956" w14:textId="77777777" w:rsidR="002C25E8" w:rsidRPr="002C25E8" w:rsidRDefault="002C25E8" w:rsidP="002C25E8">
            <w:pPr>
              <w:jc w:val="center"/>
              <w:rPr>
                <w:color w:val="000000"/>
                <w:sz w:val="20"/>
                <w:szCs w:val="20"/>
              </w:rPr>
            </w:pPr>
            <w:r w:rsidRPr="002C25E8">
              <w:rPr>
                <w:color w:val="000000"/>
                <w:sz w:val="20"/>
                <w:szCs w:val="20"/>
              </w:rPr>
              <w:t>0,344</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2D530DCE" w14:textId="77777777" w:rsidR="002C25E8" w:rsidRPr="002C25E8" w:rsidRDefault="002C25E8" w:rsidP="002C25E8">
            <w:pPr>
              <w:jc w:val="center"/>
              <w:rPr>
                <w:color w:val="000000"/>
                <w:sz w:val="20"/>
                <w:szCs w:val="20"/>
              </w:rPr>
            </w:pPr>
            <w:r w:rsidRPr="002C25E8">
              <w:rPr>
                <w:color w:val="000000"/>
                <w:sz w:val="20"/>
                <w:szCs w:val="20"/>
              </w:rPr>
              <w:t>1,600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66457173" w14:textId="77777777" w:rsidR="002C25E8" w:rsidRPr="002C25E8" w:rsidRDefault="002C25E8" w:rsidP="002C25E8">
            <w:pPr>
              <w:jc w:val="center"/>
              <w:rPr>
                <w:color w:val="000000"/>
                <w:sz w:val="20"/>
                <w:szCs w:val="20"/>
              </w:rPr>
            </w:pPr>
            <w:r w:rsidRPr="002C25E8">
              <w:rPr>
                <w:color w:val="000000"/>
                <w:sz w:val="20"/>
                <w:szCs w:val="20"/>
              </w:rPr>
              <w:t>1,376</w:t>
            </w:r>
          </w:p>
        </w:tc>
        <w:tc>
          <w:tcPr>
            <w:tcW w:w="1618" w:type="dxa"/>
            <w:tcBorders>
              <w:top w:val="single" w:sz="8" w:space="0" w:color="auto"/>
              <w:left w:val="nil"/>
              <w:bottom w:val="single" w:sz="4" w:space="0" w:color="auto"/>
              <w:right w:val="single" w:sz="4" w:space="0" w:color="auto"/>
            </w:tcBorders>
            <w:shd w:val="clear" w:color="auto" w:fill="auto"/>
            <w:vAlign w:val="center"/>
            <w:hideMark/>
          </w:tcPr>
          <w:p w14:paraId="111E2BE9" w14:textId="77777777" w:rsidR="002C25E8" w:rsidRPr="002C25E8" w:rsidRDefault="002C25E8" w:rsidP="002C25E8">
            <w:pPr>
              <w:jc w:val="center"/>
              <w:rPr>
                <w:color w:val="000000"/>
                <w:sz w:val="20"/>
                <w:szCs w:val="20"/>
              </w:rPr>
            </w:pPr>
            <w:r w:rsidRPr="002C25E8">
              <w:rPr>
                <w:color w:val="000000"/>
                <w:sz w:val="20"/>
                <w:szCs w:val="20"/>
              </w:rPr>
              <w:t>2005</w:t>
            </w:r>
          </w:p>
        </w:tc>
      </w:tr>
      <w:tr w:rsidR="002C25E8" w:rsidRPr="002C25E8" w14:paraId="50EC2739" w14:textId="77777777" w:rsidTr="00F50726">
        <w:trPr>
          <w:trHeight w:val="283"/>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5A09AB5F" w14:textId="77777777" w:rsidR="002C25E8" w:rsidRPr="002C25E8" w:rsidRDefault="002C25E8" w:rsidP="002C25E8">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400031D4" w14:textId="77777777" w:rsidR="002C25E8" w:rsidRPr="002C25E8" w:rsidRDefault="002C25E8" w:rsidP="002C25E8">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62847572" w14:textId="77777777" w:rsidR="002C25E8" w:rsidRPr="002C25E8" w:rsidRDefault="002C25E8" w:rsidP="002C25E8">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0E9A71AE"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single" w:sz="4" w:space="0" w:color="auto"/>
              <w:right w:val="single" w:sz="4" w:space="0" w:color="auto"/>
            </w:tcBorders>
            <w:shd w:val="clear" w:color="auto" w:fill="auto"/>
            <w:vAlign w:val="center"/>
            <w:hideMark/>
          </w:tcPr>
          <w:p w14:paraId="5607DCD4" w14:textId="77777777" w:rsidR="002C25E8" w:rsidRPr="002C25E8" w:rsidRDefault="002C25E8" w:rsidP="002C25E8">
            <w:pPr>
              <w:jc w:val="center"/>
              <w:rPr>
                <w:color w:val="000000"/>
                <w:sz w:val="16"/>
                <w:szCs w:val="16"/>
              </w:rPr>
            </w:pPr>
            <w:r w:rsidRPr="002C25E8">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06AF88D6" w14:textId="77777777" w:rsidR="002C25E8" w:rsidRPr="002C25E8" w:rsidRDefault="002C25E8" w:rsidP="002C25E8">
            <w:pPr>
              <w:jc w:val="center"/>
              <w:rPr>
                <w:color w:val="000000"/>
                <w:sz w:val="20"/>
                <w:szCs w:val="20"/>
              </w:rPr>
            </w:pPr>
            <w:r w:rsidRPr="002C25E8">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172128BA" w14:textId="77777777" w:rsidR="002C25E8" w:rsidRPr="002C25E8" w:rsidRDefault="002C25E8" w:rsidP="002C25E8">
            <w:pPr>
              <w:jc w:val="center"/>
              <w:rPr>
                <w:color w:val="000000"/>
                <w:sz w:val="20"/>
                <w:szCs w:val="20"/>
              </w:rPr>
            </w:pPr>
            <w:r w:rsidRPr="002C25E8">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6E2416C6"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798A9466" w14:textId="77777777" w:rsidR="002C25E8" w:rsidRPr="002C25E8" w:rsidRDefault="002C25E8" w:rsidP="002C25E8">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546C119A" w14:textId="77777777" w:rsidR="002C25E8" w:rsidRPr="002C25E8" w:rsidRDefault="002C25E8" w:rsidP="002C25E8">
            <w:pPr>
              <w:jc w:val="center"/>
              <w:rPr>
                <w:color w:val="000000"/>
                <w:sz w:val="20"/>
                <w:szCs w:val="20"/>
              </w:rPr>
            </w:pPr>
            <w:r w:rsidRPr="002C25E8">
              <w:rPr>
                <w:color w:val="000000"/>
                <w:sz w:val="20"/>
                <w:szCs w:val="20"/>
              </w:rPr>
              <w:t>2005</w:t>
            </w:r>
          </w:p>
        </w:tc>
      </w:tr>
      <w:tr w:rsidR="002C25E8" w:rsidRPr="002C25E8" w14:paraId="35FB8459" w14:textId="77777777" w:rsidTr="00F50726">
        <w:trPr>
          <w:trHeight w:val="283"/>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0EA98D3A" w14:textId="77777777" w:rsidR="002C25E8" w:rsidRPr="002C25E8" w:rsidRDefault="002C25E8" w:rsidP="002C25E8">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199BA38B" w14:textId="77777777" w:rsidR="002C25E8" w:rsidRPr="002C25E8" w:rsidRDefault="002C25E8" w:rsidP="002C25E8">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02DDCB30" w14:textId="77777777" w:rsidR="002C25E8" w:rsidRPr="002C25E8" w:rsidRDefault="002C25E8" w:rsidP="002C25E8">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11C8B30D" w14:textId="77777777" w:rsidR="002C25E8" w:rsidRPr="002C25E8" w:rsidRDefault="002C25E8" w:rsidP="002C25E8">
            <w:pPr>
              <w:jc w:val="center"/>
              <w:rPr>
                <w:color w:val="000000"/>
                <w:sz w:val="20"/>
                <w:szCs w:val="20"/>
              </w:rPr>
            </w:pPr>
            <w:r w:rsidRPr="002C25E8">
              <w:rPr>
                <w:color w:val="000000"/>
                <w:sz w:val="20"/>
                <w:szCs w:val="20"/>
              </w:rPr>
              <w:t>3</w:t>
            </w:r>
          </w:p>
        </w:tc>
        <w:tc>
          <w:tcPr>
            <w:tcW w:w="1015" w:type="dxa"/>
            <w:tcBorders>
              <w:top w:val="nil"/>
              <w:left w:val="nil"/>
              <w:bottom w:val="single" w:sz="4" w:space="0" w:color="auto"/>
              <w:right w:val="single" w:sz="4" w:space="0" w:color="auto"/>
            </w:tcBorders>
            <w:shd w:val="clear" w:color="auto" w:fill="auto"/>
            <w:vAlign w:val="center"/>
            <w:hideMark/>
          </w:tcPr>
          <w:p w14:paraId="5B89BF8F" w14:textId="77777777" w:rsidR="002C25E8" w:rsidRPr="002C25E8" w:rsidRDefault="002C25E8" w:rsidP="002C25E8">
            <w:pPr>
              <w:jc w:val="center"/>
              <w:rPr>
                <w:color w:val="000000"/>
                <w:sz w:val="16"/>
                <w:szCs w:val="16"/>
              </w:rPr>
            </w:pPr>
            <w:r w:rsidRPr="002C25E8">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4E86A684" w14:textId="77777777" w:rsidR="002C25E8" w:rsidRPr="002C25E8" w:rsidRDefault="002C25E8" w:rsidP="002C25E8">
            <w:pPr>
              <w:jc w:val="center"/>
              <w:rPr>
                <w:color w:val="000000"/>
                <w:sz w:val="20"/>
                <w:szCs w:val="20"/>
              </w:rPr>
            </w:pPr>
            <w:r w:rsidRPr="002C25E8">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1EAF006E" w14:textId="77777777" w:rsidR="002C25E8" w:rsidRPr="002C25E8" w:rsidRDefault="002C25E8" w:rsidP="002C25E8">
            <w:pPr>
              <w:jc w:val="center"/>
              <w:rPr>
                <w:color w:val="000000"/>
                <w:sz w:val="20"/>
                <w:szCs w:val="20"/>
              </w:rPr>
            </w:pPr>
            <w:r w:rsidRPr="002C25E8">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3AB033B5"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14BC85FE" w14:textId="77777777" w:rsidR="002C25E8" w:rsidRPr="002C25E8" w:rsidRDefault="002C25E8" w:rsidP="002C25E8">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1F6D0F95" w14:textId="77777777" w:rsidR="002C25E8" w:rsidRPr="002C25E8" w:rsidRDefault="002C25E8" w:rsidP="002C25E8">
            <w:pPr>
              <w:jc w:val="center"/>
              <w:rPr>
                <w:color w:val="000000"/>
                <w:sz w:val="20"/>
                <w:szCs w:val="20"/>
              </w:rPr>
            </w:pPr>
            <w:r w:rsidRPr="002C25E8">
              <w:rPr>
                <w:color w:val="000000"/>
                <w:sz w:val="20"/>
                <w:szCs w:val="20"/>
              </w:rPr>
              <w:t>2005</w:t>
            </w:r>
          </w:p>
        </w:tc>
      </w:tr>
      <w:tr w:rsidR="002C25E8" w:rsidRPr="002C25E8" w14:paraId="737A4F91" w14:textId="77777777" w:rsidTr="00F50726">
        <w:trPr>
          <w:trHeight w:val="283"/>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0D110D2C" w14:textId="77777777" w:rsidR="002C25E8" w:rsidRPr="002C25E8" w:rsidRDefault="002C25E8" w:rsidP="002C25E8">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6233055C" w14:textId="77777777" w:rsidR="002C25E8" w:rsidRPr="002C25E8" w:rsidRDefault="002C25E8" w:rsidP="002C25E8">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5A6172FC"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67852235" w14:textId="77777777" w:rsidR="002C25E8" w:rsidRPr="002C25E8" w:rsidRDefault="002C25E8" w:rsidP="002C25E8">
            <w:pPr>
              <w:jc w:val="center"/>
              <w:rPr>
                <w:color w:val="000000"/>
                <w:sz w:val="20"/>
                <w:szCs w:val="20"/>
              </w:rPr>
            </w:pPr>
            <w:r w:rsidRPr="002C25E8">
              <w:rPr>
                <w:color w:val="000000"/>
                <w:sz w:val="20"/>
                <w:szCs w:val="20"/>
              </w:rPr>
              <w:t>4</w:t>
            </w:r>
          </w:p>
        </w:tc>
        <w:tc>
          <w:tcPr>
            <w:tcW w:w="1015" w:type="dxa"/>
            <w:tcBorders>
              <w:top w:val="nil"/>
              <w:left w:val="nil"/>
              <w:bottom w:val="single" w:sz="8" w:space="0" w:color="auto"/>
              <w:right w:val="single" w:sz="4" w:space="0" w:color="auto"/>
            </w:tcBorders>
            <w:shd w:val="clear" w:color="auto" w:fill="auto"/>
            <w:vAlign w:val="center"/>
            <w:hideMark/>
          </w:tcPr>
          <w:p w14:paraId="797E4456" w14:textId="77777777" w:rsidR="002C25E8" w:rsidRPr="002C25E8" w:rsidRDefault="002C25E8" w:rsidP="002C25E8">
            <w:pPr>
              <w:jc w:val="center"/>
              <w:rPr>
                <w:color w:val="000000"/>
                <w:sz w:val="16"/>
                <w:szCs w:val="16"/>
              </w:rPr>
            </w:pPr>
            <w:r w:rsidRPr="002C25E8">
              <w:rPr>
                <w:color w:val="000000"/>
                <w:sz w:val="16"/>
                <w:szCs w:val="16"/>
              </w:rPr>
              <w:t>КВР – 0,4</w:t>
            </w:r>
          </w:p>
        </w:tc>
        <w:tc>
          <w:tcPr>
            <w:tcW w:w="761" w:type="dxa"/>
            <w:tcBorders>
              <w:top w:val="nil"/>
              <w:left w:val="nil"/>
              <w:bottom w:val="single" w:sz="8" w:space="0" w:color="auto"/>
              <w:right w:val="single" w:sz="4" w:space="0" w:color="auto"/>
            </w:tcBorders>
            <w:shd w:val="clear" w:color="auto" w:fill="auto"/>
            <w:vAlign w:val="center"/>
            <w:hideMark/>
          </w:tcPr>
          <w:p w14:paraId="7C108575" w14:textId="77777777" w:rsidR="002C25E8" w:rsidRPr="002C25E8" w:rsidRDefault="002C25E8" w:rsidP="002C25E8">
            <w:pPr>
              <w:jc w:val="center"/>
              <w:rPr>
                <w:color w:val="000000"/>
                <w:sz w:val="20"/>
                <w:szCs w:val="20"/>
              </w:rPr>
            </w:pPr>
            <w:r w:rsidRPr="002C25E8">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20DCE134" w14:textId="77777777" w:rsidR="002C25E8" w:rsidRPr="002C25E8" w:rsidRDefault="002C25E8" w:rsidP="002C25E8">
            <w:pPr>
              <w:jc w:val="center"/>
              <w:rPr>
                <w:color w:val="000000"/>
                <w:sz w:val="20"/>
                <w:szCs w:val="20"/>
              </w:rPr>
            </w:pPr>
            <w:r w:rsidRPr="002C25E8">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54B83991"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3A8559ED"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28D7A24E" w14:textId="77777777" w:rsidR="002C25E8" w:rsidRPr="002C25E8" w:rsidRDefault="002C25E8" w:rsidP="002C25E8">
            <w:pPr>
              <w:jc w:val="center"/>
              <w:rPr>
                <w:color w:val="000000"/>
                <w:sz w:val="20"/>
                <w:szCs w:val="20"/>
              </w:rPr>
            </w:pPr>
            <w:r w:rsidRPr="002C25E8">
              <w:rPr>
                <w:color w:val="000000"/>
                <w:sz w:val="20"/>
                <w:szCs w:val="20"/>
              </w:rPr>
              <w:t>2005</w:t>
            </w:r>
          </w:p>
        </w:tc>
      </w:tr>
      <w:tr w:rsidR="002C25E8" w:rsidRPr="002C25E8" w14:paraId="167A8729" w14:textId="77777777" w:rsidTr="00F50726">
        <w:trPr>
          <w:trHeight w:val="283"/>
        </w:trPr>
        <w:tc>
          <w:tcPr>
            <w:tcW w:w="488" w:type="dxa"/>
            <w:tcBorders>
              <w:top w:val="nil"/>
              <w:left w:val="single" w:sz="8" w:space="0" w:color="auto"/>
              <w:bottom w:val="single" w:sz="8" w:space="0" w:color="auto"/>
              <w:right w:val="single" w:sz="4" w:space="0" w:color="auto"/>
            </w:tcBorders>
            <w:shd w:val="clear" w:color="auto" w:fill="auto"/>
            <w:vAlign w:val="center"/>
            <w:hideMark/>
          </w:tcPr>
          <w:p w14:paraId="364B6796" w14:textId="77777777" w:rsidR="002C25E8" w:rsidRPr="002C25E8" w:rsidRDefault="002C25E8" w:rsidP="002C25E8">
            <w:pPr>
              <w:jc w:val="center"/>
              <w:rPr>
                <w:color w:val="000000"/>
                <w:sz w:val="20"/>
                <w:szCs w:val="20"/>
              </w:rPr>
            </w:pPr>
            <w:r w:rsidRPr="002C25E8">
              <w:rPr>
                <w:color w:val="000000"/>
                <w:sz w:val="20"/>
                <w:szCs w:val="20"/>
              </w:rPr>
              <w:t>12</w:t>
            </w:r>
          </w:p>
        </w:tc>
        <w:tc>
          <w:tcPr>
            <w:tcW w:w="1700" w:type="dxa"/>
            <w:tcBorders>
              <w:top w:val="nil"/>
              <w:left w:val="nil"/>
              <w:bottom w:val="single" w:sz="8" w:space="0" w:color="auto"/>
              <w:right w:val="single" w:sz="4" w:space="0" w:color="auto"/>
            </w:tcBorders>
            <w:shd w:val="clear" w:color="auto" w:fill="auto"/>
            <w:vAlign w:val="center"/>
            <w:hideMark/>
          </w:tcPr>
          <w:p w14:paraId="05D1AD5A" w14:textId="77777777" w:rsidR="002C25E8" w:rsidRPr="002C25E8" w:rsidRDefault="002C25E8" w:rsidP="002C25E8">
            <w:pPr>
              <w:jc w:val="center"/>
              <w:rPr>
                <w:color w:val="000000"/>
                <w:sz w:val="20"/>
                <w:szCs w:val="20"/>
              </w:rPr>
            </w:pPr>
            <w:r w:rsidRPr="002C25E8">
              <w:rPr>
                <w:color w:val="000000"/>
                <w:sz w:val="20"/>
                <w:szCs w:val="20"/>
              </w:rPr>
              <w:t xml:space="preserve">Котельная №55 (школа п. </w:t>
            </w:r>
            <w:proofErr w:type="spellStart"/>
            <w:r w:rsidRPr="002C25E8">
              <w:rPr>
                <w:color w:val="000000"/>
                <w:sz w:val="20"/>
                <w:szCs w:val="20"/>
              </w:rPr>
              <w:t>Ржавчик</w:t>
            </w:r>
            <w:proofErr w:type="spellEnd"/>
            <w:r w:rsidRPr="002C25E8">
              <w:rPr>
                <w:color w:val="000000"/>
                <w:sz w:val="20"/>
                <w:szCs w:val="20"/>
              </w:rPr>
              <w:t>)</w:t>
            </w:r>
          </w:p>
        </w:tc>
        <w:tc>
          <w:tcPr>
            <w:tcW w:w="989" w:type="dxa"/>
            <w:tcBorders>
              <w:top w:val="nil"/>
              <w:left w:val="nil"/>
              <w:bottom w:val="single" w:sz="8" w:space="0" w:color="auto"/>
              <w:right w:val="single" w:sz="4" w:space="0" w:color="auto"/>
            </w:tcBorders>
            <w:shd w:val="clear" w:color="auto" w:fill="auto"/>
            <w:vAlign w:val="center"/>
            <w:hideMark/>
          </w:tcPr>
          <w:p w14:paraId="57F41096" w14:textId="77777777" w:rsidR="002C25E8" w:rsidRPr="002C25E8" w:rsidRDefault="002C25E8" w:rsidP="002C25E8">
            <w:pPr>
              <w:jc w:val="center"/>
              <w:rPr>
                <w:color w:val="000000"/>
                <w:sz w:val="14"/>
                <w:szCs w:val="14"/>
              </w:rPr>
            </w:pPr>
            <w:r w:rsidRPr="002C25E8">
              <w:rPr>
                <w:color w:val="000000"/>
                <w:sz w:val="14"/>
                <w:szCs w:val="14"/>
              </w:rPr>
              <w:t>Стальные секционные водогрейные</w:t>
            </w:r>
          </w:p>
        </w:tc>
        <w:tc>
          <w:tcPr>
            <w:tcW w:w="540" w:type="dxa"/>
            <w:tcBorders>
              <w:top w:val="nil"/>
              <w:left w:val="nil"/>
              <w:bottom w:val="single" w:sz="8" w:space="0" w:color="auto"/>
              <w:right w:val="single" w:sz="4" w:space="0" w:color="auto"/>
            </w:tcBorders>
            <w:shd w:val="clear" w:color="auto" w:fill="auto"/>
            <w:vAlign w:val="center"/>
            <w:hideMark/>
          </w:tcPr>
          <w:p w14:paraId="492D41DA"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8" w:space="0" w:color="auto"/>
              <w:right w:val="single" w:sz="4" w:space="0" w:color="auto"/>
            </w:tcBorders>
            <w:shd w:val="clear" w:color="auto" w:fill="auto"/>
            <w:vAlign w:val="center"/>
            <w:hideMark/>
          </w:tcPr>
          <w:p w14:paraId="68442F98" w14:textId="77777777" w:rsidR="002C25E8" w:rsidRPr="002C25E8" w:rsidRDefault="002C25E8" w:rsidP="002C25E8">
            <w:pPr>
              <w:jc w:val="center"/>
              <w:rPr>
                <w:color w:val="000000"/>
                <w:sz w:val="16"/>
                <w:szCs w:val="16"/>
              </w:rPr>
            </w:pPr>
            <w:r w:rsidRPr="002C25E8">
              <w:rPr>
                <w:color w:val="000000"/>
                <w:sz w:val="16"/>
                <w:szCs w:val="16"/>
              </w:rPr>
              <w:t>VSKZ – ЭКО 100</w:t>
            </w:r>
          </w:p>
        </w:tc>
        <w:tc>
          <w:tcPr>
            <w:tcW w:w="761" w:type="dxa"/>
            <w:tcBorders>
              <w:top w:val="nil"/>
              <w:left w:val="nil"/>
              <w:bottom w:val="single" w:sz="8" w:space="0" w:color="auto"/>
              <w:right w:val="single" w:sz="4" w:space="0" w:color="auto"/>
            </w:tcBorders>
            <w:shd w:val="clear" w:color="auto" w:fill="auto"/>
            <w:vAlign w:val="center"/>
            <w:hideMark/>
          </w:tcPr>
          <w:p w14:paraId="1AE2CD89" w14:textId="77777777" w:rsidR="002C25E8" w:rsidRPr="002C25E8" w:rsidRDefault="002C25E8" w:rsidP="002C25E8">
            <w:pPr>
              <w:jc w:val="center"/>
              <w:rPr>
                <w:color w:val="000000"/>
                <w:sz w:val="20"/>
                <w:szCs w:val="20"/>
              </w:rPr>
            </w:pPr>
            <w:r w:rsidRPr="002C25E8">
              <w:rPr>
                <w:color w:val="000000"/>
                <w:sz w:val="20"/>
                <w:szCs w:val="20"/>
              </w:rPr>
              <w:t>0,1</w:t>
            </w:r>
          </w:p>
        </w:tc>
        <w:tc>
          <w:tcPr>
            <w:tcW w:w="952" w:type="dxa"/>
            <w:tcBorders>
              <w:top w:val="nil"/>
              <w:left w:val="nil"/>
              <w:bottom w:val="single" w:sz="8" w:space="0" w:color="auto"/>
              <w:right w:val="single" w:sz="4" w:space="0" w:color="auto"/>
            </w:tcBorders>
            <w:shd w:val="clear" w:color="auto" w:fill="auto"/>
            <w:vAlign w:val="center"/>
            <w:hideMark/>
          </w:tcPr>
          <w:p w14:paraId="09F3C927" w14:textId="77777777" w:rsidR="002C25E8" w:rsidRPr="002C25E8" w:rsidRDefault="002C25E8" w:rsidP="002C25E8">
            <w:pPr>
              <w:jc w:val="center"/>
              <w:rPr>
                <w:color w:val="000000"/>
                <w:sz w:val="20"/>
                <w:szCs w:val="20"/>
              </w:rPr>
            </w:pPr>
            <w:r w:rsidRPr="002C25E8">
              <w:rPr>
                <w:color w:val="000000"/>
                <w:sz w:val="20"/>
                <w:szCs w:val="20"/>
              </w:rPr>
              <w:t>0,086</w:t>
            </w:r>
          </w:p>
        </w:tc>
        <w:tc>
          <w:tcPr>
            <w:tcW w:w="861" w:type="dxa"/>
            <w:tcBorders>
              <w:top w:val="nil"/>
              <w:left w:val="nil"/>
              <w:bottom w:val="single" w:sz="8" w:space="0" w:color="auto"/>
              <w:right w:val="single" w:sz="4" w:space="0" w:color="auto"/>
            </w:tcBorders>
            <w:shd w:val="clear" w:color="auto" w:fill="auto"/>
            <w:vAlign w:val="center"/>
            <w:hideMark/>
          </w:tcPr>
          <w:p w14:paraId="6878A279" w14:textId="77777777" w:rsidR="002C25E8" w:rsidRPr="002C25E8" w:rsidRDefault="002C25E8" w:rsidP="002C25E8">
            <w:pPr>
              <w:jc w:val="center"/>
              <w:rPr>
                <w:color w:val="000000"/>
                <w:sz w:val="20"/>
                <w:szCs w:val="20"/>
              </w:rPr>
            </w:pPr>
            <w:r w:rsidRPr="002C25E8">
              <w:rPr>
                <w:color w:val="000000"/>
                <w:sz w:val="20"/>
                <w:szCs w:val="20"/>
              </w:rPr>
              <w:t>0,100</w:t>
            </w:r>
          </w:p>
        </w:tc>
        <w:tc>
          <w:tcPr>
            <w:tcW w:w="1131" w:type="dxa"/>
            <w:tcBorders>
              <w:top w:val="nil"/>
              <w:left w:val="nil"/>
              <w:bottom w:val="single" w:sz="8" w:space="0" w:color="auto"/>
              <w:right w:val="single" w:sz="4" w:space="0" w:color="auto"/>
            </w:tcBorders>
            <w:shd w:val="clear" w:color="auto" w:fill="auto"/>
            <w:vAlign w:val="center"/>
            <w:hideMark/>
          </w:tcPr>
          <w:p w14:paraId="76FDFCD5" w14:textId="77777777" w:rsidR="002C25E8" w:rsidRPr="002C25E8" w:rsidRDefault="002C25E8" w:rsidP="002C25E8">
            <w:pPr>
              <w:jc w:val="center"/>
              <w:rPr>
                <w:color w:val="000000"/>
                <w:sz w:val="20"/>
                <w:szCs w:val="20"/>
              </w:rPr>
            </w:pPr>
            <w:r w:rsidRPr="002C25E8">
              <w:rPr>
                <w:color w:val="000000"/>
                <w:sz w:val="20"/>
                <w:szCs w:val="20"/>
              </w:rPr>
              <w:t>0,086</w:t>
            </w:r>
          </w:p>
        </w:tc>
        <w:tc>
          <w:tcPr>
            <w:tcW w:w="1618" w:type="dxa"/>
            <w:tcBorders>
              <w:top w:val="nil"/>
              <w:left w:val="nil"/>
              <w:bottom w:val="single" w:sz="8" w:space="0" w:color="auto"/>
              <w:right w:val="single" w:sz="4" w:space="0" w:color="auto"/>
            </w:tcBorders>
            <w:shd w:val="clear" w:color="auto" w:fill="auto"/>
            <w:vAlign w:val="center"/>
            <w:hideMark/>
          </w:tcPr>
          <w:p w14:paraId="08D96168"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54A8653B" w14:textId="77777777" w:rsidTr="00F50726">
        <w:trPr>
          <w:trHeight w:val="283"/>
        </w:trPr>
        <w:tc>
          <w:tcPr>
            <w:tcW w:w="488" w:type="dxa"/>
            <w:tcBorders>
              <w:top w:val="nil"/>
              <w:left w:val="single" w:sz="8" w:space="0" w:color="auto"/>
              <w:bottom w:val="single" w:sz="4" w:space="0" w:color="auto"/>
              <w:right w:val="single" w:sz="4" w:space="0" w:color="auto"/>
            </w:tcBorders>
            <w:shd w:val="clear" w:color="auto" w:fill="auto"/>
            <w:vAlign w:val="center"/>
            <w:hideMark/>
          </w:tcPr>
          <w:p w14:paraId="759FE218" w14:textId="77777777" w:rsidR="002C25E8" w:rsidRPr="002C25E8" w:rsidRDefault="002C25E8" w:rsidP="002C25E8">
            <w:pPr>
              <w:jc w:val="center"/>
              <w:rPr>
                <w:color w:val="000000"/>
                <w:sz w:val="20"/>
                <w:szCs w:val="20"/>
              </w:rPr>
            </w:pPr>
            <w:r w:rsidRPr="002C25E8">
              <w:rPr>
                <w:color w:val="000000"/>
                <w:sz w:val="20"/>
                <w:szCs w:val="20"/>
              </w:rPr>
              <w:t>13</w:t>
            </w:r>
          </w:p>
        </w:tc>
        <w:tc>
          <w:tcPr>
            <w:tcW w:w="1700" w:type="dxa"/>
            <w:tcBorders>
              <w:top w:val="nil"/>
              <w:left w:val="nil"/>
              <w:bottom w:val="nil"/>
              <w:right w:val="single" w:sz="4" w:space="0" w:color="auto"/>
            </w:tcBorders>
            <w:shd w:val="clear" w:color="auto" w:fill="auto"/>
            <w:vAlign w:val="center"/>
            <w:hideMark/>
          </w:tcPr>
          <w:p w14:paraId="11B1A763" w14:textId="77777777" w:rsidR="002C25E8" w:rsidRPr="002C25E8" w:rsidRDefault="002C25E8" w:rsidP="002C25E8">
            <w:pPr>
              <w:jc w:val="center"/>
              <w:rPr>
                <w:color w:val="000000"/>
                <w:sz w:val="20"/>
                <w:szCs w:val="20"/>
              </w:rPr>
            </w:pPr>
            <w:r w:rsidRPr="002C25E8">
              <w:rPr>
                <w:color w:val="000000"/>
                <w:sz w:val="20"/>
                <w:szCs w:val="20"/>
              </w:rPr>
              <w:t>Котельная №57 (ДК п. Комсомольск)</w:t>
            </w:r>
          </w:p>
        </w:tc>
        <w:tc>
          <w:tcPr>
            <w:tcW w:w="989" w:type="dxa"/>
            <w:tcBorders>
              <w:top w:val="nil"/>
              <w:left w:val="nil"/>
              <w:bottom w:val="single" w:sz="4" w:space="0" w:color="auto"/>
              <w:right w:val="single" w:sz="4" w:space="0" w:color="auto"/>
            </w:tcBorders>
            <w:shd w:val="clear" w:color="auto" w:fill="auto"/>
            <w:vAlign w:val="center"/>
            <w:hideMark/>
          </w:tcPr>
          <w:p w14:paraId="676F2D65"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2F2D70E1"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7D5044DF" w14:textId="77777777" w:rsidR="002C25E8" w:rsidRPr="002C25E8" w:rsidRDefault="002C25E8" w:rsidP="002C25E8">
            <w:pPr>
              <w:jc w:val="center"/>
              <w:rPr>
                <w:color w:val="000000"/>
                <w:sz w:val="16"/>
                <w:szCs w:val="16"/>
              </w:rPr>
            </w:pPr>
            <w:r w:rsidRPr="002C25E8">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0B6F16C0" w14:textId="77777777" w:rsidR="002C25E8" w:rsidRPr="002C25E8" w:rsidRDefault="002C25E8" w:rsidP="002C25E8">
            <w:pPr>
              <w:jc w:val="center"/>
              <w:rPr>
                <w:color w:val="000000"/>
                <w:sz w:val="20"/>
                <w:szCs w:val="20"/>
              </w:rPr>
            </w:pPr>
            <w:r w:rsidRPr="002C25E8">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3FC8816B" w14:textId="77777777" w:rsidR="002C25E8" w:rsidRPr="002C25E8" w:rsidRDefault="002C25E8" w:rsidP="002C25E8">
            <w:pPr>
              <w:jc w:val="center"/>
              <w:rPr>
                <w:color w:val="000000"/>
                <w:sz w:val="20"/>
                <w:szCs w:val="20"/>
              </w:rPr>
            </w:pPr>
            <w:r w:rsidRPr="002C25E8">
              <w:rPr>
                <w:color w:val="000000"/>
                <w:sz w:val="20"/>
                <w:szCs w:val="20"/>
              </w:rPr>
              <w:t>0,344</w:t>
            </w:r>
          </w:p>
        </w:tc>
        <w:tc>
          <w:tcPr>
            <w:tcW w:w="861" w:type="dxa"/>
            <w:tcBorders>
              <w:top w:val="nil"/>
              <w:left w:val="nil"/>
              <w:bottom w:val="single" w:sz="8" w:space="0" w:color="auto"/>
              <w:right w:val="single" w:sz="4" w:space="0" w:color="auto"/>
            </w:tcBorders>
            <w:shd w:val="clear" w:color="auto" w:fill="auto"/>
            <w:vAlign w:val="center"/>
            <w:hideMark/>
          </w:tcPr>
          <w:p w14:paraId="0A19AC28" w14:textId="77777777" w:rsidR="002C25E8" w:rsidRPr="002C25E8" w:rsidRDefault="002C25E8" w:rsidP="002C25E8">
            <w:pPr>
              <w:jc w:val="center"/>
              <w:rPr>
                <w:color w:val="000000"/>
                <w:sz w:val="20"/>
                <w:szCs w:val="20"/>
              </w:rPr>
            </w:pPr>
            <w:r w:rsidRPr="002C25E8">
              <w:rPr>
                <w:color w:val="000000"/>
                <w:sz w:val="20"/>
                <w:szCs w:val="20"/>
              </w:rPr>
              <w:t>0,400</w:t>
            </w:r>
          </w:p>
        </w:tc>
        <w:tc>
          <w:tcPr>
            <w:tcW w:w="1131" w:type="dxa"/>
            <w:tcBorders>
              <w:top w:val="nil"/>
              <w:left w:val="nil"/>
              <w:bottom w:val="single" w:sz="4" w:space="0" w:color="auto"/>
              <w:right w:val="single" w:sz="4" w:space="0" w:color="auto"/>
            </w:tcBorders>
            <w:shd w:val="clear" w:color="auto" w:fill="auto"/>
            <w:vAlign w:val="center"/>
            <w:hideMark/>
          </w:tcPr>
          <w:p w14:paraId="15EE3C8C" w14:textId="77777777" w:rsidR="002C25E8" w:rsidRPr="002C25E8" w:rsidRDefault="002C25E8" w:rsidP="002C25E8">
            <w:pPr>
              <w:jc w:val="center"/>
              <w:rPr>
                <w:color w:val="000000"/>
                <w:sz w:val="20"/>
                <w:szCs w:val="20"/>
              </w:rPr>
            </w:pPr>
            <w:r w:rsidRPr="002C25E8">
              <w:rPr>
                <w:color w:val="000000"/>
                <w:sz w:val="20"/>
                <w:szCs w:val="20"/>
              </w:rPr>
              <w:t>0,344</w:t>
            </w:r>
          </w:p>
        </w:tc>
        <w:tc>
          <w:tcPr>
            <w:tcW w:w="1618" w:type="dxa"/>
            <w:tcBorders>
              <w:top w:val="nil"/>
              <w:left w:val="nil"/>
              <w:bottom w:val="single" w:sz="4" w:space="0" w:color="auto"/>
              <w:right w:val="single" w:sz="4" w:space="0" w:color="auto"/>
            </w:tcBorders>
            <w:shd w:val="clear" w:color="auto" w:fill="auto"/>
            <w:vAlign w:val="center"/>
            <w:hideMark/>
          </w:tcPr>
          <w:p w14:paraId="6F957B4E" w14:textId="77777777" w:rsidR="002C25E8" w:rsidRPr="002C25E8" w:rsidRDefault="002C25E8" w:rsidP="002C25E8">
            <w:pPr>
              <w:jc w:val="center"/>
              <w:rPr>
                <w:color w:val="000000"/>
                <w:sz w:val="20"/>
                <w:szCs w:val="20"/>
              </w:rPr>
            </w:pPr>
            <w:r w:rsidRPr="002C25E8">
              <w:rPr>
                <w:color w:val="000000"/>
                <w:sz w:val="20"/>
                <w:szCs w:val="20"/>
              </w:rPr>
              <w:t>2010</w:t>
            </w:r>
          </w:p>
        </w:tc>
      </w:tr>
      <w:tr w:rsidR="002C25E8" w:rsidRPr="002C25E8" w14:paraId="57DDBD6A" w14:textId="77777777" w:rsidTr="00F50726">
        <w:trPr>
          <w:trHeight w:val="283"/>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B40790D" w14:textId="77777777" w:rsidR="002C25E8" w:rsidRPr="002C25E8" w:rsidRDefault="002C25E8" w:rsidP="002C25E8">
            <w:pPr>
              <w:jc w:val="center"/>
              <w:rPr>
                <w:color w:val="000000"/>
                <w:sz w:val="20"/>
                <w:szCs w:val="20"/>
              </w:rPr>
            </w:pPr>
            <w:r w:rsidRPr="002C25E8">
              <w:rPr>
                <w:color w:val="000000"/>
                <w:sz w:val="20"/>
                <w:szCs w:val="20"/>
              </w:rPr>
              <w:t>14</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370C1C9" w14:textId="77777777" w:rsidR="002C25E8" w:rsidRPr="002C25E8" w:rsidRDefault="002C25E8" w:rsidP="002C25E8">
            <w:pPr>
              <w:jc w:val="center"/>
              <w:rPr>
                <w:color w:val="000000"/>
                <w:sz w:val="20"/>
                <w:szCs w:val="20"/>
              </w:rPr>
            </w:pPr>
            <w:r w:rsidRPr="002C25E8">
              <w:rPr>
                <w:color w:val="000000"/>
                <w:sz w:val="20"/>
                <w:szCs w:val="20"/>
              </w:rPr>
              <w:t>Котельная №13</w:t>
            </w:r>
          </w:p>
        </w:tc>
        <w:tc>
          <w:tcPr>
            <w:tcW w:w="9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C72299"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single" w:sz="8" w:space="0" w:color="auto"/>
              <w:left w:val="nil"/>
              <w:bottom w:val="single" w:sz="4" w:space="0" w:color="auto"/>
              <w:right w:val="single" w:sz="4" w:space="0" w:color="auto"/>
            </w:tcBorders>
            <w:shd w:val="clear" w:color="auto" w:fill="auto"/>
            <w:vAlign w:val="center"/>
            <w:hideMark/>
          </w:tcPr>
          <w:p w14:paraId="1D87149C"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single" w:sz="8" w:space="0" w:color="auto"/>
              <w:left w:val="nil"/>
              <w:bottom w:val="single" w:sz="4" w:space="0" w:color="auto"/>
              <w:right w:val="single" w:sz="4" w:space="0" w:color="auto"/>
            </w:tcBorders>
            <w:shd w:val="clear" w:color="auto" w:fill="auto"/>
            <w:vAlign w:val="center"/>
            <w:hideMark/>
          </w:tcPr>
          <w:p w14:paraId="622E7405" w14:textId="77777777" w:rsidR="002C25E8" w:rsidRPr="002C25E8" w:rsidRDefault="002C25E8" w:rsidP="002C25E8">
            <w:pPr>
              <w:jc w:val="center"/>
              <w:rPr>
                <w:color w:val="000000"/>
                <w:sz w:val="16"/>
                <w:szCs w:val="16"/>
              </w:rPr>
            </w:pPr>
            <w:r w:rsidRPr="002C25E8">
              <w:rPr>
                <w:color w:val="000000"/>
                <w:sz w:val="16"/>
                <w:szCs w:val="16"/>
              </w:rPr>
              <w:t>КВР – 0,63</w:t>
            </w:r>
          </w:p>
        </w:tc>
        <w:tc>
          <w:tcPr>
            <w:tcW w:w="761" w:type="dxa"/>
            <w:tcBorders>
              <w:top w:val="single" w:sz="8" w:space="0" w:color="auto"/>
              <w:left w:val="nil"/>
              <w:bottom w:val="single" w:sz="4" w:space="0" w:color="auto"/>
              <w:right w:val="single" w:sz="4" w:space="0" w:color="auto"/>
            </w:tcBorders>
            <w:shd w:val="clear" w:color="auto" w:fill="auto"/>
            <w:vAlign w:val="center"/>
            <w:hideMark/>
          </w:tcPr>
          <w:p w14:paraId="2B25CB5E" w14:textId="77777777" w:rsidR="002C25E8" w:rsidRPr="002C25E8" w:rsidRDefault="002C25E8" w:rsidP="002C25E8">
            <w:pPr>
              <w:jc w:val="center"/>
              <w:rPr>
                <w:color w:val="000000"/>
                <w:sz w:val="20"/>
                <w:szCs w:val="20"/>
              </w:rPr>
            </w:pPr>
            <w:r w:rsidRPr="002C25E8">
              <w:rPr>
                <w:color w:val="000000"/>
                <w:sz w:val="20"/>
                <w:szCs w:val="20"/>
              </w:rPr>
              <w:t>0,63</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63F7B009" w14:textId="77777777" w:rsidR="002C25E8" w:rsidRPr="002C25E8" w:rsidRDefault="002C25E8" w:rsidP="002C25E8">
            <w:pPr>
              <w:jc w:val="center"/>
              <w:rPr>
                <w:color w:val="000000"/>
                <w:sz w:val="20"/>
                <w:szCs w:val="20"/>
              </w:rPr>
            </w:pPr>
            <w:r w:rsidRPr="002C25E8">
              <w:rPr>
                <w:color w:val="000000"/>
                <w:sz w:val="20"/>
                <w:szCs w:val="20"/>
              </w:rPr>
              <w:t>0,542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30292FC6" w14:textId="77777777" w:rsidR="002C25E8" w:rsidRPr="002C25E8" w:rsidRDefault="002C25E8" w:rsidP="002C25E8">
            <w:pPr>
              <w:jc w:val="center"/>
              <w:rPr>
                <w:color w:val="000000"/>
                <w:sz w:val="20"/>
                <w:szCs w:val="20"/>
              </w:rPr>
            </w:pPr>
            <w:r w:rsidRPr="002C25E8">
              <w:rPr>
                <w:color w:val="000000"/>
                <w:sz w:val="20"/>
                <w:szCs w:val="20"/>
              </w:rPr>
              <w:t>1,260</w:t>
            </w:r>
          </w:p>
        </w:tc>
        <w:tc>
          <w:tcPr>
            <w:tcW w:w="113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71A84FD" w14:textId="77777777" w:rsidR="002C25E8" w:rsidRPr="002C25E8" w:rsidRDefault="002C25E8" w:rsidP="002C25E8">
            <w:pPr>
              <w:jc w:val="center"/>
              <w:rPr>
                <w:color w:val="000000"/>
                <w:sz w:val="20"/>
                <w:szCs w:val="20"/>
              </w:rPr>
            </w:pPr>
            <w:r w:rsidRPr="002C25E8">
              <w:rPr>
                <w:color w:val="000000"/>
                <w:sz w:val="20"/>
                <w:szCs w:val="20"/>
              </w:rPr>
              <w:t>1,083</w:t>
            </w:r>
          </w:p>
        </w:tc>
        <w:tc>
          <w:tcPr>
            <w:tcW w:w="1618" w:type="dxa"/>
            <w:tcBorders>
              <w:top w:val="single" w:sz="8" w:space="0" w:color="auto"/>
              <w:left w:val="nil"/>
              <w:bottom w:val="single" w:sz="4" w:space="0" w:color="auto"/>
              <w:right w:val="single" w:sz="4" w:space="0" w:color="auto"/>
            </w:tcBorders>
            <w:shd w:val="clear" w:color="auto" w:fill="auto"/>
            <w:vAlign w:val="center"/>
            <w:hideMark/>
          </w:tcPr>
          <w:p w14:paraId="0F6CB162"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153F897B" w14:textId="77777777" w:rsidTr="00F50726">
        <w:trPr>
          <w:trHeight w:val="283"/>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70B869EA" w14:textId="77777777" w:rsidR="002C25E8" w:rsidRPr="002C25E8" w:rsidRDefault="002C25E8" w:rsidP="002C25E8">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6DC4311D" w14:textId="77777777" w:rsidR="002C25E8" w:rsidRPr="002C25E8" w:rsidRDefault="002C25E8" w:rsidP="002C25E8">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1A9D1029"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1681BAA8"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09E276A2" w14:textId="77777777" w:rsidR="002C25E8" w:rsidRPr="002C25E8" w:rsidRDefault="002C25E8" w:rsidP="002C25E8">
            <w:pPr>
              <w:jc w:val="center"/>
              <w:rPr>
                <w:color w:val="000000"/>
                <w:sz w:val="16"/>
                <w:szCs w:val="16"/>
              </w:rPr>
            </w:pPr>
            <w:r w:rsidRPr="002C25E8">
              <w:rPr>
                <w:color w:val="000000"/>
                <w:sz w:val="16"/>
                <w:szCs w:val="16"/>
              </w:rPr>
              <w:t>КВР – 0,63</w:t>
            </w:r>
          </w:p>
        </w:tc>
        <w:tc>
          <w:tcPr>
            <w:tcW w:w="761" w:type="dxa"/>
            <w:tcBorders>
              <w:top w:val="nil"/>
              <w:left w:val="nil"/>
              <w:bottom w:val="single" w:sz="8" w:space="0" w:color="auto"/>
              <w:right w:val="single" w:sz="4" w:space="0" w:color="auto"/>
            </w:tcBorders>
            <w:shd w:val="clear" w:color="auto" w:fill="auto"/>
            <w:vAlign w:val="center"/>
            <w:hideMark/>
          </w:tcPr>
          <w:p w14:paraId="4FEDCFC9" w14:textId="77777777" w:rsidR="002C25E8" w:rsidRPr="002C25E8" w:rsidRDefault="002C25E8" w:rsidP="002C25E8">
            <w:pPr>
              <w:jc w:val="center"/>
              <w:rPr>
                <w:color w:val="000000"/>
                <w:sz w:val="20"/>
                <w:szCs w:val="20"/>
              </w:rPr>
            </w:pPr>
            <w:r w:rsidRPr="002C25E8">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71492EEE" w14:textId="77777777" w:rsidR="002C25E8" w:rsidRPr="002C25E8" w:rsidRDefault="002C25E8" w:rsidP="002C25E8">
            <w:pPr>
              <w:jc w:val="center"/>
              <w:rPr>
                <w:color w:val="000000"/>
                <w:sz w:val="20"/>
                <w:szCs w:val="20"/>
              </w:rPr>
            </w:pPr>
            <w:r w:rsidRPr="002C25E8">
              <w:rPr>
                <w:color w:val="000000"/>
                <w:sz w:val="20"/>
                <w:szCs w:val="20"/>
              </w:rPr>
              <w:t>0,542</w:t>
            </w:r>
          </w:p>
        </w:tc>
        <w:tc>
          <w:tcPr>
            <w:tcW w:w="861" w:type="dxa"/>
            <w:vMerge/>
            <w:tcBorders>
              <w:top w:val="nil"/>
              <w:left w:val="single" w:sz="4" w:space="0" w:color="auto"/>
              <w:bottom w:val="single" w:sz="8" w:space="0" w:color="000000"/>
              <w:right w:val="single" w:sz="4" w:space="0" w:color="auto"/>
            </w:tcBorders>
            <w:vAlign w:val="center"/>
            <w:hideMark/>
          </w:tcPr>
          <w:p w14:paraId="1F9A434B" w14:textId="77777777" w:rsidR="002C25E8" w:rsidRPr="002C25E8" w:rsidRDefault="002C25E8" w:rsidP="002C25E8">
            <w:pPr>
              <w:rPr>
                <w:color w:val="000000"/>
                <w:sz w:val="20"/>
                <w:szCs w:val="20"/>
              </w:rPr>
            </w:pPr>
          </w:p>
        </w:tc>
        <w:tc>
          <w:tcPr>
            <w:tcW w:w="1131" w:type="dxa"/>
            <w:vMerge/>
            <w:tcBorders>
              <w:top w:val="single" w:sz="8" w:space="0" w:color="auto"/>
              <w:left w:val="single" w:sz="4" w:space="0" w:color="auto"/>
              <w:bottom w:val="single" w:sz="8" w:space="0" w:color="000000"/>
              <w:right w:val="single" w:sz="4" w:space="0" w:color="auto"/>
            </w:tcBorders>
            <w:vAlign w:val="center"/>
            <w:hideMark/>
          </w:tcPr>
          <w:p w14:paraId="7C145E32"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346EAF15" w14:textId="77777777" w:rsidR="002C25E8" w:rsidRPr="002C25E8" w:rsidRDefault="002C25E8" w:rsidP="002C25E8">
            <w:pPr>
              <w:jc w:val="center"/>
              <w:rPr>
                <w:color w:val="000000"/>
                <w:sz w:val="20"/>
                <w:szCs w:val="20"/>
              </w:rPr>
            </w:pPr>
            <w:r w:rsidRPr="002C25E8">
              <w:rPr>
                <w:color w:val="000000"/>
                <w:sz w:val="20"/>
                <w:szCs w:val="20"/>
              </w:rPr>
              <w:t>2018</w:t>
            </w:r>
          </w:p>
        </w:tc>
      </w:tr>
      <w:tr w:rsidR="002C25E8" w:rsidRPr="002C25E8" w14:paraId="5E3F9262" w14:textId="77777777" w:rsidTr="00F50726">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4189E6C9" w14:textId="77777777" w:rsidR="002C25E8" w:rsidRPr="002C25E8" w:rsidRDefault="002C25E8" w:rsidP="002C25E8">
            <w:pPr>
              <w:jc w:val="center"/>
              <w:rPr>
                <w:color w:val="000000"/>
                <w:sz w:val="20"/>
                <w:szCs w:val="20"/>
              </w:rPr>
            </w:pPr>
            <w:r w:rsidRPr="002C25E8">
              <w:rPr>
                <w:color w:val="000000"/>
                <w:sz w:val="20"/>
                <w:szCs w:val="20"/>
              </w:rPr>
              <w:t>15</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62678236" w14:textId="77777777" w:rsidR="002C25E8" w:rsidRPr="002C25E8" w:rsidRDefault="002C25E8" w:rsidP="002C25E8">
            <w:pPr>
              <w:jc w:val="center"/>
              <w:rPr>
                <w:color w:val="000000"/>
                <w:sz w:val="20"/>
                <w:szCs w:val="20"/>
              </w:rPr>
            </w:pPr>
            <w:r w:rsidRPr="002C25E8">
              <w:rPr>
                <w:color w:val="000000"/>
                <w:sz w:val="20"/>
                <w:szCs w:val="20"/>
              </w:rPr>
              <w:t>Котельная №14</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37FB3F9D"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3CC43663"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4E675153" w14:textId="77777777" w:rsidR="002C25E8" w:rsidRPr="002C25E8" w:rsidRDefault="002C25E8" w:rsidP="002C25E8">
            <w:pPr>
              <w:jc w:val="center"/>
              <w:rPr>
                <w:color w:val="000000"/>
                <w:sz w:val="16"/>
                <w:szCs w:val="16"/>
              </w:rPr>
            </w:pPr>
            <w:r w:rsidRPr="002C25E8">
              <w:rPr>
                <w:color w:val="000000"/>
                <w:sz w:val="16"/>
                <w:szCs w:val="16"/>
              </w:rPr>
              <w:t>КВР – 0,63</w:t>
            </w:r>
          </w:p>
        </w:tc>
        <w:tc>
          <w:tcPr>
            <w:tcW w:w="761" w:type="dxa"/>
            <w:tcBorders>
              <w:top w:val="nil"/>
              <w:left w:val="nil"/>
              <w:bottom w:val="single" w:sz="4" w:space="0" w:color="auto"/>
              <w:right w:val="single" w:sz="4" w:space="0" w:color="auto"/>
            </w:tcBorders>
            <w:shd w:val="clear" w:color="auto" w:fill="auto"/>
            <w:vAlign w:val="center"/>
            <w:hideMark/>
          </w:tcPr>
          <w:p w14:paraId="6CA7C36D" w14:textId="77777777" w:rsidR="002C25E8" w:rsidRPr="002C25E8" w:rsidRDefault="002C25E8" w:rsidP="002C25E8">
            <w:pPr>
              <w:jc w:val="center"/>
              <w:rPr>
                <w:color w:val="000000"/>
                <w:sz w:val="20"/>
                <w:szCs w:val="20"/>
              </w:rPr>
            </w:pPr>
            <w:r w:rsidRPr="002C25E8">
              <w:rPr>
                <w:color w:val="000000"/>
                <w:sz w:val="20"/>
                <w:szCs w:val="20"/>
              </w:rPr>
              <w:t>0,63</w:t>
            </w:r>
          </w:p>
        </w:tc>
        <w:tc>
          <w:tcPr>
            <w:tcW w:w="952" w:type="dxa"/>
            <w:tcBorders>
              <w:top w:val="nil"/>
              <w:left w:val="nil"/>
              <w:bottom w:val="single" w:sz="4" w:space="0" w:color="auto"/>
              <w:right w:val="single" w:sz="4" w:space="0" w:color="auto"/>
            </w:tcBorders>
            <w:shd w:val="clear" w:color="auto" w:fill="auto"/>
            <w:vAlign w:val="center"/>
            <w:hideMark/>
          </w:tcPr>
          <w:p w14:paraId="7B012A79" w14:textId="77777777" w:rsidR="002C25E8" w:rsidRPr="002C25E8" w:rsidRDefault="002C25E8" w:rsidP="002C25E8">
            <w:pPr>
              <w:jc w:val="center"/>
              <w:rPr>
                <w:color w:val="000000"/>
                <w:sz w:val="20"/>
                <w:szCs w:val="20"/>
              </w:rPr>
            </w:pPr>
            <w:r w:rsidRPr="002C25E8">
              <w:rPr>
                <w:color w:val="000000"/>
                <w:sz w:val="20"/>
                <w:szCs w:val="20"/>
              </w:rPr>
              <w:t>0,542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76C76A27" w14:textId="77777777" w:rsidR="002C25E8" w:rsidRPr="002C25E8" w:rsidRDefault="002C25E8" w:rsidP="002C25E8">
            <w:pPr>
              <w:jc w:val="center"/>
              <w:rPr>
                <w:color w:val="000000"/>
                <w:sz w:val="20"/>
                <w:szCs w:val="20"/>
              </w:rPr>
            </w:pPr>
            <w:r w:rsidRPr="002C25E8">
              <w:rPr>
                <w:color w:val="000000"/>
                <w:sz w:val="20"/>
                <w:szCs w:val="20"/>
              </w:rPr>
              <w:t>1,260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5B40404B" w14:textId="77777777" w:rsidR="002C25E8" w:rsidRPr="002C25E8" w:rsidRDefault="002C25E8" w:rsidP="002C25E8">
            <w:pPr>
              <w:jc w:val="center"/>
              <w:rPr>
                <w:color w:val="000000"/>
                <w:sz w:val="20"/>
                <w:szCs w:val="20"/>
              </w:rPr>
            </w:pPr>
            <w:r w:rsidRPr="002C25E8">
              <w:rPr>
                <w:color w:val="000000"/>
                <w:sz w:val="20"/>
                <w:szCs w:val="20"/>
              </w:rPr>
              <w:t>1,083</w:t>
            </w:r>
          </w:p>
        </w:tc>
        <w:tc>
          <w:tcPr>
            <w:tcW w:w="1618" w:type="dxa"/>
            <w:tcBorders>
              <w:top w:val="nil"/>
              <w:left w:val="nil"/>
              <w:bottom w:val="single" w:sz="4" w:space="0" w:color="auto"/>
              <w:right w:val="single" w:sz="4" w:space="0" w:color="auto"/>
            </w:tcBorders>
            <w:shd w:val="clear" w:color="auto" w:fill="auto"/>
            <w:vAlign w:val="center"/>
            <w:hideMark/>
          </w:tcPr>
          <w:p w14:paraId="4AEF6D43" w14:textId="77777777" w:rsidR="002C25E8" w:rsidRPr="002C25E8" w:rsidRDefault="002C25E8" w:rsidP="002C25E8">
            <w:pPr>
              <w:jc w:val="center"/>
              <w:rPr>
                <w:color w:val="000000"/>
                <w:sz w:val="20"/>
                <w:szCs w:val="20"/>
              </w:rPr>
            </w:pPr>
            <w:r w:rsidRPr="002C25E8">
              <w:rPr>
                <w:color w:val="000000"/>
                <w:sz w:val="20"/>
                <w:szCs w:val="20"/>
              </w:rPr>
              <w:t>2018</w:t>
            </w:r>
          </w:p>
        </w:tc>
      </w:tr>
      <w:tr w:rsidR="002C25E8" w:rsidRPr="002C25E8" w14:paraId="2C715CB2"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47DF9AC9"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6841DB0C"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417D46E2"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7E1518AD"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0A60971E" w14:textId="77777777" w:rsidR="002C25E8" w:rsidRPr="002C25E8" w:rsidRDefault="002C25E8" w:rsidP="002C25E8">
            <w:pPr>
              <w:jc w:val="center"/>
              <w:rPr>
                <w:color w:val="000000"/>
                <w:sz w:val="16"/>
                <w:szCs w:val="16"/>
              </w:rPr>
            </w:pPr>
            <w:r w:rsidRPr="002C25E8">
              <w:rPr>
                <w:color w:val="000000"/>
                <w:sz w:val="16"/>
                <w:szCs w:val="16"/>
              </w:rPr>
              <w:t>КВР – 0,63</w:t>
            </w:r>
          </w:p>
        </w:tc>
        <w:tc>
          <w:tcPr>
            <w:tcW w:w="761" w:type="dxa"/>
            <w:tcBorders>
              <w:top w:val="nil"/>
              <w:left w:val="nil"/>
              <w:bottom w:val="single" w:sz="8" w:space="0" w:color="auto"/>
              <w:right w:val="single" w:sz="4" w:space="0" w:color="auto"/>
            </w:tcBorders>
            <w:shd w:val="clear" w:color="auto" w:fill="auto"/>
            <w:vAlign w:val="center"/>
            <w:hideMark/>
          </w:tcPr>
          <w:p w14:paraId="36920D86" w14:textId="77777777" w:rsidR="002C25E8" w:rsidRPr="002C25E8" w:rsidRDefault="002C25E8" w:rsidP="002C25E8">
            <w:pPr>
              <w:jc w:val="center"/>
              <w:rPr>
                <w:color w:val="000000"/>
                <w:sz w:val="20"/>
                <w:szCs w:val="20"/>
              </w:rPr>
            </w:pPr>
            <w:r w:rsidRPr="002C25E8">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1C1DAD4A" w14:textId="77777777" w:rsidR="002C25E8" w:rsidRPr="002C25E8" w:rsidRDefault="002C25E8" w:rsidP="002C25E8">
            <w:pPr>
              <w:jc w:val="center"/>
              <w:rPr>
                <w:color w:val="000000"/>
                <w:sz w:val="20"/>
                <w:szCs w:val="20"/>
              </w:rPr>
            </w:pPr>
            <w:r w:rsidRPr="002C25E8">
              <w:rPr>
                <w:color w:val="000000"/>
                <w:sz w:val="20"/>
                <w:szCs w:val="20"/>
              </w:rPr>
              <w:t>0,542</w:t>
            </w:r>
          </w:p>
        </w:tc>
        <w:tc>
          <w:tcPr>
            <w:tcW w:w="861" w:type="dxa"/>
            <w:vMerge/>
            <w:tcBorders>
              <w:top w:val="nil"/>
              <w:left w:val="single" w:sz="4" w:space="0" w:color="auto"/>
              <w:bottom w:val="single" w:sz="8" w:space="0" w:color="000000"/>
              <w:right w:val="single" w:sz="4" w:space="0" w:color="auto"/>
            </w:tcBorders>
            <w:vAlign w:val="center"/>
            <w:hideMark/>
          </w:tcPr>
          <w:p w14:paraId="398DC108"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0E331EE2"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5A3488CF" w14:textId="77777777" w:rsidR="002C25E8" w:rsidRPr="002C25E8" w:rsidRDefault="002C25E8" w:rsidP="002C25E8">
            <w:pPr>
              <w:jc w:val="center"/>
              <w:rPr>
                <w:color w:val="000000"/>
                <w:sz w:val="20"/>
                <w:szCs w:val="20"/>
              </w:rPr>
            </w:pPr>
            <w:r w:rsidRPr="002C25E8">
              <w:rPr>
                <w:color w:val="000000"/>
                <w:sz w:val="20"/>
                <w:szCs w:val="20"/>
              </w:rPr>
              <w:t>2019</w:t>
            </w:r>
          </w:p>
        </w:tc>
      </w:tr>
      <w:tr w:rsidR="002C25E8" w:rsidRPr="002C25E8" w14:paraId="76C4427C" w14:textId="77777777" w:rsidTr="00F50726">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13FDD6EF" w14:textId="77777777" w:rsidR="002C25E8" w:rsidRPr="002C25E8" w:rsidRDefault="002C25E8" w:rsidP="002C25E8">
            <w:pPr>
              <w:jc w:val="center"/>
              <w:rPr>
                <w:color w:val="000000"/>
                <w:sz w:val="20"/>
                <w:szCs w:val="20"/>
              </w:rPr>
            </w:pPr>
            <w:r w:rsidRPr="002C25E8">
              <w:rPr>
                <w:color w:val="000000"/>
                <w:sz w:val="20"/>
                <w:szCs w:val="20"/>
              </w:rPr>
              <w:t>16</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0C2B4021" w14:textId="77777777" w:rsidR="002C25E8" w:rsidRPr="002C25E8" w:rsidRDefault="002C25E8" w:rsidP="002C25E8">
            <w:pPr>
              <w:jc w:val="center"/>
              <w:rPr>
                <w:color w:val="000000"/>
                <w:sz w:val="20"/>
                <w:szCs w:val="20"/>
              </w:rPr>
            </w:pPr>
            <w:r w:rsidRPr="002C25E8">
              <w:rPr>
                <w:color w:val="000000"/>
                <w:sz w:val="20"/>
                <w:szCs w:val="20"/>
              </w:rPr>
              <w:t>Котельная №18</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7247F964" w14:textId="77777777" w:rsidR="002C25E8" w:rsidRPr="002C25E8" w:rsidRDefault="002C25E8" w:rsidP="002C25E8">
            <w:pPr>
              <w:jc w:val="center"/>
              <w:rPr>
                <w:color w:val="000000"/>
                <w:sz w:val="14"/>
                <w:szCs w:val="14"/>
              </w:rPr>
            </w:pPr>
            <w:r w:rsidRPr="002C25E8">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4E377580" w14:textId="77777777" w:rsidR="002C25E8" w:rsidRPr="002C25E8" w:rsidRDefault="002C25E8" w:rsidP="002C25E8">
            <w:pPr>
              <w:jc w:val="center"/>
              <w:rPr>
                <w:color w:val="000000"/>
                <w:sz w:val="20"/>
                <w:szCs w:val="20"/>
              </w:rPr>
            </w:pPr>
            <w:r w:rsidRPr="002C25E8">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40A39939" w14:textId="77777777" w:rsidR="002C25E8" w:rsidRPr="002C25E8" w:rsidRDefault="002C25E8" w:rsidP="002C25E8">
            <w:pPr>
              <w:jc w:val="center"/>
              <w:rPr>
                <w:color w:val="000000"/>
                <w:sz w:val="16"/>
                <w:szCs w:val="16"/>
              </w:rPr>
            </w:pPr>
            <w:r w:rsidRPr="002C25E8">
              <w:rPr>
                <w:color w:val="000000"/>
                <w:sz w:val="16"/>
                <w:szCs w:val="16"/>
              </w:rPr>
              <w:t>КВР – 0,63</w:t>
            </w:r>
          </w:p>
        </w:tc>
        <w:tc>
          <w:tcPr>
            <w:tcW w:w="761" w:type="dxa"/>
            <w:tcBorders>
              <w:top w:val="nil"/>
              <w:left w:val="nil"/>
              <w:bottom w:val="single" w:sz="4" w:space="0" w:color="auto"/>
              <w:right w:val="single" w:sz="4" w:space="0" w:color="auto"/>
            </w:tcBorders>
            <w:shd w:val="clear" w:color="auto" w:fill="auto"/>
            <w:vAlign w:val="center"/>
            <w:hideMark/>
          </w:tcPr>
          <w:p w14:paraId="5F3A04DC" w14:textId="77777777" w:rsidR="002C25E8" w:rsidRPr="002C25E8" w:rsidRDefault="002C25E8" w:rsidP="002C25E8">
            <w:pPr>
              <w:jc w:val="center"/>
              <w:rPr>
                <w:color w:val="000000"/>
                <w:sz w:val="20"/>
                <w:szCs w:val="20"/>
              </w:rPr>
            </w:pPr>
            <w:r w:rsidRPr="002C25E8">
              <w:rPr>
                <w:color w:val="000000"/>
                <w:sz w:val="20"/>
                <w:szCs w:val="20"/>
              </w:rPr>
              <w:t>0,63</w:t>
            </w:r>
          </w:p>
        </w:tc>
        <w:tc>
          <w:tcPr>
            <w:tcW w:w="952" w:type="dxa"/>
            <w:tcBorders>
              <w:top w:val="nil"/>
              <w:left w:val="nil"/>
              <w:bottom w:val="single" w:sz="4" w:space="0" w:color="auto"/>
              <w:right w:val="single" w:sz="4" w:space="0" w:color="auto"/>
            </w:tcBorders>
            <w:shd w:val="clear" w:color="auto" w:fill="auto"/>
            <w:vAlign w:val="center"/>
            <w:hideMark/>
          </w:tcPr>
          <w:p w14:paraId="4FD94E01" w14:textId="77777777" w:rsidR="002C25E8" w:rsidRPr="002C25E8" w:rsidRDefault="002C25E8" w:rsidP="002C25E8">
            <w:pPr>
              <w:jc w:val="center"/>
              <w:rPr>
                <w:color w:val="000000"/>
                <w:sz w:val="20"/>
                <w:szCs w:val="20"/>
              </w:rPr>
            </w:pPr>
            <w:r w:rsidRPr="002C25E8">
              <w:rPr>
                <w:color w:val="000000"/>
                <w:sz w:val="20"/>
                <w:szCs w:val="20"/>
              </w:rPr>
              <w:t>0,542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5E924D49" w14:textId="77777777" w:rsidR="002C25E8" w:rsidRPr="002C25E8" w:rsidRDefault="002C25E8" w:rsidP="002C25E8">
            <w:pPr>
              <w:jc w:val="center"/>
              <w:rPr>
                <w:color w:val="000000"/>
                <w:sz w:val="20"/>
                <w:szCs w:val="20"/>
              </w:rPr>
            </w:pPr>
            <w:r w:rsidRPr="002C25E8">
              <w:rPr>
                <w:color w:val="000000"/>
                <w:sz w:val="20"/>
                <w:szCs w:val="20"/>
              </w:rPr>
              <w:t>1,230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2DABC9F4" w14:textId="77777777" w:rsidR="002C25E8" w:rsidRPr="002C25E8" w:rsidRDefault="002C25E8" w:rsidP="002C25E8">
            <w:pPr>
              <w:jc w:val="center"/>
              <w:rPr>
                <w:color w:val="000000"/>
                <w:sz w:val="20"/>
                <w:szCs w:val="20"/>
              </w:rPr>
            </w:pPr>
            <w:r w:rsidRPr="002C25E8">
              <w:rPr>
                <w:color w:val="000000"/>
                <w:sz w:val="20"/>
                <w:szCs w:val="20"/>
              </w:rPr>
              <w:t>1,058</w:t>
            </w:r>
          </w:p>
        </w:tc>
        <w:tc>
          <w:tcPr>
            <w:tcW w:w="1618" w:type="dxa"/>
            <w:tcBorders>
              <w:top w:val="nil"/>
              <w:left w:val="nil"/>
              <w:bottom w:val="single" w:sz="4" w:space="0" w:color="auto"/>
              <w:right w:val="single" w:sz="4" w:space="0" w:color="auto"/>
            </w:tcBorders>
            <w:shd w:val="clear" w:color="auto" w:fill="auto"/>
            <w:vAlign w:val="center"/>
            <w:hideMark/>
          </w:tcPr>
          <w:p w14:paraId="326F66B7"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2C4FDC21" w14:textId="77777777" w:rsidTr="00F50726">
        <w:trPr>
          <w:trHeight w:val="283"/>
        </w:trPr>
        <w:tc>
          <w:tcPr>
            <w:tcW w:w="488" w:type="dxa"/>
            <w:vMerge/>
            <w:tcBorders>
              <w:top w:val="nil"/>
              <w:left w:val="single" w:sz="8" w:space="0" w:color="auto"/>
              <w:bottom w:val="single" w:sz="8" w:space="0" w:color="000000"/>
              <w:right w:val="single" w:sz="4" w:space="0" w:color="auto"/>
            </w:tcBorders>
            <w:vAlign w:val="center"/>
            <w:hideMark/>
          </w:tcPr>
          <w:p w14:paraId="62377E3D" w14:textId="77777777" w:rsidR="002C25E8" w:rsidRPr="002C25E8" w:rsidRDefault="002C25E8" w:rsidP="002C25E8">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05F2D948" w14:textId="77777777" w:rsidR="002C25E8" w:rsidRPr="002C25E8" w:rsidRDefault="002C25E8" w:rsidP="002C25E8">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508660F1" w14:textId="77777777" w:rsidR="002C25E8" w:rsidRPr="002C25E8" w:rsidRDefault="002C25E8" w:rsidP="002C25E8">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4E41E9D2" w14:textId="77777777" w:rsidR="002C25E8" w:rsidRPr="002C25E8" w:rsidRDefault="002C25E8" w:rsidP="002C25E8">
            <w:pPr>
              <w:jc w:val="center"/>
              <w:rPr>
                <w:color w:val="000000"/>
                <w:sz w:val="20"/>
                <w:szCs w:val="20"/>
              </w:rPr>
            </w:pPr>
            <w:r w:rsidRPr="002C25E8">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51B4092F" w14:textId="77777777" w:rsidR="002C25E8" w:rsidRPr="002C25E8" w:rsidRDefault="002C25E8" w:rsidP="002C25E8">
            <w:pPr>
              <w:jc w:val="center"/>
              <w:rPr>
                <w:color w:val="000000"/>
                <w:sz w:val="16"/>
                <w:szCs w:val="16"/>
              </w:rPr>
            </w:pPr>
            <w:r w:rsidRPr="002C25E8">
              <w:rPr>
                <w:color w:val="000000"/>
                <w:sz w:val="16"/>
                <w:szCs w:val="16"/>
              </w:rPr>
              <w:t>КВР – 0,6</w:t>
            </w:r>
          </w:p>
        </w:tc>
        <w:tc>
          <w:tcPr>
            <w:tcW w:w="761" w:type="dxa"/>
            <w:tcBorders>
              <w:top w:val="nil"/>
              <w:left w:val="nil"/>
              <w:bottom w:val="single" w:sz="8" w:space="0" w:color="auto"/>
              <w:right w:val="single" w:sz="4" w:space="0" w:color="auto"/>
            </w:tcBorders>
            <w:shd w:val="clear" w:color="auto" w:fill="auto"/>
            <w:vAlign w:val="center"/>
            <w:hideMark/>
          </w:tcPr>
          <w:p w14:paraId="02D13F7F" w14:textId="77777777" w:rsidR="002C25E8" w:rsidRPr="002C25E8" w:rsidRDefault="002C25E8" w:rsidP="002C25E8">
            <w:pPr>
              <w:jc w:val="center"/>
              <w:rPr>
                <w:color w:val="000000"/>
                <w:sz w:val="20"/>
                <w:szCs w:val="20"/>
              </w:rPr>
            </w:pPr>
            <w:r w:rsidRPr="002C25E8">
              <w:rPr>
                <w:color w:val="000000"/>
                <w:sz w:val="20"/>
                <w:szCs w:val="20"/>
              </w:rPr>
              <w:t>0,6</w:t>
            </w:r>
          </w:p>
        </w:tc>
        <w:tc>
          <w:tcPr>
            <w:tcW w:w="952" w:type="dxa"/>
            <w:tcBorders>
              <w:top w:val="nil"/>
              <w:left w:val="nil"/>
              <w:bottom w:val="single" w:sz="8" w:space="0" w:color="auto"/>
              <w:right w:val="single" w:sz="4" w:space="0" w:color="auto"/>
            </w:tcBorders>
            <w:shd w:val="clear" w:color="auto" w:fill="auto"/>
            <w:vAlign w:val="center"/>
            <w:hideMark/>
          </w:tcPr>
          <w:p w14:paraId="307DA26F" w14:textId="77777777" w:rsidR="002C25E8" w:rsidRPr="002C25E8" w:rsidRDefault="002C25E8" w:rsidP="002C25E8">
            <w:pPr>
              <w:jc w:val="center"/>
              <w:rPr>
                <w:color w:val="000000"/>
                <w:sz w:val="20"/>
                <w:szCs w:val="20"/>
              </w:rPr>
            </w:pPr>
            <w:r w:rsidRPr="002C25E8">
              <w:rPr>
                <w:color w:val="000000"/>
                <w:sz w:val="20"/>
                <w:szCs w:val="20"/>
              </w:rPr>
              <w:t>0,516</w:t>
            </w:r>
          </w:p>
        </w:tc>
        <w:tc>
          <w:tcPr>
            <w:tcW w:w="861" w:type="dxa"/>
            <w:vMerge/>
            <w:tcBorders>
              <w:top w:val="nil"/>
              <w:left w:val="single" w:sz="4" w:space="0" w:color="auto"/>
              <w:bottom w:val="single" w:sz="8" w:space="0" w:color="000000"/>
              <w:right w:val="single" w:sz="4" w:space="0" w:color="auto"/>
            </w:tcBorders>
            <w:vAlign w:val="center"/>
            <w:hideMark/>
          </w:tcPr>
          <w:p w14:paraId="5ECD581D" w14:textId="77777777" w:rsidR="002C25E8" w:rsidRPr="002C25E8" w:rsidRDefault="002C25E8" w:rsidP="002C25E8">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06BA2E93" w14:textId="77777777" w:rsidR="002C25E8" w:rsidRPr="002C25E8" w:rsidRDefault="002C25E8" w:rsidP="002C25E8">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2F996F4E" w14:textId="77777777" w:rsidR="002C25E8" w:rsidRPr="002C25E8" w:rsidRDefault="002C25E8" w:rsidP="002C25E8">
            <w:pPr>
              <w:jc w:val="center"/>
              <w:rPr>
                <w:color w:val="000000"/>
                <w:sz w:val="20"/>
                <w:szCs w:val="20"/>
              </w:rPr>
            </w:pPr>
            <w:r w:rsidRPr="002C25E8">
              <w:rPr>
                <w:color w:val="000000"/>
                <w:sz w:val="20"/>
                <w:szCs w:val="20"/>
              </w:rPr>
              <w:t>2017</w:t>
            </w:r>
          </w:p>
        </w:tc>
      </w:tr>
    </w:tbl>
    <w:p w14:paraId="0EBC9AD5" w14:textId="77777777" w:rsidR="002C25E8" w:rsidRPr="002C25E8" w:rsidRDefault="002C25E8" w:rsidP="002C25E8">
      <w:pPr>
        <w:numPr>
          <w:ilvl w:val="0"/>
          <w:numId w:val="239"/>
        </w:numPr>
        <w:contextualSpacing/>
        <w:jc w:val="right"/>
        <w:rPr>
          <w:szCs w:val="20"/>
        </w:rPr>
      </w:pPr>
    </w:p>
    <w:p w14:paraId="748CA3BC" w14:textId="77777777" w:rsidR="002C25E8" w:rsidRPr="002C25E8" w:rsidRDefault="002C25E8" w:rsidP="002C25E8">
      <w:pPr>
        <w:ind w:left="4080" w:hanging="4080"/>
        <w:jc w:val="center"/>
        <w:rPr>
          <w:b/>
          <w:szCs w:val="20"/>
        </w:rPr>
      </w:pPr>
      <w:r w:rsidRPr="002C25E8">
        <w:rPr>
          <w:b/>
          <w:szCs w:val="20"/>
        </w:rPr>
        <w:t>Данные о вместимости угольных складов</w:t>
      </w:r>
    </w:p>
    <w:p w14:paraId="527252A4" w14:textId="77777777" w:rsidR="002C25E8" w:rsidRPr="002C25E8" w:rsidRDefault="002C25E8" w:rsidP="002C25E8">
      <w:pPr>
        <w:ind w:left="4080" w:hanging="4080"/>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1923"/>
        <w:gridCol w:w="3344"/>
      </w:tblGrid>
      <w:tr w:rsidR="002C25E8" w:rsidRPr="002C25E8" w14:paraId="58FB6094" w14:textId="77777777" w:rsidTr="00F50726">
        <w:tc>
          <w:tcPr>
            <w:tcW w:w="2417" w:type="pct"/>
          </w:tcPr>
          <w:p w14:paraId="06D9346D" w14:textId="77777777" w:rsidR="002C25E8" w:rsidRPr="002C25E8" w:rsidRDefault="002C25E8" w:rsidP="002C25E8">
            <w:pPr>
              <w:rPr>
                <w:b/>
                <w:sz w:val="22"/>
                <w:szCs w:val="22"/>
              </w:rPr>
            </w:pPr>
            <w:r w:rsidRPr="002C25E8">
              <w:rPr>
                <w:b/>
                <w:sz w:val="22"/>
                <w:szCs w:val="22"/>
              </w:rPr>
              <w:t xml:space="preserve">Показатель </w:t>
            </w:r>
          </w:p>
        </w:tc>
        <w:tc>
          <w:tcPr>
            <w:tcW w:w="943" w:type="pct"/>
          </w:tcPr>
          <w:p w14:paraId="55BCDAB7" w14:textId="77777777" w:rsidR="002C25E8" w:rsidRPr="002C25E8" w:rsidRDefault="002C25E8" w:rsidP="002C25E8">
            <w:pPr>
              <w:jc w:val="center"/>
              <w:rPr>
                <w:b/>
                <w:sz w:val="22"/>
                <w:szCs w:val="22"/>
              </w:rPr>
            </w:pPr>
            <w:proofErr w:type="spellStart"/>
            <w:r w:rsidRPr="002C25E8">
              <w:rPr>
                <w:b/>
                <w:sz w:val="22"/>
                <w:szCs w:val="22"/>
              </w:rPr>
              <w:t>Ед.изм</w:t>
            </w:r>
            <w:proofErr w:type="spellEnd"/>
            <w:r w:rsidRPr="002C25E8">
              <w:rPr>
                <w:b/>
                <w:sz w:val="22"/>
                <w:szCs w:val="22"/>
              </w:rPr>
              <w:t>.</w:t>
            </w:r>
          </w:p>
        </w:tc>
        <w:tc>
          <w:tcPr>
            <w:tcW w:w="1640" w:type="pct"/>
          </w:tcPr>
          <w:p w14:paraId="491F8342" w14:textId="77777777" w:rsidR="002C25E8" w:rsidRPr="002C25E8" w:rsidRDefault="002C25E8" w:rsidP="002C25E8">
            <w:pPr>
              <w:jc w:val="center"/>
              <w:rPr>
                <w:b/>
                <w:sz w:val="22"/>
                <w:szCs w:val="22"/>
              </w:rPr>
            </w:pPr>
            <w:r w:rsidRPr="002C25E8">
              <w:rPr>
                <w:b/>
                <w:sz w:val="22"/>
                <w:szCs w:val="22"/>
              </w:rPr>
              <w:t>Количество; характеристика</w:t>
            </w:r>
          </w:p>
        </w:tc>
      </w:tr>
      <w:tr w:rsidR="002C25E8" w:rsidRPr="002C25E8" w14:paraId="0FE8B943" w14:textId="77777777" w:rsidTr="00F50726">
        <w:tc>
          <w:tcPr>
            <w:tcW w:w="2417" w:type="pct"/>
            <w:vAlign w:val="center"/>
          </w:tcPr>
          <w:p w14:paraId="3EB4F34B" w14:textId="77777777" w:rsidR="002C25E8" w:rsidRPr="002C25E8" w:rsidRDefault="002C25E8" w:rsidP="002C25E8">
            <w:pPr>
              <w:rPr>
                <w:szCs w:val="20"/>
              </w:rPr>
            </w:pPr>
            <w:r w:rsidRPr="002C25E8">
              <w:rPr>
                <w:szCs w:val="20"/>
              </w:rPr>
              <w:t>Котельные на балансе организации</w:t>
            </w:r>
          </w:p>
        </w:tc>
        <w:tc>
          <w:tcPr>
            <w:tcW w:w="943" w:type="pct"/>
            <w:vAlign w:val="center"/>
          </w:tcPr>
          <w:p w14:paraId="3EE662CE" w14:textId="77777777" w:rsidR="002C25E8" w:rsidRPr="002C25E8" w:rsidRDefault="002C25E8" w:rsidP="002C25E8">
            <w:pPr>
              <w:jc w:val="center"/>
              <w:rPr>
                <w:szCs w:val="20"/>
              </w:rPr>
            </w:pPr>
            <w:r w:rsidRPr="002C25E8">
              <w:rPr>
                <w:szCs w:val="20"/>
              </w:rPr>
              <w:t>ед.</w:t>
            </w:r>
          </w:p>
        </w:tc>
        <w:tc>
          <w:tcPr>
            <w:tcW w:w="1640" w:type="pct"/>
            <w:vAlign w:val="center"/>
          </w:tcPr>
          <w:p w14:paraId="27695B85" w14:textId="77777777" w:rsidR="002C25E8" w:rsidRPr="002C25E8" w:rsidRDefault="002C25E8" w:rsidP="002C25E8">
            <w:pPr>
              <w:jc w:val="center"/>
              <w:rPr>
                <w:sz w:val="22"/>
                <w:szCs w:val="22"/>
              </w:rPr>
            </w:pPr>
            <w:r w:rsidRPr="002C25E8">
              <w:rPr>
                <w:sz w:val="22"/>
                <w:szCs w:val="22"/>
              </w:rPr>
              <w:t>16</w:t>
            </w:r>
          </w:p>
        </w:tc>
      </w:tr>
      <w:tr w:rsidR="002C25E8" w:rsidRPr="002C25E8" w14:paraId="305321DE" w14:textId="77777777" w:rsidTr="00F50726">
        <w:tc>
          <w:tcPr>
            <w:tcW w:w="2417" w:type="pct"/>
            <w:vAlign w:val="center"/>
          </w:tcPr>
          <w:p w14:paraId="6E17FECD" w14:textId="77777777" w:rsidR="002C25E8" w:rsidRPr="002C25E8" w:rsidRDefault="002C25E8" w:rsidP="002C25E8">
            <w:pPr>
              <w:rPr>
                <w:szCs w:val="20"/>
              </w:rPr>
            </w:pPr>
            <w:r w:rsidRPr="002C25E8">
              <w:rPr>
                <w:szCs w:val="20"/>
              </w:rPr>
              <w:t>Топливо:</w:t>
            </w:r>
          </w:p>
        </w:tc>
        <w:tc>
          <w:tcPr>
            <w:tcW w:w="943" w:type="pct"/>
            <w:vAlign w:val="center"/>
          </w:tcPr>
          <w:p w14:paraId="2996F8E8" w14:textId="77777777" w:rsidR="002C25E8" w:rsidRPr="002C25E8" w:rsidRDefault="002C25E8" w:rsidP="002C25E8">
            <w:pPr>
              <w:jc w:val="center"/>
              <w:rPr>
                <w:szCs w:val="20"/>
              </w:rPr>
            </w:pPr>
          </w:p>
        </w:tc>
        <w:tc>
          <w:tcPr>
            <w:tcW w:w="1640" w:type="pct"/>
            <w:vAlign w:val="center"/>
          </w:tcPr>
          <w:p w14:paraId="1FD7AEA1" w14:textId="77777777" w:rsidR="002C25E8" w:rsidRPr="002C25E8" w:rsidRDefault="002C25E8" w:rsidP="002C25E8">
            <w:pPr>
              <w:jc w:val="center"/>
              <w:rPr>
                <w:sz w:val="22"/>
                <w:szCs w:val="22"/>
              </w:rPr>
            </w:pPr>
          </w:p>
        </w:tc>
      </w:tr>
      <w:tr w:rsidR="002C25E8" w:rsidRPr="002C25E8" w14:paraId="21EE3F73" w14:textId="77777777" w:rsidTr="00F50726">
        <w:tc>
          <w:tcPr>
            <w:tcW w:w="2417" w:type="pct"/>
            <w:vAlign w:val="center"/>
          </w:tcPr>
          <w:p w14:paraId="00471127" w14:textId="77777777" w:rsidR="002C25E8" w:rsidRPr="002C25E8" w:rsidRDefault="002C25E8" w:rsidP="002C25E8">
            <w:pPr>
              <w:rPr>
                <w:szCs w:val="20"/>
              </w:rPr>
            </w:pPr>
            <w:r w:rsidRPr="002C25E8">
              <w:rPr>
                <w:szCs w:val="20"/>
              </w:rPr>
              <w:t xml:space="preserve">     - основное</w:t>
            </w:r>
          </w:p>
        </w:tc>
        <w:tc>
          <w:tcPr>
            <w:tcW w:w="943" w:type="pct"/>
            <w:vAlign w:val="center"/>
          </w:tcPr>
          <w:p w14:paraId="4169ADEE" w14:textId="77777777" w:rsidR="002C25E8" w:rsidRPr="002C25E8" w:rsidRDefault="002C25E8" w:rsidP="002C25E8">
            <w:pPr>
              <w:jc w:val="center"/>
              <w:rPr>
                <w:szCs w:val="20"/>
              </w:rPr>
            </w:pPr>
          </w:p>
        </w:tc>
        <w:tc>
          <w:tcPr>
            <w:tcW w:w="1640" w:type="pct"/>
            <w:vAlign w:val="center"/>
          </w:tcPr>
          <w:p w14:paraId="0E42561D" w14:textId="77777777" w:rsidR="002C25E8" w:rsidRPr="002C25E8" w:rsidRDefault="002C25E8" w:rsidP="002C25E8">
            <w:pPr>
              <w:jc w:val="center"/>
              <w:rPr>
                <w:sz w:val="22"/>
                <w:szCs w:val="22"/>
              </w:rPr>
            </w:pPr>
            <w:r w:rsidRPr="002C25E8">
              <w:rPr>
                <w:sz w:val="22"/>
                <w:szCs w:val="22"/>
              </w:rPr>
              <w:t>Бурый уголь Б2</w:t>
            </w:r>
          </w:p>
        </w:tc>
      </w:tr>
      <w:tr w:rsidR="002C25E8" w:rsidRPr="002C25E8" w14:paraId="16EF5132" w14:textId="77777777" w:rsidTr="00F50726">
        <w:tc>
          <w:tcPr>
            <w:tcW w:w="2417" w:type="pct"/>
            <w:vAlign w:val="center"/>
          </w:tcPr>
          <w:p w14:paraId="4C04D8FF" w14:textId="77777777" w:rsidR="002C25E8" w:rsidRPr="002C25E8" w:rsidRDefault="002C25E8" w:rsidP="002C25E8">
            <w:pPr>
              <w:rPr>
                <w:szCs w:val="20"/>
              </w:rPr>
            </w:pPr>
            <w:r w:rsidRPr="002C25E8">
              <w:rPr>
                <w:szCs w:val="20"/>
              </w:rPr>
              <w:t xml:space="preserve">     - резервное</w:t>
            </w:r>
          </w:p>
        </w:tc>
        <w:tc>
          <w:tcPr>
            <w:tcW w:w="943" w:type="pct"/>
            <w:vAlign w:val="center"/>
          </w:tcPr>
          <w:p w14:paraId="71058DA5" w14:textId="77777777" w:rsidR="002C25E8" w:rsidRPr="002C25E8" w:rsidRDefault="002C25E8" w:rsidP="002C25E8">
            <w:pPr>
              <w:jc w:val="center"/>
              <w:rPr>
                <w:szCs w:val="20"/>
              </w:rPr>
            </w:pPr>
          </w:p>
        </w:tc>
        <w:tc>
          <w:tcPr>
            <w:tcW w:w="1640" w:type="pct"/>
            <w:vAlign w:val="center"/>
          </w:tcPr>
          <w:p w14:paraId="7D17D911" w14:textId="77777777" w:rsidR="002C25E8" w:rsidRPr="002C25E8" w:rsidRDefault="002C25E8" w:rsidP="002C25E8">
            <w:pPr>
              <w:jc w:val="center"/>
              <w:rPr>
                <w:sz w:val="22"/>
                <w:szCs w:val="22"/>
              </w:rPr>
            </w:pPr>
            <w:r w:rsidRPr="002C25E8">
              <w:rPr>
                <w:sz w:val="22"/>
                <w:szCs w:val="22"/>
              </w:rPr>
              <w:t>Бурый уголь Б2</w:t>
            </w:r>
          </w:p>
        </w:tc>
      </w:tr>
      <w:tr w:rsidR="002C25E8" w:rsidRPr="002C25E8" w14:paraId="0A2D2E22" w14:textId="77777777" w:rsidTr="00F50726">
        <w:tc>
          <w:tcPr>
            <w:tcW w:w="2417" w:type="pct"/>
            <w:vAlign w:val="center"/>
          </w:tcPr>
          <w:p w14:paraId="760AB3EB" w14:textId="77777777" w:rsidR="002C25E8" w:rsidRPr="002C25E8" w:rsidRDefault="002C25E8" w:rsidP="002C25E8">
            <w:pPr>
              <w:rPr>
                <w:szCs w:val="20"/>
              </w:rPr>
            </w:pPr>
            <w:r w:rsidRPr="002C25E8">
              <w:rPr>
                <w:szCs w:val="20"/>
              </w:rPr>
              <w:t xml:space="preserve">Способ доставки </w:t>
            </w:r>
          </w:p>
        </w:tc>
        <w:tc>
          <w:tcPr>
            <w:tcW w:w="943" w:type="pct"/>
            <w:vAlign w:val="center"/>
          </w:tcPr>
          <w:p w14:paraId="13A52686" w14:textId="77777777" w:rsidR="002C25E8" w:rsidRPr="002C25E8" w:rsidRDefault="002C25E8" w:rsidP="002C25E8">
            <w:pPr>
              <w:jc w:val="center"/>
              <w:rPr>
                <w:szCs w:val="20"/>
              </w:rPr>
            </w:pPr>
          </w:p>
        </w:tc>
        <w:tc>
          <w:tcPr>
            <w:tcW w:w="1640" w:type="pct"/>
            <w:vAlign w:val="center"/>
          </w:tcPr>
          <w:p w14:paraId="41C3A8BD" w14:textId="77777777" w:rsidR="002C25E8" w:rsidRPr="002C25E8" w:rsidRDefault="002C25E8" w:rsidP="002C25E8">
            <w:pPr>
              <w:jc w:val="center"/>
              <w:rPr>
                <w:sz w:val="22"/>
                <w:szCs w:val="22"/>
              </w:rPr>
            </w:pPr>
            <w:r w:rsidRPr="002C25E8">
              <w:rPr>
                <w:sz w:val="22"/>
                <w:szCs w:val="22"/>
              </w:rPr>
              <w:t>автотранспорт</w:t>
            </w:r>
          </w:p>
        </w:tc>
      </w:tr>
      <w:tr w:rsidR="002C25E8" w:rsidRPr="002C25E8" w14:paraId="3BF43FD6" w14:textId="77777777" w:rsidTr="00F50726">
        <w:tc>
          <w:tcPr>
            <w:tcW w:w="2417" w:type="pct"/>
            <w:vAlign w:val="center"/>
          </w:tcPr>
          <w:p w14:paraId="024F8F2B" w14:textId="77777777" w:rsidR="002C25E8" w:rsidRPr="002C25E8" w:rsidRDefault="002C25E8" w:rsidP="002C25E8">
            <w:pPr>
              <w:rPr>
                <w:szCs w:val="20"/>
              </w:rPr>
            </w:pPr>
            <w:r w:rsidRPr="002C25E8">
              <w:rPr>
                <w:szCs w:val="20"/>
              </w:rPr>
              <w:t>Вместимость складов и емкостей</w:t>
            </w:r>
          </w:p>
        </w:tc>
        <w:tc>
          <w:tcPr>
            <w:tcW w:w="943" w:type="pct"/>
            <w:vAlign w:val="center"/>
          </w:tcPr>
          <w:p w14:paraId="41341CAB" w14:textId="77777777" w:rsidR="002C25E8" w:rsidRPr="002C25E8" w:rsidRDefault="002C25E8" w:rsidP="002C25E8">
            <w:pPr>
              <w:jc w:val="center"/>
              <w:rPr>
                <w:szCs w:val="20"/>
              </w:rPr>
            </w:pPr>
            <w:r w:rsidRPr="002C25E8">
              <w:rPr>
                <w:szCs w:val="20"/>
              </w:rPr>
              <w:t>т (м</w:t>
            </w:r>
            <w:r w:rsidRPr="002C25E8">
              <w:rPr>
                <w:szCs w:val="20"/>
                <w:vertAlign w:val="superscript"/>
              </w:rPr>
              <w:t>3</w:t>
            </w:r>
            <w:r w:rsidRPr="002C25E8">
              <w:rPr>
                <w:szCs w:val="20"/>
              </w:rPr>
              <w:t>)</w:t>
            </w:r>
          </w:p>
        </w:tc>
        <w:tc>
          <w:tcPr>
            <w:tcW w:w="1640" w:type="pct"/>
            <w:vAlign w:val="center"/>
          </w:tcPr>
          <w:p w14:paraId="073CA0DF" w14:textId="77777777" w:rsidR="002C25E8" w:rsidRPr="002C25E8" w:rsidRDefault="002C25E8" w:rsidP="002C25E8">
            <w:pPr>
              <w:jc w:val="center"/>
              <w:rPr>
                <w:sz w:val="22"/>
                <w:szCs w:val="22"/>
              </w:rPr>
            </w:pPr>
            <w:r w:rsidRPr="002C25E8">
              <w:rPr>
                <w:sz w:val="22"/>
                <w:szCs w:val="22"/>
              </w:rPr>
              <w:t>1100</w:t>
            </w:r>
          </w:p>
        </w:tc>
      </w:tr>
    </w:tbl>
    <w:p w14:paraId="2441D0C2" w14:textId="77777777" w:rsidR="002C25E8" w:rsidRPr="002C25E8" w:rsidRDefault="002C25E8" w:rsidP="002C25E8">
      <w:pPr>
        <w:ind w:firstLine="709"/>
        <w:jc w:val="both"/>
        <w:rPr>
          <w:sz w:val="28"/>
          <w:szCs w:val="28"/>
        </w:rPr>
      </w:pPr>
      <w:r w:rsidRPr="002C25E8">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BF2580E" w14:textId="77777777" w:rsidR="002C25E8" w:rsidRPr="002C25E8" w:rsidRDefault="002C25E8" w:rsidP="002C25E8">
      <w:pPr>
        <w:ind w:firstLine="567"/>
        <w:jc w:val="both"/>
        <w:rPr>
          <w:sz w:val="28"/>
          <w:szCs w:val="28"/>
        </w:rPr>
      </w:pPr>
      <w:r w:rsidRPr="002C25E8">
        <w:rPr>
          <w:sz w:val="28"/>
          <w:szCs w:val="28"/>
        </w:rPr>
        <w:t>- копия Устава;</w:t>
      </w:r>
    </w:p>
    <w:p w14:paraId="6B28BFB0" w14:textId="77777777" w:rsidR="002C25E8" w:rsidRPr="002C25E8" w:rsidRDefault="002C25E8" w:rsidP="002C25E8">
      <w:pPr>
        <w:ind w:firstLine="567"/>
        <w:jc w:val="both"/>
        <w:rPr>
          <w:sz w:val="28"/>
          <w:szCs w:val="28"/>
        </w:rPr>
      </w:pPr>
      <w:r w:rsidRPr="002C25E8">
        <w:rPr>
          <w:sz w:val="28"/>
          <w:szCs w:val="28"/>
        </w:rPr>
        <w:t>- копия свидетельства о государственной регистрации;</w:t>
      </w:r>
    </w:p>
    <w:p w14:paraId="154EC265" w14:textId="77777777" w:rsidR="002C25E8" w:rsidRPr="002C25E8" w:rsidRDefault="002C25E8" w:rsidP="002C25E8">
      <w:pPr>
        <w:ind w:firstLine="567"/>
        <w:jc w:val="both"/>
        <w:rPr>
          <w:sz w:val="28"/>
          <w:szCs w:val="28"/>
        </w:rPr>
      </w:pPr>
      <w:r w:rsidRPr="002C25E8">
        <w:rPr>
          <w:sz w:val="28"/>
          <w:szCs w:val="28"/>
        </w:rPr>
        <w:t>- копия свидетельства о постановке на учет в налоговом органе;</w:t>
      </w:r>
    </w:p>
    <w:p w14:paraId="09844F1F" w14:textId="77777777" w:rsidR="002C25E8" w:rsidRPr="002C25E8" w:rsidRDefault="002C25E8" w:rsidP="002C25E8">
      <w:pPr>
        <w:ind w:firstLine="567"/>
        <w:jc w:val="both"/>
        <w:rPr>
          <w:sz w:val="28"/>
          <w:szCs w:val="28"/>
        </w:rPr>
      </w:pPr>
      <w:r w:rsidRPr="002C25E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3DC151B" w14:textId="77777777" w:rsidR="002C25E8" w:rsidRPr="002C25E8" w:rsidRDefault="002C25E8" w:rsidP="002C25E8">
      <w:pPr>
        <w:ind w:firstLine="567"/>
        <w:jc w:val="both"/>
        <w:rPr>
          <w:sz w:val="28"/>
          <w:szCs w:val="28"/>
        </w:rPr>
      </w:pPr>
      <w:r w:rsidRPr="002C25E8">
        <w:rPr>
          <w:sz w:val="28"/>
          <w:szCs w:val="28"/>
        </w:rPr>
        <w:t>- данные о вместимости склада для хранения каменного угля;</w:t>
      </w:r>
    </w:p>
    <w:p w14:paraId="1D22732B" w14:textId="77777777" w:rsidR="002C25E8" w:rsidRPr="002C25E8" w:rsidRDefault="002C25E8" w:rsidP="002C25E8">
      <w:pPr>
        <w:ind w:firstLine="567"/>
        <w:jc w:val="both"/>
        <w:rPr>
          <w:sz w:val="28"/>
          <w:szCs w:val="28"/>
        </w:rPr>
      </w:pPr>
      <w:r w:rsidRPr="002C25E8">
        <w:rPr>
          <w:sz w:val="28"/>
          <w:szCs w:val="28"/>
        </w:rPr>
        <w:t>- показатели среднесуточного расхода топлива в наиболее холодное расчетное время года предшествующих периодов;</w:t>
      </w:r>
    </w:p>
    <w:p w14:paraId="4DA9019A" w14:textId="77777777" w:rsidR="002C25E8" w:rsidRPr="002C25E8" w:rsidRDefault="002C25E8" w:rsidP="002C25E8">
      <w:pPr>
        <w:ind w:firstLine="567"/>
        <w:jc w:val="both"/>
        <w:rPr>
          <w:sz w:val="28"/>
          <w:szCs w:val="28"/>
        </w:rPr>
      </w:pPr>
      <w:r w:rsidRPr="002C25E8">
        <w:rPr>
          <w:sz w:val="28"/>
          <w:szCs w:val="28"/>
        </w:rPr>
        <w:t>- информация по используемому топливу;</w:t>
      </w:r>
    </w:p>
    <w:p w14:paraId="67AF47A3" w14:textId="77777777" w:rsidR="002C25E8" w:rsidRPr="002C25E8" w:rsidRDefault="002C25E8" w:rsidP="002C25E8">
      <w:pPr>
        <w:ind w:firstLine="567"/>
        <w:jc w:val="both"/>
        <w:rPr>
          <w:sz w:val="28"/>
          <w:szCs w:val="28"/>
        </w:rPr>
      </w:pPr>
      <w:r w:rsidRPr="002C25E8">
        <w:rPr>
          <w:sz w:val="28"/>
          <w:szCs w:val="28"/>
        </w:rPr>
        <w:t>- структура отпуска тепловой энергии на планируемый год;</w:t>
      </w:r>
    </w:p>
    <w:p w14:paraId="4A5C181F" w14:textId="77777777" w:rsidR="002C25E8" w:rsidRPr="002C25E8" w:rsidRDefault="002C25E8" w:rsidP="002C25E8">
      <w:pPr>
        <w:ind w:firstLine="567"/>
        <w:jc w:val="both"/>
        <w:rPr>
          <w:sz w:val="28"/>
          <w:szCs w:val="28"/>
        </w:rPr>
      </w:pPr>
      <w:r w:rsidRPr="002C25E8">
        <w:rPr>
          <w:sz w:val="28"/>
          <w:szCs w:val="28"/>
        </w:rPr>
        <w:t>- пояснительная записка к расчету;</w:t>
      </w:r>
    </w:p>
    <w:p w14:paraId="4A164A48" w14:textId="77777777" w:rsidR="002C25E8" w:rsidRPr="002C25E8" w:rsidRDefault="002C25E8" w:rsidP="002C25E8">
      <w:pPr>
        <w:ind w:firstLine="567"/>
        <w:jc w:val="both"/>
        <w:rPr>
          <w:sz w:val="28"/>
          <w:szCs w:val="28"/>
        </w:rPr>
      </w:pPr>
      <w:r w:rsidRPr="002C25E8">
        <w:rPr>
          <w:sz w:val="28"/>
          <w:szCs w:val="28"/>
        </w:rPr>
        <w:lastRenderedPageBreak/>
        <w:t>- расчет норматива создания технологических общих запасов топлива на котельной по каждому виду топлива раздельно (далее - ОНЗТ);</w:t>
      </w:r>
    </w:p>
    <w:p w14:paraId="542C9102" w14:textId="77777777" w:rsidR="002C25E8" w:rsidRPr="002C25E8" w:rsidRDefault="002C25E8" w:rsidP="002C25E8">
      <w:pPr>
        <w:ind w:firstLine="567"/>
        <w:jc w:val="both"/>
        <w:rPr>
          <w:sz w:val="28"/>
          <w:szCs w:val="28"/>
        </w:rPr>
      </w:pPr>
      <w:r w:rsidRPr="002C25E8">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4CC3E64C" w14:textId="77777777" w:rsidR="002C25E8" w:rsidRPr="002C25E8" w:rsidRDefault="002C25E8" w:rsidP="002C25E8">
      <w:pPr>
        <w:ind w:firstLine="709"/>
        <w:jc w:val="both"/>
        <w:rPr>
          <w:sz w:val="28"/>
          <w:szCs w:val="28"/>
        </w:rPr>
      </w:pPr>
      <w:r w:rsidRPr="002C25E8">
        <w:rPr>
          <w:sz w:val="28"/>
          <w:szCs w:val="28"/>
        </w:rPr>
        <w:t>- расчет норматива создания неснижаемого запаса топлива на котельной по каждому виду топлива раздельно (далее – ННЗТ);</w:t>
      </w:r>
    </w:p>
    <w:p w14:paraId="1266D305" w14:textId="77777777" w:rsidR="002C25E8" w:rsidRPr="002C25E8" w:rsidRDefault="002C25E8" w:rsidP="002C25E8">
      <w:pPr>
        <w:ind w:firstLine="709"/>
        <w:jc w:val="both"/>
        <w:rPr>
          <w:sz w:val="28"/>
          <w:szCs w:val="28"/>
        </w:rPr>
      </w:pPr>
      <w:r w:rsidRPr="002C25E8">
        <w:rPr>
          <w:sz w:val="28"/>
          <w:szCs w:val="28"/>
        </w:rPr>
        <w:t>- расчет НУР;</w:t>
      </w:r>
    </w:p>
    <w:p w14:paraId="0DBA1F64" w14:textId="77777777" w:rsidR="002C25E8" w:rsidRPr="002C25E8" w:rsidRDefault="002C25E8" w:rsidP="002C25E8">
      <w:pPr>
        <w:ind w:firstLine="709"/>
        <w:jc w:val="both"/>
        <w:rPr>
          <w:sz w:val="28"/>
          <w:szCs w:val="28"/>
        </w:rPr>
      </w:pPr>
      <w:r w:rsidRPr="002C25E8">
        <w:rPr>
          <w:sz w:val="28"/>
          <w:szCs w:val="28"/>
        </w:rPr>
        <w:t>- структура отпуска тепловой энергии на планируемый год;</w:t>
      </w:r>
    </w:p>
    <w:p w14:paraId="3852F820" w14:textId="77777777" w:rsidR="002C25E8" w:rsidRPr="002C25E8" w:rsidRDefault="002C25E8" w:rsidP="002C25E8">
      <w:pPr>
        <w:ind w:firstLine="709"/>
        <w:jc w:val="both"/>
        <w:rPr>
          <w:sz w:val="28"/>
          <w:szCs w:val="28"/>
        </w:rPr>
      </w:pPr>
      <w:r w:rsidRPr="002C25E8">
        <w:rPr>
          <w:sz w:val="28"/>
          <w:szCs w:val="28"/>
        </w:rPr>
        <w:t>- сертификаты качества угля;</w:t>
      </w:r>
    </w:p>
    <w:p w14:paraId="6205B153" w14:textId="77777777" w:rsidR="002C25E8" w:rsidRPr="002C25E8" w:rsidRDefault="002C25E8" w:rsidP="002C25E8">
      <w:pPr>
        <w:ind w:firstLine="567"/>
        <w:jc w:val="both"/>
        <w:rPr>
          <w:sz w:val="28"/>
          <w:szCs w:val="28"/>
        </w:rPr>
      </w:pPr>
      <w:bookmarkStart w:id="70" w:name="_Hlk86330394"/>
      <w:r w:rsidRPr="002C25E8">
        <w:rPr>
          <w:sz w:val="28"/>
          <w:szCs w:val="28"/>
        </w:rPr>
        <w:t>- экспертное заключение по результатам экспертизы нормативов создания запасов топлива, выполненное ООО «Э - Визор».</w:t>
      </w:r>
    </w:p>
    <w:bookmarkEnd w:id="70"/>
    <w:p w14:paraId="0F70A4DB" w14:textId="77777777" w:rsidR="002C25E8" w:rsidRPr="002C25E8" w:rsidRDefault="002C25E8" w:rsidP="002C25E8">
      <w:pPr>
        <w:ind w:firstLine="709"/>
        <w:jc w:val="both"/>
        <w:rPr>
          <w:sz w:val="28"/>
          <w:szCs w:val="28"/>
        </w:rPr>
      </w:pPr>
      <w:r w:rsidRPr="002C25E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6F712804" w14:textId="77777777" w:rsidR="002C25E8" w:rsidRPr="002C25E8" w:rsidRDefault="002C25E8" w:rsidP="002C25E8">
      <w:pPr>
        <w:ind w:firstLine="567"/>
        <w:jc w:val="both"/>
        <w:rPr>
          <w:sz w:val="28"/>
          <w:szCs w:val="28"/>
        </w:rPr>
      </w:pPr>
      <w:bookmarkStart w:id="71" w:name="_Hlk86330424"/>
      <w:r w:rsidRPr="002C25E8">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2025 год составят:</w:t>
      </w:r>
    </w:p>
    <w:p w14:paraId="63192613" w14:textId="77777777" w:rsidR="002C25E8" w:rsidRPr="002C25E8" w:rsidRDefault="002C25E8" w:rsidP="002C25E8">
      <w:pPr>
        <w:ind w:firstLine="720"/>
        <w:jc w:val="both"/>
        <w:rPr>
          <w:sz w:val="28"/>
          <w:szCs w:val="28"/>
        </w:rPr>
      </w:pPr>
    </w:p>
    <w:p w14:paraId="56D69439" w14:textId="77777777" w:rsidR="002C25E8" w:rsidRPr="002C25E8" w:rsidRDefault="002C25E8" w:rsidP="002C25E8">
      <w:pPr>
        <w:tabs>
          <w:tab w:val="left" w:pos="1665"/>
        </w:tabs>
        <w:jc w:val="center"/>
        <w:rPr>
          <w:b/>
          <w:bCs/>
          <w:sz w:val="28"/>
          <w:szCs w:val="28"/>
        </w:rPr>
      </w:pPr>
      <w:r w:rsidRPr="002C25E8">
        <w:rPr>
          <w:b/>
          <w:bCs/>
          <w:sz w:val="28"/>
          <w:szCs w:val="28"/>
        </w:rPr>
        <w:t xml:space="preserve">Предложение по утверждению нормативов создания запасов топлива на котельных на 2025 год </w:t>
      </w:r>
    </w:p>
    <w:bookmarkEnd w:id="71"/>
    <w:tbl>
      <w:tblPr>
        <w:tblW w:w="9732" w:type="dxa"/>
        <w:tblInd w:w="159" w:type="dxa"/>
        <w:tblLayout w:type="fixed"/>
        <w:tblLook w:val="0000" w:firstRow="0" w:lastRow="0" w:firstColumn="0" w:lastColumn="0" w:noHBand="0" w:noVBand="0"/>
      </w:tblPr>
      <w:tblGrid>
        <w:gridCol w:w="3529"/>
        <w:gridCol w:w="1128"/>
        <w:gridCol w:w="825"/>
        <w:gridCol w:w="303"/>
        <w:gridCol w:w="1836"/>
        <w:gridCol w:w="419"/>
        <w:gridCol w:w="1692"/>
      </w:tblGrid>
      <w:tr w:rsidR="002C25E8" w:rsidRPr="002C25E8" w14:paraId="5A65F0FB" w14:textId="77777777" w:rsidTr="00F50726">
        <w:trPr>
          <w:trHeight w:val="227"/>
        </w:trPr>
        <w:tc>
          <w:tcPr>
            <w:tcW w:w="3529" w:type="dxa"/>
            <w:tcBorders>
              <w:top w:val="nil"/>
              <w:left w:val="nil"/>
              <w:bottom w:val="single" w:sz="4" w:space="0" w:color="auto"/>
              <w:right w:val="nil"/>
            </w:tcBorders>
            <w:shd w:val="clear" w:color="auto" w:fill="auto"/>
            <w:vAlign w:val="center"/>
          </w:tcPr>
          <w:p w14:paraId="01012913" w14:textId="77777777" w:rsidR="002C25E8" w:rsidRPr="002C25E8" w:rsidRDefault="002C25E8" w:rsidP="002C25E8">
            <w:pPr>
              <w:jc w:val="center"/>
              <w:rPr>
                <w:sz w:val="28"/>
                <w:szCs w:val="28"/>
              </w:rPr>
            </w:pPr>
          </w:p>
        </w:tc>
        <w:tc>
          <w:tcPr>
            <w:tcW w:w="1128" w:type="dxa"/>
            <w:tcBorders>
              <w:top w:val="nil"/>
              <w:left w:val="nil"/>
              <w:bottom w:val="single" w:sz="4" w:space="0" w:color="auto"/>
              <w:right w:val="nil"/>
            </w:tcBorders>
            <w:shd w:val="clear" w:color="auto" w:fill="auto"/>
            <w:vAlign w:val="center"/>
          </w:tcPr>
          <w:p w14:paraId="249173A1" w14:textId="77777777" w:rsidR="002C25E8" w:rsidRPr="002C25E8" w:rsidRDefault="002C25E8" w:rsidP="002C25E8">
            <w:pPr>
              <w:jc w:val="center"/>
              <w:rPr>
                <w:sz w:val="28"/>
                <w:szCs w:val="28"/>
              </w:rPr>
            </w:pPr>
          </w:p>
        </w:tc>
        <w:tc>
          <w:tcPr>
            <w:tcW w:w="825" w:type="dxa"/>
            <w:tcBorders>
              <w:top w:val="nil"/>
              <w:left w:val="nil"/>
              <w:bottom w:val="single" w:sz="4" w:space="0" w:color="auto"/>
              <w:right w:val="nil"/>
            </w:tcBorders>
            <w:shd w:val="clear" w:color="auto" w:fill="auto"/>
            <w:vAlign w:val="center"/>
          </w:tcPr>
          <w:p w14:paraId="7B0DA407" w14:textId="77777777" w:rsidR="002C25E8" w:rsidRPr="002C25E8" w:rsidRDefault="002C25E8" w:rsidP="002C25E8">
            <w:pPr>
              <w:jc w:val="center"/>
              <w:rPr>
                <w:sz w:val="28"/>
                <w:szCs w:val="28"/>
              </w:rPr>
            </w:pPr>
          </w:p>
        </w:tc>
        <w:tc>
          <w:tcPr>
            <w:tcW w:w="2139" w:type="dxa"/>
            <w:gridSpan w:val="2"/>
            <w:tcBorders>
              <w:top w:val="nil"/>
              <w:left w:val="nil"/>
              <w:bottom w:val="single" w:sz="4" w:space="0" w:color="auto"/>
              <w:right w:val="nil"/>
            </w:tcBorders>
            <w:shd w:val="clear" w:color="auto" w:fill="auto"/>
            <w:vAlign w:val="center"/>
          </w:tcPr>
          <w:p w14:paraId="555AA341" w14:textId="77777777" w:rsidR="002C25E8" w:rsidRPr="002C25E8" w:rsidRDefault="002C25E8" w:rsidP="002C25E8">
            <w:pPr>
              <w:jc w:val="center"/>
              <w:rPr>
                <w:sz w:val="28"/>
                <w:szCs w:val="28"/>
              </w:rPr>
            </w:pPr>
          </w:p>
        </w:tc>
        <w:tc>
          <w:tcPr>
            <w:tcW w:w="2111" w:type="dxa"/>
            <w:gridSpan w:val="2"/>
            <w:tcBorders>
              <w:top w:val="nil"/>
              <w:left w:val="nil"/>
              <w:bottom w:val="single" w:sz="4" w:space="0" w:color="auto"/>
              <w:right w:val="nil"/>
            </w:tcBorders>
            <w:shd w:val="clear" w:color="auto" w:fill="auto"/>
            <w:vAlign w:val="center"/>
          </w:tcPr>
          <w:p w14:paraId="1135DCD7" w14:textId="77777777" w:rsidR="002C25E8" w:rsidRPr="002C25E8" w:rsidRDefault="002C25E8" w:rsidP="002C25E8">
            <w:pPr>
              <w:jc w:val="center"/>
            </w:pPr>
            <w:r w:rsidRPr="002C25E8">
              <w:t>тыс. тонн</w:t>
            </w:r>
          </w:p>
        </w:tc>
      </w:tr>
      <w:tr w:rsidR="002C25E8" w:rsidRPr="002C25E8" w14:paraId="13A68F3C" w14:textId="77777777" w:rsidTr="00F50726">
        <w:trPr>
          <w:trHeight w:val="227"/>
        </w:trPr>
        <w:tc>
          <w:tcPr>
            <w:tcW w:w="3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DAB4F6" w14:textId="77777777" w:rsidR="002C25E8" w:rsidRPr="002C25E8" w:rsidRDefault="002C25E8" w:rsidP="002C25E8">
            <w:pPr>
              <w:jc w:val="center"/>
              <w:rPr>
                <w:bCs/>
              </w:rPr>
            </w:pPr>
            <w:r w:rsidRPr="002C25E8">
              <w:rPr>
                <w:bCs/>
              </w:rPr>
              <w:t xml:space="preserve">Организация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5D0ACC" w14:textId="77777777" w:rsidR="002C25E8" w:rsidRPr="002C25E8" w:rsidRDefault="002C25E8" w:rsidP="002C25E8">
            <w:pPr>
              <w:jc w:val="center"/>
              <w:rPr>
                <w:bCs/>
              </w:rPr>
            </w:pPr>
            <w:r w:rsidRPr="002C25E8">
              <w:rPr>
                <w:bCs/>
              </w:rPr>
              <w:t xml:space="preserve">Вид </w:t>
            </w:r>
          </w:p>
          <w:p w14:paraId="34740E40" w14:textId="77777777" w:rsidR="002C25E8" w:rsidRPr="002C25E8" w:rsidRDefault="002C25E8" w:rsidP="002C25E8">
            <w:pPr>
              <w:jc w:val="center"/>
              <w:rPr>
                <w:bCs/>
              </w:rPr>
            </w:pPr>
            <w:r w:rsidRPr="002C25E8">
              <w:rPr>
                <w:bCs/>
              </w:rPr>
              <w:t>топлива</w:t>
            </w:r>
          </w:p>
        </w:tc>
        <w:tc>
          <w:tcPr>
            <w:tcW w:w="5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53746E" w14:textId="77777777" w:rsidR="002C25E8" w:rsidRPr="002C25E8" w:rsidRDefault="002C25E8" w:rsidP="002C25E8">
            <w:pPr>
              <w:jc w:val="center"/>
              <w:rPr>
                <w:bCs/>
              </w:rPr>
            </w:pPr>
            <w:r w:rsidRPr="002C25E8">
              <w:rPr>
                <w:bCs/>
              </w:rPr>
              <w:t xml:space="preserve">Нормативы создания запасов топлива </w:t>
            </w:r>
          </w:p>
        </w:tc>
      </w:tr>
      <w:tr w:rsidR="002C25E8" w:rsidRPr="002C25E8" w14:paraId="505F4988" w14:textId="77777777" w:rsidTr="00F50726">
        <w:trPr>
          <w:trHeight w:val="227"/>
        </w:trPr>
        <w:tc>
          <w:tcPr>
            <w:tcW w:w="3529" w:type="dxa"/>
            <w:vMerge/>
            <w:tcBorders>
              <w:top w:val="single" w:sz="4" w:space="0" w:color="auto"/>
              <w:left w:val="single" w:sz="4" w:space="0" w:color="auto"/>
              <w:bottom w:val="single" w:sz="4" w:space="0" w:color="auto"/>
              <w:right w:val="single" w:sz="4" w:space="0" w:color="auto"/>
            </w:tcBorders>
            <w:vAlign w:val="center"/>
          </w:tcPr>
          <w:p w14:paraId="77D19A27" w14:textId="77777777" w:rsidR="002C25E8" w:rsidRPr="002C25E8" w:rsidRDefault="002C25E8" w:rsidP="002C25E8">
            <w:pPr>
              <w:rPr>
                <w:bCs/>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3F13D490" w14:textId="77777777" w:rsidR="002C25E8" w:rsidRPr="002C25E8" w:rsidRDefault="002C25E8" w:rsidP="002C25E8">
            <w:pPr>
              <w:rPr>
                <w:bCs/>
              </w:rPr>
            </w:pP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CE5EAB" w14:textId="77777777" w:rsidR="002C25E8" w:rsidRPr="002C25E8" w:rsidRDefault="002C25E8" w:rsidP="002C25E8">
            <w:pPr>
              <w:jc w:val="center"/>
              <w:rPr>
                <w:bCs/>
              </w:rPr>
            </w:pPr>
            <w:r w:rsidRPr="002C25E8">
              <w:rPr>
                <w:bCs/>
              </w:rPr>
              <w:t xml:space="preserve">общий </w:t>
            </w:r>
          </w:p>
          <w:p w14:paraId="6612B576" w14:textId="77777777" w:rsidR="002C25E8" w:rsidRPr="002C25E8" w:rsidRDefault="002C25E8" w:rsidP="002C25E8">
            <w:pPr>
              <w:jc w:val="center"/>
              <w:rPr>
                <w:bCs/>
              </w:rPr>
            </w:pPr>
            <w:r w:rsidRPr="002C25E8">
              <w:rPr>
                <w:bCs/>
              </w:rPr>
              <w:t xml:space="preserve">запас </w:t>
            </w:r>
          </w:p>
          <w:p w14:paraId="76C86D12" w14:textId="77777777" w:rsidR="002C25E8" w:rsidRPr="002C25E8" w:rsidRDefault="002C25E8" w:rsidP="002C25E8">
            <w:pPr>
              <w:jc w:val="center"/>
              <w:rPr>
                <w:bCs/>
              </w:rPr>
            </w:pPr>
            <w:r w:rsidRPr="002C25E8">
              <w:rPr>
                <w:bCs/>
              </w:rPr>
              <w:t>топлива</w:t>
            </w:r>
          </w:p>
        </w:tc>
        <w:tc>
          <w:tcPr>
            <w:tcW w:w="3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D3963" w14:textId="77777777" w:rsidR="002C25E8" w:rsidRPr="002C25E8" w:rsidRDefault="002C25E8" w:rsidP="002C25E8">
            <w:pPr>
              <w:jc w:val="center"/>
              <w:rPr>
                <w:bCs/>
              </w:rPr>
            </w:pPr>
            <w:r w:rsidRPr="002C25E8">
              <w:rPr>
                <w:bCs/>
              </w:rPr>
              <w:t>в том числе</w:t>
            </w:r>
          </w:p>
        </w:tc>
      </w:tr>
      <w:tr w:rsidR="002C25E8" w:rsidRPr="002C25E8" w14:paraId="3BC4345B" w14:textId="77777777" w:rsidTr="00F50726">
        <w:trPr>
          <w:trHeight w:val="227"/>
        </w:trPr>
        <w:tc>
          <w:tcPr>
            <w:tcW w:w="3529" w:type="dxa"/>
            <w:vMerge/>
            <w:tcBorders>
              <w:top w:val="single" w:sz="4" w:space="0" w:color="auto"/>
              <w:left w:val="single" w:sz="4" w:space="0" w:color="auto"/>
              <w:bottom w:val="single" w:sz="4" w:space="0" w:color="auto"/>
              <w:right w:val="single" w:sz="4" w:space="0" w:color="auto"/>
            </w:tcBorders>
            <w:vAlign w:val="center"/>
          </w:tcPr>
          <w:p w14:paraId="7294B395" w14:textId="77777777" w:rsidR="002C25E8" w:rsidRPr="002C25E8" w:rsidRDefault="002C25E8" w:rsidP="002C25E8">
            <w:pPr>
              <w:rPr>
                <w:bCs/>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4DBA4F6B" w14:textId="77777777" w:rsidR="002C25E8" w:rsidRPr="002C25E8" w:rsidRDefault="002C25E8" w:rsidP="002C25E8">
            <w:pPr>
              <w:rPr>
                <w:bCs/>
              </w:rPr>
            </w:pPr>
          </w:p>
        </w:tc>
        <w:tc>
          <w:tcPr>
            <w:tcW w:w="11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F85921C" w14:textId="77777777" w:rsidR="002C25E8" w:rsidRPr="002C25E8" w:rsidRDefault="002C25E8" w:rsidP="002C25E8">
            <w:pPr>
              <w:jc w:val="center"/>
              <w:rPr>
                <w:bCs/>
              </w:rPr>
            </w:pP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33EFF" w14:textId="77777777" w:rsidR="002C25E8" w:rsidRPr="002C25E8" w:rsidRDefault="002C25E8" w:rsidP="002C25E8">
            <w:pPr>
              <w:jc w:val="center"/>
              <w:rPr>
                <w:bCs/>
              </w:rPr>
            </w:pPr>
            <w:r w:rsidRPr="002C25E8">
              <w:rPr>
                <w:bCs/>
              </w:rPr>
              <w:t>эксплуатационный запас</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28D49C2C" w14:textId="77777777" w:rsidR="002C25E8" w:rsidRPr="002C25E8" w:rsidRDefault="002C25E8" w:rsidP="002C25E8">
            <w:pPr>
              <w:jc w:val="center"/>
              <w:rPr>
                <w:bCs/>
                <w:lang w:val="en-US"/>
              </w:rPr>
            </w:pPr>
            <w:r w:rsidRPr="002C25E8">
              <w:rPr>
                <w:bCs/>
              </w:rPr>
              <w:t>неснижаемый</w:t>
            </w:r>
          </w:p>
          <w:p w14:paraId="7F780E29" w14:textId="77777777" w:rsidR="002C25E8" w:rsidRPr="002C25E8" w:rsidRDefault="002C25E8" w:rsidP="002C25E8">
            <w:pPr>
              <w:jc w:val="center"/>
              <w:rPr>
                <w:bCs/>
              </w:rPr>
            </w:pPr>
            <w:r w:rsidRPr="002C25E8">
              <w:rPr>
                <w:bCs/>
              </w:rPr>
              <w:t xml:space="preserve"> запас</w:t>
            </w:r>
          </w:p>
        </w:tc>
      </w:tr>
      <w:tr w:rsidR="002C25E8" w:rsidRPr="002C25E8" w14:paraId="65EA6CA0" w14:textId="77777777" w:rsidTr="00F50726">
        <w:trPr>
          <w:trHeight w:val="227"/>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14:paraId="71194B77" w14:textId="77777777" w:rsidR="002C25E8" w:rsidRPr="002C25E8" w:rsidRDefault="002C25E8" w:rsidP="002C25E8">
            <w:pPr>
              <w:spacing w:line="216" w:lineRule="auto"/>
              <w:rPr>
                <w:sz w:val="28"/>
                <w:szCs w:val="28"/>
              </w:rPr>
            </w:pPr>
            <w:r w:rsidRPr="002C25E8">
              <w:rPr>
                <w:sz w:val="28"/>
                <w:szCs w:val="28"/>
              </w:rPr>
              <w:t xml:space="preserve">ООО «Тисульская Энергетическая Компания» (Тисульский муниципальный округ), </w:t>
            </w:r>
          </w:p>
          <w:p w14:paraId="72710E36" w14:textId="77777777" w:rsidR="002C25E8" w:rsidRPr="002C25E8" w:rsidRDefault="002C25E8" w:rsidP="002C25E8">
            <w:pPr>
              <w:rPr>
                <w:sz w:val="28"/>
                <w:szCs w:val="28"/>
              </w:rPr>
            </w:pPr>
            <w:r w:rsidRPr="002C25E8">
              <w:rPr>
                <w:sz w:val="28"/>
                <w:szCs w:val="28"/>
              </w:rPr>
              <w:t>ИНН 4213010025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63B22BA" w14:textId="77777777" w:rsidR="002C25E8" w:rsidRPr="002C25E8" w:rsidRDefault="002C25E8" w:rsidP="002C25E8">
            <w:pPr>
              <w:jc w:val="center"/>
              <w:rPr>
                <w:sz w:val="28"/>
                <w:szCs w:val="28"/>
              </w:rPr>
            </w:pPr>
            <w:r w:rsidRPr="002C25E8">
              <w:rPr>
                <w:color w:val="000000"/>
                <w:sz w:val="28"/>
                <w:szCs w:val="28"/>
              </w:rPr>
              <w:t>Бурый уголь</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0362D" w14:textId="77777777" w:rsidR="002C25E8" w:rsidRPr="002C25E8" w:rsidRDefault="002C25E8" w:rsidP="002C25E8">
            <w:pPr>
              <w:jc w:val="center"/>
              <w:rPr>
                <w:sz w:val="28"/>
              </w:rPr>
            </w:pPr>
            <w:r w:rsidRPr="002C25E8">
              <w:rPr>
                <w:sz w:val="28"/>
              </w:rPr>
              <w:t>2,195</w:t>
            </w: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B38E2" w14:textId="77777777" w:rsidR="002C25E8" w:rsidRPr="002C25E8" w:rsidRDefault="002C25E8" w:rsidP="002C25E8">
            <w:pPr>
              <w:jc w:val="center"/>
              <w:rPr>
                <w:sz w:val="28"/>
              </w:rPr>
            </w:pPr>
            <w:r w:rsidRPr="002C25E8">
              <w:rPr>
                <w:sz w:val="28"/>
              </w:rPr>
              <w:t>1,937</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03621C75" w14:textId="77777777" w:rsidR="002C25E8" w:rsidRPr="002C25E8" w:rsidRDefault="002C25E8" w:rsidP="002C25E8">
            <w:pPr>
              <w:jc w:val="center"/>
              <w:rPr>
                <w:sz w:val="28"/>
              </w:rPr>
            </w:pPr>
            <w:r w:rsidRPr="002C25E8">
              <w:rPr>
                <w:sz w:val="28"/>
              </w:rPr>
              <w:t>0,258</w:t>
            </w:r>
          </w:p>
        </w:tc>
      </w:tr>
    </w:tbl>
    <w:p w14:paraId="6D5611D6" w14:textId="77777777" w:rsidR="002C25E8" w:rsidRPr="002C25E8" w:rsidRDefault="002C25E8" w:rsidP="002C25E8">
      <w:pPr>
        <w:jc w:val="both"/>
        <w:rPr>
          <w:b/>
          <w:bCs/>
          <w:sz w:val="28"/>
          <w:szCs w:val="28"/>
        </w:rPr>
      </w:pPr>
    </w:p>
    <w:p w14:paraId="01397729" w14:textId="77777777" w:rsidR="002C25E8" w:rsidRDefault="002C25E8" w:rsidP="00F40548">
      <w:pPr>
        <w:jc w:val="both"/>
        <w:sectPr w:rsidR="002C25E8" w:rsidSect="002C25E8">
          <w:pgSz w:w="11906" w:h="16838"/>
          <w:pgMar w:top="426" w:right="566" w:bottom="567" w:left="1134" w:header="720" w:footer="720" w:gutter="0"/>
          <w:cols w:space="720"/>
        </w:sectPr>
      </w:pPr>
    </w:p>
    <w:p w14:paraId="149D226F" w14:textId="1381A1EF" w:rsidR="002C25E8" w:rsidRPr="00F01343" w:rsidRDefault="002C25E8" w:rsidP="002C25E8">
      <w:pPr>
        <w:tabs>
          <w:tab w:val="left" w:pos="270"/>
          <w:tab w:val="right" w:pos="9355"/>
        </w:tabs>
        <w:ind w:left="-4310" w:firstLine="9555"/>
      </w:pPr>
      <w:r w:rsidRPr="00F01343">
        <w:lastRenderedPageBreak/>
        <w:t>Приложение</w:t>
      </w:r>
      <w:r>
        <w:t xml:space="preserve"> № 3</w:t>
      </w:r>
      <w:r>
        <w:t>8</w:t>
      </w:r>
      <w:r>
        <w:t xml:space="preserve"> к протоколу</w:t>
      </w:r>
      <w:r w:rsidRPr="00F01343">
        <w:t xml:space="preserve"> № </w:t>
      </w:r>
      <w:r>
        <w:t>72</w:t>
      </w:r>
    </w:p>
    <w:p w14:paraId="6B3EBB30"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60A014FD" w14:textId="77777777" w:rsidR="002C25E8" w:rsidRDefault="002C25E8" w:rsidP="002C25E8">
      <w:pPr>
        <w:tabs>
          <w:tab w:val="left" w:pos="3686"/>
          <w:tab w:val="left" w:pos="9498"/>
        </w:tabs>
        <w:ind w:left="-4310" w:right="-569" w:firstLine="9555"/>
      </w:pPr>
      <w:r w:rsidRPr="00F01343">
        <w:t>энергетической комиссии</w:t>
      </w:r>
    </w:p>
    <w:p w14:paraId="78520965"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76951E92" w14:textId="77777777" w:rsidR="002C25E8" w:rsidRDefault="002C25E8" w:rsidP="002C25E8">
      <w:pPr>
        <w:tabs>
          <w:tab w:val="left" w:pos="3686"/>
          <w:tab w:val="left" w:pos="9498"/>
        </w:tabs>
        <w:ind w:left="-4310" w:right="-569" w:firstLine="9555"/>
      </w:pPr>
    </w:p>
    <w:p w14:paraId="0BE06362" w14:textId="77777777" w:rsidR="002C25E8" w:rsidRPr="002C25E8" w:rsidRDefault="002C25E8" w:rsidP="002C25E8">
      <w:pPr>
        <w:keepNext/>
        <w:jc w:val="center"/>
        <w:outlineLvl w:val="0"/>
        <w:rPr>
          <w:b/>
          <w:sz w:val="26"/>
          <w:szCs w:val="26"/>
        </w:rPr>
      </w:pPr>
      <w:r w:rsidRPr="002C25E8">
        <w:rPr>
          <w:b/>
          <w:iCs/>
          <w:sz w:val="26"/>
          <w:szCs w:val="26"/>
        </w:rPr>
        <w:t>Экспертное заключение</w:t>
      </w:r>
      <w:r w:rsidRPr="002C25E8">
        <w:rPr>
          <w:b/>
          <w:sz w:val="26"/>
          <w:szCs w:val="26"/>
        </w:rPr>
        <w:t xml:space="preserve"> </w:t>
      </w:r>
    </w:p>
    <w:p w14:paraId="3A5158F4" w14:textId="77777777" w:rsidR="002C25E8" w:rsidRPr="002C25E8" w:rsidRDefault="002C25E8" w:rsidP="002C25E8">
      <w:pPr>
        <w:keepNext/>
        <w:jc w:val="center"/>
        <w:outlineLvl w:val="0"/>
        <w:rPr>
          <w:b/>
          <w:sz w:val="26"/>
          <w:szCs w:val="26"/>
        </w:rPr>
      </w:pPr>
      <w:r w:rsidRPr="002C25E8">
        <w:rPr>
          <w:b/>
          <w:sz w:val="26"/>
          <w:szCs w:val="26"/>
        </w:rPr>
        <w:t>Региональной энергетической комиссии Кузбасса</w:t>
      </w:r>
    </w:p>
    <w:p w14:paraId="5DCE64E0" w14:textId="77777777" w:rsidR="002C25E8" w:rsidRPr="002C25E8" w:rsidRDefault="002C25E8" w:rsidP="002C25E8">
      <w:pPr>
        <w:keepNext/>
        <w:jc w:val="center"/>
        <w:outlineLvl w:val="0"/>
        <w:rPr>
          <w:sz w:val="27"/>
          <w:szCs w:val="27"/>
        </w:rPr>
      </w:pPr>
      <w:r w:rsidRPr="002C25E8">
        <w:rPr>
          <w:b/>
          <w:iCs/>
          <w:sz w:val="27"/>
          <w:szCs w:val="27"/>
        </w:rPr>
        <w:t xml:space="preserve"> </w:t>
      </w:r>
      <w:r w:rsidRPr="002C25E8">
        <w:rPr>
          <w:sz w:val="27"/>
          <w:szCs w:val="27"/>
        </w:rPr>
        <w:t>по материалам, представленным ООО «</w:t>
      </w:r>
      <w:proofErr w:type="spellStart"/>
      <w:r w:rsidRPr="002C25E8">
        <w:rPr>
          <w:sz w:val="27"/>
          <w:szCs w:val="27"/>
        </w:rPr>
        <w:t>УКиТС</w:t>
      </w:r>
      <w:proofErr w:type="spellEnd"/>
      <w:r w:rsidRPr="002C25E8">
        <w:rPr>
          <w:sz w:val="27"/>
          <w:szCs w:val="27"/>
        </w:rPr>
        <w:t>» г. Гурьевск для утверждения нормативов создания запасов топлива на котельных ООО «</w:t>
      </w:r>
      <w:proofErr w:type="spellStart"/>
      <w:r w:rsidRPr="002C25E8">
        <w:rPr>
          <w:sz w:val="27"/>
          <w:szCs w:val="27"/>
        </w:rPr>
        <w:t>УКиТС</w:t>
      </w:r>
      <w:proofErr w:type="spellEnd"/>
      <w:r w:rsidRPr="002C25E8">
        <w:rPr>
          <w:sz w:val="27"/>
          <w:szCs w:val="27"/>
        </w:rPr>
        <w:t>» на 2025 год</w:t>
      </w:r>
    </w:p>
    <w:p w14:paraId="4110467E" w14:textId="77777777" w:rsidR="002C25E8" w:rsidRPr="002C25E8" w:rsidRDefault="002C25E8" w:rsidP="002C25E8">
      <w:pPr>
        <w:jc w:val="both"/>
        <w:rPr>
          <w:sz w:val="27"/>
          <w:szCs w:val="27"/>
        </w:rPr>
      </w:pPr>
    </w:p>
    <w:p w14:paraId="286D1DED" w14:textId="77777777" w:rsidR="002C25E8" w:rsidRPr="002C25E8" w:rsidRDefault="002C25E8" w:rsidP="002C25E8">
      <w:pPr>
        <w:spacing w:line="276" w:lineRule="auto"/>
        <w:ind w:firstLine="567"/>
        <w:jc w:val="both"/>
        <w:rPr>
          <w:sz w:val="28"/>
          <w:szCs w:val="28"/>
        </w:rPr>
      </w:pPr>
      <w:r w:rsidRPr="002C25E8">
        <w:rPr>
          <w:sz w:val="28"/>
          <w:szCs w:val="28"/>
        </w:rPr>
        <w:t>В Региональную энергетическую комиссию Кузбасса обратилось ООО «</w:t>
      </w:r>
      <w:proofErr w:type="spellStart"/>
      <w:r w:rsidRPr="002C25E8">
        <w:rPr>
          <w:sz w:val="28"/>
          <w:szCs w:val="28"/>
        </w:rPr>
        <w:t>УКиТС</w:t>
      </w:r>
      <w:proofErr w:type="spellEnd"/>
      <w:r w:rsidRPr="002C25E8">
        <w:rPr>
          <w:sz w:val="28"/>
          <w:szCs w:val="28"/>
        </w:rPr>
        <w:t>» (далее – Предприятие) с заявкой на утверждение нормативов создания запасов топлива на котельных Предприятия.</w:t>
      </w:r>
    </w:p>
    <w:p w14:paraId="7D21D1E1" w14:textId="77777777" w:rsidR="002C25E8" w:rsidRPr="002C25E8" w:rsidRDefault="002C25E8" w:rsidP="002C25E8">
      <w:pPr>
        <w:spacing w:line="276" w:lineRule="auto"/>
        <w:ind w:firstLine="567"/>
        <w:jc w:val="both"/>
        <w:rPr>
          <w:sz w:val="28"/>
          <w:szCs w:val="28"/>
        </w:rPr>
      </w:pPr>
      <w:r w:rsidRPr="002C25E8">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57D9B34" w14:textId="77777777" w:rsidR="002C25E8" w:rsidRPr="002C25E8" w:rsidRDefault="002C25E8" w:rsidP="002C25E8">
      <w:pPr>
        <w:spacing w:line="276" w:lineRule="auto"/>
        <w:ind w:firstLine="567"/>
        <w:jc w:val="both"/>
        <w:rPr>
          <w:sz w:val="28"/>
          <w:szCs w:val="28"/>
        </w:rPr>
      </w:pPr>
      <w:r w:rsidRPr="002C25E8">
        <w:rPr>
          <w:sz w:val="28"/>
          <w:szCs w:val="28"/>
        </w:rPr>
        <w:t>- копия Устава;</w:t>
      </w:r>
    </w:p>
    <w:p w14:paraId="0EB7D41D" w14:textId="77777777" w:rsidR="002C25E8" w:rsidRPr="002C25E8" w:rsidRDefault="002C25E8" w:rsidP="002C25E8">
      <w:pPr>
        <w:spacing w:line="276" w:lineRule="auto"/>
        <w:ind w:firstLine="567"/>
        <w:jc w:val="both"/>
        <w:rPr>
          <w:sz w:val="28"/>
          <w:szCs w:val="28"/>
        </w:rPr>
      </w:pPr>
      <w:r w:rsidRPr="002C25E8">
        <w:rPr>
          <w:sz w:val="28"/>
          <w:szCs w:val="28"/>
        </w:rPr>
        <w:t>- копия свидетельства о государственной регистрации;</w:t>
      </w:r>
    </w:p>
    <w:p w14:paraId="3D51152E" w14:textId="77777777" w:rsidR="002C25E8" w:rsidRPr="002C25E8" w:rsidRDefault="002C25E8" w:rsidP="002C25E8">
      <w:pPr>
        <w:spacing w:line="276" w:lineRule="auto"/>
        <w:ind w:firstLine="567"/>
        <w:jc w:val="both"/>
        <w:rPr>
          <w:sz w:val="28"/>
          <w:szCs w:val="28"/>
        </w:rPr>
      </w:pPr>
      <w:r w:rsidRPr="002C25E8">
        <w:rPr>
          <w:sz w:val="28"/>
          <w:szCs w:val="28"/>
        </w:rPr>
        <w:t>- копия свидетельства о постановке на учет в налоговом органе;</w:t>
      </w:r>
    </w:p>
    <w:p w14:paraId="6AA66BD6" w14:textId="77777777" w:rsidR="002C25E8" w:rsidRPr="002C25E8" w:rsidRDefault="002C25E8" w:rsidP="002C25E8">
      <w:pPr>
        <w:spacing w:line="276" w:lineRule="auto"/>
        <w:ind w:firstLine="567"/>
        <w:jc w:val="both"/>
        <w:rPr>
          <w:sz w:val="28"/>
          <w:szCs w:val="28"/>
        </w:rPr>
      </w:pPr>
      <w:r w:rsidRPr="002C25E8">
        <w:rPr>
          <w:sz w:val="28"/>
          <w:szCs w:val="28"/>
        </w:rPr>
        <w:t>- договор аренды имущества;</w:t>
      </w:r>
    </w:p>
    <w:p w14:paraId="0D83E0B0" w14:textId="77777777" w:rsidR="002C25E8" w:rsidRPr="002C25E8" w:rsidRDefault="002C25E8" w:rsidP="002C25E8">
      <w:pPr>
        <w:spacing w:line="276" w:lineRule="auto"/>
        <w:ind w:firstLine="567"/>
        <w:jc w:val="both"/>
        <w:rPr>
          <w:sz w:val="28"/>
          <w:szCs w:val="28"/>
        </w:rPr>
      </w:pPr>
      <w:r w:rsidRPr="002C25E8">
        <w:rPr>
          <w:sz w:val="28"/>
          <w:szCs w:val="28"/>
        </w:rPr>
        <w:t>- пояснительная записка по котельной;</w:t>
      </w:r>
    </w:p>
    <w:p w14:paraId="174F81A7" w14:textId="77777777" w:rsidR="002C25E8" w:rsidRPr="002C25E8" w:rsidRDefault="002C25E8" w:rsidP="002C25E8">
      <w:pPr>
        <w:spacing w:line="276" w:lineRule="auto"/>
        <w:ind w:firstLine="567"/>
        <w:jc w:val="both"/>
        <w:rPr>
          <w:sz w:val="28"/>
          <w:szCs w:val="28"/>
        </w:rPr>
      </w:pPr>
      <w:r w:rsidRPr="002C25E8">
        <w:rPr>
          <w:sz w:val="28"/>
          <w:szCs w:val="28"/>
        </w:rPr>
        <w:t>- расчет норматива создания технологических общих запасов топлива на котельной (далее - ОНЗТ);</w:t>
      </w:r>
    </w:p>
    <w:p w14:paraId="602DA29B" w14:textId="77777777" w:rsidR="002C25E8" w:rsidRPr="002C25E8" w:rsidRDefault="002C25E8" w:rsidP="002C25E8">
      <w:pPr>
        <w:spacing w:line="276" w:lineRule="auto"/>
        <w:ind w:firstLine="567"/>
        <w:jc w:val="both"/>
        <w:rPr>
          <w:sz w:val="28"/>
          <w:szCs w:val="28"/>
        </w:rPr>
      </w:pPr>
      <w:r w:rsidRPr="002C25E8">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51C40453" w14:textId="77777777" w:rsidR="002C25E8" w:rsidRPr="002C25E8" w:rsidRDefault="002C25E8" w:rsidP="002C25E8">
      <w:pPr>
        <w:spacing w:line="276" w:lineRule="auto"/>
        <w:ind w:firstLine="567"/>
        <w:jc w:val="both"/>
        <w:rPr>
          <w:sz w:val="28"/>
          <w:szCs w:val="28"/>
        </w:rPr>
      </w:pPr>
      <w:r w:rsidRPr="002C25E8">
        <w:rPr>
          <w:sz w:val="28"/>
          <w:szCs w:val="28"/>
        </w:rPr>
        <w:t>- расчет норматива создания неснижаемого запаса топлива на котельной (далее – ННЗТ);</w:t>
      </w:r>
    </w:p>
    <w:p w14:paraId="67E6D332" w14:textId="77777777" w:rsidR="002C25E8" w:rsidRPr="002C25E8" w:rsidRDefault="002C25E8" w:rsidP="002C25E8">
      <w:pPr>
        <w:spacing w:line="276" w:lineRule="auto"/>
        <w:ind w:firstLine="567"/>
        <w:jc w:val="both"/>
        <w:rPr>
          <w:sz w:val="28"/>
          <w:szCs w:val="28"/>
        </w:rPr>
      </w:pPr>
      <w:r w:rsidRPr="002C25E8">
        <w:rPr>
          <w:sz w:val="28"/>
          <w:szCs w:val="28"/>
        </w:rPr>
        <w:t>- заключение по экспертизе материалов, обосновывающих значение нормативов создания запасов топлива на котельной, выполненной ООО «ТЭС».</w:t>
      </w:r>
    </w:p>
    <w:p w14:paraId="1D410659" w14:textId="77777777" w:rsidR="002C25E8" w:rsidRPr="002C25E8" w:rsidRDefault="002C25E8" w:rsidP="002C25E8">
      <w:pPr>
        <w:spacing w:line="276" w:lineRule="auto"/>
        <w:ind w:firstLine="567"/>
        <w:jc w:val="both"/>
        <w:rPr>
          <w:sz w:val="28"/>
          <w:szCs w:val="28"/>
        </w:rPr>
      </w:pPr>
      <w:r w:rsidRPr="002C25E8">
        <w:rPr>
          <w:sz w:val="28"/>
          <w:szCs w:val="28"/>
        </w:rPr>
        <w:t>Основным видом деятельности Предприятия является оказание услуг по теплоснабжению и горячему водоснабжению граждан, проживающих в жилищном фонде города и юридических лиц.</w:t>
      </w:r>
    </w:p>
    <w:p w14:paraId="629D4E5C" w14:textId="77777777" w:rsidR="002C25E8" w:rsidRPr="002C25E8" w:rsidRDefault="002C25E8" w:rsidP="002C25E8">
      <w:pPr>
        <w:spacing w:line="276" w:lineRule="auto"/>
        <w:ind w:firstLine="567"/>
        <w:jc w:val="both"/>
        <w:rPr>
          <w:sz w:val="28"/>
          <w:szCs w:val="28"/>
        </w:rPr>
      </w:pPr>
      <w:r w:rsidRPr="002C25E8">
        <w:rPr>
          <w:sz w:val="28"/>
          <w:szCs w:val="28"/>
        </w:rPr>
        <w:t xml:space="preserve">На балансе предприятия находятся 8 котельных, 3 центральных тепловых пункта (бойлерные), 43,2 км тепловых сетей. Центральная часть города получает тепло от бойлерных №1,2,3; которые оборудованы пластинчатыми теплообменниками. Пар поступает с котельной ОАО «ГМЗ». Основное топливо - уголь марки ДР, </w:t>
      </w:r>
      <w:proofErr w:type="spellStart"/>
      <w:r w:rsidRPr="002C25E8">
        <w:rPr>
          <w:sz w:val="28"/>
          <w:szCs w:val="28"/>
        </w:rPr>
        <w:t>Караканского</w:t>
      </w:r>
      <w:proofErr w:type="spellEnd"/>
      <w:r w:rsidRPr="002C25E8">
        <w:rPr>
          <w:sz w:val="28"/>
          <w:szCs w:val="28"/>
        </w:rPr>
        <w:t xml:space="preserve"> угольного разреза. В котельных установлено 18 котлов:</w:t>
      </w:r>
    </w:p>
    <w:p w14:paraId="47D40AF2" w14:textId="77777777" w:rsidR="002C25E8" w:rsidRPr="002C25E8" w:rsidRDefault="002C25E8" w:rsidP="002C25E8">
      <w:pPr>
        <w:spacing w:line="276" w:lineRule="auto"/>
        <w:ind w:firstLine="567"/>
        <w:jc w:val="both"/>
        <w:rPr>
          <w:sz w:val="28"/>
          <w:szCs w:val="28"/>
        </w:rPr>
      </w:pPr>
      <w:r w:rsidRPr="002C25E8">
        <w:rPr>
          <w:b/>
          <w:sz w:val="28"/>
          <w:szCs w:val="28"/>
        </w:rPr>
        <w:t>Котельная №1</w:t>
      </w:r>
      <w:r w:rsidRPr="002C25E8">
        <w:rPr>
          <w:sz w:val="28"/>
          <w:szCs w:val="28"/>
        </w:rPr>
        <w:t xml:space="preserve"> Горнорудного района: КВТС-6,5 - 1 шт., КВР- 7,5-2 шт., КВм-4,0КБ - 1шт. (котел КВм-4,0КБ - 1шт. используется только в межотопительный период). Котельная работает по двух контурной системе, 1ыи контур котел-теплообменник-котел, 2ой контур теплообменники - потребитель - теплообменники, назначение - обеспечение отопления и горячего водоснабжения потребителю. </w:t>
      </w:r>
      <w:r w:rsidRPr="002C25E8">
        <w:rPr>
          <w:sz w:val="28"/>
          <w:szCs w:val="28"/>
        </w:rPr>
        <w:lastRenderedPageBreak/>
        <w:t xml:space="preserve">Механическая углеподача, включающая дробилку т. СМД-108М, конвейер подачи угля - УСУ-1,25, бункера запаса угля, ПМЗ и шнековые питатели для подачи топлива в котел, </w:t>
      </w:r>
      <w:proofErr w:type="spellStart"/>
      <w:r w:rsidRPr="002C25E8">
        <w:rPr>
          <w:sz w:val="28"/>
          <w:szCs w:val="28"/>
        </w:rPr>
        <w:t>шлакозолоудаление</w:t>
      </w:r>
      <w:proofErr w:type="spellEnd"/>
      <w:r w:rsidRPr="002C25E8">
        <w:rPr>
          <w:sz w:val="28"/>
          <w:szCs w:val="28"/>
        </w:rPr>
        <w:t xml:space="preserve"> непрерывного действия.</w:t>
      </w:r>
    </w:p>
    <w:p w14:paraId="2CB4B27E" w14:textId="77777777" w:rsidR="002C25E8" w:rsidRPr="002C25E8" w:rsidRDefault="002C25E8" w:rsidP="002C25E8">
      <w:pPr>
        <w:spacing w:line="276" w:lineRule="auto"/>
        <w:ind w:firstLine="567"/>
        <w:jc w:val="both"/>
        <w:rPr>
          <w:sz w:val="28"/>
          <w:szCs w:val="28"/>
        </w:rPr>
      </w:pPr>
      <w:r w:rsidRPr="002C25E8">
        <w:rPr>
          <w:sz w:val="28"/>
          <w:szCs w:val="28"/>
        </w:rPr>
        <w:t>Описание технологического процесса котельной "Горнорудной":</w:t>
      </w:r>
    </w:p>
    <w:p w14:paraId="2B3057AD" w14:textId="77777777" w:rsidR="002C25E8" w:rsidRPr="002C25E8" w:rsidRDefault="002C25E8" w:rsidP="002C25E8">
      <w:pPr>
        <w:spacing w:line="276" w:lineRule="auto"/>
        <w:ind w:firstLine="567"/>
        <w:jc w:val="both"/>
        <w:rPr>
          <w:sz w:val="28"/>
          <w:szCs w:val="28"/>
        </w:rPr>
      </w:pPr>
      <w:r w:rsidRPr="002C25E8">
        <w:rPr>
          <w:sz w:val="28"/>
          <w:szCs w:val="28"/>
        </w:rPr>
        <w:t>Процесс происходит с подготовки топлива (угля). Производится погрузка топлива в приемный бункер и через дробилку осуществляется подготовка фракции необходимого размера 0 20-25 мм. Далее уголь подается скребковым конвейером в бункера котлов. С угольного бункера котла, уголь шнековым питателем подается в топку котла, где происходит процесс сжигания угля.</w:t>
      </w:r>
    </w:p>
    <w:p w14:paraId="78A061C2" w14:textId="77777777" w:rsidR="002C25E8" w:rsidRPr="002C25E8" w:rsidRDefault="002C25E8" w:rsidP="002C25E8">
      <w:pPr>
        <w:spacing w:line="276" w:lineRule="auto"/>
        <w:ind w:firstLine="567"/>
        <w:jc w:val="both"/>
        <w:rPr>
          <w:sz w:val="28"/>
          <w:szCs w:val="28"/>
        </w:rPr>
      </w:pPr>
      <w:r w:rsidRPr="002C25E8">
        <w:rPr>
          <w:sz w:val="28"/>
          <w:szCs w:val="28"/>
        </w:rPr>
        <w:t>Исходная вода из скважин подается в баки-аккумуляторы 2шт. (объемом по 50м3), затем насосами подается для обработки на установку умягчения и далее в бак-накопитель объемом 100 м</w:t>
      </w:r>
      <w:r w:rsidRPr="002C25E8">
        <w:rPr>
          <w:sz w:val="28"/>
          <w:szCs w:val="28"/>
          <w:vertAlign w:val="superscript"/>
        </w:rPr>
        <w:t>3</w:t>
      </w:r>
      <w:r w:rsidRPr="002C25E8">
        <w:rPr>
          <w:sz w:val="28"/>
          <w:szCs w:val="28"/>
        </w:rPr>
        <w:t>, для подпитки водой второго контура.</w:t>
      </w:r>
    </w:p>
    <w:p w14:paraId="3BD34E7B" w14:textId="77777777" w:rsidR="002C25E8" w:rsidRPr="002C25E8" w:rsidRDefault="002C25E8" w:rsidP="002C25E8">
      <w:pPr>
        <w:spacing w:line="276" w:lineRule="auto"/>
        <w:ind w:firstLine="567"/>
        <w:jc w:val="both"/>
        <w:rPr>
          <w:sz w:val="28"/>
          <w:szCs w:val="28"/>
        </w:rPr>
      </w:pPr>
      <w:r w:rsidRPr="002C25E8">
        <w:rPr>
          <w:sz w:val="28"/>
          <w:szCs w:val="28"/>
        </w:rPr>
        <w:t>Также с фильтров, вода подается в бак - накопитель для подпитки первого контура, объемом 3 м</w:t>
      </w:r>
      <w:r w:rsidRPr="002C25E8">
        <w:rPr>
          <w:sz w:val="28"/>
          <w:szCs w:val="28"/>
          <w:vertAlign w:val="superscript"/>
        </w:rPr>
        <w:t>3</w:t>
      </w:r>
      <w:r w:rsidRPr="002C25E8">
        <w:rPr>
          <w:sz w:val="28"/>
          <w:szCs w:val="28"/>
        </w:rPr>
        <w:t>. С котлов нагретая вода первого контура проходит через теплообменники, нагревает теплоноситель второго контура и поступает в систему горячего водоснабжения и в систему теплоснабжения микрорайона "Горнорудный".</w:t>
      </w:r>
    </w:p>
    <w:p w14:paraId="34769A07" w14:textId="77777777" w:rsidR="002C25E8" w:rsidRPr="002C25E8" w:rsidRDefault="002C25E8" w:rsidP="002C25E8">
      <w:pPr>
        <w:spacing w:line="276" w:lineRule="auto"/>
        <w:ind w:firstLine="567"/>
        <w:jc w:val="both"/>
        <w:rPr>
          <w:sz w:val="28"/>
          <w:szCs w:val="28"/>
        </w:rPr>
      </w:pPr>
      <w:r w:rsidRPr="002C25E8">
        <w:rPr>
          <w:b/>
          <w:sz w:val="28"/>
          <w:szCs w:val="28"/>
        </w:rPr>
        <w:t>Котельная №2а</w:t>
      </w:r>
      <w:r w:rsidRPr="002C25E8">
        <w:rPr>
          <w:sz w:val="28"/>
          <w:szCs w:val="28"/>
        </w:rPr>
        <w:t xml:space="preserve"> СО Есенина </w:t>
      </w:r>
      <w:proofErr w:type="spellStart"/>
      <w:r w:rsidRPr="002C25E8">
        <w:rPr>
          <w:sz w:val="28"/>
          <w:szCs w:val="28"/>
        </w:rPr>
        <w:t>КВм</w:t>
      </w:r>
      <w:proofErr w:type="spellEnd"/>
      <w:r w:rsidRPr="002C25E8">
        <w:rPr>
          <w:sz w:val="28"/>
          <w:szCs w:val="28"/>
        </w:rPr>
        <w:t xml:space="preserve"> - 2,0 ТТ - 2шт., назначение - обеспечение отоплением потребителя (выработка и транспортировка теплоносителя по сетям). Механическая углеподача в котел с помощью топок ТШПМ и </w:t>
      </w:r>
      <w:proofErr w:type="spellStart"/>
      <w:r w:rsidRPr="002C25E8">
        <w:rPr>
          <w:sz w:val="28"/>
          <w:szCs w:val="28"/>
        </w:rPr>
        <w:t>СКИПового</w:t>
      </w:r>
      <w:proofErr w:type="spellEnd"/>
      <w:r w:rsidRPr="002C25E8">
        <w:rPr>
          <w:sz w:val="28"/>
          <w:szCs w:val="28"/>
        </w:rPr>
        <w:t xml:space="preserve"> подъемника угля обеспечивающего подачу угля в бункер ТШПМ, но загрузка на СКИП производится вручную.</w:t>
      </w:r>
    </w:p>
    <w:p w14:paraId="44FFD41C" w14:textId="77777777" w:rsidR="002C25E8" w:rsidRPr="002C25E8" w:rsidRDefault="002C25E8" w:rsidP="002C25E8">
      <w:pPr>
        <w:spacing w:line="276" w:lineRule="auto"/>
        <w:ind w:firstLine="567"/>
        <w:jc w:val="both"/>
        <w:rPr>
          <w:sz w:val="28"/>
          <w:szCs w:val="28"/>
        </w:rPr>
      </w:pPr>
      <w:r w:rsidRPr="002C25E8">
        <w:rPr>
          <w:b/>
          <w:sz w:val="28"/>
          <w:szCs w:val="28"/>
        </w:rPr>
        <w:t>Котельная №2б ГВС</w:t>
      </w:r>
      <w:r w:rsidRPr="002C25E8">
        <w:rPr>
          <w:sz w:val="28"/>
          <w:szCs w:val="28"/>
        </w:rPr>
        <w:t xml:space="preserve"> Есенина: </w:t>
      </w:r>
      <w:proofErr w:type="spellStart"/>
      <w:r w:rsidRPr="002C25E8">
        <w:rPr>
          <w:sz w:val="28"/>
          <w:szCs w:val="28"/>
        </w:rPr>
        <w:t>КВр</w:t>
      </w:r>
      <w:proofErr w:type="spellEnd"/>
      <w:r w:rsidRPr="002C25E8">
        <w:rPr>
          <w:sz w:val="28"/>
          <w:szCs w:val="28"/>
        </w:rPr>
        <w:t xml:space="preserve"> - 0,8ТТ - 1шт, </w:t>
      </w:r>
      <w:proofErr w:type="spellStart"/>
      <w:r w:rsidRPr="002C25E8">
        <w:rPr>
          <w:sz w:val="28"/>
          <w:szCs w:val="28"/>
        </w:rPr>
        <w:t>КВр</w:t>
      </w:r>
      <w:proofErr w:type="spellEnd"/>
      <w:r w:rsidRPr="002C25E8">
        <w:rPr>
          <w:sz w:val="28"/>
          <w:szCs w:val="28"/>
        </w:rPr>
        <w:t xml:space="preserve"> - 0,8К - 1шт, котлы с ручной подачей топлива. Режим работы круглогодичный с остановкой 14 суток для проведения ремонта и подготовке к подаче теплоносителя на следующий период. Назначение - обеспечение горячего водоснабжения потребителю.</w:t>
      </w:r>
    </w:p>
    <w:p w14:paraId="257920A6" w14:textId="77777777" w:rsidR="002C25E8" w:rsidRPr="002C25E8" w:rsidRDefault="002C25E8" w:rsidP="002C25E8">
      <w:pPr>
        <w:spacing w:line="276" w:lineRule="auto"/>
        <w:ind w:firstLine="567"/>
        <w:jc w:val="both"/>
        <w:rPr>
          <w:sz w:val="28"/>
          <w:szCs w:val="28"/>
        </w:rPr>
      </w:pPr>
      <w:r w:rsidRPr="002C25E8">
        <w:rPr>
          <w:b/>
          <w:sz w:val="28"/>
          <w:szCs w:val="28"/>
        </w:rPr>
        <w:t>Котельная №3</w:t>
      </w:r>
      <w:r w:rsidRPr="002C25E8">
        <w:rPr>
          <w:sz w:val="28"/>
          <w:szCs w:val="28"/>
        </w:rPr>
        <w:t xml:space="preserve"> пер. Больничный: </w:t>
      </w:r>
      <w:proofErr w:type="spellStart"/>
      <w:r w:rsidRPr="002C25E8">
        <w:rPr>
          <w:sz w:val="28"/>
          <w:szCs w:val="28"/>
        </w:rPr>
        <w:t>КВр</w:t>
      </w:r>
      <w:proofErr w:type="spellEnd"/>
      <w:r w:rsidRPr="002C25E8">
        <w:rPr>
          <w:sz w:val="28"/>
          <w:szCs w:val="28"/>
        </w:rPr>
        <w:t xml:space="preserve"> - 1,25 — 1шт., </w:t>
      </w:r>
      <w:proofErr w:type="spellStart"/>
      <w:r w:rsidRPr="002C25E8">
        <w:rPr>
          <w:sz w:val="28"/>
          <w:szCs w:val="28"/>
        </w:rPr>
        <w:t>КВр</w:t>
      </w:r>
      <w:proofErr w:type="spellEnd"/>
      <w:r w:rsidRPr="002C25E8">
        <w:rPr>
          <w:sz w:val="28"/>
          <w:szCs w:val="28"/>
        </w:rPr>
        <w:t xml:space="preserve"> - 1,28 — 1шт с ручной подачей топлива. Назначение - обеспечение отоплением и ГВС (в зимний период) потребителя.</w:t>
      </w:r>
    </w:p>
    <w:p w14:paraId="32E6380D" w14:textId="77777777" w:rsidR="002C25E8" w:rsidRPr="002C25E8" w:rsidRDefault="002C25E8" w:rsidP="002C25E8">
      <w:pPr>
        <w:spacing w:line="276" w:lineRule="auto"/>
        <w:ind w:firstLine="567"/>
        <w:jc w:val="both"/>
        <w:rPr>
          <w:sz w:val="28"/>
          <w:szCs w:val="28"/>
        </w:rPr>
      </w:pPr>
      <w:r w:rsidRPr="002C25E8">
        <w:rPr>
          <w:b/>
          <w:sz w:val="28"/>
          <w:szCs w:val="28"/>
        </w:rPr>
        <w:t>Котельная №4</w:t>
      </w:r>
      <w:r w:rsidRPr="002C25E8">
        <w:rPr>
          <w:sz w:val="28"/>
          <w:szCs w:val="28"/>
        </w:rPr>
        <w:t xml:space="preserve"> школы №10: КВр-0,4-2шт. с ручной подачей топлива. Назначение - обеспечение отоплением потребителя.</w:t>
      </w:r>
    </w:p>
    <w:p w14:paraId="450129F5" w14:textId="77777777" w:rsidR="002C25E8" w:rsidRPr="002C25E8" w:rsidRDefault="002C25E8" w:rsidP="002C25E8">
      <w:pPr>
        <w:spacing w:line="276" w:lineRule="auto"/>
        <w:ind w:firstLine="567"/>
        <w:jc w:val="both"/>
        <w:rPr>
          <w:sz w:val="28"/>
          <w:szCs w:val="28"/>
        </w:rPr>
      </w:pPr>
      <w:r w:rsidRPr="002C25E8">
        <w:rPr>
          <w:b/>
          <w:sz w:val="28"/>
          <w:szCs w:val="28"/>
        </w:rPr>
        <w:t>Котельная №5</w:t>
      </w:r>
      <w:r w:rsidRPr="002C25E8">
        <w:rPr>
          <w:sz w:val="28"/>
          <w:szCs w:val="28"/>
        </w:rPr>
        <w:t xml:space="preserve"> школы №15: КВр-0,175-2 шт. с ручной подачей топлива. Назначение - обеспечение отоплением потребителя.</w:t>
      </w:r>
    </w:p>
    <w:p w14:paraId="58B370AC" w14:textId="77777777" w:rsidR="002C25E8" w:rsidRPr="002C25E8" w:rsidRDefault="002C25E8" w:rsidP="002C25E8">
      <w:pPr>
        <w:spacing w:line="276" w:lineRule="auto"/>
        <w:ind w:firstLine="567"/>
        <w:jc w:val="both"/>
        <w:rPr>
          <w:sz w:val="28"/>
          <w:szCs w:val="28"/>
        </w:rPr>
      </w:pPr>
      <w:r w:rsidRPr="002C25E8">
        <w:rPr>
          <w:b/>
          <w:sz w:val="28"/>
          <w:szCs w:val="28"/>
        </w:rPr>
        <w:t>Котельная №7</w:t>
      </w:r>
      <w:r w:rsidRPr="002C25E8">
        <w:rPr>
          <w:sz w:val="28"/>
          <w:szCs w:val="28"/>
        </w:rPr>
        <w:t xml:space="preserve"> p-он Мичурина: КВр-0,8- З шт., с ручной подачей топлива. Назначение - обеспечение отоплением и ГВС (в зимний период) потребителя.</w:t>
      </w:r>
    </w:p>
    <w:p w14:paraId="76F65A10" w14:textId="77777777" w:rsidR="002C25E8" w:rsidRPr="002C25E8" w:rsidRDefault="002C25E8" w:rsidP="002C25E8">
      <w:pPr>
        <w:spacing w:line="276" w:lineRule="auto"/>
        <w:ind w:firstLine="567"/>
        <w:jc w:val="both"/>
        <w:rPr>
          <w:sz w:val="28"/>
          <w:szCs w:val="28"/>
        </w:rPr>
      </w:pPr>
      <w:r w:rsidRPr="002C25E8">
        <w:rPr>
          <w:b/>
          <w:sz w:val="28"/>
          <w:szCs w:val="28"/>
        </w:rPr>
        <w:t xml:space="preserve">Котельная №8 </w:t>
      </w:r>
      <w:r w:rsidRPr="002C25E8">
        <w:rPr>
          <w:sz w:val="28"/>
          <w:szCs w:val="28"/>
        </w:rPr>
        <w:t xml:space="preserve">очистные сооружения: КВр-0,35- 1шт. (переустановлен в 2017году с котельной №2б </w:t>
      </w:r>
      <w:proofErr w:type="spellStart"/>
      <w:r w:rsidRPr="002C25E8">
        <w:rPr>
          <w:sz w:val="28"/>
          <w:szCs w:val="28"/>
        </w:rPr>
        <w:t>гвс</w:t>
      </w:r>
      <w:proofErr w:type="spellEnd"/>
      <w:r w:rsidRPr="002C25E8">
        <w:rPr>
          <w:sz w:val="28"/>
          <w:szCs w:val="28"/>
        </w:rPr>
        <w:t xml:space="preserve"> м-на Есенина), с ручной подачей топлива. Назначение-обеспечение отоплением (в зимний период) потребителя.</w:t>
      </w:r>
    </w:p>
    <w:p w14:paraId="63EA0103" w14:textId="77777777" w:rsidR="002C25E8" w:rsidRPr="002C25E8" w:rsidRDefault="002C25E8" w:rsidP="002C25E8">
      <w:pPr>
        <w:spacing w:line="276" w:lineRule="auto"/>
        <w:ind w:firstLine="567"/>
        <w:jc w:val="both"/>
        <w:rPr>
          <w:sz w:val="28"/>
          <w:szCs w:val="28"/>
        </w:rPr>
      </w:pPr>
      <w:r w:rsidRPr="002C25E8">
        <w:rPr>
          <w:sz w:val="28"/>
          <w:szCs w:val="28"/>
        </w:rPr>
        <w:t>Расход тепла на собственные нужды отопления принят по данным карт аттестации рабочих мест (протоколы измерения фактического микроклимата, объемы помещений).</w:t>
      </w:r>
    </w:p>
    <w:p w14:paraId="2335AAD5" w14:textId="77777777" w:rsidR="002C25E8" w:rsidRPr="002C25E8" w:rsidRDefault="002C25E8" w:rsidP="002C25E8">
      <w:pPr>
        <w:spacing w:line="276" w:lineRule="auto"/>
        <w:ind w:firstLine="567"/>
        <w:jc w:val="both"/>
        <w:rPr>
          <w:sz w:val="28"/>
          <w:szCs w:val="28"/>
        </w:rPr>
      </w:pPr>
      <w:r w:rsidRPr="002C25E8">
        <w:rPr>
          <w:sz w:val="28"/>
          <w:szCs w:val="28"/>
        </w:rPr>
        <w:lastRenderedPageBreak/>
        <w:t>Качество угля определяется на основании предоставляемых удостоверений качества от поставщика.</w:t>
      </w:r>
    </w:p>
    <w:p w14:paraId="5CE75F94" w14:textId="77777777" w:rsidR="002C25E8" w:rsidRPr="002C25E8" w:rsidRDefault="002C25E8" w:rsidP="002C25E8">
      <w:pPr>
        <w:spacing w:line="276" w:lineRule="auto"/>
        <w:ind w:firstLine="567"/>
        <w:jc w:val="both"/>
        <w:rPr>
          <w:sz w:val="28"/>
          <w:szCs w:val="28"/>
        </w:rPr>
      </w:pPr>
      <w:r w:rsidRPr="002C25E8">
        <w:rPr>
          <w:sz w:val="28"/>
          <w:szCs w:val="28"/>
        </w:rPr>
        <w:t>Контроль расхода угля на предприятии, производится следующим образом: уголь доставляют с угольного разреза автомобильным транспортом на центральный склад хранения угля.</w:t>
      </w:r>
    </w:p>
    <w:p w14:paraId="334AA56E" w14:textId="77777777" w:rsidR="002C25E8" w:rsidRPr="002C25E8" w:rsidRDefault="002C25E8" w:rsidP="002C25E8">
      <w:pPr>
        <w:spacing w:line="276" w:lineRule="auto"/>
        <w:ind w:firstLine="567"/>
        <w:jc w:val="both"/>
        <w:rPr>
          <w:sz w:val="28"/>
          <w:szCs w:val="28"/>
        </w:rPr>
      </w:pPr>
      <w:r w:rsidRPr="002C25E8">
        <w:rPr>
          <w:sz w:val="28"/>
          <w:szCs w:val="28"/>
        </w:rPr>
        <w:t>Центральный угольный склад огорожен сплошным забором, оснащен</w:t>
      </w:r>
      <w:r w:rsidRPr="002C25E8">
        <w:rPr>
          <w:sz w:val="28"/>
          <w:szCs w:val="28"/>
        </w:rPr>
        <w:br/>
        <w:t>видеонаблюдением и охраной. Погрузка угля с центрального склада предприятия, для доставки с основного склада на остальные котельные, осуществляется собственным автотранспортом, в обязательном присутствии и сопровождении ответственного лица за доставку. В целях контроля количества остатков угля, раз в квартал проводится маркшейдерский обмер.</w:t>
      </w:r>
    </w:p>
    <w:p w14:paraId="51B93FAE" w14:textId="77777777" w:rsidR="002C25E8" w:rsidRPr="002C25E8" w:rsidRDefault="002C25E8" w:rsidP="002C25E8">
      <w:pPr>
        <w:spacing w:line="276" w:lineRule="auto"/>
        <w:ind w:firstLine="567"/>
        <w:jc w:val="both"/>
        <w:rPr>
          <w:sz w:val="28"/>
          <w:szCs w:val="28"/>
        </w:rPr>
      </w:pPr>
      <w:r w:rsidRPr="002C25E8">
        <w:rPr>
          <w:sz w:val="28"/>
          <w:szCs w:val="28"/>
        </w:rPr>
        <w:t>В наличии имеются:</w:t>
      </w:r>
    </w:p>
    <w:p w14:paraId="4ACCE46E" w14:textId="77777777" w:rsidR="002C25E8" w:rsidRPr="002C25E8" w:rsidRDefault="002C25E8" w:rsidP="002C25E8">
      <w:pPr>
        <w:spacing w:line="276" w:lineRule="auto"/>
        <w:ind w:firstLine="567"/>
        <w:jc w:val="both"/>
        <w:rPr>
          <w:sz w:val="28"/>
          <w:szCs w:val="28"/>
        </w:rPr>
      </w:pPr>
      <w:r w:rsidRPr="002C25E8">
        <w:rPr>
          <w:sz w:val="28"/>
          <w:szCs w:val="28"/>
        </w:rPr>
        <w:t>для погрузочных работ два фронтальных погрузчика ТО - 30, В - 140;</w:t>
      </w:r>
      <w:r w:rsidRPr="002C25E8">
        <w:rPr>
          <w:sz w:val="28"/>
          <w:szCs w:val="28"/>
        </w:rPr>
        <w:br/>
        <w:t>для перевозки автомобили ЗИЛ ММЗ-554 -2шт, КАМАЗ 53-10 -1шт.</w:t>
      </w:r>
    </w:p>
    <w:p w14:paraId="31643138" w14:textId="77777777" w:rsidR="002C25E8" w:rsidRPr="002C25E8" w:rsidRDefault="002C25E8" w:rsidP="002C25E8">
      <w:pPr>
        <w:spacing w:line="276" w:lineRule="auto"/>
        <w:ind w:firstLine="567"/>
        <w:jc w:val="both"/>
        <w:rPr>
          <w:sz w:val="28"/>
          <w:szCs w:val="28"/>
        </w:rPr>
      </w:pPr>
      <w:r w:rsidRPr="002C25E8">
        <w:rPr>
          <w:sz w:val="28"/>
          <w:szCs w:val="28"/>
        </w:rPr>
        <w:t>Котельные оснащены небольшими угольными складами либо в помещениях, либо огороженных забором при здании котельной, где уголь находится под присмотром работников котельных. Все котельные оснащены телефонной связью, работающий персонал обучен и проинструктирован. Составом ИТР и АУП проводится объезд котельных в любое время суток, с целью контроля за соблюдением температурного графика, предотвращения хищения угля и поддержания порядка.</w:t>
      </w:r>
    </w:p>
    <w:p w14:paraId="6BC10257" w14:textId="77777777" w:rsidR="002C25E8" w:rsidRPr="002C25E8" w:rsidRDefault="002C25E8" w:rsidP="002C25E8">
      <w:pPr>
        <w:spacing w:line="276" w:lineRule="auto"/>
        <w:ind w:firstLine="567"/>
        <w:jc w:val="both"/>
        <w:rPr>
          <w:sz w:val="28"/>
          <w:szCs w:val="28"/>
        </w:rPr>
      </w:pPr>
      <w:r w:rsidRPr="002C25E8">
        <w:rPr>
          <w:sz w:val="28"/>
          <w:szCs w:val="28"/>
        </w:rPr>
        <w:t>На всех котельных установлены регистраторы параметров теплоносителя ВЗЛЕТ с возможностью просмотра с рабочих мест АУП (объем хранения информации до 30 суток).</w:t>
      </w:r>
    </w:p>
    <w:p w14:paraId="6683AB01" w14:textId="77777777" w:rsidR="002C25E8" w:rsidRPr="002C25E8" w:rsidRDefault="002C25E8" w:rsidP="002C25E8">
      <w:pPr>
        <w:spacing w:line="276" w:lineRule="auto"/>
        <w:ind w:firstLine="567"/>
        <w:jc w:val="both"/>
        <w:rPr>
          <w:sz w:val="28"/>
          <w:szCs w:val="28"/>
        </w:rPr>
      </w:pPr>
      <w:r w:rsidRPr="002C25E8">
        <w:rPr>
          <w:sz w:val="28"/>
          <w:szCs w:val="28"/>
        </w:rPr>
        <w:t>Справка о вместимости угля на угольном складе прилагается.</w:t>
      </w:r>
    </w:p>
    <w:p w14:paraId="644438AD" w14:textId="77777777" w:rsidR="002C25E8" w:rsidRPr="002C25E8" w:rsidRDefault="002C25E8" w:rsidP="002C25E8">
      <w:pPr>
        <w:spacing w:line="276" w:lineRule="auto"/>
        <w:ind w:firstLine="567"/>
        <w:jc w:val="both"/>
        <w:rPr>
          <w:sz w:val="28"/>
          <w:szCs w:val="28"/>
        </w:rPr>
      </w:pPr>
      <w:r w:rsidRPr="002C25E8">
        <w:rPr>
          <w:sz w:val="28"/>
          <w:szCs w:val="28"/>
        </w:rPr>
        <w:t xml:space="preserve">Все котельные работают на твердом топливе - уголь марки </w:t>
      </w:r>
      <w:proofErr w:type="spellStart"/>
      <w:r w:rsidRPr="002C25E8">
        <w:rPr>
          <w:sz w:val="28"/>
          <w:szCs w:val="28"/>
        </w:rPr>
        <w:t>Др</w:t>
      </w:r>
      <w:proofErr w:type="spellEnd"/>
      <w:r w:rsidRPr="002C25E8">
        <w:rPr>
          <w:sz w:val="28"/>
          <w:szCs w:val="28"/>
        </w:rPr>
        <w:t>, характеристика</w:t>
      </w:r>
      <w:r w:rsidRPr="002C25E8">
        <w:rPr>
          <w:sz w:val="28"/>
          <w:szCs w:val="28"/>
        </w:rPr>
        <w:br/>
        <w:t>сжигаемого топлива приведена в справке о фактических поставках топлива за 2021-2023 гг.</w:t>
      </w:r>
    </w:p>
    <w:p w14:paraId="283F3398" w14:textId="77777777" w:rsidR="002C25E8" w:rsidRPr="002C25E8" w:rsidRDefault="002C25E8" w:rsidP="002C25E8">
      <w:pPr>
        <w:spacing w:line="276" w:lineRule="auto"/>
        <w:ind w:firstLine="567"/>
        <w:jc w:val="both"/>
        <w:rPr>
          <w:sz w:val="28"/>
          <w:szCs w:val="28"/>
        </w:rPr>
      </w:pPr>
      <w:r w:rsidRPr="002C25E8">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1BAB1388" w14:textId="77777777" w:rsidR="002C25E8" w:rsidRPr="002C25E8" w:rsidRDefault="002C25E8" w:rsidP="002C25E8">
      <w:pPr>
        <w:spacing w:line="276" w:lineRule="auto"/>
        <w:ind w:firstLine="720"/>
        <w:jc w:val="both"/>
        <w:rPr>
          <w:sz w:val="28"/>
          <w:szCs w:val="28"/>
        </w:rPr>
      </w:pPr>
      <w:r w:rsidRPr="002C25E8">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2025 год составят:</w:t>
      </w:r>
    </w:p>
    <w:p w14:paraId="0D18FC8F" w14:textId="77777777" w:rsidR="002C25E8" w:rsidRPr="002C25E8" w:rsidRDefault="002C25E8" w:rsidP="002C25E8">
      <w:pPr>
        <w:ind w:firstLine="567"/>
        <w:jc w:val="both"/>
        <w:rPr>
          <w:sz w:val="27"/>
          <w:szCs w:val="27"/>
        </w:rPr>
      </w:pPr>
    </w:p>
    <w:p w14:paraId="129DBD9D" w14:textId="77777777" w:rsidR="002C25E8" w:rsidRPr="002C25E8" w:rsidRDefault="002C25E8" w:rsidP="002C25E8">
      <w:pPr>
        <w:tabs>
          <w:tab w:val="left" w:pos="1665"/>
        </w:tabs>
        <w:jc w:val="center"/>
        <w:rPr>
          <w:b/>
          <w:bCs/>
          <w:sz w:val="28"/>
          <w:szCs w:val="28"/>
        </w:rPr>
      </w:pPr>
      <w:r w:rsidRPr="002C25E8">
        <w:rPr>
          <w:b/>
          <w:bCs/>
          <w:sz w:val="28"/>
          <w:szCs w:val="28"/>
        </w:rPr>
        <w:lastRenderedPageBreak/>
        <w:t xml:space="preserve">Предложение по утверждению нормативов создания запасов топлива на </w:t>
      </w:r>
      <w:r w:rsidRPr="002C25E8">
        <w:rPr>
          <w:b/>
          <w:bCs/>
          <w:sz w:val="28"/>
          <w:szCs w:val="28"/>
        </w:rPr>
        <w:br/>
        <w:t>котельных на 2025 год</w:t>
      </w:r>
    </w:p>
    <w:p w14:paraId="487FE456" w14:textId="77777777" w:rsidR="002C25E8" w:rsidRPr="002C25E8" w:rsidRDefault="002C25E8" w:rsidP="002C25E8">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2C25E8" w:rsidRPr="002C25E8" w14:paraId="0A23B17C" w14:textId="77777777" w:rsidTr="00F50726">
        <w:trPr>
          <w:trHeight w:val="20"/>
        </w:trPr>
        <w:tc>
          <w:tcPr>
            <w:tcW w:w="2989" w:type="dxa"/>
            <w:tcBorders>
              <w:top w:val="nil"/>
              <w:left w:val="nil"/>
              <w:bottom w:val="nil"/>
              <w:right w:val="nil"/>
            </w:tcBorders>
            <w:shd w:val="clear" w:color="auto" w:fill="auto"/>
            <w:vAlign w:val="center"/>
          </w:tcPr>
          <w:p w14:paraId="6D6788D6" w14:textId="77777777" w:rsidR="002C25E8" w:rsidRPr="002C25E8" w:rsidRDefault="002C25E8" w:rsidP="002C25E8">
            <w:pPr>
              <w:jc w:val="center"/>
              <w:rPr>
                <w:sz w:val="28"/>
                <w:szCs w:val="28"/>
              </w:rPr>
            </w:pPr>
          </w:p>
        </w:tc>
        <w:tc>
          <w:tcPr>
            <w:tcW w:w="1405" w:type="dxa"/>
            <w:tcBorders>
              <w:top w:val="nil"/>
              <w:left w:val="nil"/>
              <w:bottom w:val="nil"/>
              <w:right w:val="nil"/>
            </w:tcBorders>
            <w:shd w:val="clear" w:color="auto" w:fill="auto"/>
            <w:vAlign w:val="center"/>
          </w:tcPr>
          <w:p w14:paraId="37F97287" w14:textId="77777777" w:rsidR="002C25E8" w:rsidRPr="002C25E8" w:rsidRDefault="002C25E8" w:rsidP="002C25E8">
            <w:pPr>
              <w:jc w:val="center"/>
              <w:rPr>
                <w:sz w:val="28"/>
                <w:szCs w:val="28"/>
              </w:rPr>
            </w:pPr>
          </w:p>
        </w:tc>
        <w:tc>
          <w:tcPr>
            <w:tcW w:w="1374" w:type="dxa"/>
            <w:tcBorders>
              <w:top w:val="nil"/>
              <w:left w:val="nil"/>
              <w:bottom w:val="nil"/>
              <w:right w:val="nil"/>
            </w:tcBorders>
            <w:shd w:val="clear" w:color="auto" w:fill="auto"/>
            <w:vAlign w:val="center"/>
          </w:tcPr>
          <w:p w14:paraId="77AB7763" w14:textId="77777777" w:rsidR="002C25E8" w:rsidRPr="002C25E8" w:rsidRDefault="002C25E8" w:rsidP="002C25E8">
            <w:pPr>
              <w:jc w:val="center"/>
              <w:rPr>
                <w:sz w:val="28"/>
                <w:szCs w:val="28"/>
              </w:rPr>
            </w:pPr>
          </w:p>
        </w:tc>
        <w:tc>
          <w:tcPr>
            <w:tcW w:w="2145" w:type="dxa"/>
            <w:tcBorders>
              <w:top w:val="nil"/>
              <w:left w:val="nil"/>
              <w:bottom w:val="nil"/>
              <w:right w:val="nil"/>
            </w:tcBorders>
            <w:shd w:val="clear" w:color="auto" w:fill="auto"/>
            <w:vAlign w:val="center"/>
          </w:tcPr>
          <w:p w14:paraId="081002B6" w14:textId="77777777" w:rsidR="002C25E8" w:rsidRPr="002C25E8" w:rsidRDefault="002C25E8" w:rsidP="002C25E8">
            <w:pPr>
              <w:jc w:val="center"/>
              <w:rPr>
                <w:sz w:val="28"/>
                <w:szCs w:val="28"/>
              </w:rPr>
            </w:pPr>
          </w:p>
        </w:tc>
        <w:tc>
          <w:tcPr>
            <w:tcW w:w="2152" w:type="dxa"/>
            <w:tcBorders>
              <w:top w:val="nil"/>
              <w:left w:val="nil"/>
              <w:bottom w:val="nil"/>
              <w:right w:val="nil"/>
            </w:tcBorders>
            <w:shd w:val="clear" w:color="auto" w:fill="auto"/>
            <w:vAlign w:val="center"/>
          </w:tcPr>
          <w:p w14:paraId="6944A967" w14:textId="77777777" w:rsidR="002C25E8" w:rsidRPr="002C25E8" w:rsidRDefault="002C25E8" w:rsidP="002C25E8">
            <w:pPr>
              <w:jc w:val="center"/>
              <w:rPr>
                <w:sz w:val="28"/>
                <w:szCs w:val="28"/>
              </w:rPr>
            </w:pPr>
            <w:proofErr w:type="spellStart"/>
            <w:proofErr w:type="gramStart"/>
            <w:r w:rsidRPr="002C25E8">
              <w:rPr>
                <w:sz w:val="28"/>
                <w:szCs w:val="28"/>
              </w:rPr>
              <w:t>тыс.тонн</w:t>
            </w:r>
            <w:proofErr w:type="spellEnd"/>
            <w:proofErr w:type="gramEnd"/>
          </w:p>
        </w:tc>
      </w:tr>
      <w:tr w:rsidR="002C25E8" w:rsidRPr="002C25E8" w14:paraId="78D64D85" w14:textId="77777777" w:rsidTr="00F50726">
        <w:trPr>
          <w:trHeight w:val="20"/>
        </w:trPr>
        <w:tc>
          <w:tcPr>
            <w:tcW w:w="2989" w:type="dxa"/>
            <w:vMerge w:val="restart"/>
            <w:tcBorders>
              <w:top w:val="single" w:sz="8" w:space="0" w:color="auto"/>
              <w:left w:val="single" w:sz="8" w:space="0" w:color="auto"/>
              <w:right w:val="single" w:sz="8" w:space="0" w:color="auto"/>
            </w:tcBorders>
            <w:shd w:val="clear" w:color="auto" w:fill="auto"/>
            <w:vAlign w:val="center"/>
          </w:tcPr>
          <w:p w14:paraId="165C8617" w14:textId="77777777" w:rsidR="002C25E8" w:rsidRPr="002C25E8" w:rsidRDefault="002C25E8" w:rsidP="002C25E8">
            <w:pPr>
              <w:jc w:val="center"/>
              <w:rPr>
                <w:bCs/>
              </w:rPr>
            </w:pPr>
            <w:r w:rsidRPr="002C25E8">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7690E1FD" w14:textId="77777777" w:rsidR="002C25E8" w:rsidRPr="002C25E8" w:rsidRDefault="002C25E8" w:rsidP="002C25E8">
            <w:pPr>
              <w:jc w:val="center"/>
              <w:rPr>
                <w:bCs/>
              </w:rPr>
            </w:pPr>
            <w:r w:rsidRPr="002C25E8">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2F3AAB9C" w14:textId="77777777" w:rsidR="002C25E8" w:rsidRPr="002C25E8" w:rsidRDefault="002C25E8" w:rsidP="002C25E8">
            <w:pPr>
              <w:jc w:val="center"/>
              <w:rPr>
                <w:bCs/>
              </w:rPr>
            </w:pPr>
            <w:r w:rsidRPr="002C25E8">
              <w:rPr>
                <w:bCs/>
              </w:rPr>
              <w:t xml:space="preserve">Нормативы создания запасов топлива на 1 октября </w:t>
            </w:r>
          </w:p>
        </w:tc>
      </w:tr>
      <w:tr w:rsidR="002C25E8" w:rsidRPr="002C25E8" w14:paraId="0641D6A9" w14:textId="77777777" w:rsidTr="00F50726">
        <w:trPr>
          <w:trHeight w:val="20"/>
        </w:trPr>
        <w:tc>
          <w:tcPr>
            <w:tcW w:w="2989" w:type="dxa"/>
            <w:vMerge/>
            <w:tcBorders>
              <w:left w:val="single" w:sz="8" w:space="0" w:color="auto"/>
              <w:right w:val="single" w:sz="8" w:space="0" w:color="auto"/>
            </w:tcBorders>
            <w:vAlign w:val="center"/>
          </w:tcPr>
          <w:p w14:paraId="5068DCF4" w14:textId="77777777" w:rsidR="002C25E8" w:rsidRPr="002C25E8" w:rsidRDefault="002C25E8" w:rsidP="002C25E8">
            <w:pPr>
              <w:rPr>
                <w:bCs/>
              </w:rPr>
            </w:pPr>
          </w:p>
        </w:tc>
        <w:tc>
          <w:tcPr>
            <w:tcW w:w="1405" w:type="dxa"/>
            <w:vMerge/>
            <w:tcBorders>
              <w:left w:val="single" w:sz="8" w:space="0" w:color="auto"/>
              <w:right w:val="single" w:sz="8" w:space="0" w:color="auto"/>
            </w:tcBorders>
            <w:vAlign w:val="center"/>
          </w:tcPr>
          <w:p w14:paraId="61F15D5F" w14:textId="77777777" w:rsidR="002C25E8" w:rsidRPr="002C25E8" w:rsidRDefault="002C25E8" w:rsidP="002C25E8">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0397F276" w14:textId="77777777" w:rsidR="002C25E8" w:rsidRPr="002C25E8" w:rsidRDefault="002C25E8" w:rsidP="002C25E8">
            <w:pPr>
              <w:jc w:val="center"/>
              <w:rPr>
                <w:bCs/>
              </w:rPr>
            </w:pPr>
            <w:r w:rsidRPr="002C25E8">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773D5063" w14:textId="77777777" w:rsidR="002C25E8" w:rsidRPr="002C25E8" w:rsidRDefault="002C25E8" w:rsidP="002C25E8">
            <w:pPr>
              <w:jc w:val="center"/>
              <w:rPr>
                <w:bCs/>
              </w:rPr>
            </w:pPr>
            <w:r w:rsidRPr="002C25E8">
              <w:rPr>
                <w:bCs/>
              </w:rPr>
              <w:t>в том числе</w:t>
            </w:r>
          </w:p>
        </w:tc>
      </w:tr>
      <w:tr w:rsidR="002C25E8" w:rsidRPr="002C25E8" w14:paraId="25D52056" w14:textId="77777777" w:rsidTr="00F50726">
        <w:trPr>
          <w:trHeight w:val="645"/>
        </w:trPr>
        <w:tc>
          <w:tcPr>
            <w:tcW w:w="2989" w:type="dxa"/>
            <w:vMerge/>
            <w:tcBorders>
              <w:left w:val="single" w:sz="8" w:space="0" w:color="auto"/>
              <w:bottom w:val="single" w:sz="8" w:space="0" w:color="000000"/>
              <w:right w:val="single" w:sz="8" w:space="0" w:color="auto"/>
            </w:tcBorders>
            <w:vAlign w:val="center"/>
          </w:tcPr>
          <w:p w14:paraId="26D4CC11" w14:textId="77777777" w:rsidR="002C25E8" w:rsidRPr="002C25E8" w:rsidRDefault="002C25E8" w:rsidP="002C25E8">
            <w:pPr>
              <w:rPr>
                <w:bCs/>
              </w:rPr>
            </w:pPr>
          </w:p>
        </w:tc>
        <w:tc>
          <w:tcPr>
            <w:tcW w:w="1405" w:type="dxa"/>
            <w:vMerge/>
            <w:tcBorders>
              <w:left w:val="single" w:sz="8" w:space="0" w:color="auto"/>
              <w:bottom w:val="single" w:sz="8" w:space="0" w:color="000000"/>
              <w:right w:val="single" w:sz="8" w:space="0" w:color="auto"/>
            </w:tcBorders>
            <w:vAlign w:val="center"/>
          </w:tcPr>
          <w:p w14:paraId="4CA56445" w14:textId="77777777" w:rsidR="002C25E8" w:rsidRPr="002C25E8" w:rsidRDefault="002C25E8" w:rsidP="002C25E8">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00047879" w14:textId="77777777" w:rsidR="002C25E8" w:rsidRPr="002C25E8" w:rsidRDefault="002C25E8" w:rsidP="002C25E8">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468E5F6C" w14:textId="77777777" w:rsidR="002C25E8" w:rsidRPr="002C25E8" w:rsidRDefault="002C25E8" w:rsidP="002C25E8">
            <w:pPr>
              <w:jc w:val="center"/>
              <w:rPr>
                <w:bCs/>
              </w:rPr>
            </w:pPr>
            <w:r w:rsidRPr="002C25E8">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5EEF852E" w14:textId="77777777" w:rsidR="002C25E8" w:rsidRPr="002C25E8" w:rsidRDefault="002C25E8" w:rsidP="002C25E8">
            <w:pPr>
              <w:jc w:val="center"/>
              <w:rPr>
                <w:bCs/>
              </w:rPr>
            </w:pPr>
            <w:r w:rsidRPr="002C25E8">
              <w:rPr>
                <w:bCs/>
              </w:rPr>
              <w:t>эксплуатационный запас</w:t>
            </w:r>
          </w:p>
        </w:tc>
      </w:tr>
      <w:tr w:rsidR="002C25E8" w:rsidRPr="002C25E8" w14:paraId="1FF98FE5" w14:textId="77777777" w:rsidTr="00F50726">
        <w:trPr>
          <w:trHeight w:val="20"/>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7C4648EC" w14:textId="77777777" w:rsidR="002C25E8" w:rsidRPr="002C25E8" w:rsidRDefault="002C25E8" w:rsidP="002C25E8">
            <w:pPr>
              <w:ind w:left="284" w:right="-108"/>
              <w:jc w:val="center"/>
              <w:rPr>
                <w:bCs/>
                <w:iCs/>
              </w:rPr>
            </w:pPr>
            <w:r w:rsidRPr="002C25E8">
              <w:rPr>
                <w:szCs w:val="28"/>
              </w:rPr>
              <w:t>ООО «Управление котельных и тепловых сетей», ИНН 4204007393 (Гурьевский городской округ),</w:t>
            </w:r>
          </w:p>
        </w:tc>
        <w:tc>
          <w:tcPr>
            <w:tcW w:w="1405" w:type="dxa"/>
            <w:tcBorders>
              <w:top w:val="nil"/>
              <w:left w:val="nil"/>
              <w:bottom w:val="single" w:sz="4" w:space="0" w:color="auto"/>
              <w:right w:val="single" w:sz="8" w:space="0" w:color="auto"/>
            </w:tcBorders>
            <w:shd w:val="clear" w:color="auto" w:fill="auto"/>
            <w:vAlign w:val="center"/>
          </w:tcPr>
          <w:p w14:paraId="2F688317" w14:textId="77777777" w:rsidR="002C25E8" w:rsidRPr="002C25E8" w:rsidRDefault="002C25E8" w:rsidP="002C25E8">
            <w:pPr>
              <w:jc w:val="center"/>
              <w:rPr>
                <w:szCs w:val="28"/>
              </w:rPr>
            </w:pPr>
            <w:r w:rsidRPr="002C25E8">
              <w:rPr>
                <w:szCs w:val="28"/>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5779DED9" w14:textId="77777777" w:rsidR="002C25E8" w:rsidRPr="002C25E8" w:rsidRDefault="002C25E8" w:rsidP="002C25E8">
            <w:pPr>
              <w:jc w:val="center"/>
              <w:rPr>
                <w:szCs w:val="20"/>
              </w:rPr>
            </w:pPr>
            <w:r w:rsidRPr="002C25E8">
              <w:rPr>
                <w:szCs w:val="20"/>
              </w:rPr>
              <w:t>4,335</w:t>
            </w:r>
          </w:p>
        </w:tc>
        <w:tc>
          <w:tcPr>
            <w:tcW w:w="2145" w:type="dxa"/>
            <w:tcBorders>
              <w:top w:val="nil"/>
              <w:left w:val="nil"/>
              <w:bottom w:val="single" w:sz="4" w:space="0" w:color="auto"/>
              <w:right w:val="single" w:sz="8" w:space="0" w:color="auto"/>
            </w:tcBorders>
            <w:shd w:val="clear" w:color="auto" w:fill="auto"/>
            <w:vAlign w:val="center"/>
          </w:tcPr>
          <w:p w14:paraId="79670E55" w14:textId="77777777" w:rsidR="002C25E8" w:rsidRPr="002C25E8" w:rsidRDefault="002C25E8" w:rsidP="002C25E8">
            <w:pPr>
              <w:jc w:val="center"/>
              <w:rPr>
                <w:szCs w:val="20"/>
              </w:rPr>
            </w:pPr>
            <w:r w:rsidRPr="002C25E8">
              <w:rPr>
                <w:szCs w:val="20"/>
              </w:rPr>
              <w:t>0,688</w:t>
            </w:r>
          </w:p>
        </w:tc>
        <w:tc>
          <w:tcPr>
            <w:tcW w:w="2152" w:type="dxa"/>
            <w:tcBorders>
              <w:top w:val="nil"/>
              <w:left w:val="nil"/>
              <w:bottom w:val="single" w:sz="4" w:space="0" w:color="auto"/>
              <w:right w:val="single" w:sz="8" w:space="0" w:color="auto"/>
            </w:tcBorders>
            <w:shd w:val="clear" w:color="auto" w:fill="auto"/>
            <w:vAlign w:val="center"/>
          </w:tcPr>
          <w:p w14:paraId="019DDB7A" w14:textId="77777777" w:rsidR="002C25E8" w:rsidRPr="002C25E8" w:rsidRDefault="002C25E8" w:rsidP="002C25E8">
            <w:pPr>
              <w:jc w:val="center"/>
              <w:rPr>
                <w:szCs w:val="20"/>
              </w:rPr>
            </w:pPr>
            <w:r w:rsidRPr="002C25E8">
              <w:rPr>
                <w:szCs w:val="20"/>
              </w:rPr>
              <w:t>3,647</w:t>
            </w:r>
          </w:p>
        </w:tc>
      </w:tr>
    </w:tbl>
    <w:p w14:paraId="4411FCFD" w14:textId="77777777" w:rsidR="002C25E8" w:rsidRPr="002C25E8" w:rsidRDefault="002C25E8" w:rsidP="002C25E8">
      <w:pPr>
        <w:jc w:val="both"/>
        <w:rPr>
          <w:b/>
          <w:sz w:val="28"/>
          <w:szCs w:val="28"/>
        </w:rPr>
      </w:pPr>
    </w:p>
    <w:p w14:paraId="403E30BE" w14:textId="77777777" w:rsidR="002C25E8" w:rsidRDefault="002C25E8" w:rsidP="00F40548">
      <w:pPr>
        <w:jc w:val="both"/>
        <w:sectPr w:rsidR="002C25E8" w:rsidSect="002C25E8">
          <w:pgSz w:w="11906" w:h="16838"/>
          <w:pgMar w:top="426" w:right="566" w:bottom="567" w:left="1134" w:header="720" w:footer="720" w:gutter="0"/>
          <w:cols w:space="720"/>
        </w:sectPr>
      </w:pPr>
    </w:p>
    <w:p w14:paraId="2CE0C616" w14:textId="7A31D3A6" w:rsidR="002C25E8" w:rsidRPr="00F01343" w:rsidRDefault="002C25E8" w:rsidP="002C25E8">
      <w:pPr>
        <w:tabs>
          <w:tab w:val="left" w:pos="270"/>
          <w:tab w:val="right" w:pos="9355"/>
        </w:tabs>
        <w:ind w:left="-4310" w:firstLine="9555"/>
      </w:pPr>
      <w:r w:rsidRPr="00F01343">
        <w:lastRenderedPageBreak/>
        <w:t>Приложение</w:t>
      </w:r>
      <w:r>
        <w:t xml:space="preserve"> № 3</w:t>
      </w:r>
      <w:r>
        <w:t>9</w:t>
      </w:r>
      <w:r>
        <w:t xml:space="preserve"> к протоколу</w:t>
      </w:r>
      <w:r w:rsidRPr="00F01343">
        <w:t xml:space="preserve"> № </w:t>
      </w:r>
      <w:r>
        <w:t>72</w:t>
      </w:r>
    </w:p>
    <w:p w14:paraId="461C0465"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3BE17EB1" w14:textId="77777777" w:rsidR="002C25E8" w:rsidRDefault="002C25E8" w:rsidP="002C25E8">
      <w:pPr>
        <w:tabs>
          <w:tab w:val="left" w:pos="3686"/>
          <w:tab w:val="left" w:pos="9498"/>
        </w:tabs>
        <w:ind w:left="-4310" w:right="-569" w:firstLine="9555"/>
      </w:pPr>
      <w:r w:rsidRPr="00F01343">
        <w:t>энергетической комиссии</w:t>
      </w:r>
    </w:p>
    <w:p w14:paraId="54C62AA2"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7176EB56" w14:textId="77777777" w:rsidR="002C25E8" w:rsidRDefault="002C25E8" w:rsidP="002C25E8">
      <w:pPr>
        <w:tabs>
          <w:tab w:val="left" w:pos="3686"/>
          <w:tab w:val="left" w:pos="9498"/>
        </w:tabs>
        <w:ind w:left="-4310" w:right="-569" w:firstLine="9555"/>
      </w:pPr>
    </w:p>
    <w:p w14:paraId="6E423EB8" w14:textId="77777777" w:rsidR="002C25E8" w:rsidRPr="002C25E8" w:rsidRDefault="002C25E8" w:rsidP="002C25E8">
      <w:pPr>
        <w:keepNext/>
        <w:jc w:val="center"/>
        <w:outlineLvl w:val="0"/>
        <w:rPr>
          <w:b/>
          <w:sz w:val="28"/>
          <w:szCs w:val="28"/>
        </w:rPr>
      </w:pPr>
      <w:r w:rsidRPr="002C25E8">
        <w:rPr>
          <w:b/>
          <w:sz w:val="28"/>
          <w:szCs w:val="28"/>
        </w:rPr>
        <w:t xml:space="preserve">Экспертное заключение Региональной энергетической комиссии Кузбасса </w:t>
      </w:r>
    </w:p>
    <w:p w14:paraId="7E6D0377" w14:textId="77777777" w:rsidR="002C25E8" w:rsidRPr="002C25E8" w:rsidRDefault="002C25E8" w:rsidP="002C25E8">
      <w:pPr>
        <w:jc w:val="center"/>
        <w:rPr>
          <w:sz w:val="28"/>
          <w:szCs w:val="20"/>
        </w:rPr>
      </w:pPr>
      <w:r w:rsidRPr="002C25E8">
        <w:rPr>
          <w:sz w:val="28"/>
          <w:szCs w:val="20"/>
        </w:rPr>
        <w:t>по материалам, представленным АО «Теплоэнерго» (г. Кемерово), для утверждения нормативов создания запасов топлива на 2025 год</w:t>
      </w:r>
    </w:p>
    <w:p w14:paraId="77332832" w14:textId="77777777" w:rsidR="002C25E8" w:rsidRPr="002C25E8" w:rsidRDefault="002C25E8" w:rsidP="002C25E8">
      <w:pPr>
        <w:jc w:val="both"/>
        <w:rPr>
          <w:sz w:val="28"/>
          <w:szCs w:val="28"/>
        </w:rPr>
      </w:pPr>
    </w:p>
    <w:p w14:paraId="009A0553" w14:textId="77777777" w:rsidR="002C25E8" w:rsidRPr="002C25E8" w:rsidRDefault="002C25E8" w:rsidP="002C25E8">
      <w:pPr>
        <w:ind w:firstLine="567"/>
        <w:jc w:val="both"/>
        <w:rPr>
          <w:sz w:val="28"/>
          <w:szCs w:val="28"/>
        </w:rPr>
      </w:pPr>
      <w:r w:rsidRPr="002C25E8">
        <w:rPr>
          <w:sz w:val="28"/>
          <w:szCs w:val="28"/>
        </w:rPr>
        <w:t xml:space="preserve">В Региональную энергетическую комиссию Кузбасса обратилось </w:t>
      </w:r>
      <w:r w:rsidRPr="002C25E8">
        <w:rPr>
          <w:sz w:val="28"/>
          <w:szCs w:val="28"/>
        </w:rPr>
        <w:br/>
        <w:t xml:space="preserve">АО «Теплоэнерго» (г. Кемерово) (далее – Предприятие) с заявкой на утверждение нормативов создания запасов топлива. </w:t>
      </w:r>
    </w:p>
    <w:p w14:paraId="2FCAEEA3" w14:textId="77777777" w:rsidR="002C25E8" w:rsidRPr="002C25E8" w:rsidRDefault="002C25E8" w:rsidP="002C25E8">
      <w:pPr>
        <w:ind w:firstLine="567"/>
        <w:jc w:val="both"/>
        <w:rPr>
          <w:sz w:val="28"/>
          <w:szCs w:val="28"/>
        </w:rPr>
      </w:pPr>
      <w:r w:rsidRPr="002C25E8">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731A083" w14:textId="77777777" w:rsidR="002C25E8" w:rsidRPr="002C25E8" w:rsidRDefault="002C25E8" w:rsidP="002C25E8">
      <w:pPr>
        <w:ind w:firstLine="567"/>
        <w:jc w:val="both"/>
        <w:rPr>
          <w:sz w:val="28"/>
          <w:szCs w:val="28"/>
        </w:rPr>
      </w:pPr>
      <w:r w:rsidRPr="002C25E8">
        <w:rPr>
          <w:sz w:val="28"/>
          <w:szCs w:val="28"/>
        </w:rPr>
        <w:t>- копия Устава;</w:t>
      </w:r>
    </w:p>
    <w:p w14:paraId="65E77088" w14:textId="77777777" w:rsidR="002C25E8" w:rsidRPr="002C25E8" w:rsidRDefault="002C25E8" w:rsidP="002C25E8">
      <w:pPr>
        <w:ind w:firstLine="567"/>
        <w:jc w:val="both"/>
        <w:rPr>
          <w:sz w:val="28"/>
          <w:szCs w:val="28"/>
        </w:rPr>
      </w:pPr>
      <w:r w:rsidRPr="002C25E8">
        <w:rPr>
          <w:sz w:val="28"/>
          <w:szCs w:val="28"/>
        </w:rPr>
        <w:t>- копия свидетельства о государственной регистрации;</w:t>
      </w:r>
    </w:p>
    <w:p w14:paraId="7AD4F6AB" w14:textId="77777777" w:rsidR="002C25E8" w:rsidRPr="002C25E8" w:rsidRDefault="002C25E8" w:rsidP="002C25E8">
      <w:pPr>
        <w:ind w:firstLine="567"/>
        <w:jc w:val="both"/>
        <w:rPr>
          <w:sz w:val="28"/>
          <w:szCs w:val="28"/>
        </w:rPr>
      </w:pPr>
      <w:r w:rsidRPr="002C25E8">
        <w:rPr>
          <w:sz w:val="28"/>
          <w:szCs w:val="28"/>
        </w:rPr>
        <w:t>- копия свидетельства о постановке на учет в налоговом органе;</w:t>
      </w:r>
    </w:p>
    <w:p w14:paraId="5707FDCC" w14:textId="77777777" w:rsidR="002C25E8" w:rsidRPr="002C25E8" w:rsidRDefault="002C25E8" w:rsidP="002C25E8">
      <w:pPr>
        <w:ind w:firstLine="567"/>
        <w:jc w:val="both"/>
        <w:rPr>
          <w:sz w:val="28"/>
          <w:szCs w:val="28"/>
        </w:rPr>
      </w:pPr>
      <w:r w:rsidRPr="002C25E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8A068BA" w14:textId="77777777" w:rsidR="002C25E8" w:rsidRPr="002C25E8" w:rsidRDefault="002C25E8" w:rsidP="002C25E8">
      <w:pPr>
        <w:ind w:firstLine="567"/>
        <w:jc w:val="both"/>
        <w:rPr>
          <w:sz w:val="28"/>
          <w:szCs w:val="28"/>
        </w:rPr>
      </w:pPr>
      <w:r w:rsidRPr="002C25E8">
        <w:rPr>
          <w:sz w:val="28"/>
          <w:szCs w:val="28"/>
        </w:rPr>
        <w:t>- данные о вместимости склада для хранения каменного угля;</w:t>
      </w:r>
    </w:p>
    <w:p w14:paraId="6CDE9DCE" w14:textId="77777777" w:rsidR="002C25E8" w:rsidRPr="002C25E8" w:rsidRDefault="002C25E8" w:rsidP="002C25E8">
      <w:pPr>
        <w:ind w:firstLine="567"/>
        <w:jc w:val="both"/>
        <w:rPr>
          <w:sz w:val="28"/>
          <w:szCs w:val="28"/>
        </w:rPr>
      </w:pPr>
      <w:r w:rsidRPr="002C25E8">
        <w:rPr>
          <w:sz w:val="28"/>
          <w:szCs w:val="28"/>
        </w:rPr>
        <w:t>- показатели среднесуточного расхода топлива в наиболее холодное расчетное время года предшествующих периодов;</w:t>
      </w:r>
    </w:p>
    <w:p w14:paraId="3358D9CE" w14:textId="77777777" w:rsidR="002C25E8" w:rsidRPr="002C25E8" w:rsidRDefault="002C25E8" w:rsidP="002C25E8">
      <w:pPr>
        <w:ind w:firstLine="567"/>
        <w:jc w:val="both"/>
        <w:rPr>
          <w:sz w:val="28"/>
          <w:szCs w:val="28"/>
        </w:rPr>
      </w:pPr>
      <w:r w:rsidRPr="002C25E8">
        <w:rPr>
          <w:sz w:val="28"/>
          <w:szCs w:val="28"/>
        </w:rPr>
        <w:t>- информация по используемому топливу;</w:t>
      </w:r>
    </w:p>
    <w:p w14:paraId="72A871F3" w14:textId="77777777" w:rsidR="002C25E8" w:rsidRPr="002C25E8" w:rsidRDefault="002C25E8" w:rsidP="002C25E8">
      <w:pPr>
        <w:ind w:firstLine="567"/>
        <w:jc w:val="both"/>
        <w:rPr>
          <w:sz w:val="28"/>
          <w:szCs w:val="28"/>
        </w:rPr>
      </w:pPr>
      <w:r w:rsidRPr="002C25E8">
        <w:rPr>
          <w:sz w:val="28"/>
          <w:szCs w:val="28"/>
        </w:rPr>
        <w:t>- структура отпуска тепловой энергии на планируемый год;</w:t>
      </w:r>
    </w:p>
    <w:p w14:paraId="4328675F" w14:textId="77777777" w:rsidR="002C25E8" w:rsidRPr="002C25E8" w:rsidRDefault="002C25E8" w:rsidP="002C25E8">
      <w:pPr>
        <w:ind w:firstLine="567"/>
        <w:jc w:val="both"/>
        <w:rPr>
          <w:sz w:val="28"/>
          <w:szCs w:val="28"/>
        </w:rPr>
      </w:pPr>
      <w:r w:rsidRPr="002C25E8">
        <w:rPr>
          <w:sz w:val="28"/>
          <w:szCs w:val="28"/>
        </w:rPr>
        <w:t>- пояснительная записка к расчету;</w:t>
      </w:r>
    </w:p>
    <w:p w14:paraId="0012772A" w14:textId="77777777" w:rsidR="002C25E8" w:rsidRPr="002C25E8" w:rsidRDefault="002C25E8" w:rsidP="002C25E8">
      <w:pPr>
        <w:ind w:firstLine="567"/>
        <w:jc w:val="both"/>
        <w:rPr>
          <w:sz w:val="28"/>
          <w:szCs w:val="28"/>
        </w:rPr>
      </w:pPr>
      <w:r w:rsidRPr="002C25E8">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5F723CF4" w14:textId="77777777" w:rsidR="002C25E8" w:rsidRPr="002C25E8" w:rsidRDefault="002C25E8" w:rsidP="002C25E8">
      <w:pPr>
        <w:ind w:firstLine="567"/>
        <w:jc w:val="both"/>
        <w:rPr>
          <w:sz w:val="28"/>
          <w:szCs w:val="28"/>
        </w:rPr>
      </w:pPr>
      <w:r w:rsidRPr="002C25E8">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3C994D69" w14:textId="77777777" w:rsidR="002C25E8" w:rsidRPr="002C25E8" w:rsidRDefault="002C25E8" w:rsidP="002C25E8">
      <w:pPr>
        <w:ind w:firstLine="567"/>
        <w:jc w:val="both"/>
        <w:rPr>
          <w:sz w:val="28"/>
          <w:szCs w:val="28"/>
        </w:rPr>
      </w:pPr>
      <w:r w:rsidRPr="002C25E8">
        <w:rPr>
          <w:sz w:val="28"/>
          <w:szCs w:val="28"/>
        </w:rPr>
        <w:t>- расчет норматива создания неснижаемого запаса топлива на котельной по каждому виду топлива раздельно (далее – ННЗТ).</w:t>
      </w:r>
    </w:p>
    <w:p w14:paraId="603B846B" w14:textId="77777777" w:rsidR="002C25E8" w:rsidRPr="002C25E8" w:rsidRDefault="002C25E8" w:rsidP="002C25E8">
      <w:pPr>
        <w:ind w:firstLine="567"/>
        <w:jc w:val="both"/>
        <w:rPr>
          <w:sz w:val="28"/>
          <w:szCs w:val="28"/>
        </w:rPr>
      </w:pPr>
      <w:r w:rsidRPr="002C25E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6653DD74" w14:textId="77777777" w:rsidR="002C25E8" w:rsidRPr="002C25E8" w:rsidRDefault="002C25E8" w:rsidP="002C25E8">
      <w:pPr>
        <w:ind w:firstLine="567"/>
        <w:jc w:val="both"/>
        <w:rPr>
          <w:sz w:val="28"/>
          <w:szCs w:val="28"/>
        </w:rPr>
      </w:pPr>
      <w:r w:rsidRPr="002C25E8">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2025 год составят:</w:t>
      </w:r>
    </w:p>
    <w:p w14:paraId="3A638A26" w14:textId="77777777" w:rsidR="002C25E8" w:rsidRPr="002C25E8" w:rsidRDefault="002C25E8" w:rsidP="002C25E8">
      <w:pPr>
        <w:ind w:firstLine="720"/>
        <w:jc w:val="both"/>
        <w:rPr>
          <w:sz w:val="28"/>
          <w:szCs w:val="28"/>
        </w:rPr>
      </w:pPr>
    </w:p>
    <w:p w14:paraId="17B7B9EF" w14:textId="77777777" w:rsidR="002C25E8" w:rsidRPr="002C25E8" w:rsidRDefault="002C25E8" w:rsidP="002C25E8">
      <w:pPr>
        <w:ind w:firstLine="720"/>
        <w:jc w:val="both"/>
        <w:rPr>
          <w:sz w:val="28"/>
          <w:szCs w:val="28"/>
        </w:rPr>
      </w:pPr>
    </w:p>
    <w:p w14:paraId="7E64CF66" w14:textId="77777777" w:rsidR="002C25E8" w:rsidRPr="002C25E8" w:rsidRDefault="002C25E8" w:rsidP="002C25E8">
      <w:pPr>
        <w:tabs>
          <w:tab w:val="left" w:pos="1665"/>
        </w:tabs>
        <w:jc w:val="center"/>
        <w:rPr>
          <w:b/>
          <w:bCs/>
          <w:sz w:val="28"/>
          <w:szCs w:val="28"/>
        </w:rPr>
      </w:pPr>
      <w:r w:rsidRPr="002C25E8">
        <w:rPr>
          <w:b/>
          <w:bCs/>
          <w:sz w:val="28"/>
          <w:szCs w:val="28"/>
        </w:rPr>
        <w:lastRenderedPageBreak/>
        <w:t xml:space="preserve">Предложение по утверждению нормативов создания запасов топлива на котельных на 2025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2C25E8" w:rsidRPr="002C25E8" w14:paraId="5A0F45FA" w14:textId="77777777" w:rsidTr="00F50726">
        <w:trPr>
          <w:trHeight w:val="390"/>
        </w:trPr>
        <w:tc>
          <w:tcPr>
            <w:tcW w:w="3493" w:type="dxa"/>
            <w:tcBorders>
              <w:top w:val="nil"/>
              <w:left w:val="nil"/>
              <w:bottom w:val="single" w:sz="4" w:space="0" w:color="auto"/>
              <w:right w:val="nil"/>
            </w:tcBorders>
            <w:shd w:val="clear" w:color="auto" w:fill="auto"/>
            <w:tcMar>
              <w:left w:w="57" w:type="dxa"/>
              <w:right w:w="57" w:type="dxa"/>
            </w:tcMar>
            <w:vAlign w:val="center"/>
          </w:tcPr>
          <w:p w14:paraId="7C758A7D" w14:textId="77777777" w:rsidR="002C25E8" w:rsidRPr="002C25E8" w:rsidRDefault="002C25E8" w:rsidP="002C25E8">
            <w:pPr>
              <w:jc w:val="center"/>
              <w:rPr>
                <w:sz w:val="28"/>
                <w:szCs w:val="28"/>
              </w:rPr>
            </w:pPr>
          </w:p>
        </w:tc>
        <w:tc>
          <w:tcPr>
            <w:tcW w:w="1508" w:type="dxa"/>
            <w:tcBorders>
              <w:top w:val="nil"/>
              <w:left w:val="nil"/>
              <w:bottom w:val="single" w:sz="4" w:space="0" w:color="auto"/>
              <w:right w:val="nil"/>
            </w:tcBorders>
            <w:shd w:val="clear" w:color="auto" w:fill="auto"/>
            <w:tcMar>
              <w:left w:w="57" w:type="dxa"/>
              <w:right w:w="57" w:type="dxa"/>
            </w:tcMar>
            <w:vAlign w:val="center"/>
          </w:tcPr>
          <w:p w14:paraId="444EE927" w14:textId="77777777" w:rsidR="002C25E8" w:rsidRPr="002C25E8" w:rsidRDefault="002C25E8" w:rsidP="002C25E8">
            <w:pPr>
              <w:jc w:val="center"/>
              <w:rPr>
                <w:sz w:val="28"/>
                <w:szCs w:val="28"/>
              </w:rPr>
            </w:pPr>
          </w:p>
        </w:tc>
        <w:tc>
          <w:tcPr>
            <w:tcW w:w="1113" w:type="dxa"/>
            <w:tcBorders>
              <w:top w:val="nil"/>
              <w:left w:val="nil"/>
              <w:bottom w:val="single" w:sz="4" w:space="0" w:color="auto"/>
              <w:right w:val="nil"/>
            </w:tcBorders>
            <w:shd w:val="clear" w:color="auto" w:fill="auto"/>
            <w:tcMar>
              <w:left w:w="57" w:type="dxa"/>
              <w:right w:w="57" w:type="dxa"/>
            </w:tcMar>
            <w:vAlign w:val="center"/>
          </w:tcPr>
          <w:p w14:paraId="22534DDE" w14:textId="77777777" w:rsidR="002C25E8" w:rsidRPr="002C25E8" w:rsidRDefault="002C25E8" w:rsidP="002C25E8">
            <w:pPr>
              <w:jc w:val="center"/>
              <w:rPr>
                <w:sz w:val="28"/>
                <w:szCs w:val="28"/>
              </w:rPr>
            </w:pPr>
          </w:p>
        </w:tc>
        <w:tc>
          <w:tcPr>
            <w:tcW w:w="1869" w:type="dxa"/>
            <w:gridSpan w:val="2"/>
            <w:tcBorders>
              <w:top w:val="nil"/>
              <w:left w:val="nil"/>
              <w:bottom w:val="single" w:sz="4" w:space="0" w:color="auto"/>
              <w:right w:val="nil"/>
            </w:tcBorders>
            <w:shd w:val="clear" w:color="auto" w:fill="auto"/>
            <w:tcMar>
              <w:left w:w="57" w:type="dxa"/>
              <w:right w:w="57" w:type="dxa"/>
            </w:tcMar>
            <w:vAlign w:val="center"/>
          </w:tcPr>
          <w:p w14:paraId="70DF092C" w14:textId="77777777" w:rsidR="002C25E8" w:rsidRPr="002C25E8" w:rsidRDefault="002C25E8" w:rsidP="002C25E8">
            <w:pPr>
              <w:jc w:val="center"/>
              <w:rPr>
                <w:sz w:val="28"/>
                <w:szCs w:val="28"/>
              </w:rPr>
            </w:pPr>
          </w:p>
        </w:tc>
        <w:tc>
          <w:tcPr>
            <w:tcW w:w="2031" w:type="dxa"/>
            <w:gridSpan w:val="2"/>
            <w:tcBorders>
              <w:top w:val="nil"/>
              <w:left w:val="nil"/>
              <w:bottom w:val="single" w:sz="4" w:space="0" w:color="auto"/>
              <w:right w:val="nil"/>
            </w:tcBorders>
            <w:shd w:val="clear" w:color="auto" w:fill="auto"/>
            <w:tcMar>
              <w:left w:w="57" w:type="dxa"/>
              <w:right w:w="57" w:type="dxa"/>
            </w:tcMar>
            <w:vAlign w:val="center"/>
          </w:tcPr>
          <w:p w14:paraId="376FE0C9" w14:textId="77777777" w:rsidR="002C25E8" w:rsidRPr="002C25E8" w:rsidRDefault="002C25E8" w:rsidP="002C25E8">
            <w:pPr>
              <w:jc w:val="center"/>
              <w:rPr>
                <w:sz w:val="28"/>
                <w:szCs w:val="28"/>
              </w:rPr>
            </w:pPr>
            <w:r w:rsidRPr="002C25E8">
              <w:rPr>
                <w:sz w:val="28"/>
                <w:szCs w:val="28"/>
              </w:rPr>
              <w:t>тыс. тонн</w:t>
            </w:r>
          </w:p>
        </w:tc>
      </w:tr>
      <w:tr w:rsidR="002C25E8" w:rsidRPr="002C25E8" w14:paraId="76C85D51" w14:textId="77777777" w:rsidTr="00F50726">
        <w:trPr>
          <w:trHeight w:val="165"/>
        </w:trPr>
        <w:tc>
          <w:tcPr>
            <w:tcW w:w="349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FC6230" w14:textId="77777777" w:rsidR="002C25E8" w:rsidRPr="002C25E8" w:rsidRDefault="002C25E8" w:rsidP="002C25E8">
            <w:pPr>
              <w:jc w:val="center"/>
              <w:rPr>
                <w:bCs/>
                <w:szCs w:val="28"/>
              </w:rPr>
            </w:pPr>
            <w:r w:rsidRPr="002C25E8">
              <w:rPr>
                <w:bCs/>
                <w:szCs w:val="28"/>
              </w:rPr>
              <w:t xml:space="preserve">Организация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4F8129" w14:textId="77777777" w:rsidR="002C25E8" w:rsidRPr="002C25E8" w:rsidRDefault="002C25E8" w:rsidP="002C25E8">
            <w:pPr>
              <w:jc w:val="center"/>
              <w:rPr>
                <w:bCs/>
                <w:szCs w:val="28"/>
              </w:rPr>
            </w:pPr>
            <w:r w:rsidRPr="002C25E8">
              <w:rPr>
                <w:bCs/>
                <w:szCs w:val="28"/>
              </w:rPr>
              <w:t>Вид топлива</w:t>
            </w:r>
          </w:p>
        </w:tc>
        <w:tc>
          <w:tcPr>
            <w:tcW w:w="5013"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1AE4CC" w14:textId="77777777" w:rsidR="002C25E8" w:rsidRPr="002C25E8" w:rsidRDefault="002C25E8" w:rsidP="002C25E8">
            <w:pPr>
              <w:jc w:val="center"/>
              <w:rPr>
                <w:bCs/>
                <w:szCs w:val="28"/>
              </w:rPr>
            </w:pPr>
            <w:r w:rsidRPr="002C25E8">
              <w:rPr>
                <w:bCs/>
                <w:szCs w:val="28"/>
              </w:rPr>
              <w:t xml:space="preserve">Нормативы создания запасов топлива                   на 1 октября </w:t>
            </w:r>
          </w:p>
        </w:tc>
      </w:tr>
      <w:tr w:rsidR="002C25E8" w:rsidRPr="002C25E8" w14:paraId="5F551A97" w14:textId="77777777" w:rsidTr="00F50726">
        <w:trPr>
          <w:trHeight w:val="103"/>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B0EC40" w14:textId="77777777" w:rsidR="002C25E8" w:rsidRPr="002C25E8" w:rsidRDefault="002C25E8" w:rsidP="002C25E8">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644EF5" w14:textId="77777777" w:rsidR="002C25E8" w:rsidRPr="002C25E8" w:rsidRDefault="002C25E8" w:rsidP="002C25E8">
            <w:pPr>
              <w:rPr>
                <w:bCs/>
                <w:szCs w:val="28"/>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35E2A6" w14:textId="77777777" w:rsidR="002C25E8" w:rsidRPr="002C25E8" w:rsidRDefault="002C25E8" w:rsidP="002C25E8">
            <w:pPr>
              <w:jc w:val="center"/>
              <w:rPr>
                <w:bCs/>
                <w:szCs w:val="28"/>
              </w:rPr>
            </w:pPr>
            <w:r w:rsidRPr="002C25E8">
              <w:rPr>
                <w:bCs/>
                <w:szCs w:val="28"/>
              </w:rPr>
              <w:t>Общий запас топлива</w:t>
            </w:r>
          </w:p>
        </w:tc>
        <w:tc>
          <w:tcPr>
            <w:tcW w:w="3737"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44C561" w14:textId="77777777" w:rsidR="002C25E8" w:rsidRPr="002C25E8" w:rsidRDefault="002C25E8" w:rsidP="002C25E8">
            <w:pPr>
              <w:jc w:val="center"/>
              <w:rPr>
                <w:bCs/>
                <w:szCs w:val="28"/>
              </w:rPr>
            </w:pPr>
            <w:r w:rsidRPr="002C25E8">
              <w:rPr>
                <w:bCs/>
                <w:szCs w:val="28"/>
              </w:rPr>
              <w:t>в том числе</w:t>
            </w:r>
          </w:p>
        </w:tc>
      </w:tr>
      <w:tr w:rsidR="002C25E8" w:rsidRPr="002C25E8" w14:paraId="27E3307F" w14:textId="77777777" w:rsidTr="00F50726">
        <w:trPr>
          <w:trHeight w:val="482"/>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E9F28A" w14:textId="77777777" w:rsidR="002C25E8" w:rsidRPr="002C25E8" w:rsidRDefault="002C25E8" w:rsidP="002C25E8">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0A703F" w14:textId="77777777" w:rsidR="002C25E8" w:rsidRPr="002C25E8" w:rsidRDefault="002C25E8" w:rsidP="002C25E8">
            <w:pPr>
              <w:rPr>
                <w:bCs/>
                <w:szCs w:val="2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81121B" w14:textId="77777777" w:rsidR="002C25E8" w:rsidRPr="002C25E8" w:rsidRDefault="002C25E8" w:rsidP="002C25E8">
            <w:pPr>
              <w:jc w:val="center"/>
              <w:rPr>
                <w:bCs/>
                <w:szCs w:val="28"/>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A05AE4" w14:textId="77777777" w:rsidR="002C25E8" w:rsidRPr="002C25E8" w:rsidRDefault="002C25E8" w:rsidP="002C25E8">
            <w:pPr>
              <w:jc w:val="center"/>
              <w:rPr>
                <w:bCs/>
                <w:szCs w:val="28"/>
              </w:rPr>
            </w:pPr>
            <w:proofErr w:type="spellStart"/>
            <w:r w:rsidRPr="002C25E8">
              <w:rPr>
                <w:bCs/>
                <w:szCs w:val="28"/>
              </w:rPr>
              <w:t>Эксплуатацион-ный</w:t>
            </w:r>
            <w:proofErr w:type="spellEnd"/>
            <w:r w:rsidRPr="002C25E8">
              <w:rPr>
                <w:bCs/>
                <w:szCs w:val="28"/>
              </w:rPr>
              <w:t xml:space="preserve"> запас</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CBC8CC" w14:textId="77777777" w:rsidR="002C25E8" w:rsidRPr="002C25E8" w:rsidRDefault="002C25E8" w:rsidP="002C25E8">
            <w:pPr>
              <w:jc w:val="center"/>
              <w:rPr>
                <w:bCs/>
                <w:szCs w:val="28"/>
              </w:rPr>
            </w:pPr>
            <w:proofErr w:type="spellStart"/>
            <w:r w:rsidRPr="002C25E8">
              <w:rPr>
                <w:bCs/>
                <w:szCs w:val="28"/>
              </w:rPr>
              <w:t>Неснижае-мый</w:t>
            </w:r>
            <w:proofErr w:type="spellEnd"/>
            <w:r w:rsidRPr="002C25E8">
              <w:rPr>
                <w:bCs/>
                <w:szCs w:val="28"/>
              </w:rPr>
              <w:t xml:space="preserve"> запас</w:t>
            </w:r>
          </w:p>
        </w:tc>
      </w:tr>
      <w:tr w:rsidR="002C25E8" w:rsidRPr="002C25E8" w14:paraId="3B6C5939" w14:textId="77777777" w:rsidTr="00F50726">
        <w:trPr>
          <w:trHeight w:val="519"/>
        </w:trPr>
        <w:tc>
          <w:tcPr>
            <w:tcW w:w="34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C851AD" w14:textId="77777777" w:rsidR="002C25E8" w:rsidRPr="002C25E8" w:rsidRDefault="002C25E8" w:rsidP="002C25E8">
            <w:pPr>
              <w:rPr>
                <w:szCs w:val="28"/>
              </w:rPr>
            </w:pPr>
            <w:r w:rsidRPr="002C25E8">
              <w:rPr>
                <w:szCs w:val="28"/>
              </w:rPr>
              <w:t xml:space="preserve">АО «Теплоэнерго» </w:t>
            </w:r>
          </w:p>
          <w:p w14:paraId="0CF23603" w14:textId="77777777" w:rsidR="002C25E8" w:rsidRPr="002C25E8" w:rsidRDefault="002C25E8" w:rsidP="002C25E8">
            <w:pPr>
              <w:rPr>
                <w:szCs w:val="28"/>
              </w:rPr>
            </w:pPr>
            <w:r w:rsidRPr="002C25E8">
              <w:rPr>
                <w:szCs w:val="28"/>
              </w:rPr>
              <w:t>(г. Кемерово),</w:t>
            </w:r>
          </w:p>
          <w:p w14:paraId="430ED49A" w14:textId="77777777" w:rsidR="002C25E8" w:rsidRPr="002C25E8" w:rsidRDefault="002C25E8" w:rsidP="002C25E8">
            <w:pPr>
              <w:rPr>
                <w:bCs/>
                <w:szCs w:val="28"/>
              </w:rPr>
            </w:pPr>
            <w:r w:rsidRPr="002C25E8">
              <w:rPr>
                <w:szCs w:val="28"/>
              </w:rPr>
              <w:t>ИНН 4205049011</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FEE4AC" w14:textId="77777777" w:rsidR="002C25E8" w:rsidRPr="002C25E8" w:rsidRDefault="002C25E8" w:rsidP="002C25E8">
            <w:pPr>
              <w:jc w:val="center"/>
              <w:rPr>
                <w:szCs w:val="20"/>
              </w:rPr>
            </w:pPr>
            <w:r w:rsidRPr="002C25E8">
              <w:rPr>
                <w:szCs w:val="20"/>
              </w:rPr>
              <w:t>Дизельное топливо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977454" w14:textId="77777777" w:rsidR="002C25E8" w:rsidRPr="002C25E8" w:rsidRDefault="002C25E8" w:rsidP="002C25E8">
            <w:pPr>
              <w:jc w:val="center"/>
              <w:rPr>
                <w:szCs w:val="20"/>
              </w:rPr>
            </w:pPr>
            <w:r w:rsidRPr="002C25E8">
              <w:rPr>
                <w:szCs w:val="20"/>
              </w:rPr>
              <w:t>1,762</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5665D3" w14:textId="77777777" w:rsidR="002C25E8" w:rsidRPr="002C25E8" w:rsidRDefault="002C25E8" w:rsidP="002C25E8">
            <w:pPr>
              <w:jc w:val="center"/>
              <w:rPr>
                <w:szCs w:val="20"/>
              </w:rPr>
            </w:pPr>
            <w:r w:rsidRPr="002C25E8">
              <w:rPr>
                <w:szCs w:val="20"/>
              </w:rPr>
              <w:t>1,512</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8D290B" w14:textId="77777777" w:rsidR="002C25E8" w:rsidRPr="002C25E8" w:rsidRDefault="002C25E8" w:rsidP="002C25E8">
            <w:pPr>
              <w:jc w:val="center"/>
              <w:rPr>
                <w:szCs w:val="20"/>
              </w:rPr>
            </w:pPr>
            <w:r w:rsidRPr="002C25E8">
              <w:rPr>
                <w:szCs w:val="20"/>
              </w:rPr>
              <w:t>0,250</w:t>
            </w:r>
          </w:p>
        </w:tc>
      </w:tr>
    </w:tbl>
    <w:p w14:paraId="46A7AB76" w14:textId="77777777" w:rsidR="002C25E8" w:rsidRPr="002C25E8" w:rsidRDefault="002C25E8" w:rsidP="002C25E8">
      <w:pPr>
        <w:jc w:val="both"/>
        <w:rPr>
          <w:sz w:val="28"/>
          <w:szCs w:val="28"/>
        </w:rPr>
      </w:pPr>
    </w:p>
    <w:p w14:paraId="296999D9" w14:textId="77777777" w:rsidR="002C25E8" w:rsidRPr="002C25E8" w:rsidRDefault="002C25E8" w:rsidP="002C25E8">
      <w:pPr>
        <w:jc w:val="both"/>
        <w:rPr>
          <w:sz w:val="28"/>
          <w:szCs w:val="28"/>
        </w:rPr>
      </w:pPr>
    </w:p>
    <w:p w14:paraId="19DC8B0D" w14:textId="77777777" w:rsidR="002C25E8" w:rsidRDefault="002C25E8" w:rsidP="00F40548">
      <w:pPr>
        <w:jc w:val="both"/>
        <w:sectPr w:rsidR="002C25E8" w:rsidSect="002C25E8">
          <w:pgSz w:w="11906" w:h="16838"/>
          <w:pgMar w:top="426" w:right="566" w:bottom="567" w:left="1134" w:header="720" w:footer="720" w:gutter="0"/>
          <w:cols w:space="720"/>
        </w:sectPr>
      </w:pPr>
    </w:p>
    <w:p w14:paraId="70C3AF3F" w14:textId="127B5A6C" w:rsidR="002C25E8" w:rsidRPr="00F01343" w:rsidRDefault="002C25E8" w:rsidP="002C25E8">
      <w:pPr>
        <w:tabs>
          <w:tab w:val="left" w:pos="270"/>
          <w:tab w:val="right" w:pos="9355"/>
        </w:tabs>
        <w:ind w:left="-4310" w:firstLine="9555"/>
      </w:pPr>
      <w:r w:rsidRPr="00F01343">
        <w:lastRenderedPageBreak/>
        <w:t>Приложение</w:t>
      </w:r>
      <w:r>
        <w:t xml:space="preserve"> № </w:t>
      </w:r>
      <w:r>
        <w:t xml:space="preserve">40 </w:t>
      </w:r>
      <w:r>
        <w:t>к протоколу</w:t>
      </w:r>
      <w:r w:rsidRPr="00F01343">
        <w:t xml:space="preserve"> № </w:t>
      </w:r>
      <w:r>
        <w:t>72</w:t>
      </w:r>
    </w:p>
    <w:p w14:paraId="1E26EB84"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5625E285" w14:textId="77777777" w:rsidR="002C25E8" w:rsidRDefault="002C25E8" w:rsidP="002C25E8">
      <w:pPr>
        <w:tabs>
          <w:tab w:val="left" w:pos="3686"/>
          <w:tab w:val="left" w:pos="9498"/>
        </w:tabs>
        <w:ind w:left="-4310" w:right="-569" w:firstLine="9555"/>
      </w:pPr>
      <w:r w:rsidRPr="00F01343">
        <w:t>энергетической комиссии</w:t>
      </w:r>
    </w:p>
    <w:p w14:paraId="066FF1AB"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021E9588" w14:textId="77777777" w:rsidR="002C25E8" w:rsidRDefault="002C25E8" w:rsidP="002C25E8">
      <w:pPr>
        <w:tabs>
          <w:tab w:val="left" w:pos="3686"/>
          <w:tab w:val="left" w:pos="9498"/>
        </w:tabs>
        <w:ind w:left="-4310" w:right="-569" w:firstLine="9555"/>
      </w:pPr>
    </w:p>
    <w:p w14:paraId="3D94DDE8" w14:textId="77777777" w:rsidR="002C25E8" w:rsidRPr="002C25E8" w:rsidRDefault="002C25E8" w:rsidP="002C25E8">
      <w:pPr>
        <w:keepNext/>
        <w:jc w:val="center"/>
        <w:outlineLvl w:val="0"/>
        <w:rPr>
          <w:b/>
          <w:sz w:val="28"/>
          <w:szCs w:val="28"/>
        </w:rPr>
      </w:pPr>
      <w:r w:rsidRPr="002C25E8">
        <w:rPr>
          <w:b/>
          <w:sz w:val="28"/>
          <w:szCs w:val="28"/>
        </w:rPr>
        <w:t xml:space="preserve">Экспертное заключение Региональной энергетической комиссии Кузбасса </w:t>
      </w:r>
    </w:p>
    <w:p w14:paraId="1311D477" w14:textId="77777777" w:rsidR="002C25E8" w:rsidRPr="002C25E8" w:rsidRDefault="002C25E8" w:rsidP="002C25E8">
      <w:pPr>
        <w:jc w:val="center"/>
        <w:rPr>
          <w:sz w:val="28"/>
          <w:szCs w:val="20"/>
        </w:rPr>
      </w:pPr>
      <w:r w:rsidRPr="002C25E8">
        <w:rPr>
          <w:sz w:val="28"/>
          <w:szCs w:val="20"/>
        </w:rPr>
        <w:t>по материалам, представленным ООО «Лесная поляна-Плюс» (г. Кемерово), для утверждения нормативов создания запасов топлива на 2025 год</w:t>
      </w:r>
    </w:p>
    <w:p w14:paraId="6F69F4B7" w14:textId="77777777" w:rsidR="002C25E8" w:rsidRPr="002C25E8" w:rsidRDefault="002C25E8" w:rsidP="002C25E8">
      <w:pPr>
        <w:jc w:val="both"/>
        <w:rPr>
          <w:sz w:val="28"/>
          <w:szCs w:val="28"/>
        </w:rPr>
      </w:pPr>
    </w:p>
    <w:p w14:paraId="4EDDFD20" w14:textId="77777777" w:rsidR="002C25E8" w:rsidRPr="002C25E8" w:rsidRDefault="002C25E8" w:rsidP="002C25E8">
      <w:pPr>
        <w:ind w:firstLine="567"/>
        <w:jc w:val="both"/>
        <w:rPr>
          <w:sz w:val="28"/>
          <w:szCs w:val="28"/>
        </w:rPr>
      </w:pPr>
      <w:r w:rsidRPr="002C25E8">
        <w:rPr>
          <w:sz w:val="28"/>
          <w:szCs w:val="28"/>
        </w:rPr>
        <w:t xml:space="preserve">В Региональную энергетическую комиссию Кузбасса обратилось </w:t>
      </w:r>
      <w:r w:rsidRPr="002C25E8">
        <w:rPr>
          <w:sz w:val="28"/>
          <w:szCs w:val="28"/>
        </w:rPr>
        <w:br/>
      </w:r>
      <w:r w:rsidRPr="002C25E8">
        <w:rPr>
          <w:sz w:val="28"/>
          <w:szCs w:val="20"/>
        </w:rPr>
        <w:t>ООО «Лесная поляна-Плюс»</w:t>
      </w:r>
      <w:r w:rsidRPr="002C25E8">
        <w:rPr>
          <w:sz w:val="28"/>
          <w:szCs w:val="28"/>
        </w:rPr>
        <w:t xml:space="preserve"> (г. Кемерово) (далее – Предприятие) с заявкой на утверждение нормативов создания запасов топлива. </w:t>
      </w:r>
    </w:p>
    <w:p w14:paraId="35449D27" w14:textId="77777777" w:rsidR="002C25E8" w:rsidRPr="002C25E8" w:rsidRDefault="002C25E8" w:rsidP="002C25E8">
      <w:pPr>
        <w:ind w:firstLine="567"/>
        <w:jc w:val="both"/>
        <w:rPr>
          <w:sz w:val="28"/>
          <w:szCs w:val="28"/>
        </w:rPr>
      </w:pPr>
      <w:r w:rsidRPr="002C25E8">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44DA38E" w14:textId="77777777" w:rsidR="002C25E8" w:rsidRPr="002C25E8" w:rsidRDefault="002C25E8" w:rsidP="002C25E8">
      <w:pPr>
        <w:ind w:firstLine="567"/>
        <w:jc w:val="both"/>
        <w:rPr>
          <w:sz w:val="28"/>
          <w:szCs w:val="28"/>
        </w:rPr>
      </w:pPr>
      <w:r w:rsidRPr="002C25E8">
        <w:rPr>
          <w:sz w:val="28"/>
          <w:szCs w:val="28"/>
        </w:rPr>
        <w:t>- копия Устава;</w:t>
      </w:r>
    </w:p>
    <w:p w14:paraId="518855E0" w14:textId="77777777" w:rsidR="002C25E8" w:rsidRPr="002C25E8" w:rsidRDefault="002C25E8" w:rsidP="002C25E8">
      <w:pPr>
        <w:ind w:firstLine="567"/>
        <w:jc w:val="both"/>
        <w:rPr>
          <w:sz w:val="28"/>
          <w:szCs w:val="28"/>
        </w:rPr>
      </w:pPr>
      <w:r w:rsidRPr="002C25E8">
        <w:rPr>
          <w:sz w:val="28"/>
          <w:szCs w:val="28"/>
        </w:rPr>
        <w:t>- копия свидетельства о государственной регистрации;</w:t>
      </w:r>
    </w:p>
    <w:p w14:paraId="765363AA" w14:textId="77777777" w:rsidR="002C25E8" w:rsidRPr="002C25E8" w:rsidRDefault="002C25E8" w:rsidP="002C25E8">
      <w:pPr>
        <w:ind w:firstLine="567"/>
        <w:jc w:val="both"/>
        <w:rPr>
          <w:sz w:val="28"/>
          <w:szCs w:val="28"/>
        </w:rPr>
      </w:pPr>
      <w:r w:rsidRPr="002C25E8">
        <w:rPr>
          <w:sz w:val="28"/>
          <w:szCs w:val="28"/>
        </w:rPr>
        <w:t>- копия свидетельства о постановке на учет в налоговом органе;</w:t>
      </w:r>
    </w:p>
    <w:p w14:paraId="7823632C" w14:textId="77777777" w:rsidR="002C25E8" w:rsidRPr="002C25E8" w:rsidRDefault="002C25E8" w:rsidP="002C25E8">
      <w:pPr>
        <w:ind w:firstLine="567"/>
        <w:jc w:val="both"/>
        <w:rPr>
          <w:sz w:val="28"/>
          <w:szCs w:val="28"/>
        </w:rPr>
      </w:pPr>
      <w:r w:rsidRPr="002C25E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0A076EA" w14:textId="77777777" w:rsidR="002C25E8" w:rsidRPr="002C25E8" w:rsidRDefault="002C25E8" w:rsidP="002C25E8">
      <w:pPr>
        <w:ind w:firstLine="567"/>
        <w:jc w:val="both"/>
        <w:rPr>
          <w:sz w:val="28"/>
          <w:szCs w:val="28"/>
        </w:rPr>
      </w:pPr>
      <w:r w:rsidRPr="002C25E8">
        <w:rPr>
          <w:sz w:val="28"/>
          <w:szCs w:val="28"/>
        </w:rPr>
        <w:t>- данные о вместимости склада для хранения каменного угля;</w:t>
      </w:r>
    </w:p>
    <w:p w14:paraId="26FEA016" w14:textId="77777777" w:rsidR="002C25E8" w:rsidRPr="002C25E8" w:rsidRDefault="002C25E8" w:rsidP="002C25E8">
      <w:pPr>
        <w:ind w:firstLine="567"/>
        <w:jc w:val="both"/>
        <w:rPr>
          <w:sz w:val="28"/>
          <w:szCs w:val="28"/>
        </w:rPr>
      </w:pPr>
      <w:r w:rsidRPr="002C25E8">
        <w:rPr>
          <w:sz w:val="28"/>
          <w:szCs w:val="28"/>
        </w:rPr>
        <w:t>- показатели среднесуточного расхода топлива в наиболее холодное расчетное время года предшествующих периодов;</w:t>
      </w:r>
    </w:p>
    <w:p w14:paraId="115044DD" w14:textId="77777777" w:rsidR="002C25E8" w:rsidRPr="002C25E8" w:rsidRDefault="002C25E8" w:rsidP="002C25E8">
      <w:pPr>
        <w:ind w:firstLine="567"/>
        <w:jc w:val="both"/>
        <w:rPr>
          <w:sz w:val="28"/>
          <w:szCs w:val="28"/>
        </w:rPr>
      </w:pPr>
      <w:r w:rsidRPr="002C25E8">
        <w:rPr>
          <w:sz w:val="28"/>
          <w:szCs w:val="28"/>
        </w:rPr>
        <w:t>- информация по используемому топливу;</w:t>
      </w:r>
    </w:p>
    <w:p w14:paraId="4F6E7B3C" w14:textId="77777777" w:rsidR="002C25E8" w:rsidRPr="002C25E8" w:rsidRDefault="002C25E8" w:rsidP="002C25E8">
      <w:pPr>
        <w:ind w:firstLine="567"/>
        <w:jc w:val="both"/>
        <w:rPr>
          <w:sz w:val="28"/>
          <w:szCs w:val="28"/>
        </w:rPr>
      </w:pPr>
      <w:r w:rsidRPr="002C25E8">
        <w:rPr>
          <w:sz w:val="28"/>
          <w:szCs w:val="28"/>
        </w:rPr>
        <w:t>- структура отпуска тепловой энергии на планируемый год;</w:t>
      </w:r>
    </w:p>
    <w:p w14:paraId="5C7A7DAE" w14:textId="77777777" w:rsidR="002C25E8" w:rsidRPr="002C25E8" w:rsidRDefault="002C25E8" w:rsidP="002C25E8">
      <w:pPr>
        <w:ind w:firstLine="567"/>
        <w:jc w:val="both"/>
        <w:rPr>
          <w:sz w:val="28"/>
          <w:szCs w:val="28"/>
        </w:rPr>
      </w:pPr>
      <w:r w:rsidRPr="002C25E8">
        <w:rPr>
          <w:sz w:val="28"/>
          <w:szCs w:val="28"/>
        </w:rPr>
        <w:t>- пояснительная записка к расчету;</w:t>
      </w:r>
    </w:p>
    <w:p w14:paraId="62346C4D" w14:textId="77777777" w:rsidR="002C25E8" w:rsidRPr="002C25E8" w:rsidRDefault="002C25E8" w:rsidP="002C25E8">
      <w:pPr>
        <w:ind w:firstLine="567"/>
        <w:jc w:val="both"/>
        <w:rPr>
          <w:sz w:val="28"/>
          <w:szCs w:val="28"/>
        </w:rPr>
      </w:pPr>
      <w:r w:rsidRPr="002C25E8">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102BBBFD" w14:textId="77777777" w:rsidR="002C25E8" w:rsidRPr="002C25E8" w:rsidRDefault="002C25E8" w:rsidP="002C25E8">
      <w:pPr>
        <w:ind w:firstLine="567"/>
        <w:jc w:val="both"/>
        <w:rPr>
          <w:sz w:val="28"/>
          <w:szCs w:val="28"/>
        </w:rPr>
      </w:pPr>
      <w:r w:rsidRPr="002C25E8">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78D78F9B" w14:textId="77777777" w:rsidR="002C25E8" w:rsidRPr="002C25E8" w:rsidRDefault="002C25E8" w:rsidP="002C25E8">
      <w:pPr>
        <w:ind w:firstLine="567"/>
        <w:jc w:val="both"/>
        <w:rPr>
          <w:sz w:val="28"/>
          <w:szCs w:val="28"/>
        </w:rPr>
      </w:pPr>
      <w:r w:rsidRPr="002C25E8">
        <w:rPr>
          <w:sz w:val="28"/>
          <w:szCs w:val="28"/>
        </w:rPr>
        <w:t>- расчет норматива создания неснижаемого запаса топлива на котельной по каждому виду топлива раздельно (далее – ННЗТ).</w:t>
      </w:r>
    </w:p>
    <w:p w14:paraId="00AD1E14" w14:textId="77777777" w:rsidR="002C25E8" w:rsidRPr="002C25E8" w:rsidRDefault="002C25E8" w:rsidP="002C25E8">
      <w:pPr>
        <w:ind w:firstLine="567"/>
        <w:jc w:val="both"/>
        <w:rPr>
          <w:sz w:val="28"/>
          <w:szCs w:val="28"/>
        </w:rPr>
      </w:pPr>
      <w:r w:rsidRPr="002C25E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0C67A6FB" w14:textId="77777777" w:rsidR="002C25E8" w:rsidRPr="002C25E8" w:rsidRDefault="002C25E8" w:rsidP="002C25E8">
      <w:pPr>
        <w:ind w:firstLine="567"/>
        <w:jc w:val="both"/>
        <w:rPr>
          <w:sz w:val="28"/>
          <w:szCs w:val="28"/>
        </w:rPr>
      </w:pPr>
      <w:r w:rsidRPr="002C25E8">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2025 год составят:</w:t>
      </w:r>
    </w:p>
    <w:p w14:paraId="7F7DAA1F" w14:textId="77777777" w:rsidR="002C25E8" w:rsidRPr="002C25E8" w:rsidRDefault="002C25E8" w:rsidP="002C25E8">
      <w:pPr>
        <w:ind w:firstLine="720"/>
        <w:jc w:val="both"/>
        <w:rPr>
          <w:sz w:val="28"/>
          <w:szCs w:val="28"/>
        </w:rPr>
      </w:pPr>
    </w:p>
    <w:p w14:paraId="12F462C9" w14:textId="77777777" w:rsidR="002C25E8" w:rsidRPr="002C25E8" w:rsidRDefault="002C25E8" w:rsidP="002C25E8">
      <w:pPr>
        <w:ind w:firstLine="720"/>
        <w:jc w:val="both"/>
        <w:rPr>
          <w:sz w:val="28"/>
          <w:szCs w:val="28"/>
        </w:rPr>
      </w:pPr>
    </w:p>
    <w:p w14:paraId="447E6A19" w14:textId="77777777" w:rsidR="002C25E8" w:rsidRPr="002C25E8" w:rsidRDefault="002C25E8" w:rsidP="002C25E8">
      <w:pPr>
        <w:tabs>
          <w:tab w:val="left" w:pos="1665"/>
        </w:tabs>
        <w:jc w:val="center"/>
        <w:rPr>
          <w:b/>
          <w:bCs/>
          <w:sz w:val="28"/>
          <w:szCs w:val="28"/>
        </w:rPr>
      </w:pPr>
      <w:r w:rsidRPr="002C25E8">
        <w:rPr>
          <w:b/>
          <w:bCs/>
          <w:sz w:val="28"/>
          <w:szCs w:val="28"/>
        </w:rPr>
        <w:lastRenderedPageBreak/>
        <w:t xml:space="preserve">Предложение по утверждению нормативов создания запасов топлива на котельных на 2025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2C25E8" w:rsidRPr="002C25E8" w14:paraId="43B5CBB5" w14:textId="77777777" w:rsidTr="00F50726">
        <w:trPr>
          <w:trHeight w:val="390"/>
        </w:trPr>
        <w:tc>
          <w:tcPr>
            <w:tcW w:w="3493" w:type="dxa"/>
            <w:tcBorders>
              <w:top w:val="nil"/>
              <w:left w:val="nil"/>
              <w:bottom w:val="single" w:sz="4" w:space="0" w:color="auto"/>
              <w:right w:val="nil"/>
            </w:tcBorders>
            <w:shd w:val="clear" w:color="auto" w:fill="auto"/>
            <w:tcMar>
              <w:left w:w="57" w:type="dxa"/>
              <w:right w:w="57" w:type="dxa"/>
            </w:tcMar>
            <w:vAlign w:val="center"/>
          </w:tcPr>
          <w:p w14:paraId="40B919F3" w14:textId="77777777" w:rsidR="002C25E8" w:rsidRPr="002C25E8" w:rsidRDefault="002C25E8" w:rsidP="002C25E8">
            <w:pPr>
              <w:jc w:val="center"/>
              <w:rPr>
                <w:sz w:val="28"/>
                <w:szCs w:val="28"/>
              </w:rPr>
            </w:pPr>
          </w:p>
        </w:tc>
        <w:tc>
          <w:tcPr>
            <w:tcW w:w="1508" w:type="dxa"/>
            <w:tcBorders>
              <w:top w:val="nil"/>
              <w:left w:val="nil"/>
              <w:bottom w:val="single" w:sz="4" w:space="0" w:color="auto"/>
              <w:right w:val="nil"/>
            </w:tcBorders>
            <w:shd w:val="clear" w:color="auto" w:fill="auto"/>
            <w:tcMar>
              <w:left w:w="57" w:type="dxa"/>
              <w:right w:w="57" w:type="dxa"/>
            </w:tcMar>
            <w:vAlign w:val="center"/>
          </w:tcPr>
          <w:p w14:paraId="18254317" w14:textId="77777777" w:rsidR="002C25E8" w:rsidRPr="002C25E8" w:rsidRDefault="002C25E8" w:rsidP="002C25E8">
            <w:pPr>
              <w:jc w:val="center"/>
              <w:rPr>
                <w:sz w:val="28"/>
                <w:szCs w:val="28"/>
              </w:rPr>
            </w:pPr>
          </w:p>
        </w:tc>
        <w:tc>
          <w:tcPr>
            <w:tcW w:w="1113" w:type="dxa"/>
            <w:tcBorders>
              <w:top w:val="nil"/>
              <w:left w:val="nil"/>
              <w:bottom w:val="single" w:sz="4" w:space="0" w:color="auto"/>
              <w:right w:val="nil"/>
            </w:tcBorders>
            <w:shd w:val="clear" w:color="auto" w:fill="auto"/>
            <w:tcMar>
              <w:left w:w="57" w:type="dxa"/>
              <w:right w:w="57" w:type="dxa"/>
            </w:tcMar>
            <w:vAlign w:val="center"/>
          </w:tcPr>
          <w:p w14:paraId="688B8B97" w14:textId="77777777" w:rsidR="002C25E8" w:rsidRPr="002C25E8" w:rsidRDefault="002C25E8" w:rsidP="002C25E8">
            <w:pPr>
              <w:jc w:val="center"/>
              <w:rPr>
                <w:sz w:val="28"/>
                <w:szCs w:val="28"/>
              </w:rPr>
            </w:pPr>
          </w:p>
        </w:tc>
        <w:tc>
          <w:tcPr>
            <w:tcW w:w="1869" w:type="dxa"/>
            <w:gridSpan w:val="2"/>
            <w:tcBorders>
              <w:top w:val="nil"/>
              <w:left w:val="nil"/>
              <w:bottom w:val="single" w:sz="4" w:space="0" w:color="auto"/>
              <w:right w:val="nil"/>
            </w:tcBorders>
            <w:shd w:val="clear" w:color="auto" w:fill="auto"/>
            <w:tcMar>
              <w:left w:w="57" w:type="dxa"/>
              <w:right w:w="57" w:type="dxa"/>
            </w:tcMar>
            <w:vAlign w:val="center"/>
          </w:tcPr>
          <w:p w14:paraId="4C770F93" w14:textId="77777777" w:rsidR="002C25E8" w:rsidRPr="002C25E8" w:rsidRDefault="002C25E8" w:rsidP="002C25E8">
            <w:pPr>
              <w:jc w:val="center"/>
              <w:rPr>
                <w:sz w:val="28"/>
                <w:szCs w:val="28"/>
              </w:rPr>
            </w:pPr>
          </w:p>
        </w:tc>
        <w:tc>
          <w:tcPr>
            <w:tcW w:w="2031" w:type="dxa"/>
            <w:gridSpan w:val="2"/>
            <w:tcBorders>
              <w:top w:val="nil"/>
              <w:left w:val="nil"/>
              <w:bottom w:val="single" w:sz="4" w:space="0" w:color="auto"/>
              <w:right w:val="nil"/>
            </w:tcBorders>
            <w:shd w:val="clear" w:color="auto" w:fill="auto"/>
            <w:tcMar>
              <w:left w:w="57" w:type="dxa"/>
              <w:right w:w="57" w:type="dxa"/>
            </w:tcMar>
            <w:vAlign w:val="center"/>
          </w:tcPr>
          <w:p w14:paraId="0E9D4D93" w14:textId="77777777" w:rsidR="002C25E8" w:rsidRPr="002C25E8" w:rsidRDefault="002C25E8" w:rsidP="002C25E8">
            <w:pPr>
              <w:jc w:val="center"/>
              <w:rPr>
                <w:sz w:val="28"/>
                <w:szCs w:val="28"/>
              </w:rPr>
            </w:pPr>
            <w:r w:rsidRPr="002C25E8">
              <w:rPr>
                <w:sz w:val="28"/>
                <w:szCs w:val="28"/>
              </w:rPr>
              <w:t>тыс. тонн</w:t>
            </w:r>
          </w:p>
        </w:tc>
      </w:tr>
      <w:tr w:rsidR="002C25E8" w:rsidRPr="002C25E8" w14:paraId="437737BB" w14:textId="77777777" w:rsidTr="00F50726">
        <w:trPr>
          <w:trHeight w:val="165"/>
        </w:trPr>
        <w:tc>
          <w:tcPr>
            <w:tcW w:w="349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54A749" w14:textId="77777777" w:rsidR="002C25E8" w:rsidRPr="002C25E8" w:rsidRDefault="002C25E8" w:rsidP="002C25E8">
            <w:pPr>
              <w:jc w:val="center"/>
              <w:rPr>
                <w:bCs/>
                <w:szCs w:val="28"/>
              </w:rPr>
            </w:pPr>
            <w:r w:rsidRPr="002C25E8">
              <w:rPr>
                <w:bCs/>
                <w:szCs w:val="28"/>
              </w:rPr>
              <w:t xml:space="preserve">Организация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A26EC4" w14:textId="77777777" w:rsidR="002C25E8" w:rsidRPr="002C25E8" w:rsidRDefault="002C25E8" w:rsidP="002C25E8">
            <w:pPr>
              <w:jc w:val="center"/>
              <w:rPr>
                <w:bCs/>
                <w:szCs w:val="28"/>
              </w:rPr>
            </w:pPr>
            <w:r w:rsidRPr="002C25E8">
              <w:rPr>
                <w:bCs/>
                <w:szCs w:val="28"/>
              </w:rPr>
              <w:t>Вид топлива</w:t>
            </w:r>
          </w:p>
        </w:tc>
        <w:tc>
          <w:tcPr>
            <w:tcW w:w="5013"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80277A" w14:textId="77777777" w:rsidR="002C25E8" w:rsidRPr="002C25E8" w:rsidRDefault="002C25E8" w:rsidP="002C25E8">
            <w:pPr>
              <w:jc w:val="center"/>
              <w:rPr>
                <w:bCs/>
                <w:szCs w:val="28"/>
              </w:rPr>
            </w:pPr>
            <w:r w:rsidRPr="002C25E8">
              <w:rPr>
                <w:bCs/>
                <w:szCs w:val="28"/>
              </w:rPr>
              <w:t xml:space="preserve">Нормативы создания запасов топлива                   на 1 октября </w:t>
            </w:r>
          </w:p>
        </w:tc>
      </w:tr>
      <w:tr w:rsidR="002C25E8" w:rsidRPr="002C25E8" w14:paraId="6817C0B8" w14:textId="77777777" w:rsidTr="00F50726">
        <w:trPr>
          <w:trHeight w:val="103"/>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A1D48E" w14:textId="77777777" w:rsidR="002C25E8" w:rsidRPr="002C25E8" w:rsidRDefault="002C25E8" w:rsidP="002C25E8">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641A57" w14:textId="77777777" w:rsidR="002C25E8" w:rsidRPr="002C25E8" w:rsidRDefault="002C25E8" w:rsidP="002C25E8">
            <w:pPr>
              <w:rPr>
                <w:bCs/>
                <w:szCs w:val="28"/>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532B69" w14:textId="77777777" w:rsidR="002C25E8" w:rsidRPr="002C25E8" w:rsidRDefault="002C25E8" w:rsidP="002C25E8">
            <w:pPr>
              <w:jc w:val="center"/>
              <w:rPr>
                <w:bCs/>
                <w:szCs w:val="28"/>
              </w:rPr>
            </w:pPr>
            <w:r w:rsidRPr="002C25E8">
              <w:rPr>
                <w:bCs/>
                <w:szCs w:val="28"/>
              </w:rPr>
              <w:t>Общий запас топлива</w:t>
            </w:r>
          </w:p>
        </w:tc>
        <w:tc>
          <w:tcPr>
            <w:tcW w:w="3737"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B530A3" w14:textId="77777777" w:rsidR="002C25E8" w:rsidRPr="002C25E8" w:rsidRDefault="002C25E8" w:rsidP="002C25E8">
            <w:pPr>
              <w:jc w:val="center"/>
              <w:rPr>
                <w:bCs/>
                <w:szCs w:val="28"/>
              </w:rPr>
            </w:pPr>
            <w:r w:rsidRPr="002C25E8">
              <w:rPr>
                <w:bCs/>
                <w:szCs w:val="28"/>
              </w:rPr>
              <w:t>в том числе</w:t>
            </w:r>
          </w:p>
        </w:tc>
      </w:tr>
      <w:tr w:rsidR="002C25E8" w:rsidRPr="002C25E8" w14:paraId="577926D5" w14:textId="77777777" w:rsidTr="00F50726">
        <w:trPr>
          <w:trHeight w:val="482"/>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493512" w14:textId="77777777" w:rsidR="002C25E8" w:rsidRPr="002C25E8" w:rsidRDefault="002C25E8" w:rsidP="002C25E8">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85F8C2" w14:textId="77777777" w:rsidR="002C25E8" w:rsidRPr="002C25E8" w:rsidRDefault="002C25E8" w:rsidP="002C25E8">
            <w:pPr>
              <w:rPr>
                <w:bCs/>
                <w:szCs w:val="2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A5292F" w14:textId="77777777" w:rsidR="002C25E8" w:rsidRPr="002C25E8" w:rsidRDefault="002C25E8" w:rsidP="002C25E8">
            <w:pPr>
              <w:jc w:val="center"/>
              <w:rPr>
                <w:bCs/>
                <w:szCs w:val="28"/>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629A98C" w14:textId="77777777" w:rsidR="002C25E8" w:rsidRPr="002C25E8" w:rsidRDefault="002C25E8" w:rsidP="002C25E8">
            <w:pPr>
              <w:jc w:val="center"/>
              <w:rPr>
                <w:bCs/>
                <w:szCs w:val="28"/>
              </w:rPr>
            </w:pPr>
            <w:proofErr w:type="spellStart"/>
            <w:r w:rsidRPr="002C25E8">
              <w:rPr>
                <w:bCs/>
                <w:szCs w:val="28"/>
              </w:rPr>
              <w:t>Эксплуатацион-ный</w:t>
            </w:r>
            <w:proofErr w:type="spellEnd"/>
            <w:r w:rsidRPr="002C25E8">
              <w:rPr>
                <w:bCs/>
                <w:szCs w:val="28"/>
              </w:rPr>
              <w:t xml:space="preserve"> запас</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5A1F8C" w14:textId="77777777" w:rsidR="002C25E8" w:rsidRPr="002C25E8" w:rsidRDefault="002C25E8" w:rsidP="002C25E8">
            <w:pPr>
              <w:jc w:val="center"/>
              <w:rPr>
                <w:bCs/>
                <w:szCs w:val="28"/>
              </w:rPr>
            </w:pPr>
            <w:proofErr w:type="spellStart"/>
            <w:r w:rsidRPr="002C25E8">
              <w:rPr>
                <w:bCs/>
                <w:szCs w:val="28"/>
              </w:rPr>
              <w:t>Неснижае-мый</w:t>
            </w:r>
            <w:proofErr w:type="spellEnd"/>
            <w:r w:rsidRPr="002C25E8">
              <w:rPr>
                <w:bCs/>
                <w:szCs w:val="28"/>
              </w:rPr>
              <w:t xml:space="preserve"> запас</w:t>
            </w:r>
          </w:p>
        </w:tc>
      </w:tr>
      <w:tr w:rsidR="002C25E8" w:rsidRPr="002C25E8" w14:paraId="0BC9B429" w14:textId="77777777" w:rsidTr="00F50726">
        <w:trPr>
          <w:trHeight w:val="519"/>
        </w:trPr>
        <w:tc>
          <w:tcPr>
            <w:tcW w:w="34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D3A5A6" w14:textId="77777777" w:rsidR="002C25E8" w:rsidRPr="002C25E8" w:rsidRDefault="002C25E8" w:rsidP="002C25E8">
            <w:pPr>
              <w:rPr>
                <w:szCs w:val="28"/>
              </w:rPr>
            </w:pPr>
            <w:r w:rsidRPr="002C25E8">
              <w:rPr>
                <w:szCs w:val="28"/>
              </w:rPr>
              <w:t xml:space="preserve">ООО «Лесная поляна-Плюс» </w:t>
            </w:r>
          </w:p>
          <w:p w14:paraId="1B86BD34" w14:textId="77777777" w:rsidR="002C25E8" w:rsidRPr="002C25E8" w:rsidRDefault="002C25E8" w:rsidP="002C25E8">
            <w:pPr>
              <w:rPr>
                <w:szCs w:val="28"/>
              </w:rPr>
            </w:pPr>
            <w:r w:rsidRPr="002C25E8">
              <w:rPr>
                <w:szCs w:val="28"/>
              </w:rPr>
              <w:t>(г. Кемерово),</w:t>
            </w:r>
          </w:p>
          <w:p w14:paraId="1B153CF3" w14:textId="77777777" w:rsidR="002C25E8" w:rsidRPr="002C25E8" w:rsidRDefault="002C25E8" w:rsidP="002C25E8">
            <w:pPr>
              <w:rPr>
                <w:bCs/>
                <w:szCs w:val="28"/>
              </w:rPr>
            </w:pPr>
            <w:r w:rsidRPr="002C25E8">
              <w:rPr>
                <w:szCs w:val="28"/>
              </w:rPr>
              <w:t>ИНН 4205265799</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CFED94" w14:textId="77777777" w:rsidR="002C25E8" w:rsidRPr="002C25E8" w:rsidRDefault="002C25E8" w:rsidP="002C25E8">
            <w:pPr>
              <w:jc w:val="center"/>
              <w:rPr>
                <w:szCs w:val="20"/>
              </w:rPr>
            </w:pPr>
            <w:r w:rsidRPr="002C25E8">
              <w:rPr>
                <w:szCs w:val="20"/>
              </w:rPr>
              <w:t>Дизельное топливо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D9FC30" w14:textId="77777777" w:rsidR="002C25E8" w:rsidRPr="002C25E8" w:rsidRDefault="002C25E8" w:rsidP="002C25E8">
            <w:pPr>
              <w:jc w:val="center"/>
              <w:rPr>
                <w:szCs w:val="20"/>
              </w:rPr>
            </w:pPr>
            <w:r w:rsidRPr="002C25E8">
              <w:rPr>
                <w:szCs w:val="20"/>
              </w:rPr>
              <w:t>1,512</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ACAAD4" w14:textId="77777777" w:rsidR="002C25E8" w:rsidRPr="002C25E8" w:rsidRDefault="002C25E8" w:rsidP="002C25E8">
            <w:pPr>
              <w:jc w:val="center"/>
              <w:rPr>
                <w:szCs w:val="20"/>
              </w:rPr>
            </w:pPr>
            <w:r w:rsidRPr="002C25E8">
              <w:rPr>
                <w:szCs w:val="20"/>
              </w:rPr>
              <w:t>1,300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228EB7" w14:textId="77777777" w:rsidR="002C25E8" w:rsidRPr="002C25E8" w:rsidRDefault="002C25E8" w:rsidP="002C25E8">
            <w:pPr>
              <w:jc w:val="center"/>
              <w:rPr>
                <w:szCs w:val="20"/>
              </w:rPr>
            </w:pPr>
            <w:r w:rsidRPr="002C25E8">
              <w:rPr>
                <w:szCs w:val="20"/>
              </w:rPr>
              <w:t>0,212</w:t>
            </w:r>
          </w:p>
        </w:tc>
      </w:tr>
    </w:tbl>
    <w:p w14:paraId="54114CC7" w14:textId="77777777" w:rsidR="002C25E8" w:rsidRPr="002C25E8" w:rsidRDefault="002C25E8" w:rsidP="002C25E8">
      <w:pPr>
        <w:jc w:val="both"/>
        <w:rPr>
          <w:sz w:val="28"/>
          <w:szCs w:val="28"/>
        </w:rPr>
      </w:pPr>
    </w:p>
    <w:p w14:paraId="36BB5DDD" w14:textId="77777777" w:rsidR="002C25E8" w:rsidRPr="002C25E8" w:rsidRDefault="002C25E8" w:rsidP="002C25E8">
      <w:pPr>
        <w:jc w:val="both"/>
        <w:rPr>
          <w:sz w:val="28"/>
          <w:szCs w:val="28"/>
        </w:rPr>
      </w:pPr>
    </w:p>
    <w:p w14:paraId="0B0D2430" w14:textId="77777777" w:rsidR="002C25E8" w:rsidRPr="002C25E8" w:rsidRDefault="002C25E8" w:rsidP="002C25E8">
      <w:pPr>
        <w:jc w:val="both"/>
        <w:rPr>
          <w:sz w:val="28"/>
          <w:szCs w:val="28"/>
        </w:rPr>
      </w:pPr>
    </w:p>
    <w:p w14:paraId="44C96F3A" w14:textId="77777777" w:rsidR="002C25E8" w:rsidRDefault="002C25E8" w:rsidP="00F40548">
      <w:pPr>
        <w:jc w:val="both"/>
        <w:sectPr w:rsidR="002C25E8" w:rsidSect="002C25E8">
          <w:pgSz w:w="11906" w:h="16838"/>
          <w:pgMar w:top="426" w:right="566" w:bottom="567" w:left="1134" w:header="720" w:footer="720" w:gutter="0"/>
          <w:cols w:space="720"/>
        </w:sectPr>
      </w:pPr>
    </w:p>
    <w:p w14:paraId="7EBCDDAE" w14:textId="717905E9" w:rsidR="002C25E8" w:rsidRPr="00F01343" w:rsidRDefault="002C25E8" w:rsidP="002C25E8">
      <w:pPr>
        <w:tabs>
          <w:tab w:val="left" w:pos="270"/>
          <w:tab w:val="right" w:pos="9355"/>
        </w:tabs>
        <w:ind w:left="-4310" w:firstLine="9555"/>
      </w:pPr>
      <w:r w:rsidRPr="00F01343">
        <w:lastRenderedPageBreak/>
        <w:t>Приложение</w:t>
      </w:r>
      <w:r>
        <w:t xml:space="preserve"> № 4</w:t>
      </w:r>
      <w:r>
        <w:t>1</w:t>
      </w:r>
      <w:r>
        <w:t xml:space="preserve"> к протоколу</w:t>
      </w:r>
      <w:r w:rsidRPr="00F01343">
        <w:t xml:space="preserve"> № </w:t>
      </w:r>
      <w:r>
        <w:t>72</w:t>
      </w:r>
    </w:p>
    <w:p w14:paraId="2E9165B5"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1AF79039" w14:textId="77777777" w:rsidR="002C25E8" w:rsidRDefault="002C25E8" w:rsidP="002C25E8">
      <w:pPr>
        <w:tabs>
          <w:tab w:val="left" w:pos="3686"/>
          <w:tab w:val="left" w:pos="9498"/>
        </w:tabs>
        <w:ind w:left="-4310" w:right="-569" w:firstLine="9555"/>
      </w:pPr>
      <w:r w:rsidRPr="00F01343">
        <w:t>энергетической комиссии</w:t>
      </w:r>
    </w:p>
    <w:p w14:paraId="2664886A"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7BBFEAE3" w14:textId="77777777" w:rsidR="002C25E8" w:rsidRDefault="002C25E8" w:rsidP="002C25E8">
      <w:pPr>
        <w:tabs>
          <w:tab w:val="left" w:pos="3686"/>
          <w:tab w:val="left" w:pos="9498"/>
        </w:tabs>
        <w:ind w:left="-4310" w:right="-569" w:firstLine="9555"/>
      </w:pPr>
    </w:p>
    <w:p w14:paraId="65804054" w14:textId="77777777" w:rsidR="002C25E8" w:rsidRPr="002C25E8" w:rsidRDefault="002C25E8" w:rsidP="002C25E8">
      <w:pPr>
        <w:jc w:val="center"/>
        <w:rPr>
          <w:b/>
          <w:sz w:val="28"/>
          <w:szCs w:val="20"/>
        </w:rPr>
      </w:pPr>
      <w:r w:rsidRPr="002C25E8">
        <w:rPr>
          <w:b/>
          <w:sz w:val="28"/>
          <w:szCs w:val="20"/>
        </w:rPr>
        <w:t>Экспертное заключение Региональной энергетической комиссии Кузбасса</w:t>
      </w:r>
    </w:p>
    <w:p w14:paraId="0430BFF2" w14:textId="77777777" w:rsidR="002C25E8" w:rsidRPr="002C25E8" w:rsidRDefault="002C25E8" w:rsidP="002C25E8">
      <w:pPr>
        <w:jc w:val="center"/>
        <w:rPr>
          <w:sz w:val="28"/>
          <w:szCs w:val="20"/>
        </w:rPr>
      </w:pPr>
      <w:r w:rsidRPr="002C25E8">
        <w:rPr>
          <w:sz w:val="28"/>
          <w:szCs w:val="20"/>
        </w:rPr>
        <w:t>по материалам, представленным ООО «Мастер» (</w:t>
      </w:r>
      <w:r w:rsidRPr="002C25E8">
        <w:rPr>
          <w:sz w:val="32"/>
          <w:szCs w:val="32"/>
        </w:rPr>
        <w:t>г. Ленинск-Кузнецкий)</w:t>
      </w:r>
      <w:r w:rsidRPr="002C25E8">
        <w:rPr>
          <w:sz w:val="28"/>
          <w:szCs w:val="20"/>
        </w:rPr>
        <w:t>, для утверждения нормативов создания запасов топлива на котельных предприятия на 2025 год</w:t>
      </w:r>
    </w:p>
    <w:p w14:paraId="41E9EF8E" w14:textId="77777777" w:rsidR="002C25E8" w:rsidRPr="002C25E8" w:rsidRDefault="002C25E8" w:rsidP="002C25E8">
      <w:pPr>
        <w:ind w:firstLine="567"/>
        <w:jc w:val="both"/>
        <w:rPr>
          <w:sz w:val="28"/>
          <w:szCs w:val="28"/>
        </w:rPr>
      </w:pPr>
    </w:p>
    <w:p w14:paraId="4697E2BE" w14:textId="77777777" w:rsidR="002C25E8" w:rsidRPr="002C25E8" w:rsidRDefault="002C25E8" w:rsidP="002C25E8">
      <w:pPr>
        <w:ind w:firstLine="567"/>
        <w:jc w:val="both"/>
        <w:rPr>
          <w:sz w:val="28"/>
          <w:szCs w:val="28"/>
        </w:rPr>
      </w:pPr>
      <w:r w:rsidRPr="002C25E8">
        <w:rPr>
          <w:sz w:val="28"/>
          <w:szCs w:val="28"/>
        </w:rPr>
        <w:t xml:space="preserve">В Региональную энергетическую комиссию Кузбасса обратилось </w:t>
      </w:r>
      <w:r w:rsidRPr="002C25E8">
        <w:rPr>
          <w:sz w:val="28"/>
          <w:szCs w:val="28"/>
        </w:rPr>
        <w:br/>
        <w:t xml:space="preserve">ООО «Мастер» (г. Ленинск-Кузнецкий) (далее – Предприятие) с заявкой на утверждение нормативов создания запасов топлива на котельных предприятия на 2025 год. </w:t>
      </w:r>
    </w:p>
    <w:p w14:paraId="4BE269CA" w14:textId="77777777" w:rsidR="002C25E8" w:rsidRPr="002C25E8" w:rsidRDefault="002C25E8" w:rsidP="002C25E8">
      <w:pPr>
        <w:spacing w:line="276" w:lineRule="auto"/>
        <w:ind w:firstLine="538"/>
        <w:jc w:val="both"/>
        <w:rPr>
          <w:sz w:val="28"/>
          <w:szCs w:val="28"/>
        </w:rPr>
      </w:pPr>
      <w:r w:rsidRPr="002C25E8">
        <w:rPr>
          <w:sz w:val="28"/>
          <w:szCs w:val="28"/>
        </w:rPr>
        <w:t>В состав имущественного комплекса для осуществления деятельности по теплоснабжению передана котельная в п. Никитинский г. Ленинск-Кузнецкий. Имущество передано по концессионному соглашению.</w:t>
      </w:r>
    </w:p>
    <w:p w14:paraId="48015142" w14:textId="77777777" w:rsidR="002C25E8" w:rsidRPr="002C25E8" w:rsidRDefault="002C25E8" w:rsidP="002C25E8">
      <w:pPr>
        <w:spacing w:line="276" w:lineRule="auto"/>
        <w:ind w:firstLine="538"/>
        <w:jc w:val="both"/>
        <w:rPr>
          <w:sz w:val="28"/>
          <w:szCs w:val="28"/>
        </w:rPr>
      </w:pPr>
      <w:r w:rsidRPr="002C25E8">
        <w:rPr>
          <w:sz w:val="28"/>
          <w:szCs w:val="28"/>
        </w:rPr>
        <w:t>В котельной установлены котлы НР-18 (3 шт.) КВр-1,45 (3 шт.), производительность котельной 6,14 Гкал/ч, присоединенная мощность 2,77 Гкал/ч.</w:t>
      </w:r>
    </w:p>
    <w:p w14:paraId="759739E0" w14:textId="77777777" w:rsidR="002C25E8" w:rsidRPr="002C25E8" w:rsidRDefault="002C25E8" w:rsidP="002C25E8">
      <w:pPr>
        <w:spacing w:line="276" w:lineRule="auto"/>
        <w:ind w:firstLine="567"/>
        <w:jc w:val="both"/>
        <w:rPr>
          <w:sz w:val="28"/>
          <w:szCs w:val="28"/>
        </w:rPr>
      </w:pPr>
      <w:r w:rsidRPr="002C25E8">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5942B9A" w14:textId="77777777" w:rsidR="002C25E8" w:rsidRPr="002C25E8" w:rsidRDefault="002C25E8" w:rsidP="002C25E8">
      <w:pPr>
        <w:ind w:firstLine="567"/>
        <w:jc w:val="both"/>
        <w:rPr>
          <w:sz w:val="28"/>
          <w:szCs w:val="28"/>
        </w:rPr>
      </w:pPr>
      <w:r w:rsidRPr="002C25E8">
        <w:rPr>
          <w:sz w:val="28"/>
          <w:szCs w:val="28"/>
        </w:rPr>
        <w:t>- копия Устава;</w:t>
      </w:r>
    </w:p>
    <w:p w14:paraId="60599C11" w14:textId="77777777" w:rsidR="002C25E8" w:rsidRPr="002C25E8" w:rsidRDefault="002C25E8" w:rsidP="002C25E8">
      <w:pPr>
        <w:ind w:firstLine="567"/>
        <w:jc w:val="both"/>
        <w:rPr>
          <w:sz w:val="28"/>
          <w:szCs w:val="28"/>
        </w:rPr>
      </w:pPr>
      <w:r w:rsidRPr="002C25E8">
        <w:rPr>
          <w:sz w:val="28"/>
          <w:szCs w:val="28"/>
        </w:rPr>
        <w:t>- копия свидетельства о государственной регистрации;</w:t>
      </w:r>
    </w:p>
    <w:p w14:paraId="68C5324F" w14:textId="77777777" w:rsidR="002C25E8" w:rsidRPr="002C25E8" w:rsidRDefault="002C25E8" w:rsidP="002C25E8">
      <w:pPr>
        <w:ind w:firstLine="567"/>
        <w:jc w:val="both"/>
        <w:rPr>
          <w:sz w:val="28"/>
          <w:szCs w:val="28"/>
        </w:rPr>
      </w:pPr>
      <w:r w:rsidRPr="002C25E8">
        <w:rPr>
          <w:sz w:val="28"/>
          <w:szCs w:val="28"/>
        </w:rPr>
        <w:t>- копия свидетельства о постановке на учет в налоговом органе;</w:t>
      </w:r>
    </w:p>
    <w:p w14:paraId="7027DD62" w14:textId="77777777" w:rsidR="002C25E8" w:rsidRPr="002C25E8" w:rsidRDefault="002C25E8" w:rsidP="002C25E8">
      <w:pPr>
        <w:ind w:firstLine="567"/>
        <w:jc w:val="both"/>
        <w:rPr>
          <w:sz w:val="28"/>
          <w:szCs w:val="28"/>
        </w:rPr>
      </w:pPr>
      <w:r w:rsidRPr="002C25E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464ECE4" w14:textId="77777777" w:rsidR="002C25E8" w:rsidRPr="002C25E8" w:rsidRDefault="002C25E8" w:rsidP="002C25E8">
      <w:pPr>
        <w:ind w:firstLine="567"/>
        <w:jc w:val="both"/>
        <w:rPr>
          <w:sz w:val="28"/>
          <w:szCs w:val="28"/>
        </w:rPr>
      </w:pPr>
      <w:r w:rsidRPr="002C25E8">
        <w:rPr>
          <w:sz w:val="28"/>
          <w:szCs w:val="28"/>
        </w:rPr>
        <w:t>- данные о вместимости склада для хранения каменного угля;</w:t>
      </w:r>
    </w:p>
    <w:p w14:paraId="6EE0BD11" w14:textId="77777777" w:rsidR="002C25E8" w:rsidRPr="002C25E8" w:rsidRDefault="002C25E8" w:rsidP="002C25E8">
      <w:pPr>
        <w:ind w:firstLine="567"/>
        <w:jc w:val="both"/>
        <w:rPr>
          <w:sz w:val="28"/>
          <w:szCs w:val="28"/>
        </w:rPr>
      </w:pPr>
      <w:r w:rsidRPr="002C25E8">
        <w:rPr>
          <w:sz w:val="28"/>
          <w:szCs w:val="28"/>
        </w:rPr>
        <w:t>- показатели среднесуточного расхода топлива в наиболее холодное расчетное время года предшествующих периодов;</w:t>
      </w:r>
    </w:p>
    <w:p w14:paraId="3EC23800" w14:textId="77777777" w:rsidR="002C25E8" w:rsidRPr="002C25E8" w:rsidRDefault="002C25E8" w:rsidP="002C25E8">
      <w:pPr>
        <w:ind w:firstLine="567"/>
        <w:jc w:val="both"/>
        <w:rPr>
          <w:sz w:val="28"/>
          <w:szCs w:val="28"/>
        </w:rPr>
      </w:pPr>
      <w:r w:rsidRPr="002C25E8">
        <w:rPr>
          <w:sz w:val="28"/>
          <w:szCs w:val="28"/>
        </w:rPr>
        <w:t>- информация по используемому топливу;</w:t>
      </w:r>
    </w:p>
    <w:p w14:paraId="3BEB3789" w14:textId="77777777" w:rsidR="002C25E8" w:rsidRPr="002C25E8" w:rsidRDefault="002C25E8" w:rsidP="002C25E8">
      <w:pPr>
        <w:ind w:firstLine="567"/>
        <w:jc w:val="both"/>
        <w:rPr>
          <w:sz w:val="28"/>
          <w:szCs w:val="28"/>
        </w:rPr>
      </w:pPr>
      <w:r w:rsidRPr="002C25E8">
        <w:rPr>
          <w:sz w:val="28"/>
          <w:szCs w:val="28"/>
        </w:rPr>
        <w:t>- структура отпуска тепловой энергии на планируемый год;</w:t>
      </w:r>
    </w:p>
    <w:p w14:paraId="49BE4CF3" w14:textId="77777777" w:rsidR="002C25E8" w:rsidRPr="002C25E8" w:rsidRDefault="002C25E8" w:rsidP="002C25E8">
      <w:pPr>
        <w:ind w:firstLine="567"/>
        <w:jc w:val="both"/>
        <w:rPr>
          <w:sz w:val="28"/>
          <w:szCs w:val="28"/>
        </w:rPr>
      </w:pPr>
      <w:r w:rsidRPr="002C25E8">
        <w:rPr>
          <w:sz w:val="28"/>
          <w:szCs w:val="28"/>
        </w:rPr>
        <w:t>- пояснительная записка к расчету;</w:t>
      </w:r>
    </w:p>
    <w:p w14:paraId="249AD960" w14:textId="77777777" w:rsidR="002C25E8" w:rsidRPr="002C25E8" w:rsidRDefault="002C25E8" w:rsidP="002C25E8">
      <w:pPr>
        <w:ind w:firstLine="567"/>
        <w:jc w:val="both"/>
        <w:rPr>
          <w:sz w:val="28"/>
          <w:szCs w:val="28"/>
        </w:rPr>
      </w:pPr>
      <w:r w:rsidRPr="002C25E8">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6391FC35" w14:textId="77777777" w:rsidR="002C25E8" w:rsidRPr="002C25E8" w:rsidRDefault="002C25E8" w:rsidP="002C25E8">
      <w:pPr>
        <w:ind w:firstLine="567"/>
        <w:jc w:val="both"/>
        <w:rPr>
          <w:sz w:val="28"/>
          <w:szCs w:val="28"/>
        </w:rPr>
      </w:pPr>
      <w:r w:rsidRPr="002C25E8">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72857044" w14:textId="77777777" w:rsidR="002C25E8" w:rsidRPr="002C25E8" w:rsidRDefault="002C25E8" w:rsidP="002C25E8">
      <w:pPr>
        <w:spacing w:line="276" w:lineRule="auto"/>
        <w:ind w:firstLine="567"/>
        <w:jc w:val="both"/>
        <w:rPr>
          <w:sz w:val="28"/>
          <w:szCs w:val="28"/>
        </w:rPr>
      </w:pPr>
      <w:r w:rsidRPr="002C25E8">
        <w:rPr>
          <w:sz w:val="28"/>
          <w:szCs w:val="28"/>
        </w:rPr>
        <w:t>- расчет норматива создания неснижаемого запаса топлива на котельной по каждому виду топлива раздельно (далее – ННЗТ);</w:t>
      </w:r>
    </w:p>
    <w:p w14:paraId="0430D9F1" w14:textId="77777777" w:rsidR="002C25E8" w:rsidRPr="002C25E8" w:rsidRDefault="002C25E8" w:rsidP="002C25E8">
      <w:pPr>
        <w:spacing w:line="276" w:lineRule="auto"/>
        <w:ind w:firstLine="567"/>
        <w:jc w:val="both"/>
        <w:rPr>
          <w:sz w:val="28"/>
          <w:szCs w:val="28"/>
        </w:rPr>
      </w:pPr>
      <w:r w:rsidRPr="002C25E8">
        <w:rPr>
          <w:sz w:val="28"/>
          <w:szCs w:val="28"/>
        </w:rPr>
        <w:t>- расчет НУР;</w:t>
      </w:r>
    </w:p>
    <w:p w14:paraId="6125A221" w14:textId="77777777" w:rsidR="002C25E8" w:rsidRPr="002C25E8" w:rsidRDefault="002C25E8" w:rsidP="002C25E8">
      <w:pPr>
        <w:spacing w:line="276" w:lineRule="auto"/>
        <w:ind w:firstLine="567"/>
        <w:jc w:val="both"/>
        <w:rPr>
          <w:sz w:val="28"/>
          <w:szCs w:val="28"/>
        </w:rPr>
      </w:pPr>
      <w:r w:rsidRPr="002C25E8">
        <w:rPr>
          <w:sz w:val="28"/>
          <w:szCs w:val="28"/>
        </w:rPr>
        <w:t>- структура отпуска тепловой энергии на планируемый год;</w:t>
      </w:r>
    </w:p>
    <w:p w14:paraId="7BC9B2F0" w14:textId="77777777" w:rsidR="002C25E8" w:rsidRPr="002C25E8" w:rsidRDefault="002C25E8" w:rsidP="002C25E8">
      <w:pPr>
        <w:spacing w:line="276" w:lineRule="auto"/>
        <w:ind w:firstLine="567"/>
        <w:jc w:val="both"/>
        <w:rPr>
          <w:sz w:val="28"/>
          <w:szCs w:val="28"/>
        </w:rPr>
      </w:pPr>
      <w:r w:rsidRPr="002C25E8">
        <w:rPr>
          <w:sz w:val="28"/>
          <w:szCs w:val="28"/>
        </w:rPr>
        <w:t>- сертификаты качества угля;</w:t>
      </w:r>
    </w:p>
    <w:p w14:paraId="03E2910F" w14:textId="77777777" w:rsidR="002C25E8" w:rsidRPr="002C25E8" w:rsidRDefault="002C25E8" w:rsidP="002C25E8">
      <w:pPr>
        <w:spacing w:line="276" w:lineRule="auto"/>
        <w:ind w:firstLine="567"/>
        <w:jc w:val="both"/>
        <w:rPr>
          <w:sz w:val="28"/>
          <w:szCs w:val="28"/>
        </w:rPr>
      </w:pPr>
      <w:r w:rsidRPr="002C25E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w:t>
      </w:r>
      <w:r w:rsidRPr="002C25E8">
        <w:rPr>
          <w:sz w:val="28"/>
          <w:szCs w:val="28"/>
        </w:rPr>
        <w:lastRenderedPageBreak/>
        <w:t xml:space="preserve">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25E3A745" w14:textId="77777777" w:rsidR="002C25E8" w:rsidRPr="002C25E8" w:rsidRDefault="002C25E8" w:rsidP="002C25E8">
      <w:pPr>
        <w:spacing w:line="276" w:lineRule="auto"/>
        <w:ind w:firstLine="567"/>
        <w:jc w:val="both"/>
        <w:rPr>
          <w:sz w:val="28"/>
          <w:szCs w:val="28"/>
        </w:rPr>
      </w:pPr>
      <w:r w:rsidRPr="002C25E8">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2C25E8">
        <w:rPr>
          <w:sz w:val="28"/>
          <w:szCs w:val="28"/>
        </w:rPr>
        <w:br/>
        <w:t>№ 190-ФЗ «О теплоснабжении», нормативы создания запасов топлива на котельной на 2025 год составят:</w:t>
      </w:r>
    </w:p>
    <w:p w14:paraId="2994CC19" w14:textId="77777777" w:rsidR="002C25E8" w:rsidRPr="002C25E8" w:rsidRDefault="002C25E8" w:rsidP="002C25E8">
      <w:pPr>
        <w:ind w:firstLine="567"/>
        <w:jc w:val="both"/>
        <w:rPr>
          <w:sz w:val="28"/>
          <w:szCs w:val="28"/>
        </w:rPr>
      </w:pPr>
    </w:p>
    <w:p w14:paraId="4C66A03E" w14:textId="77777777" w:rsidR="002C25E8" w:rsidRPr="002C25E8" w:rsidRDefault="002C25E8" w:rsidP="002C25E8">
      <w:pPr>
        <w:ind w:firstLine="567"/>
        <w:jc w:val="both"/>
        <w:rPr>
          <w:sz w:val="28"/>
          <w:szCs w:val="28"/>
        </w:rPr>
      </w:pPr>
    </w:p>
    <w:p w14:paraId="181E371A" w14:textId="77777777" w:rsidR="002C25E8" w:rsidRPr="002C25E8" w:rsidRDefault="002C25E8" w:rsidP="002C25E8">
      <w:pPr>
        <w:tabs>
          <w:tab w:val="left" w:pos="1665"/>
        </w:tabs>
        <w:jc w:val="center"/>
        <w:rPr>
          <w:b/>
          <w:bCs/>
          <w:sz w:val="28"/>
          <w:szCs w:val="28"/>
        </w:rPr>
      </w:pPr>
      <w:r w:rsidRPr="002C25E8">
        <w:rPr>
          <w:b/>
          <w:bCs/>
          <w:sz w:val="28"/>
          <w:szCs w:val="28"/>
        </w:rPr>
        <w:t xml:space="preserve">Предложение по утверждению нормативов создания запасов топлива на котельных на 2025 год </w:t>
      </w:r>
    </w:p>
    <w:p w14:paraId="5A34AC59" w14:textId="77777777" w:rsidR="002C25E8" w:rsidRPr="002C25E8" w:rsidRDefault="002C25E8" w:rsidP="002C25E8">
      <w:pPr>
        <w:ind w:left="7200" w:right="-851" w:firstLine="720"/>
        <w:jc w:val="center"/>
        <w:rPr>
          <w:sz w:val="28"/>
          <w:szCs w:val="28"/>
        </w:rPr>
      </w:pPr>
      <w:r w:rsidRPr="002C25E8">
        <w:rPr>
          <w:sz w:val="28"/>
          <w:szCs w:val="28"/>
        </w:rPr>
        <w:t>тыс. т.</w:t>
      </w:r>
    </w:p>
    <w:tbl>
      <w:tblPr>
        <w:tblW w:w="5000" w:type="pct"/>
        <w:tblLook w:val="0000" w:firstRow="0" w:lastRow="0" w:firstColumn="0" w:lastColumn="0" w:noHBand="0" w:noVBand="0"/>
      </w:tblPr>
      <w:tblGrid>
        <w:gridCol w:w="3502"/>
        <w:gridCol w:w="1601"/>
        <w:gridCol w:w="1558"/>
        <w:gridCol w:w="1901"/>
        <w:gridCol w:w="1624"/>
      </w:tblGrid>
      <w:tr w:rsidR="002C25E8" w:rsidRPr="002C25E8" w14:paraId="592DECA5" w14:textId="77777777" w:rsidTr="00F50726">
        <w:trPr>
          <w:trHeight w:val="20"/>
        </w:trPr>
        <w:tc>
          <w:tcPr>
            <w:tcW w:w="17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1C4AC3F" w14:textId="77777777" w:rsidR="002C25E8" w:rsidRPr="002C25E8" w:rsidRDefault="002C25E8" w:rsidP="002C25E8">
            <w:pPr>
              <w:jc w:val="center"/>
              <w:rPr>
                <w:bCs/>
                <w:sz w:val="28"/>
                <w:szCs w:val="28"/>
              </w:rPr>
            </w:pPr>
            <w:r w:rsidRPr="002C25E8">
              <w:rPr>
                <w:bCs/>
                <w:sz w:val="28"/>
                <w:szCs w:val="28"/>
              </w:rPr>
              <w:t>Организация (организационно правовая форма; наименование; местонахождение)</w:t>
            </w:r>
          </w:p>
        </w:tc>
        <w:tc>
          <w:tcPr>
            <w:tcW w:w="78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110C586" w14:textId="77777777" w:rsidR="002C25E8" w:rsidRPr="002C25E8" w:rsidRDefault="002C25E8" w:rsidP="002C25E8">
            <w:pPr>
              <w:jc w:val="center"/>
              <w:rPr>
                <w:bCs/>
                <w:sz w:val="28"/>
                <w:szCs w:val="28"/>
              </w:rPr>
            </w:pPr>
            <w:r w:rsidRPr="002C25E8">
              <w:rPr>
                <w:bCs/>
                <w:sz w:val="28"/>
                <w:szCs w:val="28"/>
              </w:rPr>
              <w:t>Вид топлива</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B76A14F" w14:textId="77777777" w:rsidR="002C25E8" w:rsidRPr="002C25E8" w:rsidRDefault="002C25E8" w:rsidP="002C25E8">
            <w:pPr>
              <w:jc w:val="center"/>
              <w:rPr>
                <w:bCs/>
                <w:sz w:val="28"/>
                <w:szCs w:val="28"/>
              </w:rPr>
            </w:pPr>
            <w:r w:rsidRPr="002C25E8">
              <w:rPr>
                <w:bCs/>
                <w:sz w:val="28"/>
                <w:szCs w:val="28"/>
              </w:rPr>
              <w:t>ННЗТ</w:t>
            </w:r>
          </w:p>
        </w:tc>
        <w:tc>
          <w:tcPr>
            <w:tcW w:w="1730" w:type="pct"/>
            <w:gridSpan w:val="2"/>
            <w:tcBorders>
              <w:top w:val="single" w:sz="8" w:space="0" w:color="auto"/>
              <w:left w:val="nil"/>
              <w:bottom w:val="single" w:sz="8" w:space="0" w:color="auto"/>
              <w:right w:val="single" w:sz="8" w:space="0" w:color="000000"/>
            </w:tcBorders>
            <w:shd w:val="clear" w:color="auto" w:fill="auto"/>
            <w:vAlign w:val="center"/>
          </w:tcPr>
          <w:p w14:paraId="711748A9" w14:textId="77777777" w:rsidR="002C25E8" w:rsidRPr="002C25E8" w:rsidRDefault="002C25E8" w:rsidP="002C25E8">
            <w:pPr>
              <w:jc w:val="center"/>
              <w:rPr>
                <w:bCs/>
                <w:sz w:val="28"/>
              </w:rPr>
            </w:pPr>
            <w:r w:rsidRPr="002C25E8">
              <w:rPr>
                <w:bCs/>
                <w:sz w:val="28"/>
              </w:rPr>
              <w:t xml:space="preserve">Нормативы создания запасов топлива </w:t>
            </w:r>
          </w:p>
          <w:p w14:paraId="254B69FE" w14:textId="77777777" w:rsidR="002C25E8" w:rsidRPr="002C25E8" w:rsidRDefault="002C25E8" w:rsidP="002C25E8">
            <w:pPr>
              <w:jc w:val="center"/>
              <w:rPr>
                <w:bCs/>
                <w:sz w:val="28"/>
                <w:szCs w:val="28"/>
              </w:rPr>
            </w:pPr>
            <w:r w:rsidRPr="002C25E8">
              <w:rPr>
                <w:bCs/>
                <w:sz w:val="28"/>
              </w:rPr>
              <w:t>на 1 октября 2025 г.</w:t>
            </w:r>
          </w:p>
        </w:tc>
      </w:tr>
      <w:tr w:rsidR="002C25E8" w:rsidRPr="002C25E8" w14:paraId="1A64AAE7" w14:textId="77777777" w:rsidTr="00F50726">
        <w:trPr>
          <w:trHeight w:val="20"/>
        </w:trPr>
        <w:tc>
          <w:tcPr>
            <w:tcW w:w="1719" w:type="pct"/>
            <w:vMerge/>
            <w:tcBorders>
              <w:top w:val="single" w:sz="8" w:space="0" w:color="auto"/>
              <w:left w:val="single" w:sz="8" w:space="0" w:color="auto"/>
              <w:bottom w:val="single" w:sz="4" w:space="0" w:color="auto"/>
              <w:right w:val="single" w:sz="8" w:space="0" w:color="auto"/>
            </w:tcBorders>
            <w:vAlign w:val="center"/>
          </w:tcPr>
          <w:p w14:paraId="51DC58B2" w14:textId="77777777" w:rsidR="002C25E8" w:rsidRPr="002C25E8" w:rsidRDefault="002C25E8" w:rsidP="002C25E8">
            <w:pPr>
              <w:rPr>
                <w:bCs/>
                <w:sz w:val="28"/>
                <w:szCs w:val="28"/>
              </w:rPr>
            </w:pPr>
          </w:p>
        </w:tc>
        <w:tc>
          <w:tcPr>
            <w:tcW w:w="786" w:type="pct"/>
            <w:vMerge/>
            <w:tcBorders>
              <w:top w:val="single" w:sz="8" w:space="0" w:color="auto"/>
              <w:left w:val="single" w:sz="8" w:space="0" w:color="auto"/>
              <w:bottom w:val="single" w:sz="8" w:space="0" w:color="000000"/>
              <w:right w:val="single" w:sz="8" w:space="0" w:color="auto"/>
            </w:tcBorders>
            <w:vAlign w:val="center"/>
          </w:tcPr>
          <w:p w14:paraId="0D438DF1" w14:textId="77777777" w:rsidR="002C25E8" w:rsidRPr="002C25E8" w:rsidRDefault="002C25E8" w:rsidP="002C25E8">
            <w:pPr>
              <w:rPr>
                <w:bCs/>
                <w:sz w:val="28"/>
                <w:szCs w:val="28"/>
              </w:rPr>
            </w:pPr>
          </w:p>
        </w:tc>
        <w:tc>
          <w:tcPr>
            <w:tcW w:w="765" w:type="pct"/>
            <w:vMerge/>
            <w:tcBorders>
              <w:top w:val="single" w:sz="8" w:space="0" w:color="auto"/>
              <w:left w:val="single" w:sz="8" w:space="0" w:color="auto"/>
              <w:bottom w:val="single" w:sz="8" w:space="0" w:color="000000"/>
              <w:right w:val="single" w:sz="8" w:space="0" w:color="auto"/>
            </w:tcBorders>
            <w:vAlign w:val="center"/>
          </w:tcPr>
          <w:p w14:paraId="73A911E4" w14:textId="77777777" w:rsidR="002C25E8" w:rsidRPr="002C25E8" w:rsidRDefault="002C25E8" w:rsidP="002C25E8">
            <w:pPr>
              <w:rPr>
                <w:bCs/>
                <w:sz w:val="28"/>
                <w:szCs w:val="28"/>
              </w:rPr>
            </w:pPr>
          </w:p>
        </w:tc>
        <w:tc>
          <w:tcPr>
            <w:tcW w:w="933" w:type="pct"/>
            <w:tcBorders>
              <w:top w:val="nil"/>
              <w:left w:val="nil"/>
              <w:bottom w:val="single" w:sz="8" w:space="0" w:color="auto"/>
              <w:right w:val="single" w:sz="8" w:space="0" w:color="auto"/>
            </w:tcBorders>
            <w:shd w:val="clear" w:color="auto" w:fill="auto"/>
            <w:vAlign w:val="center"/>
          </w:tcPr>
          <w:p w14:paraId="382052A3" w14:textId="77777777" w:rsidR="002C25E8" w:rsidRPr="002C25E8" w:rsidRDefault="002C25E8" w:rsidP="002C25E8">
            <w:pPr>
              <w:jc w:val="center"/>
              <w:rPr>
                <w:bCs/>
                <w:sz w:val="28"/>
                <w:szCs w:val="28"/>
              </w:rPr>
            </w:pPr>
            <w:r w:rsidRPr="002C25E8">
              <w:rPr>
                <w:bCs/>
                <w:sz w:val="28"/>
                <w:szCs w:val="28"/>
              </w:rPr>
              <w:t>ОНЗТ</w:t>
            </w:r>
          </w:p>
        </w:tc>
        <w:tc>
          <w:tcPr>
            <w:tcW w:w="797" w:type="pct"/>
            <w:tcBorders>
              <w:top w:val="nil"/>
              <w:left w:val="nil"/>
              <w:bottom w:val="single" w:sz="8" w:space="0" w:color="auto"/>
              <w:right w:val="single" w:sz="8" w:space="0" w:color="auto"/>
            </w:tcBorders>
            <w:shd w:val="clear" w:color="auto" w:fill="auto"/>
            <w:vAlign w:val="center"/>
          </w:tcPr>
          <w:p w14:paraId="4B0F05F7" w14:textId="77777777" w:rsidR="002C25E8" w:rsidRPr="002C25E8" w:rsidRDefault="002C25E8" w:rsidP="002C25E8">
            <w:pPr>
              <w:jc w:val="center"/>
              <w:rPr>
                <w:bCs/>
                <w:sz w:val="28"/>
                <w:szCs w:val="28"/>
              </w:rPr>
            </w:pPr>
            <w:r w:rsidRPr="002C25E8">
              <w:rPr>
                <w:bCs/>
                <w:sz w:val="28"/>
                <w:szCs w:val="28"/>
              </w:rPr>
              <w:t>в т.ч. НЭЗТ</w:t>
            </w:r>
          </w:p>
        </w:tc>
      </w:tr>
      <w:tr w:rsidR="002C25E8" w:rsidRPr="002C25E8" w14:paraId="085FECF0" w14:textId="77777777" w:rsidTr="00F50726">
        <w:trPr>
          <w:trHeight w:val="20"/>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14:paraId="22FD0F0D" w14:textId="77777777" w:rsidR="002C25E8" w:rsidRPr="002C25E8" w:rsidRDefault="002C25E8" w:rsidP="002C25E8">
            <w:pPr>
              <w:jc w:val="center"/>
              <w:rPr>
                <w:sz w:val="28"/>
                <w:szCs w:val="28"/>
              </w:rPr>
            </w:pPr>
            <w:r w:rsidRPr="002C25E8">
              <w:rPr>
                <w:sz w:val="28"/>
                <w:szCs w:val="28"/>
              </w:rPr>
              <w:t>ООО «Мастер», ИНН 4212034016 (Ленинск-Кузнецкой городской округ)</w:t>
            </w:r>
          </w:p>
        </w:tc>
        <w:tc>
          <w:tcPr>
            <w:tcW w:w="786" w:type="pct"/>
            <w:tcBorders>
              <w:top w:val="nil"/>
              <w:left w:val="single" w:sz="4" w:space="0" w:color="auto"/>
              <w:bottom w:val="single" w:sz="4" w:space="0" w:color="auto"/>
              <w:right w:val="single" w:sz="8" w:space="0" w:color="auto"/>
            </w:tcBorders>
            <w:shd w:val="clear" w:color="auto" w:fill="auto"/>
            <w:vAlign w:val="center"/>
          </w:tcPr>
          <w:p w14:paraId="613722DD" w14:textId="77777777" w:rsidR="002C25E8" w:rsidRPr="002C25E8" w:rsidRDefault="002C25E8" w:rsidP="002C25E8">
            <w:pPr>
              <w:jc w:val="center"/>
              <w:rPr>
                <w:sz w:val="28"/>
                <w:szCs w:val="28"/>
              </w:rPr>
            </w:pPr>
            <w:r w:rsidRPr="002C25E8">
              <w:rPr>
                <w:sz w:val="28"/>
                <w:szCs w:val="28"/>
              </w:rPr>
              <w:t>Каменный уголь</w:t>
            </w:r>
          </w:p>
        </w:tc>
        <w:tc>
          <w:tcPr>
            <w:tcW w:w="765" w:type="pct"/>
            <w:tcBorders>
              <w:top w:val="nil"/>
              <w:left w:val="nil"/>
              <w:bottom w:val="single" w:sz="4" w:space="0" w:color="auto"/>
              <w:right w:val="single" w:sz="8" w:space="0" w:color="auto"/>
            </w:tcBorders>
            <w:shd w:val="clear" w:color="auto" w:fill="auto"/>
            <w:vAlign w:val="center"/>
          </w:tcPr>
          <w:p w14:paraId="1B415A85" w14:textId="77777777" w:rsidR="002C25E8" w:rsidRPr="002C25E8" w:rsidRDefault="002C25E8" w:rsidP="002C25E8">
            <w:pPr>
              <w:jc w:val="center"/>
              <w:rPr>
                <w:sz w:val="28"/>
                <w:szCs w:val="20"/>
              </w:rPr>
            </w:pPr>
            <w:r w:rsidRPr="002C25E8">
              <w:rPr>
                <w:sz w:val="28"/>
                <w:szCs w:val="28"/>
              </w:rPr>
              <w:t>0,083</w:t>
            </w:r>
          </w:p>
        </w:tc>
        <w:tc>
          <w:tcPr>
            <w:tcW w:w="933" w:type="pct"/>
            <w:tcBorders>
              <w:top w:val="nil"/>
              <w:left w:val="nil"/>
              <w:bottom w:val="single" w:sz="4" w:space="0" w:color="auto"/>
              <w:right w:val="single" w:sz="8" w:space="0" w:color="auto"/>
            </w:tcBorders>
            <w:shd w:val="clear" w:color="auto" w:fill="auto"/>
            <w:vAlign w:val="center"/>
          </w:tcPr>
          <w:p w14:paraId="353A58D0" w14:textId="77777777" w:rsidR="002C25E8" w:rsidRPr="002C25E8" w:rsidRDefault="002C25E8" w:rsidP="002C25E8">
            <w:pPr>
              <w:jc w:val="center"/>
              <w:rPr>
                <w:sz w:val="28"/>
                <w:szCs w:val="20"/>
              </w:rPr>
            </w:pPr>
            <w:r w:rsidRPr="002C25E8">
              <w:rPr>
                <w:sz w:val="28"/>
                <w:szCs w:val="28"/>
              </w:rPr>
              <w:t>0,605</w:t>
            </w:r>
          </w:p>
        </w:tc>
        <w:tc>
          <w:tcPr>
            <w:tcW w:w="797" w:type="pct"/>
            <w:tcBorders>
              <w:top w:val="nil"/>
              <w:left w:val="nil"/>
              <w:bottom w:val="single" w:sz="4" w:space="0" w:color="auto"/>
              <w:right w:val="single" w:sz="8" w:space="0" w:color="auto"/>
            </w:tcBorders>
            <w:shd w:val="clear" w:color="auto" w:fill="auto"/>
            <w:vAlign w:val="center"/>
          </w:tcPr>
          <w:p w14:paraId="1A6DFBC1" w14:textId="77777777" w:rsidR="002C25E8" w:rsidRPr="002C25E8" w:rsidRDefault="002C25E8" w:rsidP="002C25E8">
            <w:pPr>
              <w:jc w:val="center"/>
              <w:rPr>
                <w:sz w:val="28"/>
                <w:szCs w:val="20"/>
              </w:rPr>
            </w:pPr>
            <w:r w:rsidRPr="002C25E8">
              <w:rPr>
                <w:sz w:val="28"/>
                <w:szCs w:val="28"/>
              </w:rPr>
              <w:t>0,522</w:t>
            </w:r>
          </w:p>
        </w:tc>
      </w:tr>
    </w:tbl>
    <w:p w14:paraId="63117426" w14:textId="77777777" w:rsidR="002C25E8" w:rsidRPr="002C25E8" w:rsidRDefault="002C25E8" w:rsidP="002C25E8">
      <w:pPr>
        <w:jc w:val="both"/>
        <w:rPr>
          <w:bCs/>
          <w:sz w:val="16"/>
          <w:szCs w:val="16"/>
        </w:rPr>
      </w:pPr>
    </w:p>
    <w:p w14:paraId="2FA1C227" w14:textId="77777777" w:rsidR="002C25E8" w:rsidRPr="002C25E8" w:rsidRDefault="002C25E8" w:rsidP="002C25E8">
      <w:pPr>
        <w:jc w:val="both"/>
        <w:rPr>
          <w:bCs/>
          <w:sz w:val="16"/>
          <w:szCs w:val="16"/>
        </w:rPr>
      </w:pPr>
    </w:p>
    <w:p w14:paraId="6BA21EAB" w14:textId="77777777" w:rsidR="002C25E8" w:rsidRPr="002C25E8" w:rsidRDefault="002C25E8" w:rsidP="002C25E8">
      <w:pPr>
        <w:jc w:val="both"/>
        <w:rPr>
          <w:bCs/>
          <w:sz w:val="16"/>
          <w:szCs w:val="16"/>
        </w:rPr>
      </w:pPr>
    </w:p>
    <w:p w14:paraId="0E4459AC" w14:textId="77777777" w:rsidR="002C25E8" w:rsidRPr="002C25E8" w:rsidRDefault="002C25E8" w:rsidP="002C25E8">
      <w:pPr>
        <w:ind w:firstLine="720"/>
        <w:jc w:val="both"/>
        <w:rPr>
          <w:bCs/>
          <w:sz w:val="16"/>
          <w:szCs w:val="16"/>
        </w:rPr>
      </w:pPr>
    </w:p>
    <w:p w14:paraId="6F30D507" w14:textId="77777777" w:rsidR="002C25E8" w:rsidRPr="002C25E8" w:rsidRDefault="002C25E8" w:rsidP="002C25E8">
      <w:pPr>
        <w:jc w:val="center"/>
        <w:rPr>
          <w:b/>
          <w:sz w:val="28"/>
          <w:szCs w:val="28"/>
        </w:rPr>
      </w:pPr>
    </w:p>
    <w:p w14:paraId="62922C54" w14:textId="77777777" w:rsidR="002C25E8" w:rsidRDefault="002C25E8" w:rsidP="00F40548">
      <w:pPr>
        <w:jc w:val="both"/>
        <w:sectPr w:rsidR="002C25E8" w:rsidSect="002C25E8">
          <w:pgSz w:w="11906" w:h="16838"/>
          <w:pgMar w:top="426" w:right="566" w:bottom="567" w:left="1134" w:header="720" w:footer="720" w:gutter="0"/>
          <w:cols w:space="720"/>
        </w:sectPr>
      </w:pPr>
    </w:p>
    <w:p w14:paraId="1CBB8F20" w14:textId="0A333664" w:rsidR="002C25E8" w:rsidRPr="00F01343" w:rsidRDefault="002C25E8" w:rsidP="002C25E8">
      <w:pPr>
        <w:tabs>
          <w:tab w:val="left" w:pos="270"/>
          <w:tab w:val="right" w:pos="9355"/>
        </w:tabs>
        <w:ind w:left="-4310" w:firstLine="9555"/>
      </w:pPr>
      <w:r w:rsidRPr="00F01343">
        <w:lastRenderedPageBreak/>
        <w:t>Приложение</w:t>
      </w:r>
      <w:r>
        <w:t xml:space="preserve"> № 4</w:t>
      </w:r>
      <w:r>
        <w:t>2</w:t>
      </w:r>
      <w:r>
        <w:t xml:space="preserve"> к протоколу</w:t>
      </w:r>
      <w:r w:rsidRPr="00F01343">
        <w:t xml:space="preserve"> № </w:t>
      </w:r>
      <w:r>
        <w:t>72</w:t>
      </w:r>
    </w:p>
    <w:p w14:paraId="626E74B9"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4280BC97" w14:textId="77777777" w:rsidR="002C25E8" w:rsidRDefault="002C25E8" w:rsidP="002C25E8">
      <w:pPr>
        <w:tabs>
          <w:tab w:val="left" w:pos="3686"/>
          <w:tab w:val="left" w:pos="9498"/>
        </w:tabs>
        <w:ind w:left="-4310" w:right="-569" w:firstLine="9555"/>
      </w:pPr>
      <w:r w:rsidRPr="00F01343">
        <w:t>энергетической комиссии</w:t>
      </w:r>
    </w:p>
    <w:p w14:paraId="5FCFCF76"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3134304B" w14:textId="77777777" w:rsidR="002C25E8" w:rsidRDefault="002C25E8" w:rsidP="002C25E8">
      <w:pPr>
        <w:tabs>
          <w:tab w:val="left" w:pos="3686"/>
          <w:tab w:val="left" w:pos="9498"/>
        </w:tabs>
        <w:ind w:left="-4310" w:right="-569" w:firstLine="9555"/>
      </w:pPr>
    </w:p>
    <w:p w14:paraId="5A00DE8B" w14:textId="77777777" w:rsidR="002C25E8" w:rsidRDefault="002C25E8" w:rsidP="002C25E8">
      <w:pPr>
        <w:jc w:val="center"/>
        <w:rPr>
          <w:sz w:val="27"/>
          <w:szCs w:val="27"/>
        </w:rPr>
      </w:pPr>
      <w:r w:rsidRPr="002C25E8">
        <w:rPr>
          <w:b/>
          <w:iCs/>
          <w:sz w:val="28"/>
          <w:szCs w:val="32"/>
        </w:rPr>
        <w:t>Экспертное заключение Региональной энергетической комиссии Кузбасса</w:t>
      </w:r>
      <w:r w:rsidRPr="002C25E8">
        <w:rPr>
          <w:b/>
          <w:iCs/>
          <w:sz w:val="28"/>
          <w:szCs w:val="32"/>
        </w:rPr>
        <w:br/>
      </w:r>
      <w:r w:rsidRPr="002C25E8">
        <w:rPr>
          <w:sz w:val="27"/>
          <w:szCs w:val="27"/>
        </w:rPr>
        <w:t>по материалам, представленным ЗАО «Тяжинское ДРСУ» пгт. Тяжинский, для утверждения нормативов создания запасов топлива на котельной ЗАО «Тяжинское ДРСУ» на 2025 год</w:t>
      </w:r>
    </w:p>
    <w:p w14:paraId="7F848A15" w14:textId="77777777" w:rsidR="002C25E8" w:rsidRPr="002C25E8" w:rsidRDefault="002C25E8" w:rsidP="002C25E8">
      <w:pPr>
        <w:jc w:val="center"/>
        <w:rPr>
          <w:b/>
          <w:sz w:val="27"/>
          <w:szCs w:val="27"/>
        </w:rPr>
      </w:pPr>
    </w:p>
    <w:p w14:paraId="3CEE1514" w14:textId="77777777" w:rsidR="002C25E8" w:rsidRPr="002C25E8" w:rsidRDefault="002C25E8" w:rsidP="002C25E8">
      <w:pPr>
        <w:ind w:firstLine="567"/>
        <w:jc w:val="both"/>
        <w:rPr>
          <w:sz w:val="27"/>
          <w:szCs w:val="27"/>
        </w:rPr>
      </w:pPr>
      <w:r w:rsidRPr="002C25E8">
        <w:rPr>
          <w:sz w:val="27"/>
          <w:szCs w:val="27"/>
        </w:rPr>
        <w:t>В Региональную энергетическую комиссию Кузбасса обратилось ЗАО «Тяжинское ДРСУ» (далее – Предприятие) с заявкой на утверждение нормативов создания запасов топлива на котельной.</w:t>
      </w:r>
    </w:p>
    <w:p w14:paraId="14AB6A13" w14:textId="77777777" w:rsidR="002C25E8" w:rsidRPr="002C25E8" w:rsidRDefault="002C25E8" w:rsidP="002C25E8">
      <w:pPr>
        <w:ind w:firstLine="567"/>
        <w:jc w:val="both"/>
        <w:rPr>
          <w:sz w:val="27"/>
          <w:szCs w:val="27"/>
        </w:rPr>
      </w:pPr>
      <w:r w:rsidRPr="002C25E8">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F110B29" w14:textId="77777777" w:rsidR="002C25E8" w:rsidRPr="002C25E8" w:rsidRDefault="002C25E8" w:rsidP="002C25E8">
      <w:pPr>
        <w:ind w:firstLine="567"/>
        <w:jc w:val="both"/>
        <w:rPr>
          <w:sz w:val="27"/>
          <w:szCs w:val="27"/>
        </w:rPr>
      </w:pPr>
      <w:r w:rsidRPr="002C25E8">
        <w:rPr>
          <w:sz w:val="27"/>
          <w:szCs w:val="27"/>
        </w:rPr>
        <w:t>- копия Устава (для организаций);</w:t>
      </w:r>
    </w:p>
    <w:p w14:paraId="1BE5D679" w14:textId="77777777" w:rsidR="002C25E8" w:rsidRPr="002C25E8" w:rsidRDefault="002C25E8" w:rsidP="002C25E8">
      <w:pPr>
        <w:ind w:firstLine="567"/>
        <w:jc w:val="both"/>
        <w:rPr>
          <w:sz w:val="27"/>
          <w:szCs w:val="27"/>
        </w:rPr>
      </w:pPr>
      <w:r w:rsidRPr="002C25E8">
        <w:rPr>
          <w:sz w:val="27"/>
          <w:szCs w:val="27"/>
        </w:rPr>
        <w:t>- копия свидетельства о государственной регистрации;</w:t>
      </w:r>
    </w:p>
    <w:p w14:paraId="5B61AABC" w14:textId="77777777" w:rsidR="002C25E8" w:rsidRPr="002C25E8" w:rsidRDefault="002C25E8" w:rsidP="002C25E8">
      <w:pPr>
        <w:ind w:firstLine="567"/>
        <w:jc w:val="both"/>
        <w:rPr>
          <w:sz w:val="27"/>
          <w:szCs w:val="27"/>
        </w:rPr>
      </w:pPr>
      <w:r w:rsidRPr="002C25E8">
        <w:rPr>
          <w:sz w:val="27"/>
          <w:szCs w:val="27"/>
        </w:rPr>
        <w:t>- копия свидетельства о постановке на учет в налоговом органе;</w:t>
      </w:r>
    </w:p>
    <w:p w14:paraId="4CDFD2C6" w14:textId="77777777" w:rsidR="002C25E8" w:rsidRPr="002C25E8" w:rsidRDefault="002C25E8" w:rsidP="002C25E8">
      <w:pPr>
        <w:ind w:firstLine="567"/>
        <w:jc w:val="both"/>
        <w:rPr>
          <w:sz w:val="27"/>
          <w:szCs w:val="27"/>
        </w:rPr>
      </w:pPr>
      <w:r w:rsidRPr="002C25E8">
        <w:rPr>
          <w:sz w:val="27"/>
          <w:szCs w:val="27"/>
        </w:rPr>
        <w:t>- пояснительная записка по котельным, подведомственным организации;</w:t>
      </w:r>
    </w:p>
    <w:p w14:paraId="41A5E606" w14:textId="77777777" w:rsidR="002C25E8" w:rsidRPr="002C25E8" w:rsidRDefault="002C25E8" w:rsidP="002C25E8">
      <w:pPr>
        <w:ind w:firstLine="567"/>
        <w:jc w:val="both"/>
        <w:rPr>
          <w:sz w:val="27"/>
          <w:szCs w:val="27"/>
        </w:rPr>
      </w:pPr>
      <w:r w:rsidRPr="002C25E8">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147643D5" w14:textId="77777777" w:rsidR="002C25E8" w:rsidRPr="002C25E8" w:rsidRDefault="002C25E8" w:rsidP="002C25E8">
      <w:pPr>
        <w:ind w:firstLine="567"/>
        <w:jc w:val="both"/>
        <w:rPr>
          <w:sz w:val="27"/>
          <w:szCs w:val="27"/>
        </w:rPr>
      </w:pPr>
      <w:r w:rsidRPr="002C25E8">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1814F914" w14:textId="77777777" w:rsidR="002C25E8" w:rsidRPr="002C25E8" w:rsidRDefault="002C25E8" w:rsidP="002C25E8">
      <w:pPr>
        <w:ind w:firstLine="567"/>
        <w:jc w:val="both"/>
        <w:rPr>
          <w:sz w:val="27"/>
          <w:szCs w:val="27"/>
        </w:rPr>
      </w:pPr>
      <w:r w:rsidRPr="002C25E8">
        <w:rPr>
          <w:sz w:val="27"/>
          <w:szCs w:val="27"/>
        </w:rPr>
        <w:t>- расчет норматива создания неснижаемого запаса топлива на котельных по каждому виду топлива раздельно (далее – ННЗТ);</w:t>
      </w:r>
    </w:p>
    <w:p w14:paraId="77A43EAB" w14:textId="77777777" w:rsidR="002C25E8" w:rsidRPr="002C25E8" w:rsidRDefault="002C25E8" w:rsidP="002C25E8">
      <w:pPr>
        <w:ind w:firstLine="567"/>
        <w:jc w:val="both"/>
        <w:rPr>
          <w:sz w:val="27"/>
          <w:szCs w:val="27"/>
        </w:rPr>
      </w:pPr>
      <w:r w:rsidRPr="002C25E8">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73050E1E" w14:textId="77777777" w:rsidR="002C25E8" w:rsidRPr="002C25E8" w:rsidRDefault="002C25E8" w:rsidP="002C25E8">
      <w:pPr>
        <w:ind w:firstLine="567"/>
        <w:jc w:val="both"/>
        <w:rPr>
          <w:sz w:val="28"/>
          <w:szCs w:val="28"/>
        </w:rPr>
      </w:pPr>
      <w:r w:rsidRPr="002C25E8">
        <w:rPr>
          <w:sz w:val="28"/>
          <w:szCs w:val="28"/>
        </w:rPr>
        <w:t xml:space="preserve">ЗАО «Тяжинское ДРСУ» организовано в целях обслуживания автомобильных дорог </w:t>
      </w:r>
      <w:proofErr w:type="spellStart"/>
      <w:r w:rsidRPr="002C25E8">
        <w:rPr>
          <w:sz w:val="28"/>
          <w:szCs w:val="28"/>
        </w:rPr>
        <w:t>п.г.т</w:t>
      </w:r>
      <w:proofErr w:type="spellEnd"/>
      <w:r w:rsidRPr="002C25E8">
        <w:rPr>
          <w:sz w:val="28"/>
          <w:szCs w:val="28"/>
        </w:rPr>
        <w:t xml:space="preserve">. Тяжинский. На балансе предприятия находится котельная, отапливающая жилой фонд. </w:t>
      </w:r>
    </w:p>
    <w:p w14:paraId="23FB9999" w14:textId="77777777" w:rsidR="002C25E8" w:rsidRPr="002C25E8" w:rsidRDefault="002C25E8" w:rsidP="002C25E8">
      <w:pPr>
        <w:ind w:firstLine="567"/>
        <w:jc w:val="both"/>
        <w:rPr>
          <w:sz w:val="27"/>
          <w:szCs w:val="27"/>
        </w:rPr>
      </w:pPr>
      <w:r w:rsidRPr="002C25E8">
        <w:rPr>
          <w:sz w:val="28"/>
          <w:szCs w:val="28"/>
        </w:rPr>
        <w:tab/>
        <w:t>Протяженность тепловых сетей от котельной составляет 1213 м в двухтрубном исчислении. Установленная мощность котельной 2,15 Гкал/ч. Сети работают только в отопительный период. Ремонт котельного оборудования и обслуживание сетей производится в летний период. Температурный график котельной 95/70. Котлы (НР-18 (3 шт.) и КВ-0,8 (1 шт.) работают на каменном угле марки ДР. Топливо доставляется автомобильным транспортом.</w:t>
      </w:r>
    </w:p>
    <w:p w14:paraId="06405070" w14:textId="77777777" w:rsidR="002C25E8" w:rsidRPr="002C25E8" w:rsidRDefault="002C25E8" w:rsidP="002C25E8">
      <w:pPr>
        <w:ind w:firstLine="567"/>
        <w:jc w:val="both"/>
        <w:rPr>
          <w:sz w:val="27"/>
          <w:szCs w:val="27"/>
        </w:rPr>
      </w:pPr>
      <w:r w:rsidRPr="002C25E8">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bookmarkStart w:id="72" w:name="_Hlk78203537"/>
      <w:r w:rsidRPr="002C25E8">
        <w:rPr>
          <w:sz w:val="27"/>
          <w:szCs w:val="27"/>
        </w:rPr>
        <w:t>утвержденным Приказом Минэнерго России от 10.08.2012 № 377.</w:t>
      </w:r>
    </w:p>
    <w:p w14:paraId="6C5A8199" w14:textId="77777777" w:rsidR="002C25E8" w:rsidRPr="002C25E8" w:rsidRDefault="002C25E8" w:rsidP="002C25E8">
      <w:pPr>
        <w:ind w:firstLine="720"/>
        <w:jc w:val="both"/>
        <w:rPr>
          <w:sz w:val="28"/>
          <w:szCs w:val="28"/>
        </w:rPr>
      </w:pPr>
      <w:r w:rsidRPr="002C25E8">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w:t>
      </w:r>
      <w:r w:rsidRPr="002C25E8">
        <w:rPr>
          <w:sz w:val="28"/>
          <w:szCs w:val="28"/>
        </w:rPr>
        <w:lastRenderedPageBreak/>
        <w:t>ФЗ «О теплоснабжении», нормативы создания запасов топлива на котельной на 2025 год составят:</w:t>
      </w:r>
    </w:p>
    <w:p w14:paraId="672AAB2A" w14:textId="77777777" w:rsidR="002C25E8" w:rsidRPr="002C25E8" w:rsidRDefault="002C25E8" w:rsidP="002C25E8">
      <w:pPr>
        <w:ind w:firstLine="567"/>
        <w:jc w:val="both"/>
        <w:rPr>
          <w:sz w:val="27"/>
          <w:szCs w:val="27"/>
        </w:rPr>
      </w:pPr>
    </w:p>
    <w:p w14:paraId="6AF54957" w14:textId="77777777" w:rsidR="002C25E8" w:rsidRPr="002C25E8" w:rsidRDefault="002C25E8" w:rsidP="002C25E8">
      <w:pPr>
        <w:tabs>
          <w:tab w:val="left" w:pos="1665"/>
        </w:tabs>
        <w:jc w:val="center"/>
        <w:rPr>
          <w:b/>
          <w:bCs/>
          <w:sz w:val="28"/>
          <w:szCs w:val="28"/>
        </w:rPr>
      </w:pPr>
      <w:r w:rsidRPr="002C25E8">
        <w:rPr>
          <w:b/>
          <w:bCs/>
          <w:sz w:val="28"/>
          <w:szCs w:val="28"/>
        </w:rPr>
        <w:br w:type="page"/>
      </w:r>
      <w:r w:rsidRPr="002C25E8">
        <w:rPr>
          <w:b/>
          <w:bCs/>
          <w:sz w:val="28"/>
          <w:szCs w:val="28"/>
        </w:rPr>
        <w:lastRenderedPageBreak/>
        <w:t xml:space="preserve">Предложение по утверждению нормативов создания запасов топлива на </w:t>
      </w:r>
      <w:r w:rsidRPr="002C25E8">
        <w:rPr>
          <w:b/>
          <w:bCs/>
          <w:sz w:val="28"/>
          <w:szCs w:val="28"/>
        </w:rPr>
        <w:br/>
        <w:t>котельной на 2025 год</w:t>
      </w:r>
    </w:p>
    <w:p w14:paraId="5F0B7BB3" w14:textId="77777777" w:rsidR="002C25E8" w:rsidRPr="002C25E8" w:rsidRDefault="002C25E8" w:rsidP="002C25E8">
      <w:pPr>
        <w:ind w:firstLine="720"/>
        <w:jc w:val="both"/>
        <w:rPr>
          <w:sz w:val="27"/>
          <w:szCs w:val="27"/>
        </w:rPr>
      </w:pPr>
    </w:p>
    <w:bookmarkEnd w:id="72"/>
    <w:p w14:paraId="56956DD9" w14:textId="77777777" w:rsidR="002C25E8" w:rsidRPr="002C25E8" w:rsidRDefault="002C25E8" w:rsidP="002C25E8">
      <w:pPr>
        <w:jc w:val="center"/>
        <w:rPr>
          <w:szCs w:val="20"/>
        </w:rPr>
      </w:pPr>
    </w:p>
    <w:tbl>
      <w:tblPr>
        <w:tblW w:w="10064" w:type="dxa"/>
        <w:tblInd w:w="108" w:type="dxa"/>
        <w:tblLayout w:type="fixed"/>
        <w:tblLook w:val="0000" w:firstRow="0" w:lastRow="0" w:firstColumn="0" w:lastColumn="0" w:noHBand="0" w:noVBand="0"/>
      </w:tblPr>
      <w:tblGrid>
        <w:gridCol w:w="3686"/>
        <w:gridCol w:w="1276"/>
        <w:gridCol w:w="829"/>
        <w:gridCol w:w="588"/>
        <w:gridCol w:w="1847"/>
        <w:gridCol w:w="137"/>
        <w:gridCol w:w="1701"/>
      </w:tblGrid>
      <w:tr w:rsidR="002C25E8" w:rsidRPr="002C25E8" w14:paraId="00DA65DF" w14:textId="77777777" w:rsidTr="00F50726">
        <w:trPr>
          <w:trHeight w:val="390"/>
        </w:trPr>
        <w:tc>
          <w:tcPr>
            <w:tcW w:w="3686" w:type="dxa"/>
            <w:tcBorders>
              <w:top w:val="nil"/>
              <w:left w:val="nil"/>
              <w:bottom w:val="nil"/>
              <w:right w:val="nil"/>
            </w:tcBorders>
            <w:shd w:val="clear" w:color="auto" w:fill="auto"/>
            <w:vAlign w:val="center"/>
          </w:tcPr>
          <w:p w14:paraId="3DA40648" w14:textId="77777777" w:rsidR="002C25E8" w:rsidRPr="002C25E8" w:rsidRDefault="002C25E8" w:rsidP="002C25E8">
            <w:pPr>
              <w:jc w:val="center"/>
              <w:rPr>
                <w:sz w:val="28"/>
                <w:szCs w:val="28"/>
              </w:rPr>
            </w:pPr>
          </w:p>
        </w:tc>
        <w:tc>
          <w:tcPr>
            <w:tcW w:w="1276" w:type="dxa"/>
            <w:tcBorders>
              <w:top w:val="nil"/>
              <w:left w:val="nil"/>
              <w:bottom w:val="nil"/>
              <w:right w:val="nil"/>
            </w:tcBorders>
            <w:shd w:val="clear" w:color="auto" w:fill="auto"/>
            <w:vAlign w:val="center"/>
          </w:tcPr>
          <w:p w14:paraId="5891D9F0" w14:textId="77777777" w:rsidR="002C25E8" w:rsidRPr="002C25E8" w:rsidRDefault="002C25E8" w:rsidP="002C25E8">
            <w:pPr>
              <w:jc w:val="center"/>
              <w:rPr>
                <w:sz w:val="28"/>
                <w:szCs w:val="28"/>
              </w:rPr>
            </w:pPr>
          </w:p>
        </w:tc>
        <w:tc>
          <w:tcPr>
            <w:tcW w:w="829" w:type="dxa"/>
            <w:tcBorders>
              <w:top w:val="nil"/>
              <w:left w:val="nil"/>
              <w:bottom w:val="nil"/>
              <w:right w:val="nil"/>
            </w:tcBorders>
            <w:shd w:val="clear" w:color="auto" w:fill="auto"/>
            <w:vAlign w:val="center"/>
          </w:tcPr>
          <w:p w14:paraId="6E62A799" w14:textId="77777777" w:rsidR="002C25E8" w:rsidRPr="002C25E8" w:rsidRDefault="002C25E8" w:rsidP="002C25E8">
            <w:pPr>
              <w:jc w:val="center"/>
              <w:rPr>
                <w:sz w:val="28"/>
                <w:szCs w:val="28"/>
              </w:rPr>
            </w:pPr>
          </w:p>
        </w:tc>
        <w:tc>
          <w:tcPr>
            <w:tcW w:w="2435" w:type="dxa"/>
            <w:gridSpan w:val="2"/>
            <w:tcBorders>
              <w:top w:val="nil"/>
              <w:left w:val="nil"/>
              <w:bottom w:val="nil"/>
              <w:right w:val="nil"/>
            </w:tcBorders>
            <w:shd w:val="clear" w:color="auto" w:fill="auto"/>
            <w:vAlign w:val="center"/>
          </w:tcPr>
          <w:p w14:paraId="59C4897F" w14:textId="77777777" w:rsidR="002C25E8" w:rsidRPr="002C25E8" w:rsidRDefault="002C25E8" w:rsidP="002C25E8">
            <w:pPr>
              <w:jc w:val="center"/>
              <w:rPr>
                <w:sz w:val="28"/>
                <w:szCs w:val="28"/>
              </w:rPr>
            </w:pPr>
          </w:p>
        </w:tc>
        <w:tc>
          <w:tcPr>
            <w:tcW w:w="1838" w:type="dxa"/>
            <w:gridSpan w:val="2"/>
            <w:tcBorders>
              <w:top w:val="nil"/>
              <w:left w:val="nil"/>
              <w:bottom w:val="nil"/>
              <w:right w:val="nil"/>
            </w:tcBorders>
            <w:shd w:val="clear" w:color="auto" w:fill="auto"/>
            <w:vAlign w:val="center"/>
          </w:tcPr>
          <w:p w14:paraId="63DBC326" w14:textId="77777777" w:rsidR="002C25E8" w:rsidRPr="002C25E8" w:rsidRDefault="002C25E8" w:rsidP="002C25E8">
            <w:pPr>
              <w:jc w:val="center"/>
              <w:rPr>
                <w:sz w:val="28"/>
                <w:szCs w:val="28"/>
              </w:rPr>
            </w:pPr>
            <w:r w:rsidRPr="002C25E8">
              <w:rPr>
                <w:sz w:val="28"/>
                <w:szCs w:val="28"/>
              </w:rPr>
              <w:t>тысяч тонн</w:t>
            </w:r>
          </w:p>
        </w:tc>
      </w:tr>
      <w:tr w:rsidR="002C25E8" w:rsidRPr="002C25E8" w14:paraId="0A62FA03" w14:textId="77777777" w:rsidTr="00F50726">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5582C00D" w14:textId="77777777" w:rsidR="002C25E8" w:rsidRPr="002C25E8" w:rsidRDefault="002C25E8" w:rsidP="002C25E8">
            <w:pPr>
              <w:jc w:val="center"/>
              <w:rPr>
                <w:bCs/>
                <w:sz w:val="28"/>
                <w:szCs w:val="28"/>
              </w:rPr>
            </w:pPr>
            <w:r w:rsidRPr="002C25E8">
              <w:rPr>
                <w:bCs/>
                <w:sz w:val="28"/>
                <w:szCs w:val="28"/>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140E9ABA" w14:textId="77777777" w:rsidR="002C25E8" w:rsidRPr="002C25E8" w:rsidRDefault="002C25E8" w:rsidP="002C25E8">
            <w:pPr>
              <w:jc w:val="center"/>
              <w:rPr>
                <w:bCs/>
                <w:sz w:val="28"/>
                <w:szCs w:val="28"/>
              </w:rPr>
            </w:pPr>
            <w:r w:rsidRPr="002C25E8">
              <w:rPr>
                <w:bCs/>
                <w:sz w:val="28"/>
                <w:szCs w:val="28"/>
              </w:rPr>
              <w:t>Вид топлива</w:t>
            </w:r>
          </w:p>
        </w:tc>
        <w:tc>
          <w:tcPr>
            <w:tcW w:w="5102"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0F529502" w14:textId="77777777" w:rsidR="002C25E8" w:rsidRPr="002C25E8" w:rsidRDefault="002C25E8" w:rsidP="002C25E8">
            <w:pPr>
              <w:jc w:val="center"/>
              <w:rPr>
                <w:bCs/>
                <w:sz w:val="28"/>
                <w:szCs w:val="28"/>
              </w:rPr>
            </w:pPr>
            <w:r w:rsidRPr="002C25E8">
              <w:rPr>
                <w:bCs/>
                <w:sz w:val="28"/>
                <w:szCs w:val="28"/>
              </w:rPr>
              <w:t>Нормативы создания запасов топлива</w:t>
            </w:r>
          </w:p>
          <w:p w14:paraId="6E2B337B" w14:textId="77777777" w:rsidR="002C25E8" w:rsidRPr="002C25E8" w:rsidRDefault="002C25E8" w:rsidP="002C25E8">
            <w:pPr>
              <w:jc w:val="center"/>
              <w:rPr>
                <w:bCs/>
                <w:sz w:val="28"/>
                <w:szCs w:val="28"/>
              </w:rPr>
            </w:pPr>
            <w:r w:rsidRPr="002C25E8">
              <w:rPr>
                <w:bCs/>
                <w:sz w:val="28"/>
                <w:szCs w:val="28"/>
              </w:rPr>
              <w:t xml:space="preserve"> на 1 октября </w:t>
            </w:r>
          </w:p>
        </w:tc>
      </w:tr>
      <w:tr w:rsidR="002C25E8" w:rsidRPr="002C25E8" w14:paraId="06105AC1" w14:textId="77777777" w:rsidTr="00F50726">
        <w:trPr>
          <w:trHeight w:val="482"/>
        </w:trPr>
        <w:tc>
          <w:tcPr>
            <w:tcW w:w="3686" w:type="dxa"/>
            <w:vMerge/>
            <w:tcBorders>
              <w:left w:val="single" w:sz="8" w:space="0" w:color="auto"/>
              <w:right w:val="single" w:sz="8" w:space="0" w:color="auto"/>
            </w:tcBorders>
            <w:vAlign w:val="center"/>
          </w:tcPr>
          <w:p w14:paraId="121DF02D" w14:textId="77777777" w:rsidR="002C25E8" w:rsidRPr="002C25E8" w:rsidRDefault="002C25E8" w:rsidP="002C25E8">
            <w:pPr>
              <w:rPr>
                <w:bCs/>
                <w:sz w:val="28"/>
                <w:szCs w:val="28"/>
              </w:rPr>
            </w:pPr>
          </w:p>
        </w:tc>
        <w:tc>
          <w:tcPr>
            <w:tcW w:w="1276" w:type="dxa"/>
            <w:vMerge/>
            <w:tcBorders>
              <w:left w:val="single" w:sz="8" w:space="0" w:color="auto"/>
              <w:right w:val="single" w:sz="8" w:space="0" w:color="auto"/>
            </w:tcBorders>
            <w:vAlign w:val="center"/>
          </w:tcPr>
          <w:p w14:paraId="2193B2D6" w14:textId="77777777" w:rsidR="002C25E8" w:rsidRPr="002C25E8" w:rsidRDefault="002C25E8" w:rsidP="002C25E8">
            <w:pPr>
              <w:rPr>
                <w:bCs/>
                <w:sz w:val="28"/>
                <w:szCs w:val="28"/>
              </w:rPr>
            </w:pPr>
          </w:p>
        </w:tc>
        <w:tc>
          <w:tcPr>
            <w:tcW w:w="1417" w:type="dxa"/>
            <w:gridSpan w:val="2"/>
            <w:vMerge w:val="restart"/>
            <w:tcBorders>
              <w:top w:val="single" w:sz="8" w:space="0" w:color="auto"/>
              <w:left w:val="single" w:sz="8" w:space="0" w:color="auto"/>
              <w:right w:val="single" w:sz="8" w:space="0" w:color="auto"/>
            </w:tcBorders>
            <w:shd w:val="clear" w:color="auto" w:fill="auto"/>
            <w:vAlign w:val="center"/>
          </w:tcPr>
          <w:p w14:paraId="3A406FF8" w14:textId="77777777" w:rsidR="002C25E8" w:rsidRPr="002C25E8" w:rsidRDefault="002C25E8" w:rsidP="002C25E8">
            <w:pPr>
              <w:jc w:val="center"/>
              <w:rPr>
                <w:bCs/>
                <w:sz w:val="28"/>
                <w:szCs w:val="28"/>
              </w:rPr>
            </w:pPr>
            <w:r w:rsidRPr="002C25E8">
              <w:rPr>
                <w:bCs/>
                <w:sz w:val="28"/>
                <w:szCs w:val="28"/>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551447B9" w14:textId="77777777" w:rsidR="002C25E8" w:rsidRPr="002C25E8" w:rsidRDefault="002C25E8" w:rsidP="002C25E8">
            <w:pPr>
              <w:jc w:val="center"/>
              <w:rPr>
                <w:bCs/>
                <w:sz w:val="28"/>
                <w:szCs w:val="28"/>
              </w:rPr>
            </w:pPr>
            <w:r w:rsidRPr="002C25E8">
              <w:rPr>
                <w:bCs/>
                <w:sz w:val="28"/>
                <w:szCs w:val="28"/>
              </w:rPr>
              <w:t>в том числе</w:t>
            </w:r>
          </w:p>
        </w:tc>
      </w:tr>
      <w:tr w:rsidR="002C25E8" w:rsidRPr="002C25E8" w14:paraId="5480F0C5" w14:textId="77777777" w:rsidTr="00F50726">
        <w:trPr>
          <w:trHeight w:val="482"/>
        </w:trPr>
        <w:tc>
          <w:tcPr>
            <w:tcW w:w="3686" w:type="dxa"/>
            <w:vMerge/>
            <w:tcBorders>
              <w:left w:val="single" w:sz="8" w:space="0" w:color="auto"/>
              <w:bottom w:val="single" w:sz="8" w:space="0" w:color="000000"/>
              <w:right w:val="single" w:sz="8" w:space="0" w:color="auto"/>
            </w:tcBorders>
            <w:vAlign w:val="center"/>
          </w:tcPr>
          <w:p w14:paraId="3C7649B9" w14:textId="77777777" w:rsidR="002C25E8" w:rsidRPr="002C25E8" w:rsidRDefault="002C25E8" w:rsidP="002C25E8">
            <w:pPr>
              <w:rPr>
                <w:bCs/>
                <w:sz w:val="28"/>
                <w:szCs w:val="28"/>
              </w:rPr>
            </w:pPr>
          </w:p>
        </w:tc>
        <w:tc>
          <w:tcPr>
            <w:tcW w:w="1276" w:type="dxa"/>
            <w:vMerge/>
            <w:tcBorders>
              <w:left w:val="single" w:sz="8" w:space="0" w:color="auto"/>
              <w:bottom w:val="single" w:sz="8" w:space="0" w:color="000000"/>
              <w:right w:val="single" w:sz="8" w:space="0" w:color="auto"/>
            </w:tcBorders>
            <w:vAlign w:val="center"/>
          </w:tcPr>
          <w:p w14:paraId="20F70D1C" w14:textId="77777777" w:rsidR="002C25E8" w:rsidRPr="002C25E8" w:rsidRDefault="002C25E8" w:rsidP="002C25E8">
            <w:pPr>
              <w:rPr>
                <w:bCs/>
                <w:sz w:val="28"/>
                <w:szCs w:val="28"/>
              </w:rPr>
            </w:pPr>
          </w:p>
        </w:tc>
        <w:tc>
          <w:tcPr>
            <w:tcW w:w="1417" w:type="dxa"/>
            <w:gridSpan w:val="2"/>
            <w:vMerge/>
            <w:tcBorders>
              <w:left w:val="single" w:sz="8" w:space="0" w:color="auto"/>
              <w:bottom w:val="single" w:sz="8" w:space="0" w:color="000000"/>
              <w:right w:val="single" w:sz="8" w:space="0" w:color="auto"/>
            </w:tcBorders>
            <w:shd w:val="clear" w:color="auto" w:fill="auto"/>
            <w:vAlign w:val="center"/>
          </w:tcPr>
          <w:p w14:paraId="40BEA8EA" w14:textId="77777777" w:rsidR="002C25E8" w:rsidRPr="002C25E8" w:rsidRDefault="002C25E8" w:rsidP="002C25E8">
            <w:pPr>
              <w:jc w:val="center"/>
              <w:rPr>
                <w:bCs/>
                <w:sz w:val="28"/>
                <w:szCs w:val="28"/>
              </w:rPr>
            </w:pPr>
          </w:p>
        </w:tc>
        <w:tc>
          <w:tcPr>
            <w:tcW w:w="1984" w:type="dxa"/>
            <w:gridSpan w:val="2"/>
            <w:tcBorders>
              <w:top w:val="nil"/>
              <w:left w:val="nil"/>
              <w:bottom w:val="single" w:sz="8" w:space="0" w:color="auto"/>
              <w:right w:val="single" w:sz="8" w:space="0" w:color="auto"/>
            </w:tcBorders>
            <w:shd w:val="clear" w:color="auto" w:fill="auto"/>
            <w:vAlign w:val="center"/>
          </w:tcPr>
          <w:p w14:paraId="6D62E642" w14:textId="77777777" w:rsidR="002C25E8" w:rsidRPr="002C25E8" w:rsidRDefault="002C25E8" w:rsidP="002C25E8">
            <w:pPr>
              <w:jc w:val="center"/>
              <w:rPr>
                <w:bCs/>
                <w:sz w:val="28"/>
                <w:szCs w:val="28"/>
              </w:rPr>
            </w:pPr>
            <w:r w:rsidRPr="002C25E8">
              <w:rPr>
                <w:bCs/>
                <w:sz w:val="28"/>
                <w:szCs w:val="28"/>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0628563C" w14:textId="77777777" w:rsidR="002C25E8" w:rsidRPr="002C25E8" w:rsidRDefault="002C25E8" w:rsidP="002C25E8">
            <w:pPr>
              <w:jc w:val="center"/>
              <w:rPr>
                <w:bCs/>
                <w:sz w:val="28"/>
                <w:szCs w:val="28"/>
              </w:rPr>
            </w:pPr>
            <w:r w:rsidRPr="002C25E8">
              <w:rPr>
                <w:bCs/>
                <w:sz w:val="28"/>
                <w:szCs w:val="28"/>
              </w:rPr>
              <w:t>неснижаемый запас</w:t>
            </w:r>
          </w:p>
        </w:tc>
      </w:tr>
      <w:tr w:rsidR="002C25E8" w:rsidRPr="002C25E8" w14:paraId="36028650" w14:textId="77777777" w:rsidTr="00F50726">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71A19F83" w14:textId="77777777" w:rsidR="002C25E8" w:rsidRPr="002C25E8" w:rsidRDefault="002C25E8" w:rsidP="002C25E8">
            <w:pPr>
              <w:jc w:val="center"/>
              <w:rPr>
                <w:sz w:val="28"/>
                <w:szCs w:val="28"/>
              </w:rPr>
            </w:pPr>
            <w:r w:rsidRPr="002C25E8">
              <w:rPr>
                <w:sz w:val="28"/>
                <w:szCs w:val="28"/>
              </w:rPr>
              <w:t>ЗАО «Тяжинское ДРСУ» (</w:t>
            </w:r>
            <w:proofErr w:type="spellStart"/>
            <w:r w:rsidRPr="002C25E8">
              <w:rPr>
                <w:sz w:val="28"/>
                <w:szCs w:val="28"/>
              </w:rPr>
              <w:t>п.г.т</w:t>
            </w:r>
            <w:proofErr w:type="spellEnd"/>
            <w:r w:rsidRPr="002C25E8">
              <w:rPr>
                <w:sz w:val="28"/>
                <w:szCs w:val="28"/>
              </w:rPr>
              <w:t xml:space="preserve">. Тяжинский), </w:t>
            </w:r>
          </w:p>
          <w:p w14:paraId="60715EA5" w14:textId="77777777" w:rsidR="002C25E8" w:rsidRPr="002C25E8" w:rsidRDefault="002C25E8" w:rsidP="002C25E8">
            <w:pPr>
              <w:jc w:val="center"/>
              <w:rPr>
                <w:sz w:val="28"/>
                <w:szCs w:val="28"/>
              </w:rPr>
            </w:pPr>
            <w:r w:rsidRPr="002C25E8">
              <w:rPr>
                <w:sz w:val="28"/>
                <w:szCs w:val="28"/>
              </w:rPr>
              <w:t>ИНН 4243005819</w:t>
            </w:r>
          </w:p>
        </w:tc>
        <w:tc>
          <w:tcPr>
            <w:tcW w:w="1276" w:type="dxa"/>
            <w:tcBorders>
              <w:top w:val="nil"/>
              <w:left w:val="nil"/>
              <w:bottom w:val="single" w:sz="8" w:space="0" w:color="auto"/>
              <w:right w:val="single" w:sz="8" w:space="0" w:color="auto"/>
            </w:tcBorders>
            <w:shd w:val="clear" w:color="auto" w:fill="auto"/>
            <w:vAlign w:val="center"/>
          </w:tcPr>
          <w:p w14:paraId="7848DC18" w14:textId="77777777" w:rsidR="002C25E8" w:rsidRPr="002C25E8" w:rsidRDefault="002C25E8" w:rsidP="002C25E8">
            <w:pPr>
              <w:jc w:val="center"/>
              <w:rPr>
                <w:sz w:val="28"/>
                <w:szCs w:val="28"/>
              </w:rPr>
            </w:pPr>
            <w:r w:rsidRPr="002C25E8">
              <w:rPr>
                <w:sz w:val="28"/>
                <w:szCs w:val="28"/>
              </w:rPr>
              <w:t xml:space="preserve">бурый </w:t>
            </w:r>
          </w:p>
          <w:p w14:paraId="1E308419" w14:textId="77777777" w:rsidR="002C25E8" w:rsidRPr="002C25E8" w:rsidRDefault="002C25E8" w:rsidP="002C25E8">
            <w:pPr>
              <w:jc w:val="center"/>
              <w:rPr>
                <w:b/>
                <w:bCs/>
                <w:sz w:val="28"/>
                <w:szCs w:val="28"/>
              </w:rPr>
            </w:pPr>
            <w:r w:rsidRPr="002C25E8">
              <w:rPr>
                <w:sz w:val="28"/>
                <w:szCs w:val="28"/>
              </w:rPr>
              <w:t>уголь</w:t>
            </w:r>
          </w:p>
        </w:tc>
        <w:tc>
          <w:tcPr>
            <w:tcW w:w="1417" w:type="dxa"/>
            <w:gridSpan w:val="2"/>
            <w:tcBorders>
              <w:top w:val="nil"/>
              <w:left w:val="nil"/>
              <w:bottom w:val="single" w:sz="8" w:space="0" w:color="auto"/>
              <w:right w:val="single" w:sz="8" w:space="0" w:color="auto"/>
            </w:tcBorders>
            <w:shd w:val="clear" w:color="auto" w:fill="auto"/>
            <w:vAlign w:val="center"/>
          </w:tcPr>
          <w:p w14:paraId="464884D4" w14:textId="77777777" w:rsidR="002C25E8" w:rsidRPr="002C25E8" w:rsidRDefault="002C25E8" w:rsidP="002C25E8">
            <w:pPr>
              <w:jc w:val="center"/>
              <w:rPr>
                <w:sz w:val="28"/>
                <w:szCs w:val="28"/>
              </w:rPr>
            </w:pPr>
            <w:r w:rsidRPr="002C25E8">
              <w:rPr>
                <w:sz w:val="28"/>
                <w:szCs w:val="28"/>
              </w:rPr>
              <w:t>0,331</w:t>
            </w:r>
          </w:p>
        </w:tc>
        <w:tc>
          <w:tcPr>
            <w:tcW w:w="1984" w:type="dxa"/>
            <w:gridSpan w:val="2"/>
            <w:tcBorders>
              <w:top w:val="nil"/>
              <w:left w:val="nil"/>
              <w:bottom w:val="single" w:sz="8" w:space="0" w:color="auto"/>
              <w:right w:val="single" w:sz="8" w:space="0" w:color="auto"/>
            </w:tcBorders>
            <w:shd w:val="clear" w:color="auto" w:fill="auto"/>
            <w:vAlign w:val="center"/>
          </w:tcPr>
          <w:p w14:paraId="671C995F" w14:textId="77777777" w:rsidR="002C25E8" w:rsidRPr="002C25E8" w:rsidRDefault="002C25E8" w:rsidP="002C25E8">
            <w:pPr>
              <w:jc w:val="center"/>
              <w:rPr>
                <w:sz w:val="28"/>
                <w:szCs w:val="28"/>
              </w:rPr>
            </w:pPr>
            <w:r w:rsidRPr="002C25E8">
              <w:rPr>
                <w:sz w:val="28"/>
                <w:szCs w:val="28"/>
              </w:rPr>
              <w:t>0,285</w:t>
            </w:r>
          </w:p>
        </w:tc>
        <w:tc>
          <w:tcPr>
            <w:tcW w:w="1701" w:type="dxa"/>
            <w:tcBorders>
              <w:top w:val="nil"/>
              <w:left w:val="nil"/>
              <w:bottom w:val="single" w:sz="8" w:space="0" w:color="auto"/>
              <w:right w:val="single" w:sz="8" w:space="0" w:color="auto"/>
            </w:tcBorders>
            <w:shd w:val="clear" w:color="auto" w:fill="auto"/>
            <w:vAlign w:val="center"/>
          </w:tcPr>
          <w:p w14:paraId="4F34C1FA" w14:textId="77777777" w:rsidR="002C25E8" w:rsidRPr="002C25E8" w:rsidRDefault="002C25E8" w:rsidP="002C25E8">
            <w:pPr>
              <w:jc w:val="center"/>
              <w:rPr>
                <w:sz w:val="28"/>
                <w:szCs w:val="28"/>
              </w:rPr>
            </w:pPr>
            <w:r w:rsidRPr="002C25E8">
              <w:rPr>
                <w:sz w:val="28"/>
                <w:szCs w:val="28"/>
              </w:rPr>
              <w:t>0,046</w:t>
            </w:r>
          </w:p>
        </w:tc>
      </w:tr>
    </w:tbl>
    <w:p w14:paraId="19E77385" w14:textId="77777777" w:rsidR="002C25E8" w:rsidRPr="002C25E8" w:rsidRDefault="002C25E8" w:rsidP="002C25E8">
      <w:pPr>
        <w:jc w:val="both"/>
        <w:rPr>
          <w:b/>
          <w:bCs/>
          <w:sz w:val="22"/>
          <w:szCs w:val="20"/>
        </w:rPr>
      </w:pPr>
    </w:p>
    <w:p w14:paraId="10F14CCC" w14:textId="77777777" w:rsidR="002C25E8" w:rsidRDefault="002C25E8" w:rsidP="00F40548">
      <w:pPr>
        <w:jc w:val="both"/>
        <w:sectPr w:rsidR="002C25E8" w:rsidSect="002C25E8">
          <w:pgSz w:w="11906" w:h="16838"/>
          <w:pgMar w:top="426" w:right="566" w:bottom="567" w:left="1134" w:header="720" w:footer="720" w:gutter="0"/>
          <w:cols w:space="720"/>
        </w:sectPr>
      </w:pPr>
    </w:p>
    <w:p w14:paraId="141BEF4D" w14:textId="3B21D083" w:rsidR="002C25E8" w:rsidRPr="00F01343" w:rsidRDefault="002C25E8" w:rsidP="002C25E8">
      <w:pPr>
        <w:tabs>
          <w:tab w:val="left" w:pos="270"/>
          <w:tab w:val="right" w:pos="9355"/>
        </w:tabs>
        <w:ind w:left="-4310" w:firstLine="9555"/>
      </w:pPr>
      <w:r w:rsidRPr="00F01343">
        <w:lastRenderedPageBreak/>
        <w:t>Приложение</w:t>
      </w:r>
      <w:r>
        <w:t xml:space="preserve"> № 4</w:t>
      </w:r>
      <w:r>
        <w:t>3</w:t>
      </w:r>
      <w:r>
        <w:t xml:space="preserve"> к протоколу</w:t>
      </w:r>
      <w:r w:rsidRPr="00F01343">
        <w:t xml:space="preserve"> № </w:t>
      </w:r>
      <w:r>
        <w:t>72</w:t>
      </w:r>
    </w:p>
    <w:p w14:paraId="0EB81180"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46841BA3" w14:textId="77777777" w:rsidR="002C25E8" w:rsidRDefault="002C25E8" w:rsidP="002C25E8">
      <w:pPr>
        <w:tabs>
          <w:tab w:val="left" w:pos="3686"/>
          <w:tab w:val="left" w:pos="9498"/>
        </w:tabs>
        <w:ind w:left="-4310" w:right="-569" w:firstLine="9555"/>
      </w:pPr>
      <w:r w:rsidRPr="00F01343">
        <w:t>энергетической комиссии</w:t>
      </w:r>
    </w:p>
    <w:p w14:paraId="1F4A7EDD" w14:textId="07F1A8A0"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0D94C8B0" w14:textId="77777777" w:rsidR="002C25E8" w:rsidRDefault="002C25E8" w:rsidP="002C25E8">
      <w:pPr>
        <w:tabs>
          <w:tab w:val="left" w:pos="3686"/>
          <w:tab w:val="left" w:pos="9498"/>
        </w:tabs>
        <w:ind w:left="-4310" w:right="-569" w:firstLine="9555"/>
      </w:pPr>
    </w:p>
    <w:p w14:paraId="0AEA3EA7" w14:textId="77777777" w:rsidR="002C25E8" w:rsidRPr="002C25E8" w:rsidRDefault="002C25E8" w:rsidP="002C25E8">
      <w:pPr>
        <w:keepNext/>
        <w:jc w:val="center"/>
        <w:outlineLvl w:val="0"/>
        <w:rPr>
          <w:b/>
          <w:sz w:val="28"/>
          <w:szCs w:val="28"/>
        </w:rPr>
      </w:pPr>
      <w:r w:rsidRPr="002C25E8">
        <w:rPr>
          <w:b/>
          <w:iCs/>
          <w:sz w:val="28"/>
          <w:szCs w:val="28"/>
        </w:rPr>
        <w:t xml:space="preserve">Экспертное заключение Региональной энергетической комиссии Кузбасса </w:t>
      </w:r>
      <w:r w:rsidRPr="002C25E8">
        <w:rPr>
          <w:b/>
          <w:iCs/>
          <w:sz w:val="28"/>
          <w:szCs w:val="28"/>
        </w:rPr>
        <w:br/>
      </w:r>
      <w:r w:rsidRPr="002C25E8">
        <w:rPr>
          <w:iCs/>
          <w:sz w:val="28"/>
          <w:szCs w:val="28"/>
        </w:rPr>
        <w:t xml:space="preserve">по материалам, представленным </w:t>
      </w:r>
      <w:r w:rsidRPr="002C25E8">
        <w:rPr>
          <w:sz w:val="28"/>
          <w:szCs w:val="28"/>
        </w:rPr>
        <w:t>ООО «Ресурс – Гарант», для утверждения нормативов создания запасов топлива на котельных предприятия на 2025 год</w:t>
      </w:r>
    </w:p>
    <w:p w14:paraId="1B3CA26C" w14:textId="77777777" w:rsidR="002C25E8" w:rsidRPr="002C25E8" w:rsidRDefault="002C25E8" w:rsidP="002C25E8">
      <w:pPr>
        <w:jc w:val="both"/>
        <w:rPr>
          <w:sz w:val="28"/>
          <w:szCs w:val="28"/>
        </w:rPr>
      </w:pPr>
    </w:p>
    <w:p w14:paraId="002FCCE6" w14:textId="5CDEA869" w:rsidR="002C25E8" w:rsidRPr="002C25E8" w:rsidRDefault="002C25E8" w:rsidP="002C25E8">
      <w:pPr>
        <w:ind w:firstLine="709"/>
        <w:jc w:val="both"/>
        <w:rPr>
          <w:sz w:val="28"/>
          <w:szCs w:val="28"/>
        </w:rPr>
      </w:pPr>
      <w:r w:rsidRPr="002C25E8">
        <w:rPr>
          <w:sz w:val="28"/>
          <w:szCs w:val="28"/>
        </w:rPr>
        <w:t xml:space="preserve">В Региональную энергетическую комиссию Кузбасса обратилось ООО «Ресурс – Гарант» пгт. Тисуль (далее – Предприятие) с заявкой на утверждение нормативов создания запасов топлива на котельных предприятия. </w:t>
      </w:r>
    </w:p>
    <w:p w14:paraId="44D447DB" w14:textId="77777777" w:rsidR="002C25E8" w:rsidRPr="002C25E8" w:rsidRDefault="002C25E8" w:rsidP="002C25E8">
      <w:pPr>
        <w:ind w:firstLine="709"/>
        <w:jc w:val="both"/>
        <w:rPr>
          <w:sz w:val="28"/>
          <w:szCs w:val="28"/>
        </w:rPr>
      </w:pPr>
      <w:r w:rsidRPr="002C25E8">
        <w:rPr>
          <w:sz w:val="28"/>
          <w:szCs w:val="28"/>
        </w:rPr>
        <w:t>В эксплуатации Предприятия находится пять котельных.</w:t>
      </w:r>
    </w:p>
    <w:p w14:paraId="1ED56E29" w14:textId="77777777" w:rsidR="002C25E8" w:rsidRPr="002C25E8" w:rsidRDefault="002C25E8" w:rsidP="002C25E8">
      <w:pPr>
        <w:shd w:val="clear" w:color="auto" w:fill="FFFFFF"/>
        <w:rPr>
          <w:sz w:val="28"/>
          <w:szCs w:val="28"/>
        </w:rPr>
      </w:pPr>
      <w:r w:rsidRPr="002C25E8">
        <w:rPr>
          <w:sz w:val="28"/>
          <w:szCs w:val="28"/>
        </w:rPr>
        <w:t xml:space="preserve">Перечень котельного оборудования ООО «Ресурс – Гарант» </w:t>
      </w:r>
      <w:proofErr w:type="spellStart"/>
      <w:r w:rsidRPr="002C25E8">
        <w:rPr>
          <w:sz w:val="28"/>
          <w:szCs w:val="28"/>
        </w:rPr>
        <w:t>р.п</w:t>
      </w:r>
      <w:proofErr w:type="spellEnd"/>
      <w:r w:rsidRPr="002C25E8">
        <w:rPr>
          <w:sz w:val="28"/>
          <w:szCs w:val="28"/>
        </w:rPr>
        <w:t>. Тисуль.</w:t>
      </w:r>
    </w:p>
    <w:p w14:paraId="7CEFD556" w14:textId="77777777" w:rsidR="002C25E8" w:rsidRPr="002C25E8" w:rsidRDefault="002C25E8" w:rsidP="002C25E8">
      <w:pPr>
        <w:ind w:left="720" w:firstLine="340"/>
        <w:jc w:val="right"/>
        <w:rPr>
          <w:sz w:val="22"/>
          <w:szCs w:val="22"/>
        </w:rPr>
      </w:pPr>
    </w:p>
    <w:tbl>
      <w:tblPr>
        <w:tblW w:w="10345" w:type="dxa"/>
        <w:tblInd w:w="118" w:type="dxa"/>
        <w:tblLook w:val="04A0" w:firstRow="1" w:lastRow="0" w:firstColumn="1" w:lastColumn="0" w:noHBand="0" w:noVBand="1"/>
      </w:tblPr>
      <w:tblGrid>
        <w:gridCol w:w="469"/>
        <w:gridCol w:w="1596"/>
        <w:gridCol w:w="1442"/>
        <w:gridCol w:w="690"/>
        <w:gridCol w:w="998"/>
        <w:gridCol w:w="782"/>
        <w:gridCol w:w="952"/>
        <w:gridCol w:w="1992"/>
        <w:gridCol w:w="1424"/>
      </w:tblGrid>
      <w:tr w:rsidR="002C25E8" w:rsidRPr="002C25E8" w14:paraId="2FFC7633" w14:textId="77777777" w:rsidTr="00F50726">
        <w:trPr>
          <w:trHeight w:val="765"/>
        </w:trPr>
        <w:tc>
          <w:tcPr>
            <w:tcW w:w="46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7D83829" w14:textId="77777777" w:rsidR="002C25E8" w:rsidRPr="002C25E8" w:rsidRDefault="002C25E8" w:rsidP="002C25E8">
            <w:pPr>
              <w:jc w:val="center"/>
              <w:rPr>
                <w:color w:val="000000"/>
                <w:sz w:val="20"/>
                <w:szCs w:val="20"/>
              </w:rPr>
            </w:pPr>
            <w:r w:rsidRPr="002C25E8">
              <w:rPr>
                <w:color w:val="000000"/>
                <w:sz w:val="20"/>
                <w:szCs w:val="20"/>
              </w:rPr>
              <w:t>№</w:t>
            </w:r>
          </w:p>
        </w:tc>
        <w:tc>
          <w:tcPr>
            <w:tcW w:w="1596" w:type="dxa"/>
            <w:vMerge w:val="restart"/>
            <w:tcBorders>
              <w:top w:val="single" w:sz="8" w:space="0" w:color="auto"/>
              <w:left w:val="single" w:sz="4" w:space="0" w:color="auto"/>
              <w:bottom w:val="nil"/>
              <w:right w:val="single" w:sz="4" w:space="0" w:color="auto"/>
            </w:tcBorders>
            <w:shd w:val="clear" w:color="auto" w:fill="auto"/>
            <w:vAlign w:val="center"/>
            <w:hideMark/>
          </w:tcPr>
          <w:p w14:paraId="5CEF305E" w14:textId="77777777" w:rsidR="002C25E8" w:rsidRPr="002C25E8" w:rsidRDefault="002C25E8" w:rsidP="002C25E8">
            <w:pPr>
              <w:jc w:val="center"/>
              <w:rPr>
                <w:color w:val="000000"/>
                <w:sz w:val="20"/>
                <w:szCs w:val="20"/>
              </w:rPr>
            </w:pPr>
            <w:r w:rsidRPr="002C25E8">
              <w:rPr>
                <w:color w:val="000000"/>
                <w:sz w:val="20"/>
                <w:szCs w:val="20"/>
              </w:rPr>
              <w:t>Наименование Котельной</w:t>
            </w:r>
          </w:p>
        </w:tc>
        <w:tc>
          <w:tcPr>
            <w:tcW w:w="1442" w:type="dxa"/>
            <w:vMerge w:val="restart"/>
            <w:tcBorders>
              <w:top w:val="single" w:sz="8" w:space="0" w:color="auto"/>
              <w:left w:val="single" w:sz="4" w:space="0" w:color="auto"/>
              <w:bottom w:val="nil"/>
              <w:right w:val="single" w:sz="4" w:space="0" w:color="auto"/>
            </w:tcBorders>
            <w:shd w:val="clear" w:color="auto" w:fill="auto"/>
            <w:vAlign w:val="center"/>
            <w:hideMark/>
          </w:tcPr>
          <w:p w14:paraId="5F1F7E2F" w14:textId="77777777" w:rsidR="002C25E8" w:rsidRPr="002C25E8" w:rsidRDefault="002C25E8" w:rsidP="002C25E8">
            <w:pPr>
              <w:jc w:val="center"/>
              <w:rPr>
                <w:color w:val="000000"/>
                <w:sz w:val="20"/>
                <w:szCs w:val="20"/>
              </w:rPr>
            </w:pPr>
            <w:r w:rsidRPr="002C25E8">
              <w:rPr>
                <w:color w:val="000000"/>
                <w:sz w:val="20"/>
                <w:szCs w:val="20"/>
              </w:rPr>
              <w:t>Тип котла</w:t>
            </w:r>
          </w:p>
        </w:tc>
        <w:tc>
          <w:tcPr>
            <w:tcW w:w="69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638AA76" w14:textId="77777777" w:rsidR="002C25E8" w:rsidRPr="002C25E8" w:rsidRDefault="002C25E8" w:rsidP="002C25E8">
            <w:pPr>
              <w:jc w:val="center"/>
              <w:rPr>
                <w:color w:val="000000"/>
                <w:sz w:val="20"/>
                <w:szCs w:val="20"/>
              </w:rPr>
            </w:pPr>
            <w:r w:rsidRPr="002C25E8">
              <w:rPr>
                <w:color w:val="000000"/>
                <w:sz w:val="20"/>
                <w:szCs w:val="20"/>
              </w:rPr>
              <w:t>№ котла</w:t>
            </w:r>
          </w:p>
        </w:tc>
        <w:tc>
          <w:tcPr>
            <w:tcW w:w="998" w:type="dxa"/>
            <w:vMerge w:val="restart"/>
            <w:tcBorders>
              <w:top w:val="single" w:sz="8" w:space="0" w:color="auto"/>
              <w:left w:val="single" w:sz="4" w:space="0" w:color="auto"/>
              <w:bottom w:val="nil"/>
              <w:right w:val="single" w:sz="4" w:space="0" w:color="auto"/>
            </w:tcBorders>
            <w:shd w:val="clear" w:color="auto" w:fill="auto"/>
            <w:vAlign w:val="center"/>
            <w:hideMark/>
          </w:tcPr>
          <w:p w14:paraId="56F06574" w14:textId="77777777" w:rsidR="002C25E8" w:rsidRPr="002C25E8" w:rsidRDefault="002C25E8" w:rsidP="002C25E8">
            <w:pPr>
              <w:jc w:val="center"/>
              <w:rPr>
                <w:color w:val="000000"/>
                <w:sz w:val="20"/>
                <w:szCs w:val="20"/>
              </w:rPr>
            </w:pPr>
            <w:r w:rsidRPr="002C25E8">
              <w:rPr>
                <w:color w:val="000000"/>
                <w:sz w:val="20"/>
                <w:szCs w:val="20"/>
              </w:rPr>
              <w:t>Марка котла</w:t>
            </w:r>
          </w:p>
        </w:tc>
        <w:tc>
          <w:tcPr>
            <w:tcW w:w="1734" w:type="dxa"/>
            <w:gridSpan w:val="2"/>
            <w:tcBorders>
              <w:top w:val="single" w:sz="8" w:space="0" w:color="auto"/>
              <w:left w:val="nil"/>
              <w:bottom w:val="single" w:sz="4" w:space="0" w:color="auto"/>
              <w:right w:val="single" w:sz="4" w:space="0" w:color="auto"/>
            </w:tcBorders>
            <w:shd w:val="clear" w:color="auto" w:fill="auto"/>
            <w:vAlign w:val="center"/>
            <w:hideMark/>
          </w:tcPr>
          <w:p w14:paraId="5F710541" w14:textId="77777777" w:rsidR="002C25E8" w:rsidRPr="002C25E8" w:rsidRDefault="002C25E8" w:rsidP="002C25E8">
            <w:pPr>
              <w:jc w:val="center"/>
              <w:rPr>
                <w:color w:val="000000"/>
                <w:sz w:val="20"/>
                <w:szCs w:val="20"/>
              </w:rPr>
            </w:pPr>
            <w:r w:rsidRPr="002C25E8">
              <w:rPr>
                <w:color w:val="000000"/>
                <w:sz w:val="20"/>
                <w:szCs w:val="20"/>
              </w:rPr>
              <w:t>мощность котла</w:t>
            </w:r>
          </w:p>
        </w:tc>
        <w:tc>
          <w:tcPr>
            <w:tcW w:w="1992" w:type="dxa"/>
            <w:tcBorders>
              <w:top w:val="single" w:sz="8" w:space="0" w:color="auto"/>
              <w:left w:val="nil"/>
              <w:bottom w:val="single" w:sz="4" w:space="0" w:color="auto"/>
              <w:right w:val="single" w:sz="4" w:space="0" w:color="auto"/>
            </w:tcBorders>
            <w:shd w:val="clear" w:color="auto" w:fill="auto"/>
            <w:vAlign w:val="center"/>
            <w:hideMark/>
          </w:tcPr>
          <w:p w14:paraId="0DE380F5" w14:textId="77777777" w:rsidR="002C25E8" w:rsidRPr="002C25E8" w:rsidRDefault="002C25E8" w:rsidP="002C25E8">
            <w:pPr>
              <w:jc w:val="center"/>
              <w:rPr>
                <w:color w:val="000000"/>
                <w:sz w:val="20"/>
                <w:szCs w:val="20"/>
              </w:rPr>
            </w:pPr>
            <w:r w:rsidRPr="002C25E8">
              <w:rPr>
                <w:color w:val="000000"/>
                <w:sz w:val="20"/>
                <w:szCs w:val="20"/>
              </w:rPr>
              <w:t>Производительность котельной</w:t>
            </w:r>
          </w:p>
        </w:tc>
        <w:tc>
          <w:tcPr>
            <w:tcW w:w="142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BD6F185" w14:textId="77777777" w:rsidR="002C25E8" w:rsidRPr="002C25E8" w:rsidRDefault="002C25E8" w:rsidP="002C25E8">
            <w:pPr>
              <w:jc w:val="center"/>
              <w:rPr>
                <w:color w:val="000000"/>
                <w:sz w:val="20"/>
                <w:szCs w:val="20"/>
              </w:rPr>
            </w:pPr>
            <w:r w:rsidRPr="002C25E8">
              <w:rPr>
                <w:color w:val="000000"/>
                <w:sz w:val="20"/>
                <w:szCs w:val="20"/>
              </w:rPr>
              <w:t>Год ввода в эксплуатацию</w:t>
            </w:r>
          </w:p>
        </w:tc>
      </w:tr>
      <w:tr w:rsidR="002C25E8" w:rsidRPr="002C25E8" w14:paraId="590DF35E" w14:textId="77777777" w:rsidTr="00F50726">
        <w:trPr>
          <w:trHeight w:val="315"/>
        </w:trPr>
        <w:tc>
          <w:tcPr>
            <w:tcW w:w="469" w:type="dxa"/>
            <w:vMerge/>
            <w:tcBorders>
              <w:top w:val="single" w:sz="8" w:space="0" w:color="auto"/>
              <w:left w:val="single" w:sz="8" w:space="0" w:color="auto"/>
              <w:bottom w:val="single" w:sz="4" w:space="0" w:color="auto"/>
              <w:right w:val="single" w:sz="4" w:space="0" w:color="auto"/>
            </w:tcBorders>
            <w:vAlign w:val="center"/>
            <w:hideMark/>
          </w:tcPr>
          <w:p w14:paraId="034F582D" w14:textId="77777777" w:rsidR="002C25E8" w:rsidRPr="002C25E8" w:rsidRDefault="002C25E8" w:rsidP="002C25E8">
            <w:pPr>
              <w:rPr>
                <w:color w:val="000000"/>
                <w:sz w:val="20"/>
                <w:szCs w:val="20"/>
              </w:rPr>
            </w:pPr>
          </w:p>
        </w:tc>
        <w:tc>
          <w:tcPr>
            <w:tcW w:w="1596" w:type="dxa"/>
            <w:vMerge/>
            <w:tcBorders>
              <w:top w:val="single" w:sz="8" w:space="0" w:color="auto"/>
              <w:left w:val="single" w:sz="4" w:space="0" w:color="auto"/>
              <w:bottom w:val="nil"/>
              <w:right w:val="single" w:sz="4" w:space="0" w:color="auto"/>
            </w:tcBorders>
            <w:vAlign w:val="center"/>
            <w:hideMark/>
          </w:tcPr>
          <w:p w14:paraId="15F65B11" w14:textId="77777777" w:rsidR="002C25E8" w:rsidRPr="002C25E8" w:rsidRDefault="002C25E8" w:rsidP="002C25E8">
            <w:pPr>
              <w:rPr>
                <w:color w:val="000000"/>
                <w:sz w:val="20"/>
                <w:szCs w:val="20"/>
              </w:rPr>
            </w:pPr>
          </w:p>
        </w:tc>
        <w:tc>
          <w:tcPr>
            <w:tcW w:w="1442" w:type="dxa"/>
            <w:vMerge/>
            <w:tcBorders>
              <w:top w:val="single" w:sz="8" w:space="0" w:color="auto"/>
              <w:left w:val="single" w:sz="4" w:space="0" w:color="auto"/>
              <w:bottom w:val="nil"/>
              <w:right w:val="single" w:sz="4" w:space="0" w:color="auto"/>
            </w:tcBorders>
            <w:vAlign w:val="center"/>
            <w:hideMark/>
          </w:tcPr>
          <w:p w14:paraId="27104ECE" w14:textId="77777777" w:rsidR="002C25E8" w:rsidRPr="002C25E8" w:rsidRDefault="002C25E8" w:rsidP="002C25E8">
            <w:pPr>
              <w:rPr>
                <w:color w:val="000000"/>
                <w:sz w:val="20"/>
                <w:szCs w:val="20"/>
              </w:rPr>
            </w:pPr>
          </w:p>
        </w:tc>
        <w:tc>
          <w:tcPr>
            <w:tcW w:w="690" w:type="dxa"/>
            <w:vMerge/>
            <w:tcBorders>
              <w:top w:val="single" w:sz="8" w:space="0" w:color="auto"/>
              <w:left w:val="single" w:sz="4" w:space="0" w:color="auto"/>
              <w:bottom w:val="single" w:sz="4" w:space="0" w:color="auto"/>
              <w:right w:val="single" w:sz="4" w:space="0" w:color="auto"/>
            </w:tcBorders>
            <w:vAlign w:val="center"/>
            <w:hideMark/>
          </w:tcPr>
          <w:p w14:paraId="37AC0516" w14:textId="77777777" w:rsidR="002C25E8" w:rsidRPr="002C25E8" w:rsidRDefault="002C25E8" w:rsidP="002C25E8">
            <w:pPr>
              <w:rPr>
                <w:color w:val="000000"/>
                <w:sz w:val="20"/>
                <w:szCs w:val="20"/>
              </w:rPr>
            </w:pPr>
          </w:p>
        </w:tc>
        <w:tc>
          <w:tcPr>
            <w:tcW w:w="998" w:type="dxa"/>
            <w:vMerge/>
            <w:tcBorders>
              <w:top w:val="single" w:sz="8" w:space="0" w:color="auto"/>
              <w:left w:val="single" w:sz="4" w:space="0" w:color="auto"/>
              <w:bottom w:val="nil"/>
              <w:right w:val="single" w:sz="4" w:space="0" w:color="auto"/>
            </w:tcBorders>
            <w:vAlign w:val="center"/>
            <w:hideMark/>
          </w:tcPr>
          <w:p w14:paraId="5D4BE512" w14:textId="77777777" w:rsidR="002C25E8" w:rsidRPr="002C25E8" w:rsidRDefault="002C25E8" w:rsidP="002C25E8">
            <w:pPr>
              <w:rPr>
                <w:color w:val="000000"/>
                <w:sz w:val="20"/>
                <w:szCs w:val="20"/>
              </w:rPr>
            </w:pPr>
          </w:p>
        </w:tc>
        <w:tc>
          <w:tcPr>
            <w:tcW w:w="782" w:type="dxa"/>
            <w:tcBorders>
              <w:top w:val="nil"/>
              <w:left w:val="nil"/>
              <w:bottom w:val="nil"/>
              <w:right w:val="single" w:sz="4" w:space="0" w:color="auto"/>
            </w:tcBorders>
            <w:shd w:val="clear" w:color="auto" w:fill="auto"/>
            <w:vAlign w:val="center"/>
            <w:hideMark/>
          </w:tcPr>
          <w:p w14:paraId="439FD9B3" w14:textId="77777777" w:rsidR="002C25E8" w:rsidRPr="002C25E8" w:rsidRDefault="002C25E8" w:rsidP="002C25E8">
            <w:pPr>
              <w:jc w:val="center"/>
              <w:rPr>
                <w:color w:val="000000"/>
                <w:sz w:val="20"/>
                <w:szCs w:val="20"/>
              </w:rPr>
            </w:pPr>
            <w:r w:rsidRPr="002C25E8">
              <w:rPr>
                <w:color w:val="000000"/>
                <w:sz w:val="20"/>
                <w:szCs w:val="20"/>
              </w:rPr>
              <w:t>МВт</w:t>
            </w:r>
          </w:p>
        </w:tc>
        <w:tc>
          <w:tcPr>
            <w:tcW w:w="952" w:type="dxa"/>
            <w:tcBorders>
              <w:top w:val="nil"/>
              <w:left w:val="nil"/>
              <w:bottom w:val="nil"/>
              <w:right w:val="single" w:sz="4" w:space="0" w:color="auto"/>
            </w:tcBorders>
            <w:shd w:val="clear" w:color="auto" w:fill="auto"/>
            <w:vAlign w:val="center"/>
            <w:hideMark/>
          </w:tcPr>
          <w:p w14:paraId="666F9306" w14:textId="77777777" w:rsidR="002C25E8" w:rsidRPr="002C25E8" w:rsidRDefault="002C25E8" w:rsidP="002C25E8">
            <w:pPr>
              <w:jc w:val="center"/>
              <w:rPr>
                <w:color w:val="000000"/>
                <w:sz w:val="20"/>
                <w:szCs w:val="20"/>
              </w:rPr>
            </w:pPr>
            <w:r w:rsidRPr="002C25E8">
              <w:rPr>
                <w:color w:val="000000"/>
                <w:sz w:val="20"/>
                <w:szCs w:val="20"/>
              </w:rPr>
              <w:t>Гкал/час</w:t>
            </w:r>
          </w:p>
        </w:tc>
        <w:tc>
          <w:tcPr>
            <w:tcW w:w="1992" w:type="dxa"/>
            <w:tcBorders>
              <w:top w:val="nil"/>
              <w:left w:val="nil"/>
              <w:bottom w:val="nil"/>
              <w:right w:val="single" w:sz="4" w:space="0" w:color="auto"/>
            </w:tcBorders>
            <w:shd w:val="clear" w:color="auto" w:fill="auto"/>
            <w:vAlign w:val="center"/>
            <w:hideMark/>
          </w:tcPr>
          <w:p w14:paraId="616835B4" w14:textId="77777777" w:rsidR="002C25E8" w:rsidRPr="002C25E8" w:rsidRDefault="002C25E8" w:rsidP="002C25E8">
            <w:pPr>
              <w:jc w:val="center"/>
              <w:rPr>
                <w:color w:val="000000"/>
                <w:sz w:val="20"/>
                <w:szCs w:val="20"/>
              </w:rPr>
            </w:pPr>
            <w:r w:rsidRPr="002C25E8">
              <w:rPr>
                <w:color w:val="000000"/>
                <w:sz w:val="20"/>
                <w:szCs w:val="20"/>
              </w:rPr>
              <w:t>Гкал/час</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75E12323" w14:textId="77777777" w:rsidR="002C25E8" w:rsidRPr="002C25E8" w:rsidRDefault="002C25E8" w:rsidP="002C25E8">
            <w:pPr>
              <w:rPr>
                <w:color w:val="000000"/>
                <w:sz w:val="20"/>
                <w:szCs w:val="20"/>
              </w:rPr>
            </w:pPr>
          </w:p>
        </w:tc>
      </w:tr>
      <w:tr w:rsidR="002C25E8" w:rsidRPr="002C25E8" w14:paraId="0E71F3A6" w14:textId="77777777" w:rsidTr="00F50726">
        <w:trPr>
          <w:trHeight w:val="315"/>
        </w:trPr>
        <w:tc>
          <w:tcPr>
            <w:tcW w:w="46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73E4E85" w14:textId="77777777" w:rsidR="002C25E8" w:rsidRPr="002C25E8" w:rsidRDefault="002C25E8" w:rsidP="002C25E8">
            <w:pPr>
              <w:jc w:val="center"/>
              <w:rPr>
                <w:color w:val="000000"/>
                <w:sz w:val="20"/>
                <w:szCs w:val="20"/>
              </w:rPr>
            </w:pPr>
            <w:r w:rsidRPr="002C25E8">
              <w:rPr>
                <w:color w:val="000000"/>
                <w:sz w:val="20"/>
                <w:szCs w:val="20"/>
              </w:rPr>
              <w:t>1</w:t>
            </w:r>
          </w:p>
        </w:tc>
        <w:tc>
          <w:tcPr>
            <w:tcW w:w="15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C56F0F8" w14:textId="77777777" w:rsidR="002C25E8" w:rsidRPr="002C25E8" w:rsidRDefault="002C25E8" w:rsidP="002C25E8">
            <w:pPr>
              <w:jc w:val="center"/>
              <w:rPr>
                <w:bCs/>
                <w:color w:val="000000"/>
                <w:sz w:val="20"/>
                <w:szCs w:val="20"/>
              </w:rPr>
            </w:pPr>
            <w:r w:rsidRPr="002C25E8">
              <w:rPr>
                <w:bCs/>
                <w:color w:val="000000"/>
                <w:sz w:val="20"/>
                <w:szCs w:val="20"/>
              </w:rPr>
              <w:t>Котельная №1 Центральная</w:t>
            </w:r>
          </w:p>
        </w:tc>
        <w:tc>
          <w:tcPr>
            <w:tcW w:w="14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E676430" w14:textId="77777777" w:rsidR="002C25E8" w:rsidRPr="002C25E8" w:rsidRDefault="002C25E8" w:rsidP="002C25E8">
            <w:pPr>
              <w:jc w:val="center"/>
              <w:rPr>
                <w:color w:val="000000"/>
                <w:sz w:val="20"/>
                <w:szCs w:val="20"/>
              </w:rPr>
            </w:pPr>
            <w:r w:rsidRPr="002C25E8">
              <w:rPr>
                <w:color w:val="000000"/>
                <w:sz w:val="20"/>
                <w:szCs w:val="20"/>
              </w:rPr>
              <w:t>Стальные водогрейные трубчатые</w:t>
            </w:r>
          </w:p>
        </w:tc>
        <w:tc>
          <w:tcPr>
            <w:tcW w:w="690" w:type="dxa"/>
            <w:tcBorders>
              <w:top w:val="single" w:sz="8" w:space="0" w:color="auto"/>
              <w:left w:val="nil"/>
              <w:bottom w:val="single" w:sz="4" w:space="0" w:color="auto"/>
              <w:right w:val="single" w:sz="4" w:space="0" w:color="auto"/>
            </w:tcBorders>
            <w:shd w:val="clear" w:color="auto" w:fill="auto"/>
            <w:vAlign w:val="center"/>
            <w:hideMark/>
          </w:tcPr>
          <w:p w14:paraId="4F7B5649" w14:textId="77777777" w:rsidR="002C25E8" w:rsidRPr="002C25E8" w:rsidRDefault="002C25E8" w:rsidP="002C25E8">
            <w:pPr>
              <w:jc w:val="center"/>
              <w:rPr>
                <w:color w:val="000000"/>
                <w:sz w:val="20"/>
                <w:szCs w:val="20"/>
              </w:rPr>
            </w:pPr>
            <w:r w:rsidRPr="002C25E8">
              <w:rPr>
                <w:color w:val="000000"/>
                <w:sz w:val="20"/>
                <w:szCs w:val="20"/>
              </w:rPr>
              <w:t>1</w:t>
            </w:r>
          </w:p>
        </w:tc>
        <w:tc>
          <w:tcPr>
            <w:tcW w:w="998" w:type="dxa"/>
            <w:tcBorders>
              <w:top w:val="single" w:sz="8" w:space="0" w:color="auto"/>
              <w:left w:val="nil"/>
              <w:bottom w:val="single" w:sz="4" w:space="0" w:color="auto"/>
              <w:right w:val="single" w:sz="4" w:space="0" w:color="auto"/>
            </w:tcBorders>
            <w:shd w:val="clear" w:color="auto" w:fill="auto"/>
            <w:vAlign w:val="center"/>
            <w:hideMark/>
          </w:tcPr>
          <w:p w14:paraId="49AA07FC" w14:textId="77777777" w:rsidR="002C25E8" w:rsidRPr="002C25E8" w:rsidRDefault="002C25E8" w:rsidP="002C25E8">
            <w:pPr>
              <w:jc w:val="center"/>
              <w:rPr>
                <w:color w:val="000000"/>
                <w:sz w:val="20"/>
                <w:szCs w:val="20"/>
              </w:rPr>
            </w:pPr>
            <w:r w:rsidRPr="002C25E8">
              <w:rPr>
                <w:color w:val="000000"/>
                <w:sz w:val="20"/>
                <w:szCs w:val="20"/>
              </w:rPr>
              <w:t>КВР 1,16</w:t>
            </w:r>
          </w:p>
        </w:tc>
        <w:tc>
          <w:tcPr>
            <w:tcW w:w="782" w:type="dxa"/>
            <w:tcBorders>
              <w:top w:val="single" w:sz="8" w:space="0" w:color="auto"/>
              <w:left w:val="nil"/>
              <w:bottom w:val="single" w:sz="4" w:space="0" w:color="auto"/>
              <w:right w:val="single" w:sz="4" w:space="0" w:color="auto"/>
            </w:tcBorders>
            <w:shd w:val="clear" w:color="auto" w:fill="auto"/>
            <w:vAlign w:val="center"/>
            <w:hideMark/>
          </w:tcPr>
          <w:p w14:paraId="1B0123BE" w14:textId="77777777" w:rsidR="002C25E8" w:rsidRPr="002C25E8" w:rsidRDefault="002C25E8" w:rsidP="002C25E8">
            <w:pPr>
              <w:jc w:val="center"/>
              <w:rPr>
                <w:sz w:val="20"/>
                <w:szCs w:val="20"/>
              </w:rPr>
            </w:pPr>
            <w:r w:rsidRPr="002C25E8">
              <w:rPr>
                <w:sz w:val="20"/>
                <w:szCs w:val="20"/>
              </w:rPr>
              <w:t>1,16</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15C4F7A8"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05DB462" w14:textId="77777777" w:rsidR="002C25E8" w:rsidRPr="002C25E8" w:rsidRDefault="002C25E8" w:rsidP="002C25E8">
            <w:pPr>
              <w:jc w:val="center"/>
              <w:rPr>
                <w:color w:val="000000"/>
                <w:sz w:val="20"/>
                <w:szCs w:val="20"/>
              </w:rPr>
            </w:pPr>
            <w:r w:rsidRPr="002C25E8">
              <w:rPr>
                <w:color w:val="000000"/>
                <w:sz w:val="20"/>
                <w:szCs w:val="20"/>
              </w:rPr>
              <w:t>8,98</w:t>
            </w:r>
          </w:p>
        </w:tc>
        <w:tc>
          <w:tcPr>
            <w:tcW w:w="1424" w:type="dxa"/>
            <w:tcBorders>
              <w:top w:val="single" w:sz="8" w:space="0" w:color="auto"/>
              <w:left w:val="nil"/>
              <w:bottom w:val="single" w:sz="4" w:space="0" w:color="auto"/>
              <w:right w:val="single" w:sz="4" w:space="0" w:color="auto"/>
            </w:tcBorders>
            <w:shd w:val="clear" w:color="auto" w:fill="auto"/>
            <w:vAlign w:val="center"/>
            <w:hideMark/>
          </w:tcPr>
          <w:p w14:paraId="65DDF0F6" w14:textId="77777777" w:rsidR="002C25E8" w:rsidRPr="002C25E8" w:rsidRDefault="002C25E8" w:rsidP="002C25E8">
            <w:pPr>
              <w:jc w:val="center"/>
              <w:rPr>
                <w:color w:val="000000"/>
                <w:sz w:val="20"/>
                <w:szCs w:val="20"/>
              </w:rPr>
            </w:pPr>
            <w:r w:rsidRPr="002C25E8">
              <w:rPr>
                <w:color w:val="000000"/>
                <w:sz w:val="20"/>
                <w:szCs w:val="20"/>
              </w:rPr>
              <w:t>2019</w:t>
            </w:r>
          </w:p>
        </w:tc>
      </w:tr>
      <w:tr w:rsidR="002C25E8" w:rsidRPr="002C25E8" w14:paraId="00E8358B" w14:textId="77777777" w:rsidTr="00F50726">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449CD875" w14:textId="77777777" w:rsidR="002C25E8" w:rsidRPr="002C25E8" w:rsidRDefault="002C25E8" w:rsidP="002C25E8">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5028E056" w14:textId="77777777" w:rsidR="002C25E8" w:rsidRPr="002C25E8" w:rsidRDefault="002C25E8" w:rsidP="002C25E8">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4B33294B"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04C40B39" w14:textId="77777777" w:rsidR="002C25E8" w:rsidRPr="002C25E8" w:rsidRDefault="002C25E8" w:rsidP="002C25E8">
            <w:pPr>
              <w:jc w:val="center"/>
              <w:rPr>
                <w:color w:val="000000"/>
                <w:sz w:val="20"/>
                <w:szCs w:val="20"/>
              </w:rPr>
            </w:pPr>
            <w:r w:rsidRPr="002C25E8">
              <w:rPr>
                <w:color w:val="000000"/>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6FEF4F8A"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ACB4610"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34BA110"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376EC711"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2FD7B284" w14:textId="77777777" w:rsidR="002C25E8" w:rsidRPr="002C25E8" w:rsidRDefault="002C25E8" w:rsidP="002C25E8">
            <w:pPr>
              <w:jc w:val="center"/>
              <w:rPr>
                <w:color w:val="000000"/>
                <w:sz w:val="20"/>
                <w:szCs w:val="20"/>
              </w:rPr>
            </w:pPr>
            <w:r w:rsidRPr="002C25E8">
              <w:rPr>
                <w:color w:val="000000"/>
                <w:sz w:val="20"/>
                <w:szCs w:val="20"/>
              </w:rPr>
              <w:t>2018</w:t>
            </w:r>
          </w:p>
        </w:tc>
      </w:tr>
      <w:tr w:rsidR="002C25E8" w:rsidRPr="002C25E8" w14:paraId="03966B7F" w14:textId="77777777" w:rsidTr="00F50726">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675AC2D3" w14:textId="77777777" w:rsidR="002C25E8" w:rsidRPr="002C25E8" w:rsidRDefault="002C25E8" w:rsidP="002C25E8">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1FF114BD" w14:textId="77777777" w:rsidR="002C25E8" w:rsidRPr="002C25E8" w:rsidRDefault="002C25E8" w:rsidP="002C25E8">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7EB54DCE"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0C76CC0E" w14:textId="77777777" w:rsidR="002C25E8" w:rsidRPr="002C25E8" w:rsidRDefault="002C25E8" w:rsidP="002C25E8">
            <w:pPr>
              <w:jc w:val="center"/>
              <w:rPr>
                <w:color w:val="000000"/>
                <w:sz w:val="20"/>
                <w:szCs w:val="20"/>
              </w:rPr>
            </w:pPr>
            <w:r w:rsidRPr="002C25E8">
              <w:rPr>
                <w:color w:val="000000"/>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447EDE12"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521A4017"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54198D3E"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734C6A06"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58C549A" w14:textId="77777777" w:rsidR="002C25E8" w:rsidRPr="002C25E8" w:rsidRDefault="002C25E8" w:rsidP="002C25E8">
            <w:pPr>
              <w:jc w:val="center"/>
              <w:rPr>
                <w:color w:val="000000"/>
                <w:sz w:val="20"/>
                <w:szCs w:val="20"/>
              </w:rPr>
            </w:pPr>
            <w:r w:rsidRPr="002C25E8">
              <w:rPr>
                <w:color w:val="000000"/>
                <w:sz w:val="20"/>
                <w:szCs w:val="20"/>
              </w:rPr>
              <w:t>2018</w:t>
            </w:r>
          </w:p>
        </w:tc>
      </w:tr>
      <w:tr w:rsidR="002C25E8" w:rsidRPr="002C25E8" w14:paraId="04D88CC4" w14:textId="77777777" w:rsidTr="00F50726">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3CA6888E" w14:textId="77777777" w:rsidR="002C25E8" w:rsidRPr="002C25E8" w:rsidRDefault="002C25E8" w:rsidP="002C25E8">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5BD189E0" w14:textId="77777777" w:rsidR="002C25E8" w:rsidRPr="002C25E8" w:rsidRDefault="002C25E8" w:rsidP="002C25E8">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10A32B7F"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5EC867CC" w14:textId="77777777" w:rsidR="002C25E8" w:rsidRPr="002C25E8" w:rsidRDefault="002C25E8" w:rsidP="002C25E8">
            <w:pPr>
              <w:jc w:val="center"/>
              <w:rPr>
                <w:color w:val="000000"/>
                <w:sz w:val="20"/>
                <w:szCs w:val="20"/>
              </w:rPr>
            </w:pPr>
            <w:r w:rsidRPr="002C25E8">
              <w:rPr>
                <w:color w:val="000000"/>
                <w:sz w:val="20"/>
                <w:szCs w:val="20"/>
              </w:rPr>
              <w:t>4</w:t>
            </w:r>
          </w:p>
        </w:tc>
        <w:tc>
          <w:tcPr>
            <w:tcW w:w="998" w:type="dxa"/>
            <w:tcBorders>
              <w:top w:val="nil"/>
              <w:left w:val="nil"/>
              <w:bottom w:val="single" w:sz="4" w:space="0" w:color="auto"/>
              <w:right w:val="single" w:sz="4" w:space="0" w:color="auto"/>
            </w:tcBorders>
            <w:shd w:val="clear" w:color="auto" w:fill="auto"/>
            <w:vAlign w:val="center"/>
            <w:hideMark/>
          </w:tcPr>
          <w:p w14:paraId="4942F3F2"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289567E7"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6BFCC5B"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070F84D2"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796723E2" w14:textId="77777777" w:rsidR="002C25E8" w:rsidRPr="002C25E8" w:rsidRDefault="002C25E8" w:rsidP="002C25E8">
            <w:pPr>
              <w:jc w:val="center"/>
              <w:rPr>
                <w:color w:val="000000"/>
                <w:sz w:val="20"/>
                <w:szCs w:val="20"/>
              </w:rPr>
            </w:pPr>
            <w:r w:rsidRPr="002C25E8">
              <w:rPr>
                <w:color w:val="000000"/>
                <w:sz w:val="20"/>
                <w:szCs w:val="20"/>
              </w:rPr>
              <w:t>2019</w:t>
            </w:r>
          </w:p>
        </w:tc>
      </w:tr>
      <w:tr w:rsidR="002C25E8" w:rsidRPr="002C25E8" w14:paraId="23AE7B4D" w14:textId="77777777" w:rsidTr="00F50726">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029CF1D4" w14:textId="77777777" w:rsidR="002C25E8" w:rsidRPr="002C25E8" w:rsidRDefault="002C25E8" w:rsidP="002C25E8">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59F61573" w14:textId="77777777" w:rsidR="002C25E8" w:rsidRPr="002C25E8" w:rsidRDefault="002C25E8" w:rsidP="002C25E8">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50A1C8E7"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69A51484" w14:textId="77777777" w:rsidR="002C25E8" w:rsidRPr="002C25E8" w:rsidRDefault="002C25E8" w:rsidP="002C25E8">
            <w:pPr>
              <w:jc w:val="center"/>
              <w:rPr>
                <w:color w:val="000000"/>
                <w:sz w:val="20"/>
                <w:szCs w:val="20"/>
              </w:rPr>
            </w:pPr>
            <w:r w:rsidRPr="002C25E8">
              <w:rPr>
                <w:color w:val="000000"/>
                <w:sz w:val="20"/>
                <w:szCs w:val="20"/>
              </w:rPr>
              <w:t>5</w:t>
            </w:r>
          </w:p>
        </w:tc>
        <w:tc>
          <w:tcPr>
            <w:tcW w:w="998" w:type="dxa"/>
            <w:tcBorders>
              <w:top w:val="nil"/>
              <w:left w:val="nil"/>
              <w:bottom w:val="single" w:sz="4" w:space="0" w:color="auto"/>
              <w:right w:val="single" w:sz="4" w:space="0" w:color="auto"/>
            </w:tcBorders>
            <w:shd w:val="clear" w:color="auto" w:fill="auto"/>
            <w:vAlign w:val="center"/>
            <w:hideMark/>
          </w:tcPr>
          <w:p w14:paraId="7D10FA8B"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0F68AA99"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3D656C0D"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76EEF899"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8C40988"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012C6C33" w14:textId="77777777" w:rsidTr="00F50726">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77BD0B17" w14:textId="77777777" w:rsidR="002C25E8" w:rsidRPr="002C25E8" w:rsidRDefault="002C25E8" w:rsidP="002C25E8">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2A5F748E" w14:textId="77777777" w:rsidR="002C25E8" w:rsidRPr="002C25E8" w:rsidRDefault="002C25E8" w:rsidP="002C25E8">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2B074786"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514FB4A6" w14:textId="77777777" w:rsidR="002C25E8" w:rsidRPr="002C25E8" w:rsidRDefault="002C25E8" w:rsidP="002C25E8">
            <w:pPr>
              <w:jc w:val="center"/>
              <w:rPr>
                <w:color w:val="000000"/>
                <w:sz w:val="20"/>
                <w:szCs w:val="20"/>
              </w:rPr>
            </w:pPr>
            <w:r w:rsidRPr="002C25E8">
              <w:rPr>
                <w:color w:val="000000"/>
                <w:sz w:val="20"/>
                <w:szCs w:val="20"/>
              </w:rPr>
              <w:t>6</w:t>
            </w:r>
          </w:p>
        </w:tc>
        <w:tc>
          <w:tcPr>
            <w:tcW w:w="998" w:type="dxa"/>
            <w:tcBorders>
              <w:top w:val="nil"/>
              <w:left w:val="nil"/>
              <w:bottom w:val="single" w:sz="4" w:space="0" w:color="auto"/>
              <w:right w:val="single" w:sz="4" w:space="0" w:color="auto"/>
            </w:tcBorders>
            <w:shd w:val="clear" w:color="auto" w:fill="auto"/>
            <w:vAlign w:val="center"/>
            <w:hideMark/>
          </w:tcPr>
          <w:p w14:paraId="79D21D64"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0CBE8469"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3EA6606"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5258984B"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2BD76437" w14:textId="77777777" w:rsidR="002C25E8" w:rsidRPr="002C25E8" w:rsidRDefault="002C25E8" w:rsidP="002C25E8">
            <w:pPr>
              <w:jc w:val="center"/>
              <w:rPr>
                <w:color w:val="000000"/>
                <w:sz w:val="20"/>
                <w:szCs w:val="20"/>
              </w:rPr>
            </w:pPr>
            <w:r w:rsidRPr="002C25E8">
              <w:rPr>
                <w:color w:val="000000"/>
                <w:sz w:val="20"/>
                <w:szCs w:val="20"/>
              </w:rPr>
              <w:t>2016</w:t>
            </w:r>
          </w:p>
        </w:tc>
      </w:tr>
      <w:tr w:rsidR="002C25E8" w:rsidRPr="002C25E8" w14:paraId="685526D9" w14:textId="77777777" w:rsidTr="00F50726">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203F8851" w14:textId="77777777" w:rsidR="002C25E8" w:rsidRPr="002C25E8" w:rsidRDefault="002C25E8" w:rsidP="002C25E8">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405D5036" w14:textId="77777777" w:rsidR="002C25E8" w:rsidRPr="002C25E8" w:rsidRDefault="002C25E8" w:rsidP="002C25E8">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56DB0337"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B17442D" w14:textId="77777777" w:rsidR="002C25E8" w:rsidRPr="002C25E8" w:rsidRDefault="002C25E8" w:rsidP="002C25E8">
            <w:pPr>
              <w:jc w:val="center"/>
              <w:rPr>
                <w:color w:val="000000"/>
                <w:sz w:val="20"/>
                <w:szCs w:val="20"/>
              </w:rPr>
            </w:pPr>
            <w:r w:rsidRPr="002C25E8">
              <w:rPr>
                <w:color w:val="000000"/>
                <w:sz w:val="20"/>
                <w:szCs w:val="20"/>
              </w:rPr>
              <w:t>7</w:t>
            </w:r>
          </w:p>
        </w:tc>
        <w:tc>
          <w:tcPr>
            <w:tcW w:w="998" w:type="dxa"/>
            <w:tcBorders>
              <w:top w:val="nil"/>
              <w:left w:val="nil"/>
              <w:bottom w:val="single" w:sz="4" w:space="0" w:color="auto"/>
              <w:right w:val="single" w:sz="4" w:space="0" w:color="auto"/>
            </w:tcBorders>
            <w:shd w:val="clear" w:color="auto" w:fill="auto"/>
            <w:vAlign w:val="center"/>
            <w:hideMark/>
          </w:tcPr>
          <w:p w14:paraId="369F3B1B"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15AB3C99"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65407F7D"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7667CA4E"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6C901C2" w14:textId="77777777" w:rsidR="002C25E8" w:rsidRPr="002C25E8" w:rsidRDefault="002C25E8" w:rsidP="002C25E8">
            <w:pPr>
              <w:jc w:val="center"/>
              <w:rPr>
                <w:color w:val="000000"/>
                <w:sz w:val="20"/>
                <w:szCs w:val="20"/>
              </w:rPr>
            </w:pPr>
            <w:r w:rsidRPr="002C25E8">
              <w:rPr>
                <w:color w:val="000000"/>
                <w:sz w:val="20"/>
                <w:szCs w:val="20"/>
              </w:rPr>
              <w:t>2016</w:t>
            </w:r>
          </w:p>
        </w:tc>
      </w:tr>
      <w:tr w:rsidR="002C25E8" w:rsidRPr="002C25E8" w14:paraId="1B0D311B" w14:textId="77777777" w:rsidTr="00F50726">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25C03597" w14:textId="77777777" w:rsidR="002C25E8" w:rsidRPr="002C25E8" w:rsidRDefault="002C25E8" w:rsidP="002C25E8">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59D4A4C4" w14:textId="77777777" w:rsidR="002C25E8" w:rsidRPr="002C25E8" w:rsidRDefault="002C25E8" w:rsidP="002C25E8">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4DC1D4E9"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011C317" w14:textId="77777777" w:rsidR="002C25E8" w:rsidRPr="002C25E8" w:rsidRDefault="002C25E8" w:rsidP="002C25E8">
            <w:pPr>
              <w:jc w:val="center"/>
              <w:rPr>
                <w:color w:val="000000"/>
                <w:sz w:val="20"/>
                <w:szCs w:val="20"/>
              </w:rPr>
            </w:pPr>
            <w:r w:rsidRPr="002C25E8">
              <w:rPr>
                <w:color w:val="000000"/>
                <w:sz w:val="20"/>
                <w:szCs w:val="20"/>
              </w:rPr>
              <w:t>8</w:t>
            </w:r>
          </w:p>
        </w:tc>
        <w:tc>
          <w:tcPr>
            <w:tcW w:w="998" w:type="dxa"/>
            <w:tcBorders>
              <w:top w:val="nil"/>
              <w:left w:val="nil"/>
              <w:bottom w:val="single" w:sz="4" w:space="0" w:color="auto"/>
              <w:right w:val="single" w:sz="4" w:space="0" w:color="auto"/>
            </w:tcBorders>
            <w:shd w:val="clear" w:color="auto" w:fill="auto"/>
            <w:vAlign w:val="center"/>
            <w:hideMark/>
          </w:tcPr>
          <w:p w14:paraId="64761807"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2184BA1C"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BE4776B"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06C64D5E"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092CE9E" w14:textId="77777777" w:rsidR="002C25E8" w:rsidRPr="002C25E8" w:rsidRDefault="002C25E8" w:rsidP="002C25E8">
            <w:pPr>
              <w:jc w:val="center"/>
              <w:rPr>
                <w:color w:val="000000"/>
                <w:sz w:val="20"/>
                <w:szCs w:val="20"/>
              </w:rPr>
            </w:pPr>
            <w:r w:rsidRPr="002C25E8">
              <w:rPr>
                <w:color w:val="000000"/>
                <w:sz w:val="20"/>
                <w:szCs w:val="20"/>
              </w:rPr>
              <w:t>2018</w:t>
            </w:r>
          </w:p>
        </w:tc>
      </w:tr>
      <w:tr w:rsidR="002C25E8" w:rsidRPr="002C25E8" w14:paraId="66103553" w14:textId="77777777" w:rsidTr="00F50726">
        <w:trPr>
          <w:trHeight w:val="330"/>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6421AB01" w14:textId="77777777" w:rsidR="002C25E8" w:rsidRPr="002C25E8" w:rsidRDefault="002C25E8" w:rsidP="002C25E8">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7AAA34AA" w14:textId="77777777" w:rsidR="002C25E8" w:rsidRPr="002C25E8" w:rsidRDefault="002C25E8" w:rsidP="002C25E8">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6EB36A78" w14:textId="77777777" w:rsidR="002C25E8" w:rsidRPr="002C25E8" w:rsidRDefault="002C25E8" w:rsidP="002C25E8">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74088297" w14:textId="77777777" w:rsidR="002C25E8" w:rsidRPr="002C25E8" w:rsidRDefault="002C25E8" w:rsidP="002C25E8">
            <w:pPr>
              <w:jc w:val="center"/>
              <w:rPr>
                <w:color w:val="000000"/>
                <w:sz w:val="20"/>
                <w:szCs w:val="20"/>
              </w:rPr>
            </w:pPr>
            <w:r w:rsidRPr="002C25E8">
              <w:rPr>
                <w:color w:val="000000"/>
                <w:sz w:val="20"/>
                <w:szCs w:val="20"/>
              </w:rPr>
              <w:t>9</w:t>
            </w:r>
          </w:p>
        </w:tc>
        <w:tc>
          <w:tcPr>
            <w:tcW w:w="998" w:type="dxa"/>
            <w:tcBorders>
              <w:top w:val="nil"/>
              <w:left w:val="nil"/>
              <w:bottom w:val="single" w:sz="8" w:space="0" w:color="auto"/>
              <w:right w:val="single" w:sz="4" w:space="0" w:color="auto"/>
            </w:tcBorders>
            <w:shd w:val="clear" w:color="auto" w:fill="auto"/>
            <w:vAlign w:val="center"/>
            <w:hideMark/>
          </w:tcPr>
          <w:p w14:paraId="0586C495"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8" w:space="0" w:color="auto"/>
              <w:right w:val="single" w:sz="4" w:space="0" w:color="auto"/>
            </w:tcBorders>
            <w:shd w:val="clear" w:color="auto" w:fill="auto"/>
            <w:vAlign w:val="center"/>
            <w:hideMark/>
          </w:tcPr>
          <w:p w14:paraId="1E3046FF"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3D206753"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1F28A7F5" w14:textId="77777777" w:rsidR="002C25E8" w:rsidRPr="002C25E8" w:rsidRDefault="002C25E8" w:rsidP="002C25E8">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75C01C72" w14:textId="77777777" w:rsidR="002C25E8" w:rsidRPr="002C25E8" w:rsidRDefault="002C25E8" w:rsidP="002C25E8">
            <w:pPr>
              <w:jc w:val="center"/>
              <w:rPr>
                <w:color w:val="000000"/>
                <w:sz w:val="20"/>
                <w:szCs w:val="20"/>
              </w:rPr>
            </w:pPr>
            <w:r w:rsidRPr="002C25E8">
              <w:rPr>
                <w:color w:val="000000"/>
                <w:sz w:val="20"/>
                <w:szCs w:val="20"/>
              </w:rPr>
              <w:t>2020</w:t>
            </w:r>
          </w:p>
        </w:tc>
      </w:tr>
      <w:tr w:rsidR="002C25E8" w:rsidRPr="002C25E8" w14:paraId="165DF630" w14:textId="77777777" w:rsidTr="00F50726">
        <w:trPr>
          <w:trHeight w:val="315"/>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16DAB15C" w14:textId="77777777" w:rsidR="002C25E8" w:rsidRPr="002C25E8" w:rsidRDefault="002C25E8" w:rsidP="002C25E8">
            <w:pPr>
              <w:jc w:val="center"/>
              <w:rPr>
                <w:color w:val="000000"/>
                <w:sz w:val="20"/>
                <w:szCs w:val="20"/>
              </w:rPr>
            </w:pPr>
            <w:r w:rsidRPr="002C25E8">
              <w:rPr>
                <w:color w:val="000000"/>
                <w:sz w:val="20"/>
                <w:szCs w:val="20"/>
              </w:rPr>
              <w:t>2.</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5ED2C1BB" w14:textId="77777777" w:rsidR="002C25E8" w:rsidRPr="002C25E8" w:rsidRDefault="002C25E8" w:rsidP="002C25E8">
            <w:pPr>
              <w:jc w:val="center"/>
              <w:rPr>
                <w:bCs/>
                <w:color w:val="000000"/>
                <w:sz w:val="20"/>
                <w:szCs w:val="20"/>
              </w:rPr>
            </w:pPr>
            <w:r w:rsidRPr="002C25E8">
              <w:rPr>
                <w:bCs/>
                <w:color w:val="000000"/>
                <w:sz w:val="20"/>
                <w:szCs w:val="20"/>
              </w:rPr>
              <w:t>Котельная №</w:t>
            </w:r>
            <w:proofErr w:type="gramStart"/>
            <w:r w:rsidRPr="002C25E8">
              <w:rPr>
                <w:bCs/>
                <w:color w:val="000000"/>
                <w:sz w:val="20"/>
                <w:szCs w:val="20"/>
              </w:rPr>
              <w:t>2  «</w:t>
            </w:r>
            <w:proofErr w:type="gramEnd"/>
            <w:r w:rsidRPr="002C25E8">
              <w:rPr>
                <w:bCs/>
                <w:color w:val="000000"/>
                <w:sz w:val="20"/>
                <w:szCs w:val="20"/>
              </w:rPr>
              <w:t>РОНО»</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565EFC52" w14:textId="77777777" w:rsidR="002C25E8" w:rsidRPr="002C25E8" w:rsidRDefault="002C25E8" w:rsidP="002C25E8">
            <w:pPr>
              <w:jc w:val="center"/>
              <w:rPr>
                <w:color w:val="000000"/>
                <w:sz w:val="20"/>
                <w:szCs w:val="20"/>
              </w:rPr>
            </w:pPr>
            <w:r w:rsidRPr="002C25E8">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1502CA61" w14:textId="77777777" w:rsidR="002C25E8" w:rsidRPr="002C25E8" w:rsidRDefault="002C25E8" w:rsidP="002C25E8">
            <w:pPr>
              <w:jc w:val="center"/>
              <w:rPr>
                <w:color w:val="000000"/>
                <w:sz w:val="20"/>
                <w:szCs w:val="20"/>
              </w:rPr>
            </w:pPr>
            <w:r w:rsidRPr="002C25E8">
              <w:rPr>
                <w:color w:val="000000"/>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271AB6FE"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6EAFA40"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3F8F4A22"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71BCEDE" w14:textId="77777777" w:rsidR="002C25E8" w:rsidRPr="002C25E8" w:rsidRDefault="002C25E8" w:rsidP="002C25E8">
            <w:pPr>
              <w:jc w:val="center"/>
              <w:rPr>
                <w:color w:val="000000"/>
                <w:sz w:val="20"/>
                <w:szCs w:val="20"/>
              </w:rPr>
            </w:pPr>
            <w:r w:rsidRPr="002C25E8">
              <w:rPr>
                <w:color w:val="000000"/>
                <w:sz w:val="20"/>
                <w:szCs w:val="20"/>
              </w:rPr>
              <w:t>4,28</w:t>
            </w:r>
          </w:p>
        </w:tc>
        <w:tc>
          <w:tcPr>
            <w:tcW w:w="1424" w:type="dxa"/>
            <w:tcBorders>
              <w:top w:val="nil"/>
              <w:left w:val="nil"/>
              <w:bottom w:val="single" w:sz="4" w:space="0" w:color="auto"/>
              <w:right w:val="single" w:sz="4" w:space="0" w:color="auto"/>
            </w:tcBorders>
            <w:shd w:val="clear" w:color="auto" w:fill="auto"/>
            <w:vAlign w:val="center"/>
            <w:hideMark/>
          </w:tcPr>
          <w:p w14:paraId="00DC16A9" w14:textId="77777777" w:rsidR="002C25E8" w:rsidRPr="002C25E8" w:rsidRDefault="002C25E8" w:rsidP="002C25E8">
            <w:pPr>
              <w:jc w:val="center"/>
              <w:rPr>
                <w:color w:val="000000"/>
                <w:sz w:val="20"/>
                <w:szCs w:val="20"/>
              </w:rPr>
            </w:pPr>
            <w:r w:rsidRPr="002C25E8">
              <w:rPr>
                <w:color w:val="000000"/>
                <w:sz w:val="20"/>
                <w:szCs w:val="20"/>
              </w:rPr>
              <w:t>2021</w:t>
            </w:r>
          </w:p>
        </w:tc>
      </w:tr>
      <w:tr w:rsidR="002C25E8" w:rsidRPr="002C25E8" w14:paraId="71CD7822" w14:textId="77777777" w:rsidTr="00F50726">
        <w:trPr>
          <w:trHeight w:val="315"/>
        </w:trPr>
        <w:tc>
          <w:tcPr>
            <w:tcW w:w="469" w:type="dxa"/>
            <w:vMerge/>
            <w:tcBorders>
              <w:top w:val="nil"/>
              <w:left w:val="single" w:sz="8" w:space="0" w:color="auto"/>
              <w:bottom w:val="single" w:sz="8" w:space="0" w:color="000000"/>
              <w:right w:val="single" w:sz="4" w:space="0" w:color="auto"/>
            </w:tcBorders>
            <w:vAlign w:val="center"/>
            <w:hideMark/>
          </w:tcPr>
          <w:p w14:paraId="2DBA4A09"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5EB6FBE5"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2CEA605D"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367F9B9D" w14:textId="77777777" w:rsidR="002C25E8" w:rsidRPr="002C25E8" w:rsidRDefault="002C25E8" w:rsidP="002C25E8">
            <w:pPr>
              <w:jc w:val="center"/>
              <w:rPr>
                <w:color w:val="000000"/>
                <w:sz w:val="20"/>
                <w:szCs w:val="20"/>
              </w:rPr>
            </w:pPr>
            <w:r w:rsidRPr="002C25E8">
              <w:rPr>
                <w:color w:val="000000"/>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5881A8FB" w14:textId="77777777" w:rsidR="002C25E8" w:rsidRPr="002C25E8" w:rsidRDefault="002C25E8" w:rsidP="002C25E8">
            <w:pPr>
              <w:jc w:val="center"/>
              <w:rPr>
                <w:sz w:val="20"/>
                <w:szCs w:val="20"/>
              </w:rPr>
            </w:pPr>
            <w:r w:rsidRPr="002C25E8">
              <w:rPr>
                <w:sz w:val="20"/>
                <w:szCs w:val="20"/>
              </w:rPr>
              <w:t>«КВр-1,16</w:t>
            </w:r>
          </w:p>
        </w:tc>
        <w:tc>
          <w:tcPr>
            <w:tcW w:w="782" w:type="dxa"/>
            <w:tcBorders>
              <w:top w:val="nil"/>
              <w:left w:val="nil"/>
              <w:bottom w:val="single" w:sz="4" w:space="0" w:color="auto"/>
              <w:right w:val="single" w:sz="4" w:space="0" w:color="auto"/>
            </w:tcBorders>
            <w:shd w:val="clear" w:color="auto" w:fill="auto"/>
            <w:vAlign w:val="center"/>
            <w:hideMark/>
          </w:tcPr>
          <w:p w14:paraId="013C81F3"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951F5D0"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284FD853"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A2AAA21" w14:textId="77777777" w:rsidR="002C25E8" w:rsidRPr="002C25E8" w:rsidRDefault="002C25E8" w:rsidP="002C25E8">
            <w:pPr>
              <w:jc w:val="center"/>
              <w:rPr>
                <w:color w:val="000000"/>
                <w:sz w:val="20"/>
                <w:szCs w:val="20"/>
              </w:rPr>
            </w:pPr>
            <w:r w:rsidRPr="002C25E8">
              <w:rPr>
                <w:color w:val="000000"/>
                <w:sz w:val="20"/>
                <w:szCs w:val="20"/>
              </w:rPr>
              <w:t>2016</w:t>
            </w:r>
          </w:p>
        </w:tc>
      </w:tr>
      <w:tr w:rsidR="002C25E8" w:rsidRPr="002C25E8" w14:paraId="7A9D4896" w14:textId="77777777" w:rsidTr="00F50726">
        <w:trPr>
          <w:trHeight w:val="315"/>
        </w:trPr>
        <w:tc>
          <w:tcPr>
            <w:tcW w:w="469" w:type="dxa"/>
            <w:vMerge/>
            <w:tcBorders>
              <w:top w:val="nil"/>
              <w:left w:val="single" w:sz="8" w:space="0" w:color="auto"/>
              <w:bottom w:val="single" w:sz="8" w:space="0" w:color="000000"/>
              <w:right w:val="single" w:sz="4" w:space="0" w:color="auto"/>
            </w:tcBorders>
            <w:vAlign w:val="center"/>
            <w:hideMark/>
          </w:tcPr>
          <w:p w14:paraId="7286A520"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3279AD18"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00F23DED"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683E5628" w14:textId="77777777" w:rsidR="002C25E8" w:rsidRPr="002C25E8" w:rsidRDefault="002C25E8" w:rsidP="002C25E8">
            <w:pPr>
              <w:jc w:val="center"/>
              <w:rPr>
                <w:sz w:val="20"/>
                <w:szCs w:val="20"/>
              </w:rPr>
            </w:pPr>
            <w:r w:rsidRPr="002C25E8">
              <w:rPr>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3A7C2B0D" w14:textId="77777777" w:rsidR="002C25E8" w:rsidRPr="002C25E8" w:rsidRDefault="002C25E8" w:rsidP="002C25E8">
            <w:pPr>
              <w:jc w:val="center"/>
              <w:rPr>
                <w:sz w:val="20"/>
                <w:szCs w:val="20"/>
              </w:rPr>
            </w:pPr>
            <w:r w:rsidRPr="002C25E8">
              <w:rPr>
                <w:sz w:val="20"/>
                <w:szCs w:val="20"/>
              </w:rPr>
              <w:t>«КВр-1,5»</w:t>
            </w:r>
          </w:p>
        </w:tc>
        <w:tc>
          <w:tcPr>
            <w:tcW w:w="782" w:type="dxa"/>
            <w:tcBorders>
              <w:top w:val="nil"/>
              <w:left w:val="nil"/>
              <w:bottom w:val="single" w:sz="4" w:space="0" w:color="auto"/>
              <w:right w:val="single" w:sz="4" w:space="0" w:color="auto"/>
            </w:tcBorders>
            <w:shd w:val="clear" w:color="auto" w:fill="auto"/>
            <w:vAlign w:val="center"/>
            <w:hideMark/>
          </w:tcPr>
          <w:p w14:paraId="488C73F4" w14:textId="77777777" w:rsidR="002C25E8" w:rsidRPr="002C25E8" w:rsidRDefault="002C25E8" w:rsidP="002C25E8">
            <w:pPr>
              <w:jc w:val="center"/>
              <w:rPr>
                <w:sz w:val="20"/>
                <w:szCs w:val="20"/>
              </w:rPr>
            </w:pPr>
            <w:r w:rsidRPr="002C25E8">
              <w:rPr>
                <w:sz w:val="20"/>
                <w:szCs w:val="20"/>
              </w:rPr>
              <w:t>1,5</w:t>
            </w:r>
          </w:p>
        </w:tc>
        <w:tc>
          <w:tcPr>
            <w:tcW w:w="952" w:type="dxa"/>
            <w:tcBorders>
              <w:top w:val="nil"/>
              <w:left w:val="nil"/>
              <w:bottom w:val="single" w:sz="4" w:space="0" w:color="auto"/>
              <w:right w:val="single" w:sz="4" w:space="0" w:color="auto"/>
            </w:tcBorders>
            <w:shd w:val="clear" w:color="auto" w:fill="auto"/>
            <w:vAlign w:val="center"/>
            <w:hideMark/>
          </w:tcPr>
          <w:p w14:paraId="4F493680" w14:textId="77777777" w:rsidR="002C25E8" w:rsidRPr="002C25E8" w:rsidRDefault="002C25E8" w:rsidP="002C25E8">
            <w:pPr>
              <w:jc w:val="center"/>
              <w:rPr>
                <w:color w:val="000000"/>
                <w:sz w:val="20"/>
                <w:szCs w:val="20"/>
              </w:rPr>
            </w:pPr>
            <w:r w:rsidRPr="002C25E8">
              <w:rPr>
                <w:color w:val="000000"/>
                <w:sz w:val="20"/>
                <w:szCs w:val="20"/>
              </w:rPr>
              <w:t>1,29</w:t>
            </w:r>
          </w:p>
        </w:tc>
        <w:tc>
          <w:tcPr>
            <w:tcW w:w="1992" w:type="dxa"/>
            <w:vMerge/>
            <w:tcBorders>
              <w:top w:val="nil"/>
              <w:left w:val="single" w:sz="4" w:space="0" w:color="auto"/>
              <w:bottom w:val="single" w:sz="8" w:space="0" w:color="000000"/>
              <w:right w:val="single" w:sz="4" w:space="0" w:color="auto"/>
            </w:tcBorders>
            <w:vAlign w:val="center"/>
            <w:hideMark/>
          </w:tcPr>
          <w:p w14:paraId="46BCA4B1"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E06EC1F" w14:textId="77777777" w:rsidR="002C25E8" w:rsidRPr="002C25E8" w:rsidRDefault="002C25E8" w:rsidP="002C25E8">
            <w:pPr>
              <w:jc w:val="center"/>
              <w:rPr>
                <w:sz w:val="20"/>
                <w:szCs w:val="20"/>
              </w:rPr>
            </w:pPr>
            <w:r w:rsidRPr="002C25E8">
              <w:rPr>
                <w:sz w:val="20"/>
                <w:szCs w:val="20"/>
              </w:rPr>
              <w:t>2020</w:t>
            </w:r>
          </w:p>
        </w:tc>
      </w:tr>
      <w:tr w:rsidR="002C25E8" w:rsidRPr="002C25E8" w14:paraId="0DD4AE05" w14:textId="77777777" w:rsidTr="00F50726">
        <w:trPr>
          <w:trHeight w:val="330"/>
        </w:trPr>
        <w:tc>
          <w:tcPr>
            <w:tcW w:w="469" w:type="dxa"/>
            <w:vMerge/>
            <w:tcBorders>
              <w:top w:val="nil"/>
              <w:left w:val="single" w:sz="8" w:space="0" w:color="auto"/>
              <w:bottom w:val="single" w:sz="8" w:space="0" w:color="000000"/>
              <w:right w:val="single" w:sz="4" w:space="0" w:color="auto"/>
            </w:tcBorders>
            <w:vAlign w:val="center"/>
            <w:hideMark/>
          </w:tcPr>
          <w:p w14:paraId="7EF68ED6"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53D29AC2"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5187D76C" w14:textId="77777777" w:rsidR="002C25E8" w:rsidRPr="002C25E8" w:rsidRDefault="002C25E8" w:rsidP="002C25E8">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636026FE" w14:textId="77777777" w:rsidR="002C25E8" w:rsidRPr="002C25E8" w:rsidRDefault="002C25E8" w:rsidP="002C25E8">
            <w:pPr>
              <w:jc w:val="center"/>
              <w:rPr>
                <w:sz w:val="20"/>
                <w:szCs w:val="20"/>
              </w:rPr>
            </w:pPr>
            <w:r w:rsidRPr="002C25E8">
              <w:rPr>
                <w:sz w:val="20"/>
                <w:szCs w:val="20"/>
              </w:rPr>
              <w:t>4</w:t>
            </w:r>
          </w:p>
        </w:tc>
        <w:tc>
          <w:tcPr>
            <w:tcW w:w="998" w:type="dxa"/>
            <w:tcBorders>
              <w:top w:val="nil"/>
              <w:left w:val="nil"/>
              <w:bottom w:val="single" w:sz="8" w:space="0" w:color="auto"/>
              <w:right w:val="single" w:sz="4" w:space="0" w:color="auto"/>
            </w:tcBorders>
            <w:shd w:val="clear" w:color="auto" w:fill="auto"/>
            <w:vAlign w:val="center"/>
            <w:hideMark/>
          </w:tcPr>
          <w:p w14:paraId="7AC4D987" w14:textId="77777777" w:rsidR="002C25E8" w:rsidRPr="002C25E8" w:rsidRDefault="002C25E8" w:rsidP="002C25E8">
            <w:pPr>
              <w:jc w:val="center"/>
              <w:rPr>
                <w:sz w:val="20"/>
                <w:szCs w:val="20"/>
              </w:rPr>
            </w:pPr>
            <w:r w:rsidRPr="002C25E8">
              <w:rPr>
                <w:sz w:val="20"/>
                <w:szCs w:val="20"/>
              </w:rPr>
              <w:t>«КВр-1,16</w:t>
            </w:r>
          </w:p>
        </w:tc>
        <w:tc>
          <w:tcPr>
            <w:tcW w:w="782" w:type="dxa"/>
            <w:tcBorders>
              <w:top w:val="nil"/>
              <w:left w:val="nil"/>
              <w:bottom w:val="single" w:sz="8" w:space="0" w:color="auto"/>
              <w:right w:val="single" w:sz="4" w:space="0" w:color="auto"/>
            </w:tcBorders>
            <w:shd w:val="clear" w:color="auto" w:fill="auto"/>
            <w:vAlign w:val="center"/>
            <w:hideMark/>
          </w:tcPr>
          <w:p w14:paraId="6CDA0886"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0385FFE2"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46B636AD" w14:textId="77777777" w:rsidR="002C25E8" w:rsidRPr="002C25E8" w:rsidRDefault="002C25E8" w:rsidP="002C25E8">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575C5FD1" w14:textId="77777777" w:rsidR="002C25E8" w:rsidRPr="002C25E8" w:rsidRDefault="002C25E8" w:rsidP="002C25E8">
            <w:pPr>
              <w:jc w:val="center"/>
              <w:rPr>
                <w:sz w:val="20"/>
                <w:szCs w:val="20"/>
              </w:rPr>
            </w:pPr>
            <w:r w:rsidRPr="002C25E8">
              <w:rPr>
                <w:sz w:val="20"/>
                <w:szCs w:val="20"/>
              </w:rPr>
              <w:t>2017</w:t>
            </w:r>
          </w:p>
        </w:tc>
      </w:tr>
      <w:tr w:rsidR="002C25E8" w:rsidRPr="002C25E8" w14:paraId="44DF171F" w14:textId="77777777" w:rsidTr="00F50726">
        <w:trPr>
          <w:trHeight w:val="315"/>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3324A82B" w14:textId="77777777" w:rsidR="002C25E8" w:rsidRPr="002C25E8" w:rsidRDefault="002C25E8" w:rsidP="002C25E8">
            <w:pPr>
              <w:jc w:val="center"/>
              <w:rPr>
                <w:color w:val="000000"/>
                <w:sz w:val="20"/>
                <w:szCs w:val="20"/>
              </w:rPr>
            </w:pPr>
            <w:r w:rsidRPr="002C25E8">
              <w:rPr>
                <w:color w:val="000000"/>
                <w:sz w:val="20"/>
                <w:szCs w:val="20"/>
              </w:rPr>
              <w:t>3.</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205455DC" w14:textId="77777777" w:rsidR="002C25E8" w:rsidRPr="002C25E8" w:rsidRDefault="002C25E8" w:rsidP="002C25E8">
            <w:pPr>
              <w:jc w:val="center"/>
              <w:rPr>
                <w:bCs/>
                <w:color w:val="000000"/>
                <w:sz w:val="20"/>
                <w:szCs w:val="20"/>
              </w:rPr>
            </w:pPr>
            <w:r w:rsidRPr="002C25E8">
              <w:rPr>
                <w:bCs/>
                <w:color w:val="000000"/>
                <w:sz w:val="20"/>
                <w:szCs w:val="20"/>
              </w:rPr>
              <w:t>Котельная №</w:t>
            </w:r>
            <w:proofErr w:type="gramStart"/>
            <w:r w:rsidRPr="002C25E8">
              <w:rPr>
                <w:bCs/>
                <w:color w:val="000000"/>
                <w:sz w:val="20"/>
                <w:szCs w:val="20"/>
              </w:rPr>
              <w:t>6  «</w:t>
            </w:r>
            <w:proofErr w:type="gramEnd"/>
            <w:r w:rsidRPr="002C25E8">
              <w:rPr>
                <w:bCs/>
                <w:color w:val="000000"/>
                <w:sz w:val="20"/>
                <w:szCs w:val="20"/>
              </w:rPr>
              <w:t>РТП»</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5E6EA366" w14:textId="77777777" w:rsidR="002C25E8" w:rsidRPr="002C25E8" w:rsidRDefault="002C25E8" w:rsidP="002C25E8">
            <w:pPr>
              <w:jc w:val="center"/>
              <w:rPr>
                <w:color w:val="000000"/>
                <w:sz w:val="20"/>
                <w:szCs w:val="20"/>
              </w:rPr>
            </w:pPr>
            <w:r w:rsidRPr="002C25E8">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557F6F06" w14:textId="77777777" w:rsidR="002C25E8" w:rsidRPr="002C25E8" w:rsidRDefault="002C25E8" w:rsidP="002C25E8">
            <w:pPr>
              <w:jc w:val="center"/>
              <w:rPr>
                <w:sz w:val="20"/>
                <w:szCs w:val="20"/>
              </w:rPr>
            </w:pPr>
            <w:r w:rsidRPr="002C25E8">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14D31365"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009BD7D9"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5B43E40"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EC513B7" w14:textId="77777777" w:rsidR="002C25E8" w:rsidRPr="002C25E8" w:rsidRDefault="002C25E8" w:rsidP="002C25E8">
            <w:pPr>
              <w:jc w:val="center"/>
              <w:rPr>
                <w:color w:val="000000"/>
                <w:sz w:val="20"/>
                <w:szCs w:val="20"/>
              </w:rPr>
            </w:pPr>
            <w:r w:rsidRPr="002C25E8">
              <w:rPr>
                <w:color w:val="000000"/>
                <w:sz w:val="20"/>
                <w:szCs w:val="20"/>
              </w:rPr>
              <w:t>4,71</w:t>
            </w:r>
          </w:p>
        </w:tc>
        <w:tc>
          <w:tcPr>
            <w:tcW w:w="1424" w:type="dxa"/>
            <w:tcBorders>
              <w:top w:val="nil"/>
              <w:left w:val="nil"/>
              <w:bottom w:val="single" w:sz="4" w:space="0" w:color="auto"/>
              <w:right w:val="single" w:sz="4" w:space="0" w:color="auto"/>
            </w:tcBorders>
            <w:shd w:val="clear" w:color="auto" w:fill="auto"/>
            <w:vAlign w:val="center"/>
            <w:hideMark/>
          </w:tcPr>
          <w:p w14:paraId="0992193E" w14:textId="77777777" w:rsidR="002C25E8" w:rsidRPr="002C25E8" w:rsidRDefault="002C25E8" w:rsidP="002C25E8">
            <w:pPr>
              <w:jc w:val="center"/>
              <w:rPr>
                <w:sz w:val="20"/>
                <w:szCs w:val="20"/>
              </w:rPr>
            </w:pPr>
            <w:r w:rsidRPr="002C25E8">
              <w:rPr>
                <w:sz w:val="20"/>
                <w:szCs w:val="20"/>
              </w:rPr>
              <w:t>2018</w:t>
            </w:r>
          </w:p>
        </w:tc>
      </w:tr>
      <w:tr w:rsidR="002C25E8" w:rsidRPr="002C25E8" w14:paraId="0A4AD534" w14:textId="77777777" w:rsidTr="00F50726">
        <w:trPr>
          <w:trHeight w:val="315"/>
        </w:trPr>
        <w:tc>
          <w:tcPr>
            <w:tcW w:w="469" w:type="dxa"/>
            <w:vMerge/>
            <w:tcBorders>
              <w:top w:val="nil"/>
              <w:left w:val="single" w:sz="8" w:space="0" w:color="auto"/>
              <w:bottom w:val="single" w:sz="8" w:space="0" w:color="000000"/>
              <w:right w:val="single" w:sz="4" w:space="0" w:color="auto"/>
            </w:tcBorders>
            <w:vAlign w:val="center"/>
            <w:hideMark/>
          </w:tcPr>
          <w:p w14:paraId="3D86D18F"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782237DB"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53C5D5C0"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67A61711" w14:textId="77777777" w:rsidR="002C25E8" w:rsidRPr="002C25E8" w:rsidRDefault="002C25E8" w:rsidP="002C25E8">
            <w:pPr>
              <w:jc w:val="center"/>
              <w:rPr>
                <w:sz w:val="20"/>
                <w:szCs w:val="20"/>
              </w:rPr>
            </w:pPr>
            <w:r w:rsidRPr="002C25E8">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69CFCBBA"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63C795A1"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AC43360"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53F3EDAC"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FF1CCCE" w14:textId="77777777" w:rsidR="002C25E8" w:rsidRPr="002C25E8" w:rsidRDefault="002C25E8" w:rsidP="002C25E8">
            <w:pPr>
              <w:jc w:val="center"/>
              <w:rPr>
                <w:sz w:val="20"/>
                <w:szCs w:val="20"/>
              </w:rPr>
            </w:pPr>
            <w:r w:rsidRPr="002C25E8">
              <w:rPr>
                <w:sz w:val="20"/>
                <w:szCs w:val="20"/>
              </w:rPr>
              <w:t>2020</w:t>
            </w:r>
          </w:p>
        </w:tc>
      </w:tr>
      <w:tr w:rsidR="002C25E8" w:rsidRPr="002C25E8" w14:paraId="38C18905" w14:textId="77777777" w:rsidTr="00F50726">
        <w:trPr>
          <w:trHeight w:val="315"/>
        </w:trPr>
        <w:tc>
          <w:tcPr>
            <w:tcW w:w="469" w:type="dxa"/>
            <w:vMerge/>
            <w:tcBorders>
              <w:top w:val="nil"/>
              <w:left w:val="single" w:sz="8" w:space="0" w:color="auto"/>
              <w:bottom w:val="single" w:sz="8" w:space="0" w:color="000000"/>
              <w:right w:val="single" w:sz="4" w:space="0" w:color="auto"/>
            </w:tcBorders>
            <w:vAlign w:val="center"/>
            <w:hideMark/>
          </w:tcPr>
          <w:p w14:paraId="73E1E19D"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3B9926F1"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7D77BC65"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75836E84" w14:textId="77777777" w:rsidR="002C25E8" w:rsidRPr="002C25E8" w:rsidRDefault="002C25E8" w:rsidP="002C25E8">
            <w:pPr>
              <w:jc w:val="center"/>
              <w:rPr>
                <w:sz w:val="20"/>
                <w:szCs w:val="20"/>
              </w:rPr>
            </w:pPr>
            <w:r w:rsidRPr="002C25E8">
              <w:rPr>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4E33B9A9"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31665E0A"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3F3270B6"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0D1AD01C"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8AE7B6A" w14:textId="77777777" w:rsidR="002C25E8" w:rsidRPr="002C25E8" w:rsidRDefault="002C25E8" w:rsidP="002C25E8">
            <w:pPr>
              <w:jc w:val="center"/>
              <w:rPr>
                <w:sz w:val="20"/>
                <w:szCs w:val="20"/>
              </w:rPr>
            </w:pPr>
            <w:r w:rsidRPr="002C25E8">
              <w:rPr>
                <w:sz w:val="20"/>
                <w:szCs w:val="20"/>
              </w:rPr>
              <w:t>2015</w:t>
            </w:r>
          </w:p>
        </w:tc>
      </w:tr>
      <w:tr w:rsidR="002C25E8" w:rsidRPr="002C25E8" w14:paraId="7F66BA28" w14:textId="77777777" w:rsidTr="00F50726">
        <w:trPr>
          <w:trHeight w:val="315"/>
        </w:trPr>
        <w:tc>
          <w:tcPr>
            <w:tcW w:w="469" w:type="dxa"/>
            <w:vMerge/>
            <w:tcBorders>
              <w:top w:val="nil"/>
              <w:left w:val="single" w:sz="8" w:space="0" w:color="auto"/>
              <w:bottom w:val="single" w:sz="8" w:space="0" w:color="000000"/>
              <w:right w:val="single" w:sz="4" w:space="0" w:color="auto"/>
            </w:tcBorders>
            <w:vAlign w:val="center"/>
            <w:hideMark/>
          </w:tcPr>
          <w:p w14:paraId="73B253CA"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1B455775"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4E38ECB5"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78DDC759" w14:textId="77777777" w:rsidR="002C25E8" w:rsidRPr="002C25E8" w:rsidRDefault="002C25E8" w:rsidP="002C25E8">
            <w:pPr>
              <w:jc w:val="center"/>
              <w:rPr>
                <w:sz w:val="20"/>
                <w:szCs w:val="20"/>
              </w:rPr>
            </w:pPr>
            <w:r w:rsidRPr="002C25E8">
              <w:rPr>
                <w:sz w:val="20"/>
                <w:szCs w:val="20"/>
              </w:rPr>
              <w:t>4</w:t>
            </w:r>
          </w:p>
        </w:tc>
        <w:tc>
          <w:tcPr>
            <w:tcW w:w="998" w:type="dxa"/>
            <w:tcBorders>
              <w:top w:val="nil"/>
              <w:left w:val="nil"/>
              <w:bottom w:val="single" w:sz="4" w:space="0" w:color="auto"/>
              <w:right w:val="single" w:sz="4" w:space="0" w:color="auto"/>
            </w:tcBorders>
            <w:shd w:val="clear" w:color="auto" w:fill="auto"/>
            <w:vAlign w:val="center"/>
            <w:hideMark/>
          </w:tcPr>
          <w:p w14:paraId="6F359B3D" w14:textId="77777777" w:rsidR="002C25E8" w:rsidRPr="002C25E8" w:rsidRDefault="002C25E8" w:rsidP="002C25E8">
            <w:pPr>
              <w:jc w:val="center"/>
              <w:rPr>
                <w:sz w:val="20"/>
                <w:szCs w:val="20"/>
              </w:rPr>
            </w:pPr>
            <w:r w:rsidRPr="002C25E8">
              <w:rPr>
                <w:sz w:val="20"/>
                <w:szCs w:val="20"/>
              </w:rPr>
              <w:t>КВР 1,0</w:t>
            </w:r>
          </w:p>
        </w:tc>
        <w:tc>
          <w:tcPr>
            <w:tcW w:w="782" w:type="dxa"/>
            <w:tcBorders>
              <w:top w:val="nil"/>
              <w:left w:val="nil"/>
              <w:bottom w:val="single" w:sz="4" w:space="0" w:color="auto"/>
              <w:right w:val="single" w:sz="4" w:space="0" w:color="auto"/>
            </w:tcBorders>
            <w:shd w:val="clear" w:color="auto" w:fill="auto"/>
            <w:vAlign w:val="center"/>
            <w:hideMark/>
          </w:tcPr>
          <w:p w14:paraId="76916160" w14:textId="77777777" w:rsidR="002C25E8" w:rsidRPr="002C25E8" w:rsidRDefault="002C25E8" w:rsidP="002C25E8">
            <w:pPr>
              <w:jc w:val="center"/>
              <w:rPr>
                <w:sz w:val="20"/>
                <w:szCs w:val="20"/>
              </w:rPr>
            </w:pPr>
            <w:r w:rsidRPr="002C25E8">
              <w:rPr>
                <w:sz w:val="20"/>
                <w:szCs w:val="20"/>
              </w:rPr>
              <w:t>1,0</w:t>
            </w:r>
          </w:p>
        </w:tc>
        <w:tc>
          <w:tcPr>
            <w:tcW w:w="952" w:type="dxa"/>
            <w:tcBorders>
              <w:top w:val="nil"/>
              <w:left w:val="nil"/>
              <w:bottom w:val="single" w:sz="4" w:space="0" w:color="auto"/>
              <w:right w:val="single" w:sz="4" w:space="0" w:color="auto"/>
            </w:tcBorders>
            <w:shd w:val="clear" w:color="auto" w:fill="auto"/>
            <w:vAlign w:val="center"/>
            <w:hideMark/>
          </w:tcPr>
          <w:p w14:paraId="4251A792" w14:textId="77777777" w:rsidR="002C25E8" w:rsidRPr="002C25E8" w:rsidRDefault="002C25E8" w:rsidP="002C25E8">
            <w:pPr>
              <w:jc w:val="center"/>
              <w:rPr>
                <w:color w:val="000000"/>
                <w:sz w:val="20"/>
                <w:szCs w:val="20"/>
              </w:rPr>
            </w:pPr>
            <w:r w:rsidRPr="002C25E8">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51966414"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18A3D84" w14:textId="77777777" w:rsidR="002C25E8" w:rsidRPr="002C25E8" w:rsidRDefault="002C25E8" w:rsidP="002C25E8">
            <w:pPr>
              <w:jc w:val="center"/>
              <w:rPr>
                <w:sz w:val="20"/>
                <w:szCs w:val="20"/>
              </w:rPr>
            </w:pPr>
            <w:r w:rsidRPr="002C25E8">
              <w:rPr>
                <w:sz w:val="20"/>
                <w:szCs w:val="20"/>
              </w:rPr>
              <w:t>2014</w:t>
            </w:r>
          </w:p>
        </w:tc>
      </w:tr>
      <w:tr w:rsidR="002C25E8" w:rsidRPr="002C25E8" w14:paraId="7FB23CA3" w14:textId="77777777" w:rsidTr="00F50726">
        <w:trPr>
          <w:trHeight w:val="330"/>
        </w:trPr>
        <w:tc>
          <w:tcPr>
            <w:tcW w:w="469" w:type="dxa"/>
            <w:vMerge/>
            <w:tcBorders>
              <w:top w:val="nil"/>
              <w:left w:val="single" w:sz="8" w:space="0" w:color="auto"/>
              <w:bottom w:val="single" w:sz="8" w:space="0" w:color="000000"/>
              <w:right w:val="single" w:sz="4" w:space="0" w:color="auto"/>
            </w:tcBorders>
            <w:vAlign w:val="center"/>
            <w:hideMark/>
          </w:tcPr>
          <w:p w14:paraId="23007C21"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64A6D188"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6EC13C8C" w14:textId="77777777" w:rsidR="002C25E8" w:rsidRPr="002C25E8" w:rsidRDefault="002C25E8" w:rsidP="002C25E8">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063CC784" w14:textId="77777777" w:rsidR="002C25E8" w:rsidRPr="002C25E8" w:rsidRDefault="002C25E8" w:rsidP="002C25E8">
            <w:pPr>
              <w:jc w:val="center"/>
              <w:rPr>
                <w:sz w:val="20"/>
                <w:szCs w:val="20"/>
              </w:rPr>
            </w:pPr>
            <w:r w:rsidRPr="002C25E8">
              <w:rPr>
                <w:sz w:val="20"/>
                <w:szCs w:val="20"/>
              </w:rPr>
              <w:t>5</w:t>
            </w:r>
          </w:p>
        </w:tc>
        <w:tc>
          <w:tcPr>
            <w:tcW w:w="998" w:type="dxa"/>
            <w:tcBorders>
              <w:top w:val="nil"/>
              <w:left w:val="nil"/>
              <w:bottom w:val="single" w:sz="8" w:space="0" w:color="auto"/>
              <w:right w:val="single" w:sz="4" w:space="0" w:color="auto"/>
            </w:tcBorders>
            <w:shd w:val="clear" w:color="auto" w:fill="auto"/>
            <w:vAlign w:val="center"/>
            <w:hideMark/>
          </w:tcPr>
          <w:p w14:paraId="64BEC1C8" w14:textId="77777777" w:rsidR="002C25E8" w:rsidRPr="002C25E8" w:rsidRDefault="002C25E8" w:rsidP="002C25E8">
            <w:pPr>
              <w:jc w:val="center"/>
              <w:rPr>
                <w:sz w:val="20"/>
                <w:szCs w:val="20"/>
              </w:rPr>
            </w:pPr>
            <w:r w:rsidRPr="002C25E8">
              <w:rPr>
                <w:sz w:val="20"/>
                <w:szCs w:val="20"/>
              </w:rPr>
              <w:t>КВР 1,0</w:t>
            </w:r>
          </w:p>
        </w:tc>
        <w:tc>
          <w:tcPr>
            <w:tcW w:w="782" w:type="dxa"/>
            <w:tcBorders>
              <w:top w:val="nil"/>
              <w:left w:val="nil"/>
              <w:bottom w:val="single" w:sz="8" w:space="0" w:color="auto"/>
              <w:right w:val="single" w:sz="4" w:space="0" w:color="auto"/>
            </w:tcBorders>
            <w:shd w:val="clear" w:color="auto" w:fill="auto"/>
            <w:vAlign w:val="center"/>
            <w:hideMark/>
          </w:tcPr>
          <w:p w14:paraId="051D03A8" w14:textId="77777777" w:rsidR="002C25E8" w:rsidRPr="002C25E8" w:rsidRDefault="002C25E8" w:rsidP="002C25E8">
            <w:pPr>
              <w:jc w:val="center"/>
              <w:rPr>
                <w:sz w:val="20"/>
                <w:szCs w:val="20"/>
              </w:rPr>
            </w:pPr>
            <w:r w:rsidRPr="002C25E8">
              <w:rPr>
                <w:sz w:val="20"/>
                <w:szCs w:val="20"/>
              </w:rPr>
              <w:t>1,0</w:t>
            </w:r>
          </w:p>
        </w:tc>
        <w:tc>
          <w:tcPr>
            <w:tcW w:w="952" w:type="dxa"/>
            <w:tcBorders>
              <w:top w:val="nil"/>
              <w:left w:val="nil"/>
              <w:bottom w:val="single" w:sz="8" w:space="0" w:color="auto"/>
              <w:right w:val="single" w:sz="4" w:space="0" w:color="auto"/>
            </w:tcBorders>
            <w:shd w:val="clear" w:color="auto" w:fill="auto"/>
            <w:vAlign w:val="center"/>
            <w:hideMark/>
          </w:tcPr>
          <w:p w14:paraId="4521EA05" w14:textId="77777777" w:rsidR="002C25E8" w:rsidRPr="002C25E8" w:rsidRDefault="002C25E8" w:rsidP="002C25E8">
            <w:pPr>
              <w:jc w:val="center"/>
              <w:rPr>
                <w:color w:val="000000"/>
                <w:sz w:val="20"/>
                <w:szCs w:val="20"/>
              </w:rPr>
            </w:pPr>
            <w:r w:rsidRPr="002C25E8">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411B9F2D" w14:textId="77777777" w:rsidR="002C25E8" w:rsidRPr="002C25E8" w:rsidRDefault="002C25E8" w:rsidP="002C25E8">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5BB667A0" w14:textId="77777777" w:rsidR="002C25E8" w:rsidRPr="002C25E8" w:rsidRDefault="002C25E8" w:rsidP="002C25E8">
            <w:pPr>
              <w:jc w:val="center"/>
              <w:rPr>
                <w:sz w:val="20"/>
                <w:szCs w:val="20"/>
              </w:rPr>
            </w:pPr>
            <w:r w:rsidRPr="002C25E8">
              <w:rPr>
                <w:sz w:val="20"/>
                <w:szCs w:val="20"/>
              </w:rPr>
              <w:t>2014</w:t>
            </w:r>
          </w:p>
        </w:tc>
      </w:tr>
      <w:tr w:rsidR="002C25E8" w:rsidRPr="002C25E8" w14:paraId="06605EAE" w14:textId="77777777" w:rsidTr="00F50726">
        <w:trPr>
          <w:trHeight w:val="315"/>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73CD3F69" w14:textId="77777777" w:rsidR="002C25E8" w:rsidRPr="002C25E8" w:rsidRDefault="002C25E8" w:rsidP="002C25E8">
            <w:pPr>
              <w:jc w:val="center"/>
              <w:rPr>
                <w:color w:val="000000"/>
                <w:sz w:val="20"/>
                <w:szCs w:val="20"/>
              </w:rPr>
            </w:pPr>
            <w:r w:rsidRPr="002C25E8">
              <w:rPr>
                <w:color w:val="000000"/>
                <w:sz w:val="20"/>
                <w:szCs w:val="20"/>
              </w:rPr>
              <w:t>4.</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24068546" w14:textId="77777777" w:rsidR="002C25E8" w:rsidRPr="002C25E8" w:rsidRDefault="002C25E8" w:rsidP="002C25E8">
            <w:pPr>
              <w:jc w:val="center"/>
              <w:rPr>
                <w:bCs/>
                <w:color w:val="000000"/>
                <w:sz w:val="20"/>
                <w:szCs w:val="20"/>
              </w:rPr>
            </w:pPr>
            <w:r w:rsidRPr="002C25E8">
              <w:rPr>
                <w:bCs/>
                <w:color w:val="000000"/>
                <w:sz w:val="20"/>
                <w:szCs w:val="20"/>
              </w:rPr>
              <w:t>Котельная №</w:t>
            </w:r>
            <w:proofErr w:type="gramStart"/>
            <w:r w:rsidRPr="002C25E8">
              <w:rPr>
                <w:bCs/>
                <w:color w:val="000000"/>
                <w:sz w:val="20"/>
                <w:szCs w:val="20"/>
              </w:rPr>
              <w:t>9  «</w:t>
            </w:r>
            <w:proofErr w:type="gramEnd"/>
            <w:r w:rsidRPr="002C25E8">
              <w:rPr>
                <w:bCs/>
                <w:color w:val="000000"/>
                <w:sz w:val="20"/>
                <w:szCs w:val="20"/>
              </w:rPr>
              <w:t>МУП СУ»</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29339816" w14:textId="77777777" w:rsidR="002C25E8" w:rsidRPr="002C25E8" w:rsidRDefault="002C25E8" w:rsidP="002C25E8">
            <w:pPr>
              <w:jc w:val="center"/>
              <w:rPr>
                <w:color w:val="000000"/>
                <w:sz w:val="20"/>
                <w:szCs w:val="20"/>
              </w:rPr>
            </w:pPr>
            <w:r w:rsidRPr="002C25E8">
              <w:rPr>
                <w:color w:val="000000"/>
                <w:sz w:val="20"/>
                <w:szCs w:val="20"/>
              </w:rPr>
              <w:t>Стальные секционные водогрейные</w:t>
            </w:r>
          </w:p>
        </w:tc>
        <w:tc>
          <w:tcPr>
            <w:tcW w:w="690" w:type="dxa"/>
            <w:tcBorders>
              <w:top w:val="nil"/>
              <w:left w:val="nil"/>
              <w:bottom w:val="single" w:sz="4" w:space="0" w:color="auto"/>
              <w:right w:val="single" w:sz="4" w:space="0" w:color="auto"/>
            </w:tcBorders>
            <w:shd w:val="clear" w:color="auto" w:fill="auto"/>
            <w:vAlign w:val="center"/>
            <w:hideMark/>
          </w:tcPr>
          <w:p w14:paraId="3B5E4CAC" w14:textId="77777777" w:rsidR="002C25E8" w:rsidRPr="002C25E8" w:rsidRDefault="002C25E8" w:rsidP="002C25E8">
            <w:pPr>
              <w:jc w:val="center"/>
              <w:rPr>
                <w:sz w:val="20"/>
                <w:szCs w:val="20"/>
              </w:rPr>
            </w:pPr>
            <w:r w:rsidRPr="002C25E8">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2BB043AB"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2420C127"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79EBA54"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F5EF518" w14:textId="77777777" w:rsidR="002C25E8" w:rsidRPr="002C25E8" w:rsidRDefault="002C25E8" w:rsidP="002C25E8">
            <w:pPr>
              <w:jc w:val="center"/>
              <w:rPr>
                <w:color w:val="000000"/>
                <w:sz w:val="20"/>
                <w:szCs w:val="20"/>
              </w:rPr>
            </w:pPr>
            <w:r w:rsidRPr="002C25E8">
              <w:rPr>
                <w:color w:val="000000"/>
                <w:sz w:val="20"/>
                <w:szCs w:val="20"/>
              </w:rPr>
              <w:t>2,72</w:t>
            </w:r>
          </w:p>
        </w:tc>
        <w:tc>
          <w:tcPr>
            <w:tcW w:w="1424" w:type="dxa"/>
            <w:tcBorders>
              <w:top w:val="nil"/>
              <w:left w:val="nil"/>
              <w:bottom w:val="single" w:sz="4" w:space="0" w:color="auto"/>
              <w:right w:val="single" w:sz="4" w:space="0" w:color="auto"/>
            </w:tcBorders>
            <w:shd w:val="clear" w:color="auto" w:fill="auto"/>
            <w:vAlign w:val="center"/>
            <w:hideMark/>
          </w:tcPr>
          <w:p w14:paraId="38ED659F" w14:textId="77777777" w:rsidR="002C25E8" w:rsidRPr="002C25E8" w:rsidRDefault="002C25E8" w:rsidP="002C25E8">
            <w:pPr>
              <w:jc w:val="center"/>
              <w:rPr>
                <w:sz w:val="20"/>
                <w:szCs w:val="20"/>
              </w:rPr>
            </w:pPr>
            <w:r w:rsidRPr="002C25E8">
              <w:rPr>
                <w:sz w:val="20"/>
                <w:szCs w:val="20"/>
              </w:rPr>
              <w:t>2019</w:t>
            </w:r>
          </w:p>
        </w:tc>
      </w:tr>
      <w:tr w:rsidR="002C25E8" w:rsidRPr="002C25E8" w14:paraId="65E88814" w14:textId="77777777" w:rsidTr="00F50726">
        <w:trPr>
          <w:trHeight w:val="315"/>
        </w:trPr>
        <w:tc>
          <w:tcPr>
            <w:tcW w:w="469" w:type="dxa"/>
            <w:vMerge/>
            <w:tcBorders>
              <w:top w:val="nil"/>
              <w:left w:val="single" w:sz="8" w:space="0" w:color="auto"/>
              <w:bottom w:val="single" w:sz="8" w:space="0" w:color="000000"/>
              <w:right w:val="single" w:sz="4" w:space="0" w:color="auto"/>
            </w:tcBorders>
            <w:vAlign w:val="center"/>
            <w:hideMark/>
          </w:tcPr>
          <w:p w14:paraId="3A1CEB7D"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0282EFAF"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7431B4CF"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31F257CC" w14:textId="77777777" w:rsidR="002C25E8" w:rsidRPr="002C25E8" w:rsidRDefault="002C25E8" w:rsidP="002C25E8">
            <w:pPr>
              <w:jc w:val="center"/>
              <w:rPr>
                <w:sz w:val="20"/>
                <w:szCs w:val="20"/>
              </w:rPr>
            </w:pPr>
            <w:r w:rsidRPr="002C25E8">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391EFB8F" w14:textId="77777777" w:rsidR="002C25E8" w:rsidRPr="002C25E8" w:rsidRDefault="002C25E8" w:rsidP="002C25E8">
            <w:pPr>
              <w:jc w:val="center"/>
              <w:rPr>
                <w:sz w:val="20"/>
                <w:szCs w:val="20"/>
              </w:rPr>
            </w:pPr>
            <w:r w:rsidRPr="002C25E8">
              <w:rPr>
                <w:sz w:val="20"/>
                <w:szCs w:val="20"/>
              </w:rPr>
              <w:t>КВР 1,0</w:t>
            </w:r>
          </w:p>
        </w:tc>
        <w:tc>
          <w:tcPr>
            <w:tcW w:w="782" w:type="dxa"/>
            <w:tcBorders>
              <w:top w:val="nil"/>
              <w:left w:val="nil"/>
              <w:bottom w:val="single" w:sz="4" w:space="0" w:color="auto"/>
              <w:right w:val="single" w:sz="4" w:space="0" w:color="auto"/>
            </w:tcBorders>
            <w:shd w:val="clear" w:color="auto" w:fill="auto"/>
            <w:vAlign w:val="center"/>
            <w:hideMark/>
          </w:tcPr>
          <w:p w14:paraId="74A57D9B" w14:textId="77777777" w:rsidR="002C25E8" w:rsidRPr="002C25E8" w:rsidRDefault="002C25E8" w:rsidP="002C25E8">
            <w:pPr>
              <w:jc w:val="center"/>
              <w:rPr>
                <w:sz w:val="20"/>
                <w:szCs w:val="20"/>
              </w:rPr>
            </w:pPr>
            <w:r w:rsidRPr="002C25E8">
              <w:rPr>
                <w:sz w:val="20"/>
                <w:szCs w:val="20"/>
              </w:rPr>
              <w:t>1,0</w:t>
            </w:r>
          </w:p>
        </w:tc>
        <w:tc>
          <w:tcPr>
            <w:tcW w:w="952" w:type="dxa"/>
            <w:tcBorders>
              <w:top w:val="nil"/>
              <w:left w:val="nil"/>
              <w:bottom w:val="single" w:sz="4" w:space="0" w:color="auto"/>
              <w:right w:val="single" w:sz="4" w:space="0" w:color="auto"/>
            </w:tcBorders>
            <w:shd w:val="clear" w:color="auto" w:fill="auto"/>
            <w:vAlign w:val="center"/>
            <w:hideMark/>
          </w:tcPr>
          <w:p w14:paraId="0BD0894A" w14:textId="77777777" w:rsidR="002C25E8" w:rsidRPr="002C25E8" w:rsidRDefault="002C25E8" w:rsidP="002C25E8">
            <w:pPr>
              <w:jc w:val="center"/>
              <w:rPr>
                <w:color w:val="000000"/>
                <w:sz w:val="20"/>
                <w:szCs w:val="20"/>
              </w:rPr>
            </w:pPr>
            <w:r w:rsidRPr="002C25E8">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5A2F9799"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6ED7BFDE" w14:textId="77777777" w:rsidR="002C25E8" w:rsidRPr="002C25E8" w:rsidRDefault="002C25E8" w:rsidP="002C25E8">
            <w:pPr>
              <w:jc w:val="center"/>
              <w:rPr>
                <w:sz w:val="20"/>
                <w:szCs w:val="20"/>
              </w:rPr>
            </w:pPr>
            <w:r w:rsidRPr="002C25E8">
              <w:rPr>
                <w:sz w:val="20"/>
                <w:szCs w:val="20"/>
              </w:rPr>
              <w:t>2014</w:t>
            </w:r>
          </w:p>
        </w:tc>
      </w:tr>
      <w:tr w:rsidR="002C25E8" w:rsidRPr="002C25E8" w14:paraId="0E460710" w14:textId="77777777" w:rsidTr="00F50726">
        <w:trPr>
          <w:trHeight w:val="330"/>
        </w:trPr>
        <w:tc>
          <w:tcPr>
            <w:tcW w:w="469" w:type="dxa"/>
            <w:vMerge/>
            <w:tcBorders>
              <w:top w:val="nil"/>
              <w:left w:val="single" w:sz="8" w:space="0" w:color="auto"/>
              <w:bottom w:val="single" w:sz="8" w:space="0" w:color="000000"/>
              <w:right w:val="single" w:sz="4" w:space="0" w:color="auto"/>
            </w:tcBorders>
            <w:vAlign w:val="center"/>
            <w:hideMark/>
          </w:tcPr>
          <w:p w14:paraId="24B95EC7"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7675C744"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1F6A66C7" w14:textId="77777777" w:rsidR="002C25E8" w:rsidRPr="002C25E8" w:rsidRDefault="002C25E8" w:rsidP="002C25E8">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4FF5A97F" w14:textId="77777777" w:rsidR="002C25E8" w:rsidRPr="002C25E8" w:rsidRDefault="002C25E8" w:rsidP="002C25E8">
            <w:pPr>
              <w:jc w:val="center"/>
              <w:rPr>
                <w:sz w:val="20"/>
                <w:szCs w:val="20"/>
              </w:rPr>
            </w:pPr>
            <w:r w:rsidRPr="002C25E8">
              <w:rPr>
                <w:sz w:val="20"/>
                <w:szCs w:val="20"/>
              </w:rPr>
              <w:t>3</w:t>
            </w:r>
          </w:p>
        </w:tc>
        <w:tc>
          <w:tcPr>
            <w:tcW w:w="998" w:type="dxa"/>
            <w:tcBorders>
              <w:top w:val="nil"/>
              <w:left w:val="nil"/>
              <w:bottom w:val="single" w:sz="8" w:space="0" w:color="auto"/>
              <w:right w:val="single" w:sz="4" w:space="0" w:color="auto"/>
            </w:tcBorders>
            <w:shd w:val="clear" w:color="auto" w:fill="auto"/>
            <w:vAlign w:val="center"/>
            <w:hideMark/>
          </w:tcPr>
          <w:p w14:paraId="1E7458BC" w14:textId="77777777" w:rsidR="002C25E8" w:rsidRPr="002C25E8" w:rsidRDefault="002C25E8" w:rsidP="002C25E8">
            <w:pPr>
              <w:jc w:val="center"/>
              <w:rPr>
                <w:sz w:val="20"/>
                <w:szCs w:val="20"/>
              </w:rPr>
            </w:pPr>
            <w:r w:rsidRPr="002C25E8">
              <w:rPr>
                <w:sz w:val="20"/>
                <w:szCs w:val="20"/>
              </w:rPr>
              <w:t>КВР 1,0</w:t>
            </w:r>
          </w:p>
        </w:tc>
        <w:tc>
          <w:tcPr>
            <w:tcW w:w="782" w:type="dxa"/>
            <w:tcBorders>
              <w:top w:val="nil"/>
              <w:left w:val="nil"/>
              <w:bottom w:val="single" w:sz="8" w:space="0" w:color="auto"/>
              <w:right w:val="single" w:sz="4" w:space="0" w:color="auto"/>
            </w:tcBorders>
            <w:shd w:val="clear" w:color="auto" w:fill="auto"/>
            <w:vAlign w:val="center"/>
            <w:hideMark/>
          </w:tcPr>
          <w:p w14:paraId="707CF7D7" w14:textId="77777777" w:rsidR="002C25E8" w:rsidRPr="002C25E8" w:rsidRDefault="002C25E8" w:rsidP="002C25E8">
            <w:pPr>
              <w:jc w:val="center"/>
              <w:rPr>
                <w:sz w:val="20"/>
                <w:szCs w:val="20"/>
              </w:rPr>
            </w:pPr>
            <w:r w:rsidRPr="002C25E8">
              <w:rPr>
                <w:sz w:val="20"/>
                <w:szCs w:val="20"/>
              </w:rPr>
              <w:t>1,0</w:t>
            </w:r>
          </w:p>
        </w:tc>
        <w:tc>
          <w:tcPr>
            <w:tcW w:w="952" w:type="dxa"/>
            <w:tcBorders>
              <w:top w:val="nil"/>
              <w:left w:val="nil"/>
              <w:bottom w:val="single" w:sz="8" w:space="0" w:color="auto"/>
              <w:right w:val="single" w:sz="4" w:space="0" w:color="auto"/>
            </w:tcBorders>
            <w:shd w:val="clear" w:color="auto" w:fill="auto"/>
            <w:vAlign w:val="center"/>
            <w:hideMark/>
          </w:tcPr>
          <w:p w14:paraId="053CE141" w14:textId="77777777" w:rsidR="002C25E8" w:rsidRPr="002C25E8" w:rsidRDefault="002C25E8" w:rsidP="002C25E8">
            <w:pPr>
              <w:jc w:val="center"/>
              <w:rPr>
                <w:color w:val="000000"/>
                <w:sz w:val="20"/>
                <w:szCs w:val="20"/>
              </w:rPr>
            </w:pPr>
            <w:r w:rsidRPr="002C25E8">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0B9A2EB1" w14:textId="77777777" w:rsidR="002C25E8" w:rsidRPr="002C25E8" w:rsidRDefault="002C25E8" w:rsidP="002C25E8">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34FDF8FE" w14:textId="77777777" w:rsidR="002C25E8" w:rsidRPr="002C25E8" w:rsidRDefault="002C25E8" w:rsidP="002C25E8">
            <w:pPr>
              <w:jc w:val="center"/>
              <w:rPr>
                <w:sz w:val="20"/>
                <w:szCs w:val="20"/>
              </w:rPr>
            </w:pPr>
            <w:r w:rsidRPr="002C25E8">
              <w:rPr>
                <w:sz w:val="20"/>
                <w:szCs w:val="20"/>
              </w:rPr>
              <w:t>2014</w:t>
            </w:r>
          </w:p>
        </w:tc>
      </w:tr>
      <w:tr w:rsidR="002C25E8" w:rsidRPr="002C25E8" w14:paraId="461CF257" w14:textId="77777777" w:rsidTr="00F50726">
        <w:trPr>
          <w:trHeight w:val="315"/>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2F899BAC" w14:textId="77777777" w:rsidR="002C25E8" w:rsidRPr="002C25E8" w:rsidRDefault="002C25E8" w:rsidP="002C25E8">
            <w:pPr>
              <w:jc w:val="center"/>
              <w:rPr>
                <w:color w:val="000000"/>
                <w:sz w:val="20"/>
                <w:szCs w:val="20"/>
              </w:rPr>
            </w:pPr>
            <w:r w:rsidRPr="002C25E8">
              <w:rPr>
                <w:color w:val="000000"/>
                <w:sz w:val="20"/>
                <w:szCs w:val="20"/>
              </w:rPr>
              <w:t>5.</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4D25EB6D" w14:textId="77777777" w:rsidR="002C25E8" w:rsidRPr="002C25E8" w:rsidRDefault="002C25E8" w:rsidP="002C25E8">
            <w:pPr>
              <w:jc w:val="center"/>
              <w:rPr>
                <w:bCs/>
                <w:color w:val="000000"/>
                <w:sz w:val="20"/>
                <w:szCs w:val="20"/>
              </w:rPr>
            </w:pPr>
            <w:r w:rsidRPr="002C25E8">
              <w:rPr>
                <w:bCs/>
                <w:color w:val="000000"/>
                <w:sz w:val="20"/>
                <w:szCs w:val="20"/>
              </w:rPr>
              <w:t>Котельная №</w:t>
            </w:r>
            <w:proofErr w:type="gramStart"/>
            <w:r w:rsidRPr="002C25E8">
              <w:rPr>
                <w:bCs/>
                <w:color w:val="000000"/>
                <w:sz w:val="20"/>
                <w:szCs w:val="20"/>
              </w:rPr>
              <w:t>19  «</w:t>
            </w:r>
            <w:proofErr w:type="gramEnd"/>
            <w:r w:rsidRPr="002C25E8">
              <w:rPr>
                <w:bCs/>
                <w:color w:val="000000"/>
                <w:sz w:val="20"/>
                <w:szCs w:val="20"/>
              </w:rPr>
              <w:t xml:space="preserve">РЭП </w:t>
            </w:r>
            <w:proofErr w:type="spellStart"/>
            <w:r w:rsidRPr="002C25E8">
              <w:rPr>
                <w:bCs/>
                <w:color w:val="000000"/>
                <w:sz w:val="20"/>
                <w:szCs w:val="20"/>
              </w:rPr>
              <w:t>Мартайга</w:t>
            </w:r>
            <w:proofErr w:type="spellEnd"/>
            <w:r w:rsidRPr="002C25E8">
              <w:rPr>
                <w:bCs/>
                <w:color w:val="000000"/>
                <w:sz w:val="20"/>
                <w:szCs w:val="20"/>
              </w:rPr>
              <w:t>»</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42C59B8D" w14:textId="77777777" w:rsidR="002C25E8" w:rsidRPr="002C25E8" w:rsidRDefault="002C25E8" w:rsidP="002C25E8">
            <w:pPr>
              <w:jc w:val="center"/>
              <w:rPr>
                <w:color w:val="000000"/>
                <w:sz w:val="20"/>
                <w:szCs w:val="20"/>
              </w:rPr>
            </w:pPr>
            <w:r w:rsidRPr="002C25E8">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31ED39BA" w14:textId="77777777" w:rsidR="002C25E8" w:rsidRPr="002C25E8" w:rsidRDefault="002C25E8" w:rsidP="002C25E8">
            <w:pPr>
              <w:jc w:val="center"/>
              <w:rPr>
                <w:sz w:val="20"/>
                <w:szCs w:val="20"/>
              </w:rPr>
            </w:pPr>
            <w:r w:rsidRPr="002C25E8">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74CC75AD" w14:textId="77777777" w:rsidR="002C25E8" w:rsidRPr="002C25E8" w:rsidRDefault="002C25E8" w:rsidP="002C25E8">
            <w:pPr>
              <w:jc w:val="center"/>
              <w:rPr>
                <w:sz w:val="20"/>
                <w:szCs w:val="20"/>
              </w:rPr>
            </w:pPr>
            <w:r w:rsidRPr="002C25E8">
              <w:rPr>
                <w:sz w:val="20"/>
                <w:szCs w:val="20"/>
              </w:rPr>
              <w:t>КВР 1,5</w:t>
            </w:r>
          </w:p>
        </w:tc>
        <w:tc>
          <w:tcPr>
            <w:tcW w:w="782" w:type="dxa"/>
            <w:tcBorders>
              <w:top w:val="nil"/>
              <w:left w:val="nil"/>
              <w:bottom w:val="single" w:sz="4" w:space="0" w:color="auto"/>
              <w:right w:val="single" w:sz="4" w:space="0" w:color="auto"/>
            </w:tcBorders>
            <w:shd w:val="clear" w:color="auto" w:fill="auto"/>
            <w:vAlign w:val="center"/>
            <w:hideMark/>
          </w:tcPr>
          <w:p w14:paraId="62CB5745" w14:textId="77777777" w:rsidR="002C25E8" w:rsidRPr="002C25E8" w:rsidRDefault="002C25E8" w:rsidP="002C25E8">
            <w:pPr>
              <w:jc w:val="center"/>
              <w:rPr>
                <w:sz w:val="20"/>
                <w:szCs w:val="20"/>
              </w:rPr>
            </w:pPr>
            <w:r w:rsidRPr="002C25E8">
              <w:rPr>
                <w:sz w:val="20"/>
                <w:szCs w:val="20"/>
              </w:rPr>
              <w:t>1,5</w:t>
            </w:r>
          </w:p>
        </w:tc>
        <w:tc>
          <w:tcPr>
            <w:tcW w:w="952" w:type="dxa"/>
            <w:tcBorders>
              <w:top w:val="nil"/>
              <w:left w:val="nil"/>
              <w:bottom w:val="single" w:sz="4" w:space="0" w:color="auto"/>
              <w:right w:val="single" w:sz="4" w:space="0" w:color="auto"/>
            </w:tcBorders>
            <w:shd w:val="clear" w:color="auto" w:fill="auto"/>
            <w:vAlign w:val="center"/>
            <w:hideMark/>
          </w:tcPr>
          <w:p w14:paraId="2DDFE1C9" w14:textId="77777777" w:rsidR="002C25E8" w:rsidRPr="002C25E8" w:rsidRDefault="002C25E8" w:rsidP="002C25E8">
            <w:pPr>
              <w:jc w:val="center"/>
              <w:rPr>
                <w:color w:val="000000"/>
                <w:sz w:val="20"/>
                <w:szCs w:val="20"/>
              </w:rPr>
            </w:pPr>
            <w:r w:rsidRPr="002C25E8">
              <w:rPr>
                <w:color w:val="000000"/>
                <w:sz w:val="20"/>
                <w:szCs w:val="20"/>
              </w:rPr>
              <w:t>1,29</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0E5AF32" w14:textId="77777777" w:rsidR="002C25E8" w:rsidRPr="002C25E8" w:rsidRDefault="002C25E8" w:rsidP="002C25E8">
            <w:pPr>
              <w:jc w:val="center"/>
              <w:rPr>
                <w:color w:val="000000"/>
                <w:sz w:val="20"/>
                <w:szCs w:val="20"/>
              </w:rPr>
            </w:pPr>
            <w:r w:rsidRPr="002C25E8">
              <w:rPr>
                <w:color w:val="000000"/>
                <w:sz w:val="20"/>
                <w:szCs w:val="20"/>
              </w:rPr>
              <w:t>3,28</w:t>
            </w:r>
          </w:p>
        </w:tc>
        <w:tc>
          <w:tcPr>
            <w:tcW w:w="1424" w:type="dxa"/>
            <w:tcBorders>
              <w:top w:val="nil"/>
              <w:left w:val="nil"/>
              <w:bottom w:val="single" w:sz="4" w:space="0" w:color="auto"/>
              <w:right w:val="single" w:sz="4" w:space="0" w:color="auto"/>
            </w:tcBorders>
            <w:shd w:val="clear" w:color="auto" w:fill="auto"/>
            <w:vAlign w:val="center"/>
            <w:hideMark/>
          </w:tcPr>
          <w:p w14:paraId="067EB61C" w14:textId="77777777" w:rsidR="002C25E8" w:rsidRPr="002C25E8" w:rsidRDefault="002C25E8" w:rsidP="002C25E8">
            <w:pPr>
              <w:jc w:val="center"/>
              <w:rPr>
                <w:sz w:val="20"/>
                <w:szCs w:val="20"/>
              </w:rPr>
            </w:pPr>
            <w:r w:rsidRPr="002C25E8">
              <w:rPr>
                <w:sz w:val="20"/>
                <w:szCs w:val="20"/>
              </w:rPr>
              <w:t>2020</w:t>
            </w:r>
          </w:p>
        </w:tc>
      </w:tr>
      <w:tr w:rsidR="002C25E8" w:rsidRPr="002C25E8" w14:paraId="7BE57182" w14:textId="77777777" w:rsidTr="00F50726">
        <w:trPr>
          <w:trHeight w:val="315"/>
        </w:trPr>
        <w:tc>
          <w:tcPr>
            <w:tcW w:w="469" w:type="dxa"/>
            <w:vMerge/>
            <w:tcBorders>
              <w:top w:val="nil"/>
              <w:left w:val="single" w:sz="8" w:space="0" w:color="auto"/>
              <w:bottom w:val="single" w:sz="8" w:space="0" w:color="000000"/>
              <w:right w:val="single" w:sz="4" w:space="0" w:color="auto"/>
            </w:tcBorders>
            <w:vAlign w:val="center"/>
            <w:hideMark/>
          </w:tcPr>
          <w:p w14:paraId="5F89D259"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455779A6"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47E29C90" w14:textId="77777777" w:rsidR="002C25E8" w:rsidRPr="002C25E8" w:rsidRDefault="002C25E8" w:rsidP="002C25E8">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5B9D102F" w14:textId="77777777" w:rsidR="002C25E8" w:rsidRPr="002C25E8" w:rsidRDefault="002C25E8" w:rsidP="002C25E8">
            <w:pPr>
              <w:jc w:val="center"/>
              <w:rPr>
                <w:sz w:val="20"/>
                <w:szCs w:val="20"/>
              </w:rPr>
            </w:pPr>
            <w:r w:rsidRPr="002C25E8">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3382CD0B" w14:textId="77777777" w:rsidR="002C25E8" w:rsidRPr="002C25E8" w:rsidRDefault="002C25E8" w:rsidP="002C25E8">
            <w:pPr>
              <w:jc w:val="center"/>
              <w:rPr>
                <w:sz w:val="20"/>
                <w:szCs w:val="20"/>
              </w:rPr>
            </w:pPr>
            <w:r w:rsidRPr="002C25E8">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3C00DD0A"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82C8B66"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2FEC7576" w14:textId="77777777" w:rsidR="002C25E8" w:rsidRPr="002C25E8" w:rsidRDefault="002C25E8" w:rsidP="002C25E8">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D630C8E" w14:textId="77777777" w:rsidR="002C25E8" w:rsidRPr="002C25E8" w:rsidRDefault="002C25E8" w:rsidP="002C25E8">
            <w:pPr>
              <w:jc w:val="center"/>
              <w:rPr>
                <w:sz w:val="20"/>
                <w:szCs w:val="20"/>
              </w:rPr>
            </w:pPr>
            <w:r w:rsidRPr="002C25E8">
              <w:rPr>
                <w:sz w:val="20"/>
                <w:szCs w:val="20"/>
              </w:rPr>
              <w:t>2017</w:t>
            </w:r>
          </w:p>
        </w:tc>
      </w:tr>
      <w:tr w:rsidR="002C25E8" w:rsidRPr="002C25E8" w14:paraId="6F691445" w14:textId="77777777" w:rsidTr="00F50726">
        <w:trPr>
          <w:trHeight w:val="330"/>
        </w:trPr>
        <w:tc>
          <w:tcPr>
            <w:tcW w:w="469" w:type="dxa"/>
            <w:vMerge/>
            <w:tcBorders>
              <w:top w:val="nil"/>
              <w:left w:val="single" w:sz="8" w:space="0" w:color="auto"/>
              <w:bottom w:val="single" w:sz="8" w:space="0" w:color="000000"/>
              <w:right w:val="single" w:sz="4" w:space="0" w:color="auto"/>
            </w:tcBorders>
            <w:vAlign w:val="center"/>
            <w:hideMark/>
          </w:tcPr>
          <w:p w14:paraId="2C4084D5" w14:textId="77777777" w:rsidR="002C25E8" w:rsidRPr="002C25E8" w:rsidRDefault="002C25E8" w:rsidP="002C25E8">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4234BBEA" w14:textId="77777777" w:rsidR="002C25E8" w:rsidRPr="002C25E8" w:rsidRDefault="002C25E8" w:rsidP="002C25E8">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7C19E65B" w14:textId="77777777" w:rsidR="002C25E8" w:rsidRPr="002C25E8" w:rsidRDefault="002C25E8" w:rsidP="002C25E8">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08A735E9" w14:textId="77777777" w:rsidR="002C25E8" w:rsidRPr="002C25E8" w:rsidRDefault="002C25E8" w:rsidP="002C25E8">
            <w:pPr>
              <w:jc w:val="center"/>
              <w:rPr>
                <w:rFonts w:ascii="Arial" w:hAnsi="Arial" w:cs="Arial"/>
                <w:color w:val="000000"/>
                <w:sz w:val="20"/>
                <w:szCs w:val="20"/>
              </w:rPr>
            </w:pPr>
            <w:r w:rsidRPr="002C25E8">
              <w:rPr>
                <w:rFonts w:ascii="Arial" w:hAnsi="Arial" w:cs="Arial"/>
                <w:color w:val="000000"/>
                <w:sz w:val="20"/>
                <w:szCs w:val="20"/>
              </w:rPr>
              <w:t>3</w:t>
            </w:r>
          </w:p>
        </w:tc>
        <w:tc>
          <w:tcPr>
            <w:tcW w:w="998" w:type="dxa"/>
            <w:tcBorders>
              <w:top w:val="nil"/>
              <w:left w:val="nil"/>
              <w:bottom w:val="single" w:sz="8" w:space="0" w:color="auto"/>
              <w:right w:val="single" w:sz="4" w:space="0" w:color="auto"/>
            </w:tcBorders>
            <w:shd w:val="clear" w:color="auto" w:fill="auto"/>
            <w:vAlign w:val="center"/>
            <w:hideMark/>
          </w:tcPr>
          <w:p w14:paraId="11CBE112" w14:textId="77777777" w:rsidR="002C25E8" w:rsidRPr="002C25E8" w:rsidRDefault="002C25E8" w:rsidP="002C25E8">
            <w:pPr>
              <w:jc w:val="center"/>
              <w:rPr>
                <w:color w:val="000000"/>
                <w:sz w:val="20"/>
                <w:szCs w:val="20"/>
              </w:rPr>
            </w:pPr>
            <w:r w:rsidRPr="002C25E8">
              <w:rPr>
                <w:color w:val="000000"/>
                <w:sz w:val="20"/>
                <w:szCs w:val="20"/>
              </w:rPr>
              <w:t>КВР 1,16</w:t>
            </w:r>
          </w:p>
        </w:tc>
        <w:tc>
          <w:tcPr>
            <w:tcW w:w="782" w:type="dxa"/>
            <w:tcBorders>
              <w:top w:val="nil"/>
              <w:left w:val="nil"/>
              <w:bottom w:val="single" w:sz="8" w:space="0" w:color="auto"/>
              <w:right w:val="single" w:sz="4" w:space="0" w:color="auto"/>
            </w:tcBorders>
            <w:shd w:val="clear" w:color="auto" w:fill="auto"/>
            <w:vAlign w:val="center"/>
            <w:hideMark/>
          </w:tcPr>
          <w:p w14:paraId="55863692" w14:textId="77777777" w:rsidR="002C25E8" w:rsidRPr="002C25E8" w:rsidRDefault="002C25E8" w:rsidP="002C25E8">
            <w:pPr>
              <w:jc w:val="center"/>
              <w:rPr>
                <w:sz w:val="20"/>
                <w:szCs w:val="20"/>
              </w:rPr>
            </w:pPr>
            <w:r w:rsidRPr="002C25E8">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18E86060" w14:textId="77777777" w:rsidR="002C25E8" w:rsidRPr="002C25E8" w:rsidRDefault="002C25E8" w:rsidP="002C25E8">
            <w:pPr>
              <w:jc w:val="center"/>
              <w:rPr>
                <w:color w:val="000000"/>
                <w:sz w:val="20"/>
                <w:szCs w:val="20"/>
              </w:rPr>
            </w:pPr>
            <w:r w:rsidRPr="002C25E8">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25C5F47B" w14:textId="77777777" w:rsidR="002C25E8" w:rsidRPr="002C25E8" w:rsidRDefault="002C25E8" w:rsidP="002C25E8">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3640CF9A" w14:textId="77777777" w:rsidR="002C25E8" w:rsidRPr="002C25E8" w:rsidRDefault="002C25E8" w:rsidP="002C25E8">
            <w:pPr>
              <w:jc w:val="center"/>
              <w:rPr>
                <w:color w:val="000000"/>
                <w:sz w:val="20"/>
                <w:szCs w:val="20"/>
              </w:rPr>
            </w:pPr>
            <w:r w:rsidRPr="002C25E8">
              <w:rPr>
                <w:color w:val="000000"/>
                <w:sz w:val="20"/>
                <w:szCs w:val="20"/>
              </w:rPr>
              <w:t>2017</w:t>
            </w:r>
          </w:p>
        </w:tc>
      </w:tr>
    </w:tbl>
    <w:p w14:paraId="2D3B864A" w14:textId="77777777" w:rsidR="002C25E8" w:rsidRPr="002C25E8" w:rsidRDefault="002C25E8" w:rsidP="002C25E8">
      <w:pPr>
        <w:ind w:firstLine="709"/>
        <w:jc w:val="both"/>
        <w:rPr>
          <w:sz w:val="28"/>
          <w:szCs w:val="28"/>
        </w:rPr>
      </w:pPr>
    </w:p>
    <w:p w14:paraId="5F9B9C06" w14:textId="77777777" w:rsidR="002C25E8" w:rsidRPr="002C25E8" w:rsidRDefault="002C25E8" w:rsidP="002C25E8">
      <w:pPr>
        <w:ind w:firstLine="709"/>
        <w:jc w:val="both"/>
        <w:rPr>
          <w:sz w:val="28"/>
          <w:szCs w:val="28"/>
        </w:rPr>
      </w:pPr>
      <w:r w:rsidRPr="002C25E8">
        <w:rPr>
          <w:sz w:val="28"/>
          <w:szCs w:val="28"/>
        </w:rPr>
        <w:t xml:space="preserve">Время перевозки топлива от разных поставщиков, 0,09 </w:t>
      </w:r>
      <w:proofErr w:type="spellStart"/>
      <w:r w:rsidRPr="002C25E8">
        <w:rPr>
          <w:sz w:val="28"/>
          <w:szCs w:val="28"/>
        </w:rPr>
        <w:t>сут</w:t>
      </w:r>
      <w:proofErr w:type="spellEnd"/>
      <w:r w:rsidRPr="002C25E8">
        <w:rPr>
          <w:sz w:val="28"/>
          <w:szCs w:val="28"/>
        </w:rPr>
        <w:t>.;</w:t>
      </w:r>
    </w:p>
    <w:p w14:paraId="6FBD7588" w14:textId="77777777" w:rsidR="002C25E8" w:rsidRPr="002C25E8" w:rsidRDefault="002C25E8" w:rsidP="002C25E8">
      <w:pPr>
        <w:ind w:firstLine="709"/>
        <w:jc w:val="both"/>
        <w:rPr>
          <w:sz w:val="28"/>
          <w:szCs w:val="28"/>
        </w:rPr>
      </w:pPr>
      <w:r w:rsidRPr="002C25E8">
        <w:rPr>
          <w:sz w:val="28"/>
          <w:szCs w:val="28"/>
        </w:rPr>
        <w:lastRenderedPageBreak/>
        <w:t>Температурный график теплоносителя «95/70 ºС»;</w:t>
      </w:r>
    </w:p>
    <w:p w14:paraId="5252DD10" w14:textId="77777777" w:rsidR="002C25E8" w:rsidRPr="002C25E8" w:rsidRDefault="002C25E8" w:rsidP="002C25E8">
      <w:pPr>
        <w:ind w:firstLine="709"/>
        <w:jc w:val="both"/>
        <w:rPr>
          <w:sz w:val="28"/>
          <w:szCs w:val="28"/>
        </w:rPr>
      </w:pPr>
      <w:r w:rsidRPr="002C25E8">
        <w:rPr>
          <w:sz w:val="28"/>
          <w:szCs w:val="28"/>
        </w:rPr>
        <w:t>Продолжительность отопительного периода - 5832 часов.;</w:t>
      </w:r>
    </w:p>
    <w:p w14:paraId="4FF795FD" w14:textId="77777777" w:rsidR="002C25E8" w:rsidRPr="002C25E8" w:rsidRDefault="002C25E8" w:rsidP="002C25E8">
      <w:pPr>
        <w:ind w:firstLine="709"/>
        <w:jc w:val="both"/>
        <w:rPr>
          <w:sz w:val="28"/>
          <w:szCs w:val="28"/>
        </w:rPr>
      </w:pPr>
      <w:r w:rsidRPr="002C25E8">
        <w:rPr>
          <w:sz w:val="28"/>
          <w:szCs w:val="28"/>
        </w:rPr>
        <w:t>Система теплоснабжения «закрытая/открытая»;</w:t>
      </w:r>
    </w:p>
    <w:p w14:paraId="6841E951" w14:textId="77777777" w:rsidR="002C25E8" w:rsidRPr="002C25E8" w:rsidRDefault="002C25E8" w:rsidP="002C25E8">
      <w:pPr>
        <w:ind w:firstLine="709"/>
        <w:jc w:val="both"/>
        <w:rPr>
          <w:sz w:val="28"/>
          <w:szCs w:val="28"/>
        </w:rPr>
      </w:pPr>
      <w:r w:rsidRPr="002C25E8">
        <w:rPr>
          <w:sz w:val="28"/>
          <w:szCs w:val="28"/>
        </w:rPr>
        <w:t>Материал тепловой изоляции трубопроводом «</w:t>
      </w:r>
      <w:proofErr w:type="spellStart"/>
      <w:r w:rsidRPr="002C25E8">
        <w:rPr>
          <w:sz w:val="28"/>
          <w:szCs w:val="28"/>
        </w:rPr>
        <w:t>минвата</w:t>
      </w:r>
      <w:proofErr w:type="spellEnd"/>
      <w:r w:rsidRPr="002C25E8">
        <w:rPr>
          <w:sz w:val="28"/>
          <w:szCs w:val="28"/>
        </w:rPr>
        <w:t>, рубероид».</w:t>
      </w:r>
    </w:p>
    <w:p w14:paraId="43A0C388" w14:textId="77777777" w:rsidR="002C25E8" w:rsidRPr="002C25E8" w:rsidRDefault="002C25E8" w:rsidP="002C25E8">
      <w:pPr>
        <w:ind w:firstLine="709"/>
        <w:jc w:val="both"/>
        <w:rPr>
          <w:sz w:val="28"/>
          <w:szCs w:val="28"/>
        </w:rPr>
      </w:pPr>
      <w:r w:rsidRPr="002C25E8">
        <w:rPr>
          <w:sz w:val="28"/>
          <w:szCs w:val="28"/>
        </w:rPr>
        <w:t>В качестве теплоносителя для теплоснабжения жилищно-коммунального сектора и промышленных объектов используется горячая вода.</w:t>
      </w:r>
    </w:p>
    <w:p w14:paraId="097A22F5" w14:textId="77777777" w:rsidR="002C25E8" w:rsidRPr="002C25E8" w:rsidRDefault="002C25E8" w:rsidP="002C25E8">
      <w:pPr>
        <w:ind w:firstLine="709"/>
        <w:jc w:val="both"/>
        <w:rPr>
          <w:sz w:val="28"/>
          <w:szCs w:val="28"/>
        </w:rPr>
      </w:pPr>
      <w:r w:rsidRPr="002C25E8">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2C25E8">
        <w:rPr>
          <w:sz w:val="28"/>
          <w:szCs w:val="28"/>
        </w:rPr>
        <w:t>&lt; 0</w:t>
      </w:r>
      <w:proofErr w:type="gramEnd"/>
      <w:r w:rsidRPr="002C25E8">
        <w:rPr>
          <w:sz w:val="28"/>
          <w:szCs w:val="28"/>
        </w:rPr>
        <w:t>,6 МПа, температура 95°С).</w:t>
      </w:r>
    </w:p>
    <w:p w14:paraId="2D9BCFB8" w14:textId="77777777" w:rsidR="002C25E8" w:rsidRPr="002C25E8" w:rsidRDefault="002C25E8" w:rsidP="002C25E8">
      <w:pPr>
        <w:ind w:firstLine="709"/>
        <w:jc w:val="both"/>
        <w:rPr>
          <w:sz w:val="28"/>
          <w:szCs w:val="28"/>
        </w:rPr>
      </w:pPr>
      <w:r w:rsidRPr="002C25E8">
        <w:rPr>
          <w:sz w:val="28"/>
          <w:szCs w:val="28"/>
        </w:rPr>
        <w:t xml:space="preserve">В состав вспомогательного оборудования котельных входят дымососы, вентиляторы, сетевые и подпиточные насосы и т.д. </w:t>
      </w:r>
    </w:p>
    <w:p w14:paraId="4D7CA0F5" w14:textId="77777777" w:rsidR="002C25E8" w:rsidRPr="002C25E8" w:rsidRDefault="002C25E8" w:rsidP="002C25E8">
      <w:pPr>
        <w:ind w:firstLine="709"/>
        <w:jc w:val="both"/>
        <w:rPr>
          <w:sz w:val="28"/>
          <w:szCs w:val="28"/>
        </w:rPr>
      </w:pPr>
      <w:r w:rsidRPr="002C25E8">
        <w:rPr>
          <w:sz w:val="28"/>
          <w:szCs w:val="28"/>
        </w:rPr>
        <w:t>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 на малых котельных в основном открытые, но на ряде относительно мощных котельных (более 2 Гкал/ч) закрытые.</w:t>
      </w:r>
    </w:p>
    <w:p w14:paraId="4137AC0C" w14:textId="77777777" w:rsidR="002C25E8" w:rsidRPr="002C25E8" w:rsidRDefault="002C25E8" w:rsidP="002C25E8">
      <w:pPr>
        <w:ind w:firstLine="709"/>
        <w:jc w:val="both"/>
        <w:rPr>
          <w:sz w:val="28"/>
          <w:szCs w:val="28"/>
        </w:rPr>
      </w:pPr>
      <w:r w:rsidRPr="002C25E8">
        <w:rPr>
          <w:sz w:val="28"/>
          <w:szCs w:val="28"/>
        </w:rPr>
        <w:t xml:space="preserve">Дымовые газы удаляются дымососами через стальные дымовые трубы диаметром 250 – 500 мм, высотой 20 - 30 м. </w:t>
      </w:r>
      <w:proofErr w:type="spellStart"/>
      <w:r w:rsidRPr="002C25E8">
        <w:rPr>
          <w:sz w:val="28"/>
          <w:szCs w:val="28"/>
        </w:rPr>
        <w:t>Золо</w:t>
      </w:r>
      <w:proofErr w:type="spellEnd"/>
      <w:r w:rsidRPr="002C25E8">
        <w:rPr>
          <w:sz w:val="28"/>
          <w:szCs w:val="28"/>
        </w:rPr>
        <w:t xml:space="preserve"> и шлакоудаление не механизировано или </w:t>
      </w:r>
      <w:proofErr w:type="spellStart"/>
      <w:r w:rsidRPr="002C25E8">
        <w:rPr>
          <w:sz w:val="28"/>
          <w:szCs w:val="28"/>
        </w:rPr>
        <w:t>полумеханизировано</w:t>
      </w:r>
      <w:proofErr w:type="spellEnd"/>
      <w:r w:rsidRPr="002C25E8">
        <w:rPr>
          <w:sz w:val="28"/>
          <w:szCs w:val="28"/>
        </w:rPr>
        <w:t>.</w:t>
      </w:r>
    </w:p>
    <w:p w14:paraId="0FD0286C" w14:textId="77777777" w:rsidR="002C25E8" w:rsidRPr="002C25E8" w:rsidRDefault="002C25E8" w:rsidP="002C25E8">
      <w:pPr>
        <w:ind w:firstLine="709"/>
        <w:jc w:val="both"/>
        <w:rPr>
          <w:sz w:val="28"/>
          <w:szCs w:val="28"/>
        </w:rPr>
      </w:pPr>
      <w:r w:rsidRPr="002C25E8">
        <w:rPr>
          <w:sz w:val="28"/>
          <w:szCs w:val="28"/>
        </w:rPr>
        <w:t xml:space="preserve">В качестве топлива на котельной используются бурые угли </w:t>
      </w:r>
      <w:proofErr w:type="spellStart"/>
      <w:r w:rsidRPr="002C25E8">
        <w:rPr>
          <w:sz w:val="28"/>
          <w:szCs w:val="28"/>
        </w:rPr>
        <w:t>Кайчакского</w:t>
      </w:r>
      <w:proofErr w:type="spellEnd"/>
      <w:r w:rsidRPr="002C25E8">
        <w:rPr>
          <w:sz w:val="28"/>
          <w:szCs w:val="28"/>
        </w:rPr>
        <w:t xml:space="preserve"> разреза с низшей теплотворной способностью на рабочую массу 2500-3300 ккал/кг, который доставляется на котельные автомобильным транспортом.</w:t>
      </w:r>
    </w:p>
    <w:p w14:paraId="3FAB6577" w14:textId="77777777" w:rsidR="002C25E8" w:rsidRPr="002C25E8" w:rsidRDefault="002C25E8" w:rsidP="002C25E8">
      <w:pPr>
        <w:ind w:firstLine="709"/>
        <w:jc w:val="both"/>
        <w:rPr>
          <w:sz w:val="28"/>
          <w:szCs w:val="28"/>
        </w:rPr>
      </w:pPr>
      <w:r w:rsidRPr="002C25E8">
        <w:rPr>
          <w:sz w:val="28"/>
          <w:szCs w:val="28"/>
        </w:rPr>
        <w:t>Тепловые сети от котельных проложены в 2-х трубном исполнении подземным и надземным способом.</w:t>
      </w:r>
    </w:p>
    <w:p w14:paraId="2D6062D8" w14:textId="77777777" w:rsidR="002C25E8" w:rsidRPr="002C25E8" w:rsidRDefault="002C25E8" w:rsidP="002C25E8">
      <w:pPr>
        <w:ind w:firstLine="709"/>
        <w:jc w:val="both"/>
        <w:rPr>
          <w:sz w:val="28"/>
          <w:szCs w:val="28"/>
        </w:rPr>
      </w:pPr>
      <w:r w:rsidRPr="002C25E8">
        <w:rPr>
          <w:sz w:val="28"/>
          <w:szCs w:val="28"/>
        </w:rPr>
        <w:t>Средний по материальной характеристике диаметр 81,14 мм</w:t>
      </w:r>
      <w:r w:rsidRPr="002C25E8">
        <w:rPr>
          <w:sz w:val="28"/>
          <w:szCs w:val="28"/>
          <w:vertAlign w:val="superscript"/>
        </w:rPr>
        <w:t>2</w:t>
      </w:r>
      <w:r w:rsidRPr="002C25E8">
        <w:rPr>
          <w:sz w:val="28"/>
          <w:szCs w:val="28"/>
        </w:rPr>
        <w:t xml:space="preserve">. </w:t>
      </w:r>
    </w:p>
    <w:p w14:paraId="65BCBF6D" w14:textId="77777777" w:rsidR="002C25E8" w:rsidRPr="002C25E8" w:rsidRDefault="002C25E8" w:rsidP="002C25E8">
      <w:pPr>
        <w:ind w:firstLine="709"/>
        <w:jc w:val="both"/>
        <w:rPr>
          <w:sz w:val="28"/>
          <w:szCs w:val="28"/>
        </w:rPr>
      </w:pPr>
      <w:r w:rsidRPr="002C25E8">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50892F7" w14:textId="77777777" w:rsidR="002C25E8" w:rsidRPr="002C25E8" w:rsidRDefault="002C25E8" w:rsidP="002C25E8">
      <w:pPr>
        <w:ind w:firstLine="567"/>
        <w:jc w:val="both"/>
        <w:rPr>
          <w:sz w:val="28"/>
          <w:szCs w:val="28"/>
        </w:rPr>
      </w:pPr>
      <w:r w:rsidRPr="002C25E8">
        <w:rPr>
          <w:sz w:val="28"/>
          <w:szCs w:val="28"/>
        </w:rPr>
        <w:t>- копия Устава;</w:t>
      </w:r>
    </w:p>
    <w:p w14:paraId="04FAC375" w14:textId="77777777" w:rsidR="002C25E8" w:rsidRPr="002C25E8" w:rsidRDefault="002C25E8" w:rsidP="002C25E8">
      <w:pPr>
        <w:ind w:firstLine="567"/>
        <w:jc w:val="both"/>
        <w:rPr>
          <w:sz w:val="28"/>
          <w:szCs w:val="28"/>
        </w:rPr>
      </w:pPr>
      <w:r w:rsidRPr="002C25E8">
        <w:rPr>
          <w:sz w:val="28"/>
          <w:szCs w:val="28"/>
        </w:rPr>
        <w:t>- копия свидетельства о государственной регистрации;</w:t>
      </w:r>
    </w:p>
    <w:p w14:paraId="23291C0C" w14:textId="77777777" w:rsidR="002C25E8" w:rsidRPr="002C25E8" w:rsidRDefault="002C25E8" w:rsidP="002C25E8">
      <w:pPr>
        <w:ind w:firstLine="567"/>
        <w:jc w:val="both"/>
        <w:rPr>
          <w:sz w:val="28"/>
          <w:szCs w:val="28"/>
        </w:rPr>
      </w:pPr>
      <w:r w:rsidRPr="002C25E8">
        <w:rPr>
          <w:sz w:val="28"/>
          <w:szCs w:val="28"/>
        </w:rPr>
        <w:t>- копия свидетельства о постановке на учет в налоговом органе;</w:t>
      </w:r>
    </w:p>
    <w:p w14:paraId="7B25C934" w14:textId="77777777" w:rsidR="002C25E8" w:rsidRPr="002C25E8" w:rsidRDefault="002C25E8" w:rsidP="002C25E8">
      <w:pPr>
        <w:ind w:firstLine="567"/>
        <w:jc w:val="both"/>
        <w:rPr>
          <w:sz w:val="28"/>
          <w:szCs w:val="28"/>
        </w:rPr>
      </w:pPr>
      <w:r w:rsidRPr="002C25E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73A4CFB7" w14:textId="77777777" w:rsidR="002C25E8" w:rsidRPr="002C25E8" w:rsidRDefault="002C25E8" w:rsidP="002C25E8">
      <w:pPr>
        <w:ind w:firstLine="567"/>
        <w:jc w:val="both"/>
        <w:rPr>
          <w:sz w:val="28"/>
          <w:szCs w:val="28"/>
        </w:rPr>
      </w:pPr>
      <w:r w:rsidRPr="002C25E8">
        <w:rPr>
          <w:sz w:val="28"/>
          <w:szCs w:val="28"/>
        </w:rPr>
        <w:t>- данные о вместимости склада для хранения каменного угля;</w:t>
      </w:r>
    </w:p>
    <w:p w14:paraId="14C19B31" w14:textId="77777777" w:rsidR="002C25E8" w:rsidRPr="002C25E8" w:rsidRDefault="002C25E8" w:rsidP="002C25E8">
      <w:pPr>
        <w:ind w:firstLine="567"/>
        <w:jc w:val="both"/>
        <w:rPr>
          <w:sz w:val="28"/>
          <w:szCs w:val="28"/>
        </w:rPr>
      </w:pPr>
      <w:r w:rsidRPr="002C25E8">
        <w:rPr>
          <w:sz w:val="28"/>
          <w:szCs w:val="28"/>
        </w:rPr>
        <w:t>- показатели среднесуточного расхода топлива в наиболее холодное расчетное время года предшествующих периодов;</w:t>
      </w:r>
    </w:p>
    <w:p w14:paraId="626B5614" w14:textId="77777777" w:rsidR="002C25E8" w:rsidRPr="002C25E8" w:rsidRDefault="002C25E8" w:rsidP="002C25E8">
      <w:pPr>
        <w:ind w:firstLine="567"/>
        <w:jc w:val="both"/>
        <w:rPr>
          <w:sz w:val="28"/>
          <w:szCs w:val="28"/>
        </w:rPr>
      </w:pPr>
      <w:r w:rsidRPr="002C25E8">
        <w:rPr>
          <w:sz w:val="28"/>
          <w:szCs w:val="28"/>
        </w:rPr>
        <w:t>- информация по используемому топливу;</w:t>
      </w:r>
    </w:p>
    <w:p w14:paraId="4AD22EB5" w14:textId="77777777" w:rsidR="002C25E8" w:rsidRPr="002C25E8" w:rsidRDefault="002C25E8" w:rsidP="002C25E8">
      <w:pPr>
        <w:ind w:firstLine="567"/>
        <w:jc w:val="both"/>
        <w:rPr>
          <w:sz w:val="28"/>
          <w:szCs w:val="28"/>
        </w:rPr>
      </w:pPr>
      <w:r w:rsidRPr="002C25E8">
        <w:rPr>
          <w:sz w:val="28"/>
          <w:szCs w:val="28"/>
        </w:rPr>
        <w:t>- структура отпуска тепловой энергии на планируемый год;</w:t>
      </w:r>
    </w:p>
    <w:p w14:paraId="7C56AFBD" w14:textId="77777777" w:rsidR="002C25E8" w:rsidRPr="002C25E8" w:rsidRDefault="002C25E8" w:rsidP="002C25E8">
      <w:pPr>
        <w:ind w:firstLine="567"/>
        <w:jc w:val="both"/>
        <w:rPr>
          <w:sz w:val="28"/>
          <w:szCs w:val="28"/>
        </w:rPr>
      </w:pPr>
      <w:r w:rsidRPr="002C25E8">
        <w:rPr>
          <w:sz w:val="28"/>
          <w:szCs w:val="28"/>
        </w:rPr>
        <w:t>- пояснительная записка к расчету;</w:t>
      </w:r>
    </w:p>
    <w:p w14:paraId="24A0EBA2" w14:textId="77777777" w:rsidR="002C25E8" w:rsidRPr="002C25E8" w:rsidRDefault="002C25E8" w:rsidP="002C25E8">
      <w:pPr>
        <w:ind w:firstLine="567"/>
        <w:jc w:val="both"/>
        <w:rPr>
          <w:sz w:val="28"/>
          <w:szCs w:val="28"/>
        </w:rPr>
      </w:pPr>
      <w:r w:rsidRPr="002C25E8">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4C7C7700" w14:textId="77777777" w:rsidR="002C25E8" w:rsidRPr="002C25E8" w:rsidRDefault="002C25E8" w:rsidP="002C25E8">
      <w:pPr>
        <w:ind w:firstLine="567"/>
        <w:jc w:val="both"/>
        <w:rPr>
          <w:sz w:val="28"/>
          <w:szCs w:val="28"/>
        </w:rPr>
      </w:pPr>
      <w:r w:rsidRPr="002C25E8">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5DEE09F9" w14:textId="77777777" w:rsidR="002C25E8" w:rsidRPr="002C25E8" w:rsidRDefault="002C25E8" w:rsidP="002C25E8">
      <w:pPr>
        <w:ind w:firstLine="709"/>
        <w:jc w:val="both"/>
        <w:rPr>
          <w:sz w:val="28"/>
          <w:szCs w:val="28"/>
        </w:rPr>
      </w:pPr>
      <w:r w:rsidRPr="002C25E8">
        <w:rPr>
          <w:sz w:val="28"/>
          <w:szCs w:val="28"/>
        </w:rPr>
        <w:t>- расчет норматива создания неснижаемого запаса топлива на котельной по каждому виду топлива раздельно (далее – ННЗТ)</w:t>
      </w:r>
    </w:p>
    <w:p w14:paraId="10018088" w14:textId="77777777" w:rsidR="002C25E8" w:rsidRPr="002C25E8" w:rsidRDefault="002C25E8" w:rsidP="002C25E8">
      <w:pPr>
        <w:ind w:firstLine="567"/>
        <w:jc w:val="both"/>
        <w:rPr>
          <w:sz w:val="28"/>
          <w:szCs w:val="28"/>
        </w:rPr>
      </w:pPr>
      <w:r w:rsidRPr="002C25E8">
        <w:rPr>
          <w:sz w:val="28"/>
          <w:szCs w:val="28"/>
        </w:rPr>
        <w:lastRenderedPageBreak/>
        <w:t>- экспертное заключение по результатам экспертизы нормативов создания запасов топлива, выполненное ООО «Э - Визор».</w:t>
      </w:r>
    </w:p>
    <w:p w14:paraId="24ACAA8A" w14:textId="77777777" w:rsidR="002C25E8" w:rsidRPr="002C25E8" w:rsidRDefault="002C25E8" w:rsidP="002C25E8">
      <w:pPr>
        <w:ind w:firstLine="709"/>
        <w:jc w:val="both"/>
        <w:rPr>
          <w:sz w:val="28"/>
          <w:szCs w:val="28"/>
        </w:rPr>
      </w:pPr>
      <w:r w:rsidRPr="002C25E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0F172E67" w14:textId="77777777" w:rsidR="002C25E8" w:rsidRPr="002C25E8" w:rsidRDefault="002C25E8" w:rsidP="002C25E8">
      <w:pPr>
        <w:ind w:firstLine="567"/>
        <w:jc w:val="both"/>
        <w:rPr>
          <w:sz w:val="28"/>
          <w:szCs w:val="28"/>
        </w:rPr>
      </w:pPr>
      <w:r w:rsidRPr="002C25E8">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2025 год составят:</w:t>
      </w:r>
    </w:p>
    <w:p w14:paraId="075BD6B9" w14:textId="77777777" w:rsidR="002C25E8" w:rsidRPr="002C25E8" w:rsidRDefault="002C25E8" w:rsidP="002C25E8">
      <w:pPr>
        <w:ind w:firstLine="720"/>
        <w:jc w:val="both"/>
        <w:rPr>
          <w:sz w:val="28"/>
          <w:szCs w:val="28"/>
        </w:rPr>
      </w:pPr>
    </w:p>
    <w:p w14:paraId="69493E9D" w14:textId="77777777" w:rsidR="002C25E8" w:rsidRPr="002C25E8" w:rsidRDefault="002C25E8" w:rsidP="002C25E8">
      <w:pPr>
        <w:tabs>
          <w:tab w:val="left" w:pos="1665"/>
        </w:tabs>
        <w:jc w:val="center"/>
        <w:rPr>
          <w:b/>
          <w:bCs/>
          <w:sz w:val="28"/>
          <w:szCs w:val="28"/>
        </w:rPr>
      </w:pPr>
      <w:r w:rsidRPr="002C25E8">
        <w:rPr>
          <w:b/>
          <w:bCs/>
          <w:sz w:val="28"/>
          <w:szCs w:val="28"/>
        </w:rPr>
        <w:t xml:space="preserve">Предложение по утверждению нормативов создания запасов топлива на котельных на 2025 год </w:t>
      </w:r>
    </w:p>
    <w:tbl>
      <w:tblPr>
        <w:tblW w:w="9781" w:type="dxa"/>
        <w:jc w:val="center"/>
        <w:tblLayout w:type="fixed"/>
        <w:tblLook w:val="0000" w:firstRow="0" w:lastRow="0" w:firstColumn="0" w:lastColumn="0" w:noHBand="0" w:noVBand="0"/>
      </w:tblPr>
      <w:tblGrid>
        <w:gridCol w:w="3544"/>
        <w:gridCol w:w="1134"/>
        <w:gridCol w:w="829"/>
        <w:gridCol w:w="305"/>
        <w:gridCol w:w="1847"/>
        <w:gridCol w:w="421"/>
        <w:gridCol w:w="1701"/>
      </w:tblGrid>
      <w:tr w:rsidR="002C25E8" w:rsidRPr="002C25E8" w14:paraId="6B210C6B" w14:textId="77777777" w:rsidTr="00F50726">
        <w:trPr>
          <w:trHeight w:val="227"/>
          <w:jc w:val="center"/>
        </w:trPr>
        <w:tc>
          <w:tcPr>
            <w:tcW w:w="3544" w:type="dxa"/>
            <w:tcBorders>
              <w:top w:val="nil"/>
              <w:left w:val="nil"/>
              <w:bottom w:val="single" w:sz="4" w:space="0" w:color="auto"/>
              <w:right w:val="nil"/>
            </w:tcBorders>
            <w:shd w:val="clear" w:color="auto" w:fill="auto"/>
            <w:vAlign w:val="center"/>
          </w:tcPr>
          <w:p w14:paraId="39F3EAD9" w14:textId="77777777" w:rsidR="002C25E8" w:rsidRPr="002C25E8" w:rsidRDefault="002C25E8" w:rsidP="002C25E8">
            <w:pPr>
              <w:jc w:val="center"/>
              <w:rPr>
                <w:sz w:val="28"/>
                <w:szCs w:val="28"/>
              </w:rPr>
            </w:pPr>
          </w:p>
        </w:tc>
        <w:tc>
          <w:tcPr>
            <w:tcW w:w="1134" w:type="dxa"/>
            <w:tcBorders>
              <w:top w:val="nil"/>
              <w:left w:val="nil"/>
              <w:bottom w:val="single" w:sz="4" w:space="0" w:color="auto"/>
              <w:right w:val="nil"/>
            </w:tcBorders>
            <w:shd w:val="clear" w:color="auto" w:fill="auto"/>
            <w:vAlign w:val="center"/>
          </w:tcPr>
          <w:p w14:paraId="5D854A31" w14:textId="77777777" w:rsidR="002C25E8" w:rsidRPr="002C25E8" w:rsidRDefault="002C25E8" w:rsidP="002C25E8">
            <w:pPr>
              <w:jc w:val="center"/>
              <w:rPr>
                <w:sz w:val="28"/>
                <w:szCs w:val="28"/>
              </w:rPr>
            </w:pPr>
          </w:p>
        </w:tc>
        <w:tc>
          <w:tcPr>
            <w:tcW w:w="829" w:type="dxa"/>
            <w:tcBorders>
              <w:top w:val="nil"/>
              <w:left w:val="nil"/>
              <w:bottom w:val="single" w:sz="4" w:space="0" w:color="auto"/>
              <w:right w:val="nil"/>
            </w:tcBorders>
            <w:shd w:val="clear" w:color="auto" w:fill="auto"/>
            <w:vAlign w:val="center"/>
          </w:tcPr>
          <w:p w14:paraId="5D7C1EF4" w14:textId="77777777" w:rsidR="002C25E8" w:rsidRPr="002C25E8" w:rsidRDefault="002C25E8" w:rsidP="002C25E8">
            <w:pPr>
              <w:jc w:val="center"/>
              <w:rPr>
                <w:sz w:val="28"/>
                <w:szCs w:val="28"/>
              </w:rPr>
            </w:pPr>
          </w:p>
        </w:tc>
        <w:tc>
          <w:tcPr>
            <w:tcW w:w="2152" w:type="dxa"/>
            <w:gridSpan w:val="2"/>
            <w:tcBorders>
              <w:top w:val="nil"/>
              <w:left w:val="nil"/>
              <w:bottom w:val="single" w:sz="4" w:space="0" w:color="auto"/>
              <w:right w:val="nil"/>
            </w:tcBorders>
            <w:shd w:val="clear" w:color="auto" w:fill="auto"/>
            <w:vAlign w:val="center"/>
          </w:tcPr>
          <w:p w14:paraId="7DBC58B8" w14:textId="77777777" w:rsidR="002C25E8" w:rsidRPr="002C25E8" w:rsidRDefault="002C25E8" w:rsidP="002C25E8">
            <w:pPr>
              <w:jc w:val="center"/>
              <w:rPr>
                <w:sz w:val="28"/>
                <w:szCs w:val="28"/>
              </w:rPr>
            </w:pPr>
          </w:p>
        </w:tc>
        <w:tc>
          <w:tcPr>
            <w:tcW w:w="2122" w:type="dxa"/>
            <w:gridSpan w:val="2"/>
            <w:tcBorders>
              <w:top w:val="nil"/>
              <w:left w:val="nil"/>
              <w:bottom w:val="single" w:sz="4" w:space="0" w:color="auto"/>
              <w:right w:val="nil"/>
            </w:tcBorders>
            <w:shd w:val="clear" w:color="auto" w:fill="auto"/>
            <w:vAlign w:val="center"/>
          </w:tcPr>
          <w:p w14:paraId="3DA48221" w14:textId="77777777" w:rsidR="002C25E8" w:rsidRPr="002C25E8" w:rsidRDefault="002C25E8" w:rsidP="002C25E8">
            <w:pPr>
              <w:jc w:val="center"/>
            </w:pPr>
            <w:r w:rsidRPr="002C25E8">
              <w:t>тыс. тонн</w:t>
            </w:r>
          </w:p>
        </w:tc>
      </w:tr>
      <w:tr w:rsidR="002C25E8" w:rsidRPr="002C25E8" w14:paraId="6D541455" w14:textId="77777777" w:rsidTr="00F50726">
        <w:trPr>
          <w:trHeight w:val="227"/>
          <w:jc w:val="center"/>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E65C4E" w14:textId="77777777" w:rsidR="002C25E8" w:rsidRPr="002C25E8" w:rsidRDefault="002C25E8" w:rsidP="002C25E8">
            <w:pPr>
              <w:jc w:val="center"/>
              <w:rPr>
                <w:bCs/>
              </w:rPr>
            </w:pPr>
            <w:r w:rsidRPr="002C25E8">
              <w:rPr>
                <w:bCs/>
              </w:rPr>
              <w:t xml:space="preserve">Организация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700ADB" w14:textId="77777777" w:rsidR="002C25E8" w:rsidRPr="002C25E8" w:rsidRDefault="002C25E8" w:rsidP="002C25E8">
            <w:pPr>
              <w:jc w:val="center"/>
              <w:rPr>
                <w:bCs/>
              </w:rPr>
            </w:pPr>
            <w:r w:rsidRPr="002C25E8">
              <w:rPr>
                <w:bCs/>
              </w:rPr>
              <w:t xml:space="preserve">Вид </w:t>
            </w:r>
          </w:p>
          <w:p w14:paraId="1A5D4A67" w14:textId="77777777" w:rsidR="002C25E8" w:rsidRPr="002C25E8" w:rsidRDefault="002C25E8" w:rsidP="002C25E8">
            <w:pPr>
              <w:jc w:val="center"/>
              <w:rPr>
                <w:bCs/>
              </w:rPr>
            </w:pPr>
            <w:r w:rsidRPr="002C25E8">
              <w:rPr>
                <w:bCs/>
              </w:rPr>
              <w:t>топлива</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FC18E7" w14:textId="77777777" w:rsidR="002C25E8" w:rsidRPr="002C25E8" w:rsidRDefault="002C25E8" w:rsidP="002C25E8">
            <w:pPr>
              <w:jc w:val="center"/>
              <w:rPr>
                <w:bCs/>
              </w:rPr>
            </w:pPr>
            <w:r w:rsidRPr="002C25E8">
              <w:rPr>
                <w:bCs/>
              </w:rPr>
              <w:t xml:space="preserve">Нормативы создания запасов топлива </w:t>
            </w:r>
          </w:p>
        </w:tc>
      </w:tr>
      <w:tr w:rsidR="002C25E8" w:rsidRPr="002C25E8" w14:paraId="5D72265A" w14:textId="77777777" w:rsidTr="00F50726">
        <w:trPr>
          <w:trHeight w:val="227"/>
          <w:jc w:val="center"/>
        </w:trPr>
        <w:tc>
          <w:tcPr>
            <w:tcW w:w="3544" w:type="dxa"/>
            <w:vMerge/>
            <w:tcBorders>
              <w:top w:val="single" w:sz="4" w:space="0" w:color="auto"/>
              <w:left w:val="single" w:sz="4" w:space="0" w:color="auto"/>
              <w:bottom w:val="single" w:sz="4" w:space="0" w:color="auto"/>
              <w:right w:val="single" w:sz="4" w:space="0" w:color="auto"/>
            </w:tcBorders>
            <w:vAlign w:val="center"/>
          </w:tcPr>
          <w:p w14:paraId="4D9CE67B" w14:textId="77777777" w:rsidR="002C25E8" w:rsidRPr="002C25E8" w:rsidRDefault="002C25E8" w:rsidP="002C25E8">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742E237" w14:textId="77777777" w:rsidR="002C25E8" w:rsidRPr="002C25E8" w:rsidRDefault="002C25E8" w:rsidP="002C25E8">
            <w:pPr>
              <w:rPr>
                <w:bCs/>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ED102C" w14:textId="77777777" w:rsidR="002C25E8" w:rsidRPr="002C25E8" w:rsidRDefault="002C25E8" w:rsidP="002C25E8">
            <w:pPr>
              <w:jc w:val="center"/>
              <w:rPr>
                <w:bCs/>
              </w:rPr>
            </w:pPr>
            <w:r w:rsidRPr="002C25E8">
              <w:rPr>
                <w:bCs/>
              </w:rPr>
              <w:t xml:space="preserve">общий </w:t>
            </w:r>
          </w:p>
          <w:p w14:paraId="50927107" w14:textId="77777777" w:rsidR="002C25E8" w:rsidRPr="002C25E8" w:rsidRDefault="002C25E8" w:rsidP="002C25E8">
            <w:pPr>
              <w:jc w:val="center"/>
              <w:rPr>
                <w:bCs/>
              </w:rPr>
            </w:pPr>
            <w:r w:rsidRPr="002C25E8">
              <w:rPr>
                <w:bCs/>
              </w:rPr>
              <w:t xml:space="preserve">запас </w:t>
            </w:r>
          </w:p>
          <w:p w14:paraId="1D06FBED" w14:textId="77777777" w:rsidR="002C25E8" w:rsidRPr="002C25E8" w:rsidRDefault="002C25E8" w:rsidP="002C25E8">
            <w:pPr>
              <w:jc w:val="center"/>
              <w:rPr>
                <w:bCs/>
              </w:rPr>
            </w:pPr>
            <w:r w:rsidRPr="002C25E8">
              <w:rPr>
                <w:bCs/>
              </w:rPr>
              <w:t>топлива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B7988" w14:textId="77777777" w:rsidR="002C25E8" w:rsidRPr="002C25E8" w:rsidRDefault="002C25E8" w:rsidP="002C25E8">
            <w:pPr>
              <w:jc w:val="center"/>
              <w:rPr>
                <w:bCs/>
              </w:rPr>
            </w:pPr>
            <w:r w:rsidRPr="002C25E8">
              <w:rPr>
                <w:bCs/>
              </w:rPr>
              <w:t>в том числе</w:t>
            </w:r>
          </w:p>
        </w:tc>
      </w:tr>
      <w:tr w:rsidR="002C25E8" w:rsidRPr="002C25E8" w14:paraId="4A3D4C98" w14:textId="77777777" w:rsidTr="00F50726">
        <w:trPr>
          <w:trHeight w:val="227"/>
          <w:jc w:val="center"/>
        </w:trPr>
        <w:tc>
          <w:tcPr>
            <w:tcW w:w="3544" w:type="dxa"/>
            <w:vMerge/>
            <w:tcBorders>
              <w:top w:val="single" w:sz="4" w:space="0" w:color="auto"/>
              <w:left w:val="single" w:sz="4" w:space="0" w:color="auto"/>
              <w:bottom w:val="single" w:sz="4" w:space="0" w:color="auto"/>
              <w:right w:val="single" w:sz="4" w:space="0" w:color="auto"/>
            </w:tcBorders>
            <w:vAlign w:val="center"/>
          </w:tcPr>
          <w:p w14:paraId="7F3643A0" w14:textId="77777777" w:rsidR="002C25E8" w:rsidRPr="002C25E8" w:rsidRDefault="002C25E8" w:rsidP="002C25E8">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FCD57C5" w14:textId="77777777" w:rsidR="002C25E8" w:rsidRPr="002C25E8" w:rsidRDefault="002C25E8" w:rsidP="002C25E8">
            <w:pPr>
              <w:rPr>
                <w:bCs/>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3AD0A23" w14:textId="77777777" w:rsidR="002C25E8" w:rsidRPr="002C25E8" w:rsidRDefault="002C25E8" w:rsidP="002C25E8">
            <w:pPr>
              <w:jc w:val="center"/>
              <w:rPr>
                <w:bC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ADE4D" w14:textId="77777777" w:rsidR="002C25E8" w:rsidRPr="002C25E8" w:rsidRDefault="002C25E8" w:rsidP="002C25E8">
            <w:pPr>
              <w:jc w:val="center"/>
              <w:rPr>
                <w:bCs/>
              </w:rPr>
            </w:pPr>
            <w:r w:rsidRPr="002C25E8">
              <w:rPr>
                <w:bCs/>
              </w:rPr>
              <w:t>эксплуатационный запас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DECD92" w14:textId="77777777" w:rsidR="002C25E8" w:rsidRPr="002C25E8" w:rsidRDefault="002C25E8" w:rsidP="002C25E8">
            <w:pPr>
              <w:jc w:val="center"/>
              <w:rPr>
                <w:bCs/>
                <w:lang w:val="en-US"/>
              </w:rPr>
            </w:pPr>
            <w:r w:rsidRPr="002C25E8">
              <w:rPr>
                <w:bCs/>
              </w:rPr>
              <w:t>неснижаемый</w:t>
            </w:r>
          </w:p>
          <w:p w14:paraId="64812A36" w14:textId="77777777" w:rsidR="002C25E8" w:rsidRPr="002C25E8" w:rsidRDefault="002C25E8" w:rsidP="002C25E8">
            <w:pPr>
              <w:jc w:val="center"/>
              <w:rPr>
                <w:bCs/>
              </w:rPr>
            </w:pPr>
            <w:r w:rsidRPr="002C25E8">
              <w:rPr>
                <w:bCs/>
              </w:rPr>
              <w:t xml:space="preserve"> запас</w:t>
            </w:r>
          </w:p>
        </w:tc>
      </w:tr>
      <w:tr w:rsidR="002C25E8" w:rsidRPr="002C25E8" w14:paraId="0AC9318F" w14:textId="77777777" w:rsidTr="00F50726">
        <w:trPr>
          <w:trHeight w:val="22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CB045D3" w14:textId="77777777" w:rsidR="002C25E8" w:rsidRPr="002C25E8" w:rsidRDefault="002C25E8" w:rsidP="002C25E8">
            <w:pPr>
              <w:spacing w:line="216" w:lineRule="auto"/>
              <w:rPr>
                <w:sz w:val="28"/>
                <w:szCs w:val="28"/>
              </w:rPr>
            </w:pPr>
            <w:r w:rsidRPr="002C25E8">
              <w:rPr>
                <w:sz w:val="28"/>
                <w:szCs w:val="28"/>
              </w:rPr>
              <w:t xml:space="preserve">ООО «Ресурс-Гарант» </w:t>
            </w:r>
          </w:p>
          <w:p w14:paraId="01738AFE" w14:textId="77777777" w:rsidR="002C25E8" w:rsidRPr="002C25E8" w:rsidRDefault="002C25E8" w:rsidP="002C25E8">
            <w:pPr>
              <w:spacing w:line="216" w:lineRule="auto"/>
              <w:rPr>
                <w:sz w:val="28"/>
                <w:szCs w:val="28"/>
              </w:rPr>
            </w:pPr>
            <w:r w:rsidRPr="002C25E8">
              <w:rPr>
                <w:sz w:val="28"/>
                <w:szCs w:val="28"/>
              </w:rPr>
              <w:t xml:space="preserve">(Тисульский муниципальный округ), </w:t>
            </w:r>
          </w:p>
          <w:p w14:paraId="48A7F5DC" w14:textId="77777777" w:rsidR="002C25E8" w:rsidRPr="002C25E8" w:rsidRDefault="002C25E8" w:rsidP="002C25E8">
            <w:pPr>
              <w:spacing w:line="216" w:lineRule="auto"/>
              <w:rPr>
                <w:sz w:val="28"/>
                <w:szCs w:val="28"/>
              </w:rPr>
            </w:pPr>
            <w:r w:rsidRPr="002C25E8">
              <w:rPr>
                <w:sz w:val="28"/>
                <w:szCs w:val="28"/>
              </w:rPr>
              <w:t>ИНН 4213010240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FCC9E" w14:textId="77777777" w:rsidR="002C25E8" w:rsidRPr="002C25E8" w:rsidRDefault="002C25E8" w:rsidP="002C25E8">
            <w:pPr>
              <w:jc w:val="center"/>
              <w:rPr>
                <w:color w:val="000000"/>
                <w:sz w:val="28"/>
                <w:szCs w:val="28"/>
              </w:rPr>
            </w:pPr>
            <w:r w:rsidRPr="002C25E8">
              <w:rPr>
                <w:color w:val="000000"/>
                <w:sz w:val="28"/>
                <w:szCs w:val="28"/>
              </w:rPr>
              <w:t>Бурый уголь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9AA95" w14:textId="77777777" w:rsidR="002C25E8" w:rsidRPr="002C25E8" w:rsidRDefault="002C25E8" w:rsidP="002C25E8">
            <w:pPr>
              <w:jc w:val="center"/>
              <w:rPr>
                <w:sz w:val="28"/>
              </w:rPr>
            </w:pPr>
            <w:r w:rsidRPr="002C25E8">
              <w:rPr>
                <w:sz w:val="28"/>
              </w:rPr>
              <w:t>4,695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1E03C" w14:textId="77777777" w:rsidR="002C25E8" w:rsidRPr="002C25E8" w:rsidRDefault="002C25E8" w:rsidP="002C25E8">
            <w:pPr>
              <w:jc w:val="center"/>
              <w:rPr>
                <w:sz w:val="28"/>
                <w:szCs w:val="28"/>
              </w:rPr>
            </w:pPr>
            <w:r w:rsidRPr="002C25E8">
              <w:rPr>
                <w:bCs/>
                <w:sz w:val="28"/>
                <w:szCs w:val="28"/>
              </w:rPr>
              <w:t>4,129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0429ED" w14:textId="77777777" w:rsidR="002C25E8" w:rsidRPr="002C25E8" w:rsidRDefault="002C25E8" w:rsidP="002C25E8">
            <w:pPr>
              <w:jc w:val="center"/>
              <w:rPr>
                <w:sz w:val="28"/>
                <w:szCs w:val="28"/>
              </w:rPr>
            </w:pPr>
            <w:r w:rsidRPr="002C25E8">
              <w:rPr>
                <w:sz w:val="28"/>
                <w:szCs w:val="28"/>
              </w:rPr>
              <w:t>0,556</w:t>
            </w:r>
          </w:p>
        </w:tc>
      </w:tr>
    </w:tbl>
    <w:p w14:paraId="637EE0DC" w14:textId="77777777" w:rsidR="002C25E8" w:rsidRPr="002C25E8" w:rsidRDefault="002C25E8" w:rsidP="002C25E8">
      <w:pPr>
        <w:jc w:val="both"/>
        <w:rPr>
          <w:b/>
          <w:bCs/>
          <w:sz w:val="16"/>
          <w:szCs w:val="16"/>
        </w:rPr>
      </w:pPr>
    </w:p>
    <w:p w14:paraId="158554AE" w14:textId="77777777" w:rsidR="002C25E8" w:rsidRPr="002C25E8" w:rsidRDefault="002C25E8" w:rsidP="002C25E8">
      <w:pPr>
        <w:jc w:val="both"/>
        <w:rPr>
          <w:bCs/>
          <w:sz w:val="16"/>
          <w:szCs w:val="16"/>
        </w:rPr>
      </w:pPr>
    </w:p>
    <w:p w14:paraId="730F75CC" w14:textId="77777777" w:rsidR="002C25E8" w:rsidRPr="002C25E8" w:rsidRDefault="002C25E8" w:rsidP="002C25E8">
      <w:pPr>
        <w:jc w:val="both"/>
        <w:rPr>
          <w:sz w:val="28"/>
          <w:szCs w:val="28"/>
          <w:lang w:eastAsia="x-none"/>
        </w:rPr>
      </w:pPr>
    </w:p>
    <w:p w14:paraId="27452D0B" w14:textId="77777777" w:rsidR="002C25E8" w:rsidRDefault="002C25E8" w:rsidP="00F40548">
      <w:pPr>
        <w:jc w:val="both"/>
        <w:sectPr w:rsidR="002C25E8" w:rsidSect="002C25E8">
          <w:pgSz w:w="11906" w:h="16838"/>
          <w:pgMar w:top="426" w:right="566" w:bottom="567" w:left="1134" w:header="720" w:footer="720" w:gutter="0"/>
          <w:cols w:space="720"/>
        </w:sectPr>
      </w:pPr>
    </w:p>
    <w:p w14:paraId="23DDC941" w14:textId="3A06E848" w:rsidR="002C25E8" w:rsidRPr="00F01343" w:rsidRDefault="002C25E8" w:rsidP="002C25E8">
      <w:pPr>
        <w:tabs>
          <w:tab w:val="left" w:pos="270"/>
          <w:tab w:val="right" w:pos="9355"/>
        </w:tabs>
        <w:ind w:left="-4310" w:firstLine="9555"/>
      </w:pPr>
      <w:r w:rsidRPr="00F01343">
        <w:lastRenderedPageBreak/>
        <w:t>Приложение</w:t>
      </w:r>
      <w:r>
        <w:t xml:space="preserve"> № 4</w:t>
      </w:r>
      <w:r>
        <w:t>4</w:t>
      </w:r>
      <w:r>
        <w:t xml:space="preserve"> к протоколу</w:t>
      </w:r>
      <w:r w:rsidRPr="00F01343">
        <w:t xml:space="preserve"> № </w:t>
      </w:r>
      <w:r>
        <w:t>72</w:t>
      </w:r>
    </w:p>
    <w:p w14:paraId="0E7E7651"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248DC1A4" w14:textId="77777777" w:rsidR="002C25E8" w:rsidRDefault="002C25E8" w:rsidP="002C25E8">
      <w:pPr>
        <w:tabs>
          <w:tab w:val="left" w:pos="3686"/>
          <w:tab w:val="left" w:pos="9498"/>
        </w:tabs>
        <w:ind w:left="-4310" w:right="-569" w:firstLine="9555"/>
      </w:pPr>
      <w:r w:rsidRPr="00F01343">
        <w:t>энергетической комиссии</w:t>
      </w:r>
    </w:p>
    <w:p w14:paraId="6D4A7D9A"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50519C6C" w14:textId="77777777" w:rsidR="002C25E8" w:rsidRDefault="002C25E8" w:rsidP="002C25E8">
      <w:pPr>
        <w:tabs>
          <w:tab w:val="left" w:pos="3686"/>
          <w:tab w:val="left" w:pos="9498"/>
        </w:tabs>
        <w:ind w:left="-4310" w:right="-569" w:firstLine="9555"/>
      </w:pPr>
    </w:p>
    <w:p w14:paraId="24D77447" w14:textId="77777777" w:rsidR="002C25E8" w:rsidRPr="002C25E8" w:rsidRDefault="002C25E8" w:rsidP="002C25E8">
      <w:pPr>
        <w:keepNext/>
        <w:jc w:val="center"/>
        <w:outlineLvl w:val="0"/>
        <w:rPr>
          <w:sz w:val="28"/>
          <w:szCs w:val="28"/>
        </w:rPr>
      </w:pPr>
      <w:r w:rsidRPr="002C25E8">
        <w:rPr>
          <w:b/>
          <w:sz w:val="28"/>
          <w:szCs w:val="28"/>
        </w:rPr>
        <w:t xml:space="preserve">Экспертное заключение Региональной энергетической комиссии Кузбасса </w:t>
      </w:r>
      <w:r w:rsidRPr="002C25E8">
        <w:rPr>
          <w:b/>
          <w:sz w:val="28"/>
          <w:szCs w:val="28"/>
        </w:rPr>
        <w:br/>
      </w:r>
      <w:r w:rsidRPr="002C25E8">
        <w:rPr>
          <w:sz w:val="28"/>
          <w:szCs w:val="28"/>
        </w:rPr>
        <w:t xml:space="preserve">по материалам, представленным ООО «Топкинский цемент», для утверждения нормативов создания запасов топлива на котельных предприятия </w:t>
      </w:r>
      <w:r w:rsidRPr="002C25E8">
        <w:rPr>
          <w:iCs/>
          <w:sz w:val="28"/>
          <w:szCs w:val="28"/>
        </w:rPr>
        <w:t>на 2025 год</w:t>
      </w:r>
      <w:r w:rsidRPr="002C25E8">
        <w:rPr>
          <w:sz w:val="28"/>
          <w:szCs w:val="28"/>
        </w:rPr>
        <w:t xml:space="preserve"> </w:t>
      </w:r>
    </w:p>
    <w:p w14:paraId="4E994F28" w14:textId="77777777" w:rsidR="002C25E8" w:rsidRPr="002C25E8" w:rsidRDefault="002C25E8" w:rsidP="002C25E8">
      <w:pPr>
        <w:ind w:firstLine="567"/>
        <w:jc w:val="both"/>
        <w:rPr>
          <w:sz w:val="28"/>
          <w:szCs w:val="28"/>
        </w:rPr>
      </w:pPr>
    </w:p>
    <w:p w14:paraId="6A7E988E" w14:textId="77777777" w:rsidR="002C25E8" w:rsidRPr="002C25E8" w:rsidRDefault="002C25E8" w:rsidP="002C25E8">
      <w:pPr>
        <w:ind w:firstLine="567"/>
        <w:jc w:val="both"/>
        <w:rPr>
          <w:sz w:val="28"/>
          <w:szCs w:val="28"/>
        </w:rPr>
      </w:pPr>
      <w:r w:rsidRPr="002C25E8">
        <w:rPr>
          <w:sz w:val="28"/>
          <w:szCs w:val="28"/>
        </w:rPr>
        <w:t xml:space="preserve">В Региональную энергетическую комиссию Кузбасса обратилось </w:t>
      </w:r>
      <w:r w:rsidRPr="002C25E8">
        <w:rPr>
          <w:sz w:val="28"/>
          <w:szCs w:val="28"/>
        </w:rPr>
        <w:br/>
        <w:t xml:space="preserve">ООО «Топкинский цемент» (далее – Предприятие) с заявкой на утверждение нормативов создания запасов топлива на котельных на 2025 год. </w:t>
      </w:r>
    </w:p>
    <w:p w14:paraId="15AF766D" w14:textId="77777777" w:rsidR="002C25E8" w:rsidRPr="002C25E8" w:rsidRDefault="002C25E8" w:rsidP="002C25E8">
      <w:pPr>
        <w:ind w:firstLine="567"/>
        <w:jc w:val="both"/>
        <w:rPr>
          <w:sz w:val="28"/>
          <w:szCs w:val="28"/>
        </w:rPr>
      </w:pPr>
      <w:bookmarkStart w:id="73" w:name="_Hlk149720354"/>
    </w:p>
    <w:p w14:paraId="075EEA39" w14:textId="77777777" w:rsidR="002C25E8" w:rsidRPr="002C25E8" w:rsidRDefault="002C25E8" w:rsidP="002C25E8">
      <w:pPr>
        <w:keepNext/>
        <w:jc w:val="center"/>
        <w:outlineLvl w:val="0"/>
        <w:rPr>
          <w:b/>
          <w:sz w:val="28"/>
          <w:szCs w:val="28"/>
        </w:rPr>
      </w:pPr>
      <w:r w:rsidRPr="002C25E8">
        <w:rPr>
          <w:b/>
          <w:sz w:val="28"/>
          <w:szCs w:val="28"/>
        </w:rPr>
        <w:t>Краткая техническая характеристика ЭСО</w:t>
      </w:r>
    </w:p>
    <w:bookmarkEnd w:id="73"/>
    <w:p w14:paraId="5F4C5024" w14:textId="77777777" w:rsidR="002C25E8" w:rsidRPr="002C25E8" w:rsidRDefault="002C25E8" w:rsidP="002C25E8">
      <w:pPr>
        <w:ind w:firstLine="567"/>
        <w:jc w:val="both"/>
        <w:rPr>
          <w:sz w:val="28"/>
          <w:szCs w:val="28"/>
        </w:rPr>
      </w:pPr>
    </w:p>
    <w:p w14:paraId="0DAB6134" w14:textId="77777777" w:rsidR="002C25E8" w:rsidRPr="002C25E8" w:rsidRDefault="002C25E8" w:rsidP="002C25E8">
      <w:pPr>
        <w:ind w:firstLine="567"/>
        <w:jc w:val="both"/>
        <w:rPr>
          <w:sz w:val="28"/>
          <w:szCs w:val="28"/>
        </w:rPr>
      </w:pPr>
      <w:r w:rsidRPr="002C25E8">
        <w:rPr>
          <w:sz w:val="28"/>
          <w:szCs w:val="28"/>
        </w:rPr>
        <w:t>Котельная работает в течении всего года. Паропроизводительность котельной составляет 136 тонн пара в час. Установленная мощность котельной 78 Гкал/час. Предприятие использует в качестве основного топлива природный газ Нижневартовского месторождения.</w:t>
      </w:r>
    </w:p>
    <w:p w14:paraId="02BCBF7E" w14:textId="77777777" w:rsidR="002C25E8" w:rsidRPr="002C25E8" w:rsidRDefault="002C25E8" w:rsidP="002C25E8">
      <w:pPr>
        <w:ind w:firstLine="567"/>
        <w:jc w:val="both"/>
        <w:rPr>
          <w:sz w:val="28"/>
          <w:szCs w:val="28"/>
        </w:rPr>
      </w:pPr>
      <w:r w:rsidRPr="002C25E8">
        <w:rPr>
          <w:sz w:val="28"/>
          <w:szCs w:val="28"/>
        </w:rPr>
        <w:t>На котельной установлены:</w:t>
      </w:r>
    </w:p>
    <w:p w14:paraId="1E0AEFB6" w14:textId="77777777" w:rsidR="002C25E8" w:rsidRPr="002C25E8" w:rsidRDefault="002C25E8" w:rsidP="002C25E8">
      <w:pPr>
        <w:ind w:firstLine="567"/>
        <w:jc w:val="both"/>
        <w:rPr>
          <w:sz w:val="28"/>
          <w:szCs w:val="28"/>
        </w:rPr>
      </w:pPr>
      <w:r w:rsidRPr="002C25E8">
        <w:rPr>
          <w:sz w:val="28"/>
          <w:szCs w:val="28"/>
        </w:rPr>
        <w:t>Паровые котлы ДКВР20/13 в количестве 3-х штук, фактическая производительность 28 т/час Год установки котлов – 1970-1971 годы.</w:t>
      </w:r>
    </w:p>
    <w:p w14:paraId="249ACFAB" w14:textId="77777777" w:rsidR="002C25E8" w:rsidRPr="002C25E8" w:rsidRDefault="002C25E8" w:rsidP="002C25E8">
      <w:pPr>
        <w:ind w:firstLine="567"/>
        <w:jc w:val="both"/>
        <w:rPr>
          <w:sz w:val="28"/>
          <w:szCs w:val="28"/>
        </w:rPr>
      </w:pPr>
      <w:r w:rsidRPr="002C25E8">
        <w:rPr>
          <w:sz w:val="28"/>
          <w:szCs w:val="28"/>
        </w:rPr>
        <w:t xml:space="preserve">Паровые котлы ДКВР20/13 в количестве 2-х штук, фактическая производительность 15 т/час, год установки котлов – 1963 год. </w:t>
      </w:r>
    </w:p>
    <w:p w14:paraId="621DA697" w14:textId="77777777" w:rsidR="002C25E8" w:rsidRPr="002C25E8" w:rsidRDefault="002C25E8" w:rsidP="002C25E8">
      <w:pPr>
        <w:ind w:firstLine="567"/>
        <w:jc w:val="both"/>
        <w:rPr>
          <w:sz w:val="28"/>
          <w:szCs w:val="28"/>
        </w:rPr>
      </w:pPr>
      <w:r w:rsidRPr="002C25E8">
        <w:rPr>
          <w:sz w:val="28"/>
          <w:szCs w:val="28"/>
        </w:rPr>
        <w:t xml:space="preserve">Паровой котел ДЕ16/14ГМ, фактическая производительность 16 т/час, год установки котла – 1996 год. </w:t>
      </w:r>
    </w:p>
    <w:p w14:paraId="268CD609" w14:textId="77777777" w:rsidR="002C25E8" w:rsidRPr="002C25E8" w:rsidRDefault="002C25E8" w:rsidP="002C25E8">
      <w:pPr>
        <w:ind w:firstLine="567"/>
        <w:jc w:val="both"/>
        <w:rPr>
          <w:sz w:val="28"/>
          <w:szCs w:val="28"/>
        </w:rPr>
      </w:pPr>
      <w:r w:rsidRPr="002C25E8">
        <w:rPr>
          <w:sz w:val="28"/>
          <w:szCs w:val="28"/>
        </w:rPr>
        <w:t xml:space="preserve">С целью использования тепла отходящих газов, за каждым котлом предусмотрен индивидуальный чугунный экономайзер системы ВТИ. Питание котлов производится насосами марки ЦНСГ в количестве пяти штук. </w:t>
      </w:r>
    </w:p>
    <w:p w14:paraId="03FBCF52" w14:textId="77777777" w:rsidR="002C25E8" w:rsidRPr="002C25E8" w:rsidRDefault="002C25E8" w:rsidP="002C25E8">
      <w:pPr>
        <w:ind w:firstLine="567"/>
        <w:jc w:val="both"/>
        <w:rPr>
          <w:sz w:val="28"/>
          <w:szCs w:val="28"/>
        </w:rPr>
      </w:pPr>
    </w:p>
    <w:p w14:paraId="6E4D2B2B" w14:textId="77777777" w:rsidR="002C25E8" w:rsidRPr="002C25E8" w:rsidRDefault="002C25E8" w:rsidP="002C25E8">
      <w:pPr>
        <w:keepNext/>
        <w:jc w:val="center"/>
        <w:outlineLvl w:val="0"/>
        <w:rPr>
          <w:b/>
          <w:sz w:val="28"/>
          <w:szCs w:val="28"/>
        </w:rPr>
      </w:pPr>
      <w:r w:rsidRPr="002C25E8">
        <w:rPr>
          <w:b/>
          <w:sz w:val="28"/>
          <w:szCs w:val="28"/>
        </w:rPr>
        <w:t>Анализ представленных документов</w:t>
      </w:r>
    </w:p>
    <w:p w14:paraId="217DFB2C" w14:textId="77777777" w:rsidR="002C25E8" w:rsidRPr="002C25E8" w:rsidRDefault="002C25E8" w:rsidP="002C25E8">
      <w:pPr>
        <w:ind w:firstLine="567"/>
        <w:jc w:val="both"/>
        <w:rPr>
          <w:sz w:val="28"/>
          <w:szCs w:val="28"/>
        </w:rPr>
      </w:pPr>
    </w:p>
    <w:p w14:paraId="791985D9" w14:textId="77777777" w:rsidR="002C25E8" w:rsidRPr="002C25E8" w:rsidRDefault="002C25E8" w:rsidP="002C25E8">
      <w:pPr>
        <w:ind w:firstLine="567"/>
        <w:jc w:val="both"/>
        <w:rPr>
          <w:sz w:val="28"/>
          <w:szCs w:val="28"/>
        </w:rPr>
      </w:pPr>
      <w:r w:rsidRPr="002C25E8">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330BEE1" w14:textId="77777777" w:rsidR="002C25E8" w:rsidRPr="002C25E8" w:rsidRDefault="002C25E8" w:rsidP="002C25E8">
      <w:pPr>
        <w:ind w:firstLine="567"/>
        <w:jc w:val="both"/>
        <w:rPr>
          <w:sz w:val="28"/>
          <w:szCs w:val="28"/>
        </w:rPr>
      </w:pPr>
      <w:r w:rsidRPr="002C25E8">
        <w:rPr>
          <w:sz w:val="28"/>
          <w:szCs w:val="28"/>
        </w:rPr>
        <w:t>- копия Устава;</w:t>
      </w:r>
    </w:p>
    <w:p w14:paraId="6017B10D" w14:textId="77777777" w:rsidR="002C25E8" w:rsidRPr="002C25E8" w:rsidRDefault="002C25E8" w:rsidP="002C25E8">
      <w:pPr>
        <w:ind w:firstLine="567"/>
        <w:jc w:val="both"/>
        <w:rPr>
          <w:sz w:val="28"/>
          <w:szCs w:val="28"/>
        </w:rPr>
      </w:pPr>
      <w:r w:rsidRPr="002C25E8">
        <w:rPr>
          <w:sz w:val="28"/>
          <w:szCs w:val="28"/>
        </w:rPr>
        <w:t>- копия свидетельства о постановке на учет в налоговом органе;</w:t>
      </w:r>
    </w:p>
    <w:p w14:paraId="07F02E78" w14:textId="77777777" w:rsidR="002C25E8" w:rsidRPr="002C25E8" w:rsidRDefault="002C25E8" w:rsidP="002C25E8">
      <w:pPr>
        <w:ind w:firstLine="567"/>
        <w:jc w:val="both"/>
        <w:rPr>
          <w:sz w:val="28"/>
          <w:szCs w:val="28"/>
        </w:rPr>
      </w:pPr>
      <w:r w:rsidRPr="002C25E8">
        <w:rPr>
          <w:sz w:val="28"/>
          <w:szCs w:val="28"/>
        </w:rPr>
        <w:t>- расчеты нормативов создания запасов топлива на котельной;</w:t>
      </w:r>
    </w:p>
    <w:p w14:paraId="243376E8" w14:textId="77777777" w:rsidR="002C25E8" w:rsidRPr="002C25E8" w:rsidRDefault="002C25E8" w:rsidP="002C25E8">
      <w:pPr>
        <w:ind w:firstLine="567"/>
        <w:jc w:val="both"/>
        <w:rPr>
          <w:sz w:val="28"/>
          <w:szCs w:val="28"/>
        </w:rPr>
      </w:pPr>
      <w:r w:rsidRPr="002C25E8">
        <w:rPr>
          <w:sz w:val="28"/>
          <w:szCs w:val="28"/>
        </w:rPr>
        <w:t>- обоснование и расчет ННЗТ;</w:t>
      </w:r>
    </w:p>
    <w:p w14:paraId="6565566E" w14:textId="77777777" w:rsidR="002C25E8" w:rsidRPr="002C25E8" w:rsidRDefault="002C25E8" w:rsidP="002C25E8">
      <w:pPr>
        <w:ind w:firstLine="567"/>
        <w:jc w:val="both"/>
        <w:rPr>
          <w:sz w:val="28"/>
          <w:szCs w:val="28"/>
        </w:rPr>
      </w:pPr>
      <w:r w:rsidRPr="002C25E8">
        <w:rPr>
          <w:sz w:val="28"/>
          <w:szCs w:val="28"/>
        </w:rPr>
        <w:t>- обоснование и расчет НЭЗТ;</w:t>
      </w:r>
    </w:p>
    <w:p w14:paraId="7BB1A3FB" w14:textId="77777777" w:rsidR="002C25E8" w:rsidRPr="002C25E8" w:rsidRDefault="002C25E8" w:rsidP="002C25E8">
      <w:pPr>
        <w:ind w:firstLine="567"/>
        <w:jc w:val="both"/>
        <w:rPr>
          <w:sz w:val="28"/>
          <w:szCs w:val="28"/>
        </w:rPr>
      </w:pPr>
      <w:r w:rsidRPr="002C25E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8ECD535" w14:textId="77777777" w:rsidR="002C25E8" w:rsidRPr="002C25E8" w:rsidRDefault="002C25E8" w:rsidP="002C25E8">
      <w:pPr>
        <w:ind w:firstLine="567"/>
        <w:jc w:val="both"/>
        <w:rPr>
          <w:sz w:val="28"/>
          <w:szCs w:val="28"/>
        </w:rPr>
      </w:pPr>
      <w:r w:rsidRPr="002C25E8">
        <w:rPr>
          <w:sz w:val="28"/>
          <w:szCs w:val="28"/>
        </w:rPr>
        <w:t>- способы и время доставки топлива;</w:t>
      </w:r>
    </w:p>
    <w:p w14:paraId="60BC4A5D" w14:textId="77777777" w:rsidR="002C25E8" w:rsidRPr="002C25E8" w:rsidRDefault="002C25E8" w:rsidP="002C25E8">
      <w:pPr>
        <w:ind w:firstLine="567"/>
        <w:jc w:val="both"/>
        <w:rPr>
          <w:sz w:val="28"/>
          <w:szCs w:val="28"/>
        </w:rPr>
      </w:pPr>
      <w:r w:rsidRPr="002C25E8">
        <w:rPr>
          <w:sz w:val="28"/>
          <w:szCs w:val="28"/>
        </w:rPr>
        <w:t>- данные об объеме емкостей для жидкого топлива;</w:t>
      </w:r>
    </w:p>
    <w:p w14:paraId="327DB225" w14:textId="77777777" w:rsidR="002C25E8" w:rsidRPr="002C25E8" w:rsidRDefault="002C25E8" w:rsidP="002C25E8">
      <w:pPr>
        <w:ind w:firstLine="567"/>
        <w:jc w:val="both"/>
        <w:rPr>
          <w:sz w:val="28"/>
          <w:szCs w:val="28"/>
        </w:rPr>
      </w:pPr>
      <w:r w:rsidRPr="002C25E8">
        <w:rPr>
          <w:sz w:val="28"/>
          <w:szCs w:val="28"/>
        </w:rPr>
        <w:t>- показатели среднесуточного расхода топлива в наиболее холодное расчетное время года предшествующих периодов;</w:t>
      </w:r>
    </w:p>
    <w:p w14:paraId="1B27FF8C" w14:textId="77777777" w:rsidR="002C25E8" w:rsidRPr="002C25E8" w:rsidRDefault="002C25E8" w:rsidP="002C25E8">
      <w:pPr>
        <w:ind w:firstLine="567"/>
        <w:jc w:val="both"/>
        <w:rPr>
          <w:sz w:val="28"/>
          <w:szCs w:val="28"/>
        </w:rPr>
      </w:pPr>
      <w:r w:rsidRPr="002C25E8">
        <w:rPr>
          <w:sz w:val="28"/>
          <w:szCs w:val="28"/>
        </w:rPr>
        <w:t>- размер ОНЗТ с разбивкой на ННЗТ и НЭЗТ, утвержденный на предшествующий, планируемый год;</w:t>
      </w:r>
    </w:p>
    <w:p w14:paraId="688369FC" w14:textId="77777777" w:rsidR="002C25E8" w:rsidRPr="002C25E8" w:rsidRDefault="002C25E8" w:rsidP="002C25E8">
      <w:pPr>
        <w:ind w:firstLine="567"/>
        <w:jc w:val="both"/>
        <w:rPr>
          <w:sz w:val="28"/>
          <w:szCs w:val="28"/>
        </w:rPr>
      </w:pPr>
      <w:r w:rsidRPr="002C25E8">
        <w:rPr>
          <w:sz w:val="28"/>
          <w:szCs w:val="28"/>
        </w:rPr>
        <w:lastRenderedPageBreak/>
        <w:t>- характеристика применяемого топлива;</w:t>
      </w:r>
    </w:p>
    <w:p w14:paraId="1485D75E" w14:textId="77777777" w:rsidR="002C25E8" w:rsidRPr="002C25E8" w:rsidRDefault="002C25E8" w:rsidP="002C25E8">
      <w:pPr>
        <w:ind w:firstLine="567"/>
        <w:jc w:val="both"/>
        <w:rPr>
          <w:sz w:val="28"/>
          <w:szCs w:val="28"/>
        </w:rPr>
      </w:pPr>
      <w:r w:rsidRPr="002C25E8">
        <w:rPr>
          <w:sz w:val="28"/>
          <w:szCs w:val="28"/>
        </w:rPr>
        <w:t>- перечень теплосилового оборудования находящего в хозяйственном ведении предприятия;</w:t>
      </w:r>
    </w:p>
    <w:p w14:paraId="6DA3FD6C" w14:textId="77777777" w:rsidR="002C25E8" w:rsidRPr="002C25E8" w:rsidRDefault="002C25E8" w:rsidP="002C25E8">
      <w:pPr>
        <w:ind w:firstLine="567"/>
        <w:jc w:val="both"/>
        <w:rPr>
          <w:sz w:val="28"/>
          <w:szCs w:val="28"/>
        </w:rPr>
      </w:pPr>
      <w:r w:rsidRPr="002C25E8">
        <w:rPr>
          <w:sz w:val="28"/>
          <w:szCs w:val="28"/>
        </w:rPr>
        <w:t>- расчет НУР;</w:t>
      </w:r>
    </w:p>
    <w:p w14:paraId="473E14FD" w14:textId="77777777" w:rsidR="002C25E8" w:rsidRPr="002C25E8" w:rsidRDefault="002C25E8" w:rsidP="002C25E8">
      <w:pPr>
        <w:ind w:firstLine="567"/>
        <w:jc w:val="both"/>
        <w:rPr>
          <w:sz w:val="28"/>
          <w:szCs w:val="28"/>
        </w:rPr>
      </w:pPr>
      <w:r w:rsidRPr="002C25E8">
        <w:rPr>
          <w:sz w:val="28"/>
          <w:szCs w:val="28"/>
        </w:rPr>
        <w:t>- структура отпуска тепловой энергии на планируемый год;</w:t>
      </w:r>
    </w:p>
    <w:p w14:paraId="33B81862" w14:textId="77777777" w:rsidR="002C25E8" w:rsidRPr="002C25E8" w:rsidRDefault="002C25E8" w:rsidP="002C25E8">
      <w:pPr>
        <w:ind w:firstLine="567"/>
        <w:jc w:val="both"/>
        <w:rPr>
          <w:sz w:val="28"/>
          <w:szCs w:val="28"/>
        </w:rPr>
      </w:pPr>
      <w:r w:rsidRPr="002C25E8">
        <w:rPr>
          <w:sz w:val="28"/>
          <w:szCs w:val="28"/>
        </w:rPr>
        <w:t>- сертификаты качества угля;</w:t>
      </w:r>
    </w:p>
    <w:p w14:paraId="388C45B6" w14:textId="77777777" w:rsidR="002C25E8" w:rsidRPr="002C25E8" w:rsidRDefault="002C25E8" w:rsidP="002C25E8">
      <w:pPr>
        <w:ind w:firstLine="567"/>
        <w:jc w:val="both"/>
        <w:rPr>
          <w:sz w:val="28"/>
          <w:szCs w:val="28"/>
        </w:rPr>
      </w:pPr>
      <w:r w:rsidRPr="002C25E8">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Однако, учитывая корректировку удельного расхода топлива на отпущенную тепловую энергию от котельных предприятия, специалисты РЭК Кузбасса скорректировали расчет нормативов создания запасов топлива на котельных предприятия на 2025 год с учетом доли отпуска тепловой энергии на потребительский рынок (0,216).</w:t>
      </w:r>
    </w:p>
    <w:p w14:paraId="785B3659" w14:textId="77777777" w:rsidR="002C25E8" w:rsidRPr="002C25E8" w:rsidRDefault="002C25E8" w:rsidP="002C25E8">
      <w:pPr>
        <w:ind w:firstLine="567"/>
        <w:jc w:val="both"/>
        <w:rPr>
          <w:sz w:val="28"/>
          <w:szCs w:val="28"/>
        </w:rPr>
      </w:pPr>
    </w:p>
    <w:p w14:paraId="5E40EF5D" w14:textId="77777777" w:rsidR="002C25E8" w:rsidRPr="002C25E8" w:rsidRDefault="002C25E8" w:rsidP="002C25E8">
      <w:pPr>
        <w:ind w:firstLine="567"/>
        <w:jc w:val="both"/>
        <w:rPr>
          <w:sz w:val="28"/>
          <w:szCs w:val="28"/>
        </w:rPr>
      </w:pPr>
      <w:r w:rsidRPr="002C25E8">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2C25E8">
        <w:rPr>
          <w:sz w:val="28"/>
          <w:szCs w:val="28"/>
        </w:rPr>
        <w:br/>
        <w:t xml:space="preserve">№ 190-ФЗ «О теплоснабжении», нормативы создания запасов топлива </w:t>
      </w:r>
      <w:r w:rsidRPr="002C25E8">
        <w:rPr>
          <w:sz w:val="28"/>
          <w:szCs w:val="28"/>
        </w:rPr>
        <w:br/>
        <w:t>на котельной на 2025 год составят:</w:t>
      </w:r>
    </w:p>
    <w:p w14:paraId="7C2BA683" w14:textId="77777777" w:rsidR="002C25E8" w:rsidRPr="002C25E8" w:rsidRDefault="002C25E8" w:rsidP="002C25E8">
      <w:pPr>
        <w:ind w:firstLine="567"/>
        <w:jc w:val="both"/>
        <w:rPr>
          <w:sz w:val="28"/>
          <w:szCs w:val="28"/>
        </w:rPr>
      </w:pPr>
    </w:p>
    <w:p w14:paraId="319FE6BA" w14:textId="77777777" w:rsidR="002C25E8" w:rsidRPr="002C25E8" w:rsidRDefault="002C25E8" w:rsidP="002C25E8">
      <w:pPr>
        <w:tabs>
          <w:tab w:val="left" w:pos="1665"/>
        </w:tabs>
        <w:jc w:val="center"/>
        <w:rPr>
          <w:b/>
          <w:bCs/>
          <w:sz w:val="28"/>
          <w:szCs w:val="28"/>
        </w:rPr>
      </w:pPr>
      <w:r w:rsidRPr="002C25E8">
        <w:rPr>
          <w:b/>
          <w:bCs/>
          <w:sz w:val="28"/>
          <w:szCs w:val="28"/>
        </w:rPr>
        <w:t xml:space="preserve">Предложение по утверждению нормативов создания запасов топлива на котельных на 2025 год </w:t>
      </w:r>
    </w:p>
    <w:p w14:paraId="5E634037" w14:textId="77777777" w:rsidR="002C25E8" w:rsidRPr="002C25E8" w:rsidRDefault="002C25E8" w:rsidP="002C25E8">
      <w:pPr>
        <w:ind w:left="7200" w:right="-851" w:firstLine="720"/>
        <w:jc w:val="center"/>
        <w:rPr>
          <w:sz w:val="28"/>
          <w:szCs w:val="28"/>
        </w:rPr>
      </w:pPr>
      <w:r w:rsidRPr="002C25E8">
        <w:rPr>
          <w:sz w:val="28"/>
          <w:szCs w:val="28"/>
        </w:rPr>
        <w:t>тыс. т.</w:t>
      </w:r>
    </w:p>
    <w:p w14:paraId="20A3653C" w14:textId="77777777" w:rsidR="002C25E8" w:rsidRPr="002C25E8" w:rsidRDefault="002C25E8" w:rsidP="002C25E8">
      <w:pPr>
        <w:jc w:val="both"/>
        <w:rPr>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377"/>
        <w:gridCol w:w="1493"/>
        <w:gridCol w:w="1193"/>
        <w:gridCol w:w="1640"/>
        <w:gridCol w:w="1493"/>
      </w:tblGrid>
      <w:tr w:rsidR="002C25E8" w:rsidRPr="002C25E8" w14:paraId="2B4F42AC" w14:textId="77777777" w:rsidTr="00F50726">
        <w:tblPrEx>
          <w:tblCellMar>
            <w:top w:w="0" w:type="dxa"/>
            <w:bottom w:w="0" w:type="dxa"/>
          </w:tblCellMar>
        </w:tblPrEx>
        <w:trPr>
          <w:trHeight w:val="340"/>
          <w:jc w:val="center"/>
        </w:trPr>
        <w:tc>
          <w:tcPr>
            <w:tcW w:w="2147" w:type="pct"/>
            <w:vMerge w:val="restart"/>
            <w:shd w:val="clear" w:color="auto" w:fill="FFFFFF"/>
            <w:tcMar>
              <w:left w:w="57" w:type="dxa"/>
              <w:right w:w="57" w:type="dxa"/>
            </w:tcMar>
            <w:vAlign w:val="center"/>
          </w:tcPr>
          <w:p w14:paraId="376F6DD0" w14:textId="77777777" w:rsidR="002C25E8" w:rsidRPr="002C25E8" w:rsidRDefault="002C25E8" w:rsidP="002C25E8">
            <w:pPr>
              <w:jc w:val="center"/>
              <w:rPr>
                <w:sz w:val="28"/>
                <w:szCs w:val="28"/>
              </w:rPr>
            </w:pPr>
            <w:bookmarkStart w:id="74" w:name="_Hlk85016323"/>
            <w:r w:rsidRPr="002C25E8">
              <w:rPr>
                <w:sz w:val="28"/>
                <w:szCs w:val="28"/>
              </w:rPr>
              <w:t>Наименование регулируемой организации</w:t>
            </w:r>
          </w:p>
        </w:tc>
        <w:tc>
          <w:tcPr>
            <w:tcW w:w="732" w:type="pct"/>
            <w:vMerge w:val="restart"/>
            <w:shd w:val="clear" w:color="auto" w:fill="FFFFFF"/>
            <w:tcMar>
              <w:left w:w="57" w:type="dxa"/>
              <w:right w:w="57" w:type="dxa"/>
            </w:tcMar>
            <w:vAlign w:val="center"/>
          </w:tcPr>
          <w:p w14:paraId="48D4952F" w14:textId="77777777" w:rsidR="002C25E8" w:rsidRPr="002C25E8" w:rsidRDefault="002C25E8" w:rsidP="002C25E8">
            <w:pPr>
              <w:ind w:left="-108" w:right="-108"/>
              <w:jc w:val="center"/>
              <w:rPr>
                <w:sz w:val="28"/>
                <w:szCs w:val="28"/>
              </w:rPr>
            </w:pPr>
            <w:r w:rsidRPr="002C25E8">
              <w:rPr>
                <w:sz w:val="28"/>
                <w:szCs w:val="28"/>
              </w:rPr>
              <w:t xml:space="preserve">Вид </w:t>
            </w:r>
          </w:p>
          <w:p w14:paraId="1E6C1700" w14:textId="77777777" w:rsidR="002C25E8" w:rsidRPr="002C25E8" w:rsidRDefault="002C25E8" w:rsidP="002C25E8">
            <w:pPr>
              <w:ind w:left="-108" w:right="-108"/>
              <w:jc w:val="center"/>
              <w:rPr>
                <w:sz w:val="28"/>
                <w:szCs w:val="28"/>
              </w:rPr>
            </w:pPr>
            <w:r w:rsidRPr="002C25E8">
              <w:rPr>
                <w:sz w:val="28"/>
                <w:szCs w:val="28"/>
              </w:rPr>
              <w:t>топлива</w:t>
            </w:r>
          </w:p>
        </w:tc>
        <w:tc>
          <w:tcPr>
            <w:tcW w:w="2121" w:type="pct"/>
            <w:gridSpan w:val="3"/>
            <w:shd w:val="clear" w:color="auto" w:fill="FFFFFF"/>
            <w:tcMar>
              <w:left w:w="57" w:type="dxa"/>
              <w:right w:w="57" w:type="dxa"/>
            </w:tcMar>
            <w:vAlign w:val="center"/>
          </w:tcPr>
          <w:p w14:paraId="33BB1632" w14:textId="77777777" w:rsidR="002C25E8" w:rsidRPr="002C25E8" w:rsidRDefault="002C25E8" w:rsidP="002C25E8">
            <w:pPr>
              <w:jc w:val="center"/>
              <w:rPr>
                <w:sz w:val="28"/>
                <w:szCs w:val="28"/>
              </w:rPr>
            </w:pPr>
            <w:r w:rsidRPr="002C25E8">
              <w:rPr>
                <w:sz w:val="28"/>
                <w:szCs w:val="28"/>
              </w:rPr>
              <w:t>Норматив создания запасов топлива,</w:t>
            </w:r>
          </w:p>
        </w:tc>
      </w:tr>
      <w:tr w:rsidR="002C25E8" w:rsidRPr="002C25E8" w14:paraId="779BA1CF" w14:textId="77777777" w:rsidTr="00F50726">
        <w:tblPrEx>
          <w:tblCellMar>
            <w:top w:w="0" w:type="dxa"/>
            <w:bottom w:w="0" w:type="dxa"/>
          </w:tblCellMar>
        </w:tblPrEx>
        <w:trPr>
          <w:trHeight w:val="340"/>
          <w:jc w:val="center"/>
        </w:trPr>
        <w:tc>
          <w:tcPr>
            <w:tcW w:w="2147" w:type="pct"/>
            <w:vMerge/>
            <w:shd w:val="clear" w:color="auto" w:fill="FFFFFF"/>
            <w:tcMar>
              <w:left w:w="57" w:type="dxa"/>
              <w:right w:w="57" w:type="dxa"/>
            </w:tcMar>
            <w:vAlign w:val="center"/>
          </w:tcPr>
          <w:p w14:paraId="1ABD9767" w14:textId="77777777" w:rsidR="002C25E8" w:rsidRPr="002C25E8" w:rsidRDefault="002C25E8" w:rsidP="002C25E8">
            <w:pPr>
              <w:jc w:val="center"/>
              <w:rPr>
                <w:sz w:val="28"/>
                <w:szCs w:val="28"/>
              </w:rPr>
            </w:pPr>
          </w:p>
        </w:tc>
        <w:tc>
          <w:tcPr>
            <w:tcW w:w="732" w:type="pct"/>
            <w:vMerge/>
            <w:shd w:val="clear" w:color="auto" w:fill="FFFFFF"/>
            <w:tcMar>
              <w:left w:w="57" w:type="dxa"/>
              <w:right w:w="57" w:type="dxa"/>
            </w:tcMar>
            <w:vAlign w:val="center"/>
          </w:tcPr>
          <w:p w14:paraId="766618DD" w14:textId="77777777" w:rsidR="002C25E8" w:rsidRPr="002C25E8" w:rsidRDefault="002C25E8" w:rsidP="002C25E8">
            <w:pPr>
              <w:jc w:val="center"/>
              <w:rPr>
                <w:sz w:val="28"/>
                <w:szCs w:val="28"/>
              </w:rPr>
            </w:pPr>
          </w:p>
        </w:tc>
        <w:tc>
          <w:tcPr>
            <w:tcW w:w="585" w:type="pct"/>
            <w:vMerge w:val="restart"/>
            <w:shd w:val="clear" w:color="auto" w:fill="FFFFFF"/>
            <w:tcMar>
              <w:left w:w="57" w:type="dxa"/>
              <w:right w:w="57" w:type="dxa"/>
            </w:tcMar>
            <w:vAlign w:val="center"/>
          </w:tcPr>
          <w:p w14:paraId="45D4DD4E" w14:textId="77777777" w:rsidR="002C25E8" w:rsidRPr="002C25E8" w:rsidRDefault="002C25E8" w:rsidP="002C25E8">
            <w:pPr>
              <w:ind w:left="-108" w:right="-107"/>
              <w:jc w:val="center"/>
              <w:rPr>
                <w:sz w:val="28"/>
                <w:szCs w:val="28"/>
              </w:rPr>
            </w:pPr>
            <w:r w:rsidRPr="002C25E8">
              <w:rPr>
                <w:sz w:val="28"/>
                <w:szCs w:val="28"/>
              </w:rPr>
              <w:t>Общий запас топлива</w:t>
            </w:r>
          </w:p>
        </w:tc>
        <w:tc>
          <w:tcPr>
            <w:tcW w:w="1536" w:type="pct"/>
            <w:gridSpan w:val="2"/>
            <w:shd w:val="clear" w:color="auto" w:fill="FFFFFF"/>
            <w:tcMar>
              <w:left w:w="57" w:type="dxa"/>
              <w:right w:w="57" w:type="dxa"/>
            </w:tcMar>
            <w:vAlign w:val="center"/>
          </w:tcPr>
          <w:p w14:paraId="123ADF77" w14:textId="77777777" w:rsidR="002C25E8" w:rsidRPr="002C25E8" w:rsidRDefault="002C25E8" w:rsidP="002C25E8">
            <w:pPr>
              <w:jc w:val="center"/>
              <w:rPr>
                <w:sz w:val="28"/>
                <w:szCs w:val="28"/>
              </w:rPr>
            </w:pPr>
            <w:r w:rsidRPr="002C25E8">
              <w:rPr>
                <w:sz w:val="28"/>
                <w:szCs w:val="28"/>
              </w:rPr>
              <w:t>в том числе:</w:t>
            </w:r>
          </w:p>
        </w:tc>
      </w:tr>
      <w:tr w:rsidR="002C25E8" w:rsidRPr="002C25E8" w14:paraId="681A01DA" w14:textId="77777777" w:rsidTr="00F50726">
        <w:tblPrEx>
          <w:tblCellMar>
            <w:top w:w="0" w:type="dxa"/>
            <w:bottom w:w="0" w:type="dxa"/>
          </w:tblCellMar>
        </w:tblPrEx>
        <w:trPr>
          <w:trHeight w:val="340"/>
          <w:jc w:val="center"/>
        </w:trPr>
        <w:tc>
          <w:tcPr>
            <w:tcW w:w="2147" w:type="pct"/>
            <w:vMerge/>
            <w:shd w:val="clear" w:color="auto" w:fill="FFFFFF"/>
            <w:tcMar>
              <w:left w:w="57" w:type="dxa"/>
              <w:right w:w="57" w:type="dxa"/>
            </w:tcMar>
            <w:vAlign w:val="center"/>
          </w:tcPr>
          <w:p w14:paraId="289B6A47" w14:textId="77777777" w:rsidR="002C25E8" w:rsidRPr="002C25E8" w:rsidRDefault="002C25E8" w:rsidP="002C25E8">
            <w:pPr>
              <w:jc w:val="center"/>
              <w:rPr>
                <w:sz w:val="28"/>
                <w:szCs w:val="28"/>
              </w:rPr>
            </w:pPr>
          </w:p>
        </w:tc>
        <w:tc>
          <w:tcPr>
            <w:tcW w:w="732" w:type="pct"/>
            <w:vMerge/>
            <w:shd w:val="clear" w:color="auto" w:fill="FFFFFF"/>
            <w:tcMar>
              <w:left w:w="57" w:type="dxa"/>
              <w:right w:w="57" w:type="dxa"/>
            </w:tcMar>
            <w:vAlign w:val="center"/>
          </w:tcPr>
          <w:p w14:paraId="6D48E4CE" w14:textId="77777777" w:rsidR="002C25E8" w:rsidRPr="002C25E8" w:rsidRDefault="002C25E8" w:rsidP="002C25E8">
            <w:pPr>
              <w:jc w:val="center"/>
              <w:rPr>
                <w:sz w:val="28"/>
                <w:szCs w:val="28"/>
              </w:rPr>
            </w:pPr>
          </w:p>
        </w:tc>
        <w:tc>
          <w:tcPr>
            <w:tcW w:w="585" w:type="pct"/>
            <w:vMerge/>
            <w:shd w:val="clear" w:color="auto" w:fill="FFFFFF"/>
            <w:tcMar>
              <w:left w:w="57" w:type="dxa"/>
              <w:right w:w="57" w:type="dxa"/>
            </w:tcMar>
            <w:vAlign w:val="center"/>
          </w:tcPr>
          <w:p w14:paraId="207EA9D3" w14:textId="77777777" w:rsidR="002C25E8" w:rsidRPr="002C25E8" w:rsidRDefault="002C25E8" w:rsidP="002C25E8">
            <w:pPr>
              <w:jc w:val="center"/>
              <w:rPr>
                <w:sz w:val="28"/>
                <w:szCs w:val="28"/>
              </w:rPr>
            </w:pPr>
          </w:p>
        </w:tc>
        <w:tc>
          <w:tcPr>
            <w:tcW w:w="804" w:type="pct"/>
            <w:shd w:val="clear" w:color="auto" w:fill="FFFFFF"/>
            <w:tcMar>
              <w:left w:w="57" w:type="dxa"/>
              <w:right w:w="57" w:type="dxa"/>
            </w:tcMar>
            <w:vAlign w:val="center"/>
          </w:tcPr>
          <w:p w14:paraId="3645C836" w14:textId="77777777" w:rsidR="002C25E8" w:rsidRPr="002C25E8" w:rsidRDefault="002C25E8" w:rsidP="002C25E8">
            <w:pPr>
              <w:jc w:val="center"/>
              <w:rPr>
                <w:sz w:val="28"/>
                <w:szCs w:val="28"/>
              </w:rPr>
            </w:pPr>
            <w:proofErr w:type="spellStart"/>
            <w:r w:rsidRPr="002C25E8">
              <w:rPr>
                <w:sz w:val="28"/>
                <w:szCs w:val="28"/>
              </w:rPr>
              <w:t>Эксплуата-ционный</w:t>
            </w:r>
            <w:proofErr w:type="spellEnd"/>
            <w:r w:rsidRPr="002C25E8">
              <w:rPr>
                <w:sz w:val="28"/>
                <w:szCs w:val="28"/>
              </w:rPr>
              <w:t xml:space="preserve"> запас</w:t>
            </w:r>
          </w:p>
        </w:tc>
        <w:tc>
          <w:tcPr>
            <w:tcW w:w="732" w:type="pct"/>
            <w:shd w:val="clear" w:color="auto" w:fill="FFFFFF"/>
            <w:tcMar>
              <w:left w:w="57" w:type="dxa"/>
              <w:right w:w="57" w:type="dxa"/>
            </w:tcMar>
            <w:vAlign w:val="center"/>
          </w:tcPr>
          <w:p w14:paraId="2E1EA12D" w14:textId="77777777" w:rsidR="002C25E8" w:rsidRPr="002C25E8" w:rsidRDefault="002C25E8" w:rsidP="002C25E8">
            <w:pPr>
              <w:jc w:val="center"/>
              <w:rPr>
                <w:sz w:val="28"/>
                <w:szCs w:val="28"/>
              </w:rPr>
            </w:pPr>
            <w:proofErr w:type="spellStart"/>
            <w:r w:rsidRPr="002C25E8">
              <w:rPr>
                <w:sz w:val="28"/>
                <w:szCs w:val="28"/>
              </w:rPr>
              <w:t>Неснижае-мый</w:t>
            </w:r>
            <w:proofErr w:type="spellEnd"/>
            <w:r w:rsidRPr="002C25E8">
              <w:rPr>
                <w:sz w:val="28"/>
                <w:szCs w:val="28"/>
              </w:rPr>
              <w:t xml:space="preserve"> запас</w:t>
            </w:r>
          </w:p>
        </w:tc>
      </w:tr>
      <w:tr w:rsidR="002C25E8" w:rsidRPr="002C25E8" w14:paraId="196A1497" w14:textId="77777777" w:rsidTr="00F50726">
        <w:tblPrEx>
          <w:tblCellMar>
            <w:top w:w="0" w:type="dxa"/>
            <w:bottom w:w="0" w:type="dxa"/>
          </w:tblCellMar>
        </w:tblPrEx>
        <w:trPr>
          <w:trHeight w:val="340"/>
          <w:jc w:val="center"/>
        </w:trPr>
        <w:tc>
          <w:tcPr>
            <w:tcW w:w="2147" w:type="pct"/>
            <w:shd w:val="clear" w:color="auto" w:fill="auto"/>
            <w:tcMar>
              <w:left w:w="57" w:type="dxa"/>
              <w:right w:w="57" w:type="dxa"/>
            </w:tcMar>
            <w:vAlign w:val="center"/>
          </w:tcPr>
          <w:p w14:paraId="48C6057A" w14:textId="77777777" w:rsidR="002C25E8" w:rsidRPr="002C25E8" w:rsidRDefault="002C25E8" w:rsidP="002C25E8">
            <w:pPr>
              <w:jc w:val="center"/>
              <w:rPr>
                <w:sz w:val="28"/>
                <w:szCs w:val="28"/>
              </w:rPr>
            </w:pPr>
            <w:r w:rsidRPr="002C25E8">
              <w:rPr>
                <w:sz w:val="28"/>
                <w:szCs w:val="28"/>
              </w:rPr>
              <w:t xml:space="preserve">ООО «Топкинский цемент» (Топкинский городской округ), </w:t>
            </w:r>
          </w:p>
          <w:p w14:paraId="6FCCE7C5" w14:textId="77777777" w:rsidR="002C25E8" w:rsidRPr="002C25E8" w:rsidRDefault="002C25E8" w:rsidP="002C25E8">
            <w:pPr>
              <w:jc w:val="center"/>
              <w:rPr>
                <w:sz w:val="28"/>
                <w:szCs w:val="28"/>
              </w:rPr>
            </w:pPr>
            <w:r w:rsidRPr="002C25E8">
              <w:rPr>
                <w:sz w:val="28"/>
                <w:szCs w:val="28"/>
              </w:rPr>
              <w:t>ИНН 4229004316</w:t>
            </w:r>
          </w:p>
        </w:tc>
        <w:tc>
          <w:tcPr>
            <w:tcW w:w="732" w:type="pct"/>
            <w:shd w:val="clear" w:color="auto" w:fill="auto"/>
            <w:tcMar>
              <w:left w:w="57" w:type="dxa"/>
              <w:right w:w="57" w:type="dxa"/>
            </w:tcMar>
            <w:vAlign w:val="center"/>
          </w:tcPr>
          <w:p w14:paraId="22E4513A" w14:textId="77777777" w:rsidR="002C25E8" w:rsidRPr="002C25E8" w:rsidRDefault="002C25E8" w:rsidP="002C25E8">
            <w:pPr>
              <w:jc w:val="center"/>
              <w:rPr>
                <w:color w:val="000000"/>
                <w:sz w:val="28"/>
                <w:szCs w:val="28"/>
              </w:rPr>
            </w:pPr>
            <w:r w:rsidRPr="002C25E8">
              <w:rPr>
                <w:color w:val="000000"/>
                <w:sz w:val="28"/>
                <w:szCs w:val="28"/>
              </w:rPr>
              <w:t>Дизельное топливо</w:t>
            </w:r>
          </w:p>
        </w:tc>
        <w:tc>
          <w:tcPr>
            <w:tcW w:w="585" w:type="pct"/>
            <w:shd w:val="clear" w:color="auto" w:fill="auto"/>
            <w:tcMar>
              <w:left w:w="57" w:type="dxa"/>
              <w:right w:w="57" w:type="dxa"/>
            </w:tcMar>
            <w:vAlign w:val="center"/>
          </w:tcPr>
          <w:p w14:paraId="2C0CDDD6" w14:textId="77777777" w:rsidR="002C25E8" w:rsidRPr="002C25E8" w:rsidRDefault="002C25E8" w:rsidP="002C25E8">
            <w:pPr>
              <w:jc w:val="center"/>
              <w:rPr>
                <w:sz w:val="28"/>
                <w:szCs w:val="28"/>
              </w:rPr>
            </w:pPr>
            <w:r w:rsidRPr="002C25E8">
              <w:rPr>
                <w:sz w:val="28"/>
                <w:szCs w:val="28"/>
              </w:rPr>
              <w:t>0,039</w:t>
            </w:r>
          </w:p>
        </w:tc>
        <w:tc>
          <w:tcPr>
            <w:tcW w:w="804" w:type="pct"/>
            <w:shd w:val="clear" w:color="auto" w:fill="auto"/>
            <w:tcMar>
              <w:left w:w="57" w:type="dxa"/>
              <w:right w:w="57" w:type="dxa"/>
            </w:tcMar>
            <w:vAlign w:val="center"/>
          </w:tcPr>
          <w:p w14:paraId="04A72453" w14:textId="77777777" w:rsidR="002C25E8" w:rsidRPr="002C25E8" w:rsidRDefault="002C25E8" w:rsidP="002C25E8">
            <w:pPr>
              <w:jc w:val="center"/>
              <w:rPr>
                <w:sz w:val="28"/>
                <w:szCs w:val="28"/>
              </w:rPr>
            </w:pPr>
            <w:r w:rsidRPr="002C25E8">
              <w:rPr>
                <w:sz w:val="28"/>
                <w:szCs w:val="28"/>
              </w:rPr>
              <w:t>0,019</w:t>
            </w:r>
          </w:p>
        </w:tc>
        <w:tc>
          <w:tcPr>
            <w:tcW w:w="732" w:type="pct"/>
            <w:shd w:val="clear" w:color="auto" w:fill="auto"/>
            <w:tcMar>
              <w:left w:w="57" w:type="dxa"/>
              <w:right w:w="57" w:type="dxa"/>
            </w:tcMar>
            <w:vAlign w:val="center"/>
          </w:tcPr>
          <w:p w14:paraId="1B2945DE" w14:textId="77777777" w:rsidR="002C25E8" w:rsidRPr="002C25E8" w:rsidRDefault="002C25E8" w:rsidP="002C25E8">
            <w:pPr>
              <w:jc w:val="center"/>
              <w:rPr>
                <w:sz w:val="28"/>
                <w:szCs w:val="28"/>
              </w:rPr>
            </w:pPr>
            <w:r w:rsidRPr="002C25E8">
              <w:rPr>
                <w:sz w:val="28"/>
                <w:szCs w:val="28"/>
              </w:rPr>
              <w:t>0,020</w:t>
            </w:r>
          </w:p>
        </w:tc>
      </w:tr>
      <w:bookmarkEnd w:id="74"/>
    </w:tbl>
    <w:p w14:paraId="15A4AE83" w14:textId="77777777" w:rsidR="002C25E8" w:rsidRPr="002C25E8" w:rsidRDefault="002C25E8" w:rsidP="002C25E8">
      <w:pPr>
        <w:jc w:val="both"/>
        <w:rPr>
          <w:bCs/>
          <w:sz w:val="16"/>
          <w:szCs w:val="16"/>
        </w:rPr>
      </w:pPr>
    </w:p>
    <w:p w14:paraId="69C7A045" w14:textId="77777777" w:rsidR="002C25E8" w:rsidRPr="002C25E8" w:rsidRDefault="002C25E8" w:rsidP="002C25E8">
      <w:pPr>
        <w:jc w:val="both"/>
        <w:rPr>
          <w:bCs/>
          <w:sz w:val="16"/>
          <w:szCs w:val="16"/>
        </w:rPr>
      </w:pPr>
    </w:p>
    <w:p w14:paraId="2A5C5840" w14:textId="77777777" w:rsidR="002C25E8" w:rsidRPr="002C25E8" w:rsidRDefault="002C25E8" w:rsidP="002C25E8">
      <w:pPr>
        <w:jc w:val="both"/>
        <w:rPr>
          <w:bCs/>
          <w:sz w:val="16"/>
          <w:szCs w:val="16"/>
        </w:rPr>
      </w:pPr>
    </w:p>
    <w:p w14:paraId="7887CC58" w14:textId="77777777" w:rsidR="002C25E8" w:rsidRPr="002C25E8" w:rsidRDefault="002C25E8" w:rsidP="002C25E8">
      <w:pPr>
        <w:jc w:val="both"/>
        <w:rPr>
          <w:sz w:val="28"/>
          <w:szCs w:val="26"/>
        </w:rPr>
      </w:pPr>
    </w:p>
    <w:p w14:paraId="0B0FD1FA" w14:textId="77777777" w:rsidR="002C25E8" w:rsidRDefault="002C25E8" w:rsidP="00F40548">
      <w:pPr>
        <w:jc w:val="both"/>
        <w:sectPr w:rsidR="002C25E8" w:rsidSect="002C25E8">
          <w:pgSz w:w="11906" w:h="16838"/>
          <w:pgMar w:top="426" w:right="566" w:bottom="567" w:left="1134" w:header="720" w:footer="720" w:gutter="0"/>
          <w:cols w:space="720"/>
        </w:sectPr>
      </w:pPr>
    </w:p>
    <w:p w14:paraId="78F72D52" w14:textId="3FE0427A" w:rsidR="002C25E8" w:rsidRPr="00F01343" w:rsidRDefault="002C25E8" w:rsidP="002C25E8">
      <w:pPr>
        <w:tabs>
          <w:tab w:val="left" w:pos="270"/>
          <w:tab w:val="right" w:pos="9355"/>
        </w:tabs>
        <w:ind w:left="-4310" w:firstLine="9555"/>
      </w:pPr>
      <w:r w:rsidRPr="00F01343">
        <w:lastRenderedPageBreak/>
        <w:t>Приложение</w:t>
      </w:r>
      <w:r>
        <w:t xml:space="preserve"> № 4</w:t>
      </w:r>
      <w:r>
        <w:t>5</w:t>
      </w:r>
      <w:r>
        <w:t xml:space="preserve"> к протоколу</w:t>
      </w:r>
      <w:r w:rsidRPr="00F01343">
        <w:t xml:space="preserve"> № </w:t>
      </w:r>
      <w:r>
        <w:t>72</w:t>
      </w:r>
    </w:p>
    <w:p w14:paraId="3D92AA43"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3E9A8F67" w14:textId="77777777" w:rsidR="002C25E8" w:rsidRDefault="002C25E8" w:rsidP="002C25E8">
      <w:pPr>
        <w:tabs>
          <w:tab w:val="left" w:pos="3686"/>
          <w:tab w:val="left" w:pos="9498"/>
        </w:tabs>
        <w:ind w:left="-4310" w:right="-569" w:firstLine="9555"/>
      </w:pPr>
      <w:r w:rsidRPr="00F01343">
        <w:t>энергетической комиссии</w:t>
      </w:r>
    </w:p>
    <w:p w14:paraId="4A7C2BB3"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7E80A3E8" w14:textId="77777777" w:rsidR="002C25E8" w:rsidRDefault="002C25E8" w:rsidP="002C25E8">
      <w:pPr>
        <w:tabs>
          <w:tab w:val="left" w:pos="3686"/>
          <w:tab w:val="left" w:pos="9498"/>
        </w:tabs>
        <w:ind w:left="-4310" w:right="-569" w:firstLine="9555"/>
      </w:pPr>
    </w:p>
    <w:p w14:paraId="462D099E" w14:textId="77777777" w:rsidR="002C25E8" w:rsidRPr="002C25E8" w:rsidRDefault="002C25E8" w:rsidP="002C25E8">
      <w:pPr>
        <w:jc w:val="center"/>
        <w:rPr>
          <w:b/>
          <w:iCs/>
          <w:sz w:val="28"/>
          <w:szCs w:val="28"/>
        </w:rPr>
      </w:pPr>
      <w:r w:rsidRPr="002C25E8">
        <w:rPr>
          <w:b/>
          <w:iCs/>
          <w:sz w:val="28"/>
          <w:szCs w:val="28"/>
        </w:rPr>
        <w:t xml:space="preserve">Экспертное заключение Региональной энергетической комиссии Кузбасса </w:t>
      </w:r>
    </w:p>
    <w:p w14:paraId="48D6C4F8" w14:textId="77777777" w:rsidR="002C25E8" w:rsidRPr="002C25E8" w:rsidRDefault="002C25E8" w:rsidP="002C25E8">
      <w:pPr>
        <w:jc w:val="center"/>
        <w:rPr>
          <w:sz w:val="28"/>
          <w:szCs w:val="28"/>
        </w:rPr>
      </w:pPr>
      <w:r w:rsidRPr="002C25E8">
        <w:rPr>
          <w:sz w:val="28"/>
          <w:szCs w:val="28"/>
        </w:rPr>
        <w:t>по материалам, представленным ООО «</w:t>
      </w:r>
      <w:proofErr w:type="spellStart"/>
      <w:r w:rsidRPr="002C25E8">
        <w:rPr>
          <w:sz w:val="28"/>
          <w:szCs w:val="28"/>
        </w:rPr>
        <w:t>СибСтройСервис</w:t>
      </w:r>
      <w:proofErr w:type="spellEnd"/>
      <w:r w:rsidRPr="002C25E8">
        <w:rPr>
          <w:sz w:val="28"/>
          <w:szCs w:val="28"/>
        </w:rPr>
        <w:t>» (г. Киселевск), для утверждения нормативов создания запасов топлива на котельной ООО «</w:t>
      </w:r>
      <w:proofErr w:type="spellStart"/>
      <w:r w:rsidRPr="002C25E8">
        <w:rPr>
          <w:sz w:val="28"/>
          <w:szCs w:val="28"/>
        </w:rPr>
        <w:t>СибСтройСервис</w:t>
      </w:r>
      <w:proofErr w:type="spellEnd"/>
      <w:r w:rsidRPr="002C25E8">
        <w:rPr>
          <w:sz w:val="28"/>
          <w:szCs w:val="28"/>
        </w:rPr>
        <w:t>» на 2025 год</w:t>
      </w:r>
    </w:p>
    <w:p w14:paraId="044B7D21" w14:textId="77777777" w:rsidR="002C25E8" w:rsidRPr="002C25E8" w:rsidRDefault="002C25E8" w:rsidP="002C25E8">
      <w:pPr>
        <w:jc w:val="both"/>
        <w:rPr>
          <w:sz w:val="28"/>
          <w:szCs w:val="28"/>
        </w:rPr>
      </w:pPr>
    </w:p>
    <w:p w14:paraId="5F0BFCB4" w14:textId="77777777" w:rsidR="002C25E8" w:rsidRPr="002C25E8" w:rsidRDefault="002C25E8" w:rsidP="002C25E8">
      <w:pPr>
        <w:ind w:firstLine="567"/>
        <w:jc w:val="both"/>
        <w:rPr>
          <w:sz w:val="28"/>
          <w:szCs w:val="28"/>
        </w:rPr>
      </w:pPr>
      <w:r w:rsidRPr="002C25E8">
        <w:rPr>
          <w:sz w:val="28"/>
          <w:szCs w:val="28"/>
        </w:rPr>
        <w:t xml:space="preserve">В Региональную энергетическую комиссию Кузбасса обратилось </w:t>
      </w:r>
      <w:r w:rsidRPr="002C25E8">
        <w:rPr>
          <w:sz w:val="28"/>
          <w:szCs w:val="28"/>
        </w:rPr>
        <w:br/>
        <w:t>ООО «</w:t>
      </w:r>
      <w:proofErr w:type="spellStart"/>
      <w:r w:rsidRPr="002C25E8">
        <w:rPr>
          <w:sz w:val="28"/>
          <w:szCs w:val="28"/>
        </w:rPr>
        <w:t>СибСтройСервис</w:t>
      </w:r>
      <w:proofErr w:type="spellEnd"/>
      <w:r w:rsidRPr="002C25E8">
        <w:rPr>
          <w:sz w:val="28"/>
          <w:szCs w:val="28"/>
        </w:rPr>
        <w:t>» (далее – Предприятие) с заявкой на утверждение нормативов создания запасов топлива на котельной.</w:t>
      </w:r>
    </w:p>
    <w:p w14:paraId="69EA7B8D" w14:textId="77777777" w:rsidR="002C25E8" w:rsidRPr="002C25E8" w:rsidRDefault="002C25E8" w:rsidP="002C25E8">
      <w:pPr>
        <w:ind w:firstLine="567"/>
        <w:jc w:val="both"/>
        <w:rPr>
          <w:sz w:val="28"/>
          <w:szCs w:val="28"/>
        </w:rPr>
      </w:pPr>
    </w:p>
    <w:p w14:paraId="6392BB38" w14:textId="77777777" w:rsidR="002C25E8" w:rsidRPr="002C25E8" w:rsidRDefault="002C25E8" w:rsidP="002C25E8">
      <w:pPr>
        <w:keepNext/>
        <w:ind w:firstLine="709"/>
        <w:jc w:val="center"/>
        <w:outlineLvl w:val="0"/>
        <w:rPr>
          <w:b/>
          <w:sz w:val="28"/>
          <w:szCs w:val="28"/>
        </w:rPr>
      </w:pPr>
      <w:r w:rsidRPr="002C25E8">
        <w:rPr>
          <w:b/>
          <w:sz w:val="28"/>
          <w:szCs w:val="28"/>
        </w:rPr>
        <w:t>Краткая техническая характеристика предприятия</w:t>
      </w:r>
    </w:p>
    <w:p w14:paraId="0F253BDF" w14:textId="77777777" w:rsidR="002C25E8" w:rsidRPr="002C25E8" w:rsidRDefault="002C25E8" w:rsidP="002C25E8">
      <w:pPr>
        <w:ind w:firstLine="567"/>
        <w:jc w:val="both"/>
        <w:rPr>
          <w:sz w:val="28"/>
          <w:szCs w:val="28"/>
        </w:rPr>
      </w:pPr>
    </w:p>
    <w:p w14:paraId="22769C66" w14:textId="77777777" w:rsidR="002C25E8" w:rsidRPr="002C25E8" w:rsidRDefault="002C25E8" w:rsidP="002C25E8">
      <w:pPr>
        <w:ind w:firstLine="567"/>
        <w:jc w:val="both"/>
        <w:rPr>
          <w:sz w:val="28"/>
          <w:szCs w:val="28"/>
        </w:rPr>
      </w:pPr>
      <w:r w:rsidRPr="002C25E8">
        <w:rPr>
          <w:sz w:val="28"/>
          <w:szCs w:val="28"/>
        </w:rPr>
        <w:t xml:space="preserve">Источником теплоснабжения является угольная котельная, оборудованная четырьмя котлами КВм-2,5КБ и двумя котлами КВм-1,8КБ производства </w:t>
      </w:r>
      <w:r w:rsidRPr="002C25E8">
        <w:rPr>
          <w:sz w:val="28"/>
          <w:szCs w:val="28"/>
        </w:rPr>
        <w:br/>
        <w:t>ООО «ПК Тепло» суммарной тепловой мощностью 11,7 Гкал/ч. Для двух котлов КВм-2,5КБ разработаны режимные карты.</w:t>
      </w:r>
    </w:p>
    <w:p w14:paraId="3B5ACC59" w14:textId="77777777" w:rsidR="002C25E8" w:rsidRPr="002C25E8" w:rsidRDefault="002C25E8" w:rsidP="002C25E8">
      <w:pPr>
        <w:ind w:firstLine="567"/>
        <w:jc w:val="both"/>
        <w:rPr>
          <w:sz w:val="28"/>
          <w:szCs w:val="28"/>
        </w:rPr>
      </w:pPr>
      <w:r w:rsidRPr="002C25E8">
        <w:rPr>
          <w:sz w:val="28"/>
          <w:szCs w:val="28"/>
        </w:rPr>
        <w:t xml:space="preserve">Протяженность тепловых сетей в однотрубном исчислении </w:t>
      </w:r>
      <w:r w:rsidRPr="002C25E8">
        <w:rPr>
          <w:sz w:val="28"/>
          <w:szCs w:val="28"/>
        </w:rPr>
        <w:br/>
        <w:t>составляет 13069,4 м. Тепловые сети имеют, как четырехтрубное исполнение (закрытая система ГВС), так и двухтрубное исполнение (открытая система ГВС). Температурный график работы тепловых сетей 95/70. Подключенная максимальная нагрузка к тепловым сетям составляет 7,54 Гкал/ч.</w:t>
      </w:r>
    </w:p>
    <w:p w14:paraId="255E3D43" w14:textId="77777777" w:rsidR="002C25E8" w:rsidRPr="002C25E8" w:rsidRDefault="002C25E8" w:rsidP="002C25E8">
      <w:pPr>
        <w:ind w:firstLine="567"/>
        <w:jc w:val="both"/>
        <w:rPr>
          <w:sz w:val="28"/>
          <w:szCs w:val="28"/>
        </w:rPr>
      </w:pPr>
    </w:p>
    <w:p w14:paraId="2B60FF65" w14:textId="77777777" w:rsidR="002C25E8" w:rsidRPr="002C25E8" w:rsidRDefault="002C25E8" w:rsidP="002C25E8">
      <w:pPr>
        <w:keepNext/>
        <w:ind w:firstLine="709"/>
        <w:jc w:val="center"/>
        <w:outlineLvl w:val="0"/>
        <w:rPr>
          <w:b/>
          <w:sz w:val="28"/>
          <w:szCs w:val="28"/>
        </w:rPr>
      </w:pPr>
      <w:r w:rsidRPr="002C25E8">
        <w:rPr>
          <w:b/>
          <w:sz w:val="28"/>
          <w:szCs w:val="28"/>
        </w:rPr>
        <w:t>Анализ представленных документов</w:t>
      </w:r>
    </w:p>
    <w:p w14:paraId="4332872E" w14:textId="77777777" w:rsidR="002C25E8" w:rsidRPr="002C25E8" w:rsidRDefault="002C25E8" w:rsidP="002C25E8">
      <w:pPr>
        <w:ind w:firstLine="567"/>
        <w:jc w:val="both"/>
        <w:rPr>
          <w:sz w:val="28"/>
          <w:szCs w:val="28"/>
        </w:rPr>
      </w:pPr>
    </w:p>
    <w:p w14:paraId="0478C01D" w14:textId="77777777" w:rsidR="002C25E8" w:rsidRPr="002C25E8" w:rsidRDefault="002C25E8" w:rsidP="002C25E8">
      <w:pPr>
        <w:ind w:firstLine="567"/>
        <w:jc w:val="both"/>
        <w:rPr>
          <w:sz w:val="28"/>
          <w:szCs w:val="28"/>
        </w:rPr>
      </w:pPr>
      <w:r w:rsidRPr="002C25E8">
        <w:rPr>
          <w:sz w:val="28"/>
          <w:szCs w:val="28"/>
        </w:rPr>
        <w:t xml:space="preserve">Предприятием для утверждения нормативов создания запасов топлива </w:t>
      </w:r>
      <w:r w:rsidRPr="002C25E8">
        <w:rPr>
          <w:sz w:val="28"/>
          <w:szCs w:val="28"/>
        </w:rPr>
        <w:br/>
        <w:t>на котельных представлен следующий пакет расчетно-обосновывающих материалов:</w:t>
      </w:r>
    </w:p>
    <w:p w14:paraId="276EC831" w14:textId="77777777" w:rsidR="002C25E8" w:rsidRPr="002C25E8" w:rsidRDefault="002C25E8" w:rsidP="002C25E8">
      <w:pPr>
        <w:ind w:firstLine="567"/>
        <w:jc w:val="both"/>
        <w:rPr>
          <w:sz w:val="28"/>
          <w:szCs w:val="28"/>
        </w:rPr>
      </w:pPr>
      <w:r w:rsidRPr="002C25E8">
        <w:rPr>
          <w:sz w:val="28"/>
          <w:szCs w:val="28"/>
        </w:rPr>
        <w:t>- копия Устава (для организаций);</w:t>
      </w:r>
    </w:p>
    <w:p w14:paraId="6002C75B" w14:textId="77777777" w:rsidR="002C25E8" w:rsidRPr="002C25E8" w:rsidRDefault="002C25E8" w:rsidP="002C25E8">
      <w:pPr>
        <w:ind w:firstLine="567"/>
        <w:jc w:val="both"/>
        <w:rPr>
          <w:sz w:val="28"/>
          <w:szCs w:val="28"/>
        </w:rPr>
      </w:pPr>
      <w:r w:rsidRPr="002C25E8">
        <w:rPr>
          <w:sz w:val="28"/>
          <w:szCs w:val="28"/>
        </w:rPr>
        <w:t>- копия свидетельства о государственной регистрации;</w:t>
      </w:r>
    </w:p>
    <w:p w14:paraId="65A6D9CE" w14:textId="77777777" w:rsidR="002C25E8" w:rsidRPr="002C25E8" w:rsidRDefault="002C25E8" w:rsidP="002C25E8">
      <w:pPr>
        <w:ind w:firstLine="567"/>
        <w:jc w:val="both"/>
        <w:rPr>
          <w:sz w:val="28"/>
          <w:szCs w:val="28"/>
        </w:rPr>
      </w:pPr>
      <w:r w:rsidRPr="002C25E8">
        <w:rPr>
          <w:sz w:val="28"/>
          <w:szCs w:val="28"/>
        </w:rPr>
        <w:t>- копия свидетельства о постановке на учет в налоговом органе;</w:t>
      </w:r>
    </w:p>
    <w:p w14:paraId="4CFE9551" w14:textId="77777777" w:rsidR="002C25E8" w:rsidRPr="002C25E8" w:rsidRDefault="002C25E8" w:rsidP="002C25E8">
      <w:pPr>
        <w:ind w:firstLine="567"/>
        <w:jc w:val="both"/>
        <w:rPr>
          <w:sz w:val="28"/>
          <w:szCs w:val="28"/>
        </w:rPr>
      </w:pPr>
      <w:r w:rsidRPr="002C25E8">
        <w:rPr>
          <w:sz w:val="28"/>
          <w:szCs w:val="28"/>
        </w:rPr>
        <w:t>- пояснительная записка по котельным, подведомственным организации;</w:t>
      </w:r>
    </w:p>
    <w:p w14:paraId="5DB32A54" w14:textId="77777777" w:rsidR="002C25E8" w:rsidRPr="002C25E8" w:rsidRDefault="002C25E8" w:rsidP="002C25E8">
      <w:pPr>
        <w:ind w:firstLine="567"/>
        <w:jc w:val="both"/>
        <w:rPr>
          <w:sz w:val="28"/>
          <w:szCs w:val="28"/>
        </w:rPr>
      </w:pPr>
      <w:r w:rsidRPr="002C25E8">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3D6BB38E" w14:textId="77777777" w:rsidR="002C25E8" w:rsidRPr="002C25E8" w:rsidRDefault="002C25E8" w:rsidP="002C25E8">
      <w:pPr>
        <w:ind w:firstLine="567"/>
        <w:jc w:val="both"/>
        <w:rPr>
          <w:sz w:val="28"/>
          <w:szCs w:val="28"/>
        </w:rPr>
      </w:pPr>
      <w:r w:rsidRPr="002C25E8">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67D41CA9" w14:textId="77777777" w:rsidR="002C25E8" w:rsidRPr="002C25E8" w:rsidRDefault="002C25E8" w:rsidP="002C25E8">
      <w:pPr>
        <w:ind w:firstLine="567"/>
        <w:jc w:val="both"/>
        <w:rPr>
          <w:sz w:val="28"/>
          <w:szCs w:val="28"/>
        </w:rPr>
      </w:pPr>
      <w:r w:rsidRPr="002C25E8">
        <w:rPr>
          <w:sz w:val="28"/>
          <w:szCs w:val="28"/>
        </w:rPr>
        <w:t>- расчет норматива создания неснижаемого запаса топлива на котельных по каждому виду топлива раздельно (далее – ННЗТ).</w:t>
      </w:r>
    </w:p>
    <w:p w14:paraId="4F5C6393" w14:textId="77777777" w:rsidR="002C25E8" w:rsidRPr="002C25E8" w:rsidRDefault="002C25E8" w:rsidP="002C25E8">
      <w:pPr>
        <w:ind w:firstLine="567"/>
        <w:jc w:val="both"/>
        <w:rPr>
          <w:sz w:val="28"/>
          <w:szCs w:val="28"/>
        </w:rPr>
      </w:pPr>
    </w:p>
    <w:p w14:paraId="2664D2A0" w14:textId="77777777" w:rsidR="002C25E8" w:rsidRPr="002C25E8" w:rsidRDefault="002C25E8" w:rsidP="002C25E8">
      <w:pPr>
        <w:ind w:firstLine="567"/>
        <w:jc w:val="both"/>
        <w:rPr>
          <w:sz w:val="28"/>
          <w:szCs w:val="28"/>
        </w:rPr>
      </w:pPr>
    </w:p>
    <w:p w14:paraId="04F0FDE6" w14:textId="77777777" w:rsidR="002C25E8" w:rsidRPr="002C25E8" w:rsidRDefault="002C25E8" w:rsidP="002C25E8">
      <w:pPr>
        <w:ind w:firstLine="567"/>
        <w:jc w:val="both"/>
        <w:rPr>
          <w:sz w:val="28"/>
          <w:szCs w:val="28"/>
        </w:rPr>
      </w:pPr>
      <w:r w:rsidRPr="002C25E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w:t>
      </w:r>
      <w:r w:rsidRPr="002C25E8">
        <w:rPr>
          <w:sz w:val="28"/>
          <w:szCs w:val="28"/>
        </w:rPr>
        <w:lastRenderedPageBreak/>
        <w:t>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2C4915C1" w14:textId="77777777" w:rsidR="002C25E8" w:rsidRPr="002C25E8" w:rsidRDefault="002C25E8" w:rsidP="002C25E8">
      <w:pPr>
        <w:ind w:firstLine="567"/>
        <w:jc w:val="both"/>
        <w:rPr>
          <w:sz w:val="28"/>
          <w:szCs w:val="28"/>
        </w:rPr>
      </w:pPr>
      <w:r w:rsidRPr="002C25E8">
        <w:rPr>
          <w:sz w:val="28"/>
          <w:szCs w:val="28"/>
        </w:rPr>
        <w:t xml:space="preserve">Таким образом, 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w:t>
      </w:r>
      <w:r w:rsidRPr="002C25E8">
        <w:rPr>
          <w:sz w:val="28"/>
          <w:szCs w:val="28"/>
        </w:rPr>
        <w:br/>
        <w:t>от 27.07.2010 № 190-ФЗ «О теплоснабжении», нормативы создания запасов топлива на котельные предприятия на 2025 год составят:</w:t>
      </w:r>
    </w:p>
    <w:p w14:paraId="0AD4659B" w14:textId="77777777" w:rsidR="002C25E8" w:rsidRPr="002C25E8" w:rsidRDefault="002C25E8" w:rsidP="002C25E8">
      <w:pPr>
        <w:ind w:firstLine="567"/>
        <w:jc w:val="both"/>
        <w:rPr>
          <w:sz w:val="28"/>
          <w:szCs w:val="28"/>
        </w:rPr>
      </w:pPr>
    </w:p>
    <w:p w14:paraId="114AB2A5" w14:textId="77777777" w:rsidR="002C25E8" w:rsidRPr="002C25E8" w:rsidRDefault="002C25E8" w:rsidP="002C25E8">
      <w:pPr>
        <w:tabs>
          <w:tab w:val="left" w:pos="1665"/>
        </w:tabs>
        <w:jc w:val="center"/>
        <w:rPr>
          <w:b/>
          <w:bCs/>
          <w:sz w:val="28"/>
          <w:szCs w:val="28"/>
        </w:rPr>
      </w:pPr>
      <w:r w:rsidRPr="002C25E8">
        <w:rPr>
          <w:b/>
          <w:bCs/>
          <w:sz w:val="28"/>
          <w:szCs w:val="28"/>
        </w:rPr>
        <w:t xml:space="preserve">Предложение по утверждению нормативов создания запасов топлива на тепловых электростанциях и котельных на 2025 год </w:t>
      </w:r>
    </w:p>
    <w:p w14:paraId="79B4146B" w14:textId="77777777" w:rsidR="002C25E8" w:rsidRPr="002C25E8" w:rsidRDefault="002C25E8" w:rsidP="002C25E8">
      <w:pPr>
        <w:jc w:val="center"/>
        <w:rPr>
          <w:sz w:val="28"/>
          <w:szCs w:val="28"/>
        </w:rPr>
      </w:pPr>
    </w:p>
    <w:tbl>
      <w:tblPr>
        <w:tblW w:w="5000" w:type="pct"/>
        <w:tblLook w:val="0000" w:firstRow="0" w:lastRow="0" w:firstColumn="0" w:lastColumn="0" w:noHBand="0" w:noVBand="0"/>
      </w:tblPr>
      <w:tblGrid>
        <w:gridCol w:w="3089"/>
        <w:gridCol w:w="1314"/>
        <w:gridCol w:w="848"/>
        <w:gridCol w:w="1042"/>
        <w:gridCol w:w="2005"/>
        <w:gridCol w:w="147"/>
        <w:gridCol w:w="1761"/>
      </w:tblGrid>
      <w:tr w:rsidR="002C25E8" w:rsidRPr="002C25E8" w14:paraId="220AEA42" w14:textId="77777777" w:rsidTr="00F50726">
        <w:trPr>
          <w:trHeight w:val="390"/>
        </w:trPr>
        <w:tc>
          <w:tcPr>
            <w:tcW w:w="1515" w:type="pct"/>
            <w:tcBorders>
              <w:top w:val="nil"/>
              <w:left w:val="nil"/>
              <w:bottom w:val="nil"/>
              <w:right w:val="nil"/>
            </w:tcBorders>
            <w:shd w:val="clear" w:color="auto" w:fill="auto"/>
            <w:vAlign w:val="center"/>
          </w:tcPr>
          <w:p w14:paraId="0C803AB8" w14:textId="77777777" w:rsidR="002C25E8" w:rsidRPr="002C25E8" w:rsidRDefault="002C25E8" w:rsidP="002C25E8">
            <w:pPr>
              <w:jc w:val="center"/>
              <w:rPr>
                <w:sz w:val="28"/>
                <w:szCs w:val="28"/>
              </w:rPr>
            </w:pPr>
          </w:p>
        </w:tc>
        <w:tc>
          <w:tcPr>
            <w:tcW w:w="645" w:type="pct"/>
            <w:tcBorders>
              <w:top w:val="nil"/>
              <w:left w:val="nil"/>
              <w:bottom w:val="nil"/>
              <w:right w:val="nil"/>
            </w:tcBorders>
            <w:shd w:val="clear" w:color="auto" w:fill="auto"/>
            <w:vAlign w:val="center"/>
          </w:tcPr>
          <w:p w14:paraId="2E596369" w14:textId="77777777" w:rsidR="002C25E8" w:rsidRPr="002C25E8" w:rsidRDefault="002C25E8" w:rsidP="002C25E8">
            <w:pPr>
              <w:jc w:val="center"/>
              <w:rPr>
                <w:sz w:val="28"/>
                <w:szCs w:val="28"/>
              </w:rPr>
            </w:pPr>
          </w:p>
        </w:tc>
        <w:tc>
          <w:tcPr>
            <w:tcW w:w="417" w:type="pct"/>
            <w:tcBorders>
              <w:top w:val="nil"/>
              <w:left w:val="nil"/>
              <w:bottom w:val="nil"/>
              <w:right w:val="nil"/>
            </w:tcBorders>
            <w:shd w:val="clear" w:color="auto" w:fill="auto"/>
            <w:vAlign w:val="center"/>
          </w:tcPr>
          <w:p w14:paraId="36478052" w14:textId="77777777" w:rsidR="002C25E8" w:rsidRPr="002C25E8" w:rsidRDefault="002C25E8" w:rsidP="002C25E8">
            <w:pPr>
              <w:jc w:val="center"/>
              <w:rPr>
                <w:sz w:val="28"/>
                <w:szCs w:val="28"/>
              </w:rPr>
            </w:pPr>
          </w:p>
        </w:tc>
        <w:tc>
          <w:tcPr>
            <w:tcW w:w="1487" w:type="pct"/>
            <w:gridSpan w:val="2"/>
            <w:tcBorders>
              <w:top w:val="nil"/>
              <w:left w:val="nil"/>
              <w:bottom w:val="nil"/>
              <w:right w:val="nil"/>
            </w:tcBorders>
            <w:shd w:val="clear" w:color="auto" w:fill="auto"/>
            <w:vAlign w:val="center"/>
          </w:tcPr>
          <w:p w14:paraId="7012A712" w14:textId="77777777" w:rsidR="002C25E8" w:rsidRPr="002C25E8" w:rsidRDefault="002C25E8" w:rsidP="002C25E8">
            <w:pPr>
              <w:jc w:val="center"/>
              <w:rPr>
                <w:sz w:val="28"/>
                <w:szCs w:val="28"/>
              </w:rPr>
            </w:pPr>
          </w:p>
        </w:tc>
        <w:tc>
          <w:tcPr>
            <w:tcW w:w="935" w:type="pct"/>
            <w:gridSpan w:val="2"/>
            <w:tcBorders>
              <w:top w:val="nil"/>
              <w:left w:val="nil"/>
              <w:bottom w:val="nil"/>
              <w:right w:val="nil"/>
            </w:tcBorders>
            <w:shd w:val="clear" w:color="auto" w:fill="auto"/>
            <w:vAlign w:val="center"/>
          </w:tcPr>
          <w:p w14:paraId="16A06337" w14:textId="77777777" w:rsidR="002C25E8" w:rsidRPr="002C25E8" w:rsidRDefault="002C25E8" w:rsidP="002C25E8">
            <w:pPr>
              <w:jc w:val="center"/>
              <w:rPr>
                <w:sz w:val="28"/>
                <w:szCs w:val="28"/>
              </w:rPr>
            </w:pPr>
            <w:r w:rsidRPr="002C25E8">
              <w:rPr>
                <w:sz w:val="28"/>
                <w:szCs w:val="28"/>
              </w:rPr>
              <w:t>тысяч тонн</w:t>
            </w:r>
          </w:p>
        </w:tc>
      </w:tr>
      <w:tr w:rsidR="002C25E8" w:rsidRPr="002C25E8" w14:paraId="62475B13" w14:textId="77777777" w:rsidTr="00F50726">
        <w:trPr>
          <w:trHeight w:val="495"/>
        </w:trPr>
        <w:tc>
          <w:tcPr>
            <w:tcW w:w="1515" w:type="pct"/>
            <w:vMerge w:val="restart"/>
            <w:tcBorders>
              <w:top w:val="single" w:sz="8" w:space="0" w:color="auto"/>
              <w:left w:val="single" w:sz="8" w:space="0" w:color="auto"/>
              <w:right w:val="single" w:sz="8" w:space="0" w:color="auto"/>
            </w:tcBorders>
            <w:shd w:val="clear" w:color="auto" w:fill="auto"/>
            <w:vAlign w:val="center"/>
          </w:tcPr>
          <w:p w14:paraId="17C99F13" w14:textId="77777777" w:rsidR="002C25E8" w:rsidRPr="002C25E8" w:rsidRDefault="002C25E8" w:rsidP="002C25E8">
            <w:pPr>
              <w:jc w:val="center"/>
              <w:rPr>
                <w:bCs/>
                <w:szCs w:val="28"/>
              </w:rPr>
            </w:pPr>
            <w:r w:rsidRPr="002C25E8">
              <w:rPr>
                <w:bCs/>
                <w:szCs w:val="28"/>
              </w:rPr>
              <w:t xml:space="preserve">Организация </w:t>
            </w:r>
          </w:p>
        </w:tc>
        <w:tc>
          <w:tcPr>
            <w:tcW w:w="645" w:type="pct"/>
            <w:vMerge w:val="restart"/>
            <w:tcBorders>
              <w:top w:val="single" w:sz="8" w:space="0" w:color="auto"/>
              <w:left w:val="single" w:sz="8" w:space="0" w:color="auto"/>
              <w:right w:val="single" w:sz="8" w:space="0" w:color="auto"/>
            </w:tcBorders>
            <w:shd w:val="clear" w:color="auto" w:fill="auto"/>
            <w:vAlign w:val="center"/>
          </w:tcPr>
          <w:p w14:paraId="2CE85F1D" w14:textId="77777777" w:rsidR="002C25E8" w:rsidRPr="002C25E8" w:rsidRDefault="002C25E8" w:rsidP="002C25E8">
            <w:pPr>
              <w:jc w:val="center"/>
              <w:rPr>
                <w:bCs/>
                <w:szCs w:val="28"/>
              </w:rPr>
            </w:pPr>
            <w:r w:rsidRPr="002C25E8">
              <w:rPr>
                <w:bCs/>
                <w:szCs w:val="28"/>
              </w:rPr>
              <w:t>Вид топлива</w:t>
            </w:r>
          </w:p>
        </w:tc>
        <w:tc>
          <w:tcPr>
            <w:tcW w:w="2840"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6995B2C0" w14:textId="77777777" w:rsidR="002C25E8" w:rsidRPr="002C25E8" w:rsidRDefault="002C25E8" w:rsidP="002C25E8">
            <w:pPr>
              <w:jc w:val="center"/>
              <w:rPr>
                <w:bCs/>
                <w:szCs w:val="28"/>
              </w:rPr>
            </w:pPr>
            <w:r w:rsidRPr="002C25E8">
              <w:rPr>
                <w:bCs/>
                <w:szCs w:val="28"/>
              </w:rPr>
              <w:t>Нормативы создания запасов топлива</w:t>
            </w:r>
          </w:p>
          <w:p w14:paraId="2EF75A13" w14:textId="77777777" w:rsidR="002C25E8" w:rsidRPr="002C25E8" w:rsidRDefault="002C25E8" w:rsidP="002C25E8">
            <w:pPr>
              <w:jc w:val="center"/>
              <w:rPr>
                <w:bCs/>
                <w:szCs w:val="28"/>
              </w:rPr>
            </w:pPr>
            <w:r w:rsidRPr="002C25E8">
              <w:rPr>
                <w:bCs/>
                <w:szCs w:val="28"/>
              </w:rPr>
              <w:t xml:space="preserve"> на 1 октября </w:t>
            </w:r>
          </w:p>
        </w:tc>
      </w:tr>
      <w:tr w:rsidR="002C25E8" w:rsidRPr="002C25E8" w14:paraId="030C09FA" w14:textId="77777777" w:rsidTr="00F50726">
        <w:trPr>
          <w:trHeight w:val="278"/>
        </w:trPr>
        <w:tc>
          <w:tcPr>
            <w:tcW w:w="1515" w:type="pct"/>
            <w:vMerge/>
            <w:tcBorders>
              <w:left w:val="single" w:sz="8" w:space="0" w:color="auto"/>
              <w:right w:val="single" w:sz="8" w:space="0" w:color="auto"/>
            </w:tcBorders>
            <w:vAlign w:val="center"/>
          </w:tcPr>
          <w:p w14:paraId="667DCF60" w14:textId="77777777" w:rsidR="002C25E8" w:rsidRPr="002C25E8" w:rsidRDefault="002C25E8" w:rsidP="002C25E8">
            <w:pPr>
              <w:rPr>
                <w:bCs/>
                <w:szCs w:val="28"/>
              </w:rPr>
            </w:pPr>
          </w:p>
        </w:tc>
        <w:tc>
          <w:tcPr>
            <w:tcW w:w="645" w:type="pct"/>
            <w:vMerge/>
            <w:tcBorders>
              <w:left w:val="single" w:sz="8" w:space="0" w:color="auto"/>
              <w:right w:val="single" w:sz="8" w:space="0" w:color="auto"/>
            </w:tcBorders>
            <w:vAlign w:val="center"/>
          </w:tcPr>
          <w:p w14:paraId="03899029" w14:textId="77777777" w:rsidR="002C25E8" w:rsidRPr="002C25E8" w:rsidRDefault="002C25E8" w:rsidP="002C25E8">
            <w:pPr>
              <w:rPr>
                <w:bCs/>
                <w:szCs w:val="28"/>
              </w:rPr>
            </w:pPr>
          </w:p>
        </w:tc>
        <w:tc>
          <w:tcPr>
            <w:tcW w:w="929" w:type="pct"/>
            <w:gridSpan w:val="2"/>
            <w:vMerge w:val="restart"/>
            <w:tcBorders>
              <w:top w:val="single" w:sz="8" w:space="0" w:color="auto"/>
              <w:left w:val="single" w:sz="8" w:space="0" w:color="auto"/>
              <w:right w:val="single" w:sz="8" w:space="0" w:color="auto"/>
            </w:tcBorders>
            <w:shd w:val="clear" w:color="auto" w:fill="auto"/>
            <w:vAlign w:val="center"/>
          </w:tcPr>
          <w:p w14:paraId="4F6C3927" w14:textId="77777777" w:rsidR="002C25E8" w:rsidRPr="002C25E8" w:rsidRDefault="002C25E8" w:rsidP="002C25E8">
            <w:pPr>
              <w:jc w:val="center"/>
              <w:rPr>
                <w:bCs/>
                <w:szCs w:val="28"/>
              </w:rPr>
            </w:pPr>
            <w:r w:rsidRPr="002C25E8">
              <w:rPr>
                <w:bCs/>
                <w:szCs w:val="28"/>
              </w:rPr>
              <w:t>Общий запас топлива</w:t>
            </w:r>
          </w:p>
        </w:tc>
        <w:tc>
          <w:tcPr>
            <w:tcW w:w="1911" w:type="pct"/>
            <w:gridSpan w:val="3"/>
            <w:tcBorders>
              <w:top w:val="nil"/>
              <w:left w:val="nil"/>
              <w:bottom w:val="single" w:sz="8" w:space="0" w:color="auto"/>
              <w:right w:val="single" w:sz="8" w:space="0" w:color="auto"/>
            </w:tcBorders>
            <w:shd w:val="clear" w:color="auto" w:fill="auto"/>
            <w:vAlign w:val="center"/>
          </w:tcPr>
          <w:p w14:paraId="05D97938" w14:textId="77777777" w:rsidR="002C25E8" w:rsidRPr="002C25E8" w:rsidRDefault="002C25E8" w:rsidP="002C25E8">
            <w:pPr>
              <w:jc w:val="center"/>
              <w:rPr>
                <w:bCs/>
                <w:szCs w:val="28"/>
              </w:rPr>
            </w:pPr>
            <w:r w:rsidRPr="002C25E8">
              <w:rPr>
                <w:bCs/>
                <w:szCs w:val="28"/>
              </w:rPr>
              <w:t>в том числе</w:t>
            </w:r>
          </w:p>
        </w:tc>
      </w:tr>
      <w:tr w:rsidR="002C25E8" w:rsidRPr="002C25E8" w14:paraId="613AFB06" w14:textId="77777777" w:rsidTr="00F50726">
        <w:trPr>
          <w:trHeight w:val="482"/>
        </w:trPr>
        <w:tc>
          <w:tcPr>
            <w:tcW w:w="1515" w:type="pct"/>
            <w:vMerge/>
            <w:tcBorders>
              <w:left w:val="single" w:sz="8" w:space="0" w:color="auto"/>
              <w:bottom w:val="single" w:sz="8" w:space="0" w:color="000000"/>
              <w:right w:val="single" w:sz="8" w:space="0" w:color="auto"/>
            </w:tcBorders>
            <w:vAlign w:val="center"/>
          </w:tcPr>
          <w:p w14:paraId="7FE76ADF" w14:textId="77777777" w:rsidR="002C25E8" w:rsidRPr="002C25E8" w:rsidRDefault="002C25E8" w:rsidP="002C25E8">
            <w:pPr>
              <w:rPr>
                <w:bCs/>
                <w:szCs w:val="28"/>
              </w:rPr>
            </w:pPr>
          </w:p>
        </w:tc>
        <w:tc>
          <w:tcPr>
            <w:tcW w:w="645" w:type="pct"/>
            <w:vMerge/>
            <w:tcBorders>
              <w:left w:val="single" w:sz="8" w:space="0" w:color="auto"/>
              <w:bottom w:val="single" w:sz="8" w:space="0" w:color="000000"/>
              <w:right w:val="single" w:sz="8" w:space="0" w:color="auto"/>
            </w:tcBorders>
            <w:vAlign w:val="center"/>
          </w:tcPr>
          <w:p w14:paraId="6BFBEFE9" w14:textId="77777777" w:rsidR="002C25E8" w:rsidRPr="002C25E8" w:rsidRDefault="002C25E8" w:rsidP="002C25E8">
            <w:pPr>
              <w:rPr>
                <w:bCs/>
                <w:szCs w:val="28"/>
              </w:rPr>
            </w:pPr>
          </w:p>
        </w:tc>
        <w:tc>
          <w:tcPr>
            <w:tcW w:w="929" w:type="pct"/>
            <w:gridSpan w:val="2"/>
            <w:vMerge/>
            <w:tcBorders>
              <w:left w:val="single" w:sz="8" w:space="0" w:color="auto"/>
              <w:bottom w:val="single" w:sz="8" w:space="0" w:color="000000"/>
              <w:right w:val="single" w:sz="8" w:space="0" w:color="auto"/>
            </w:tcBorders>
            <w:shd w:val="clear" w:color="auto" w:fill="auto"/>
            <w:vAlign w:val="center"/>
          </w:tcPr>
          <w:p w14:paraId="3B2FBB00" w14:textId="77777777" w:rsidR="002C25E8" w:rsidRPr="002C25E8" w:rsidRDefault="002C25E8" w:rsidP="002C25E8">
            <w:pPr>
              <w:jc w:val="center"/>
              <w:rPr>
                <w:bCs/>
                <w:szCs w:val="28"/>
              </w:rPr>
            </w:pPr>
          </w:p>
        </w:tc>
        <w:tc>
          <w:tcPr>
            <w:tcW w:w="1047" w:type="pct"/>
            <w:gridSpan w:val="2"/>
            <w:tcBorders>
              <w:top w:val="nil"/>
              <w:left w:val="nil"/>
              <w:bottom w:val="single" w:sz="8" w:space="0" w:color="auto"/>
              <w:right w:val="single" w:sz="8" w:space="0" w:color="auto"/>
            </w:tcBorders>
            <w:shd w:val="clear" w:color="auto" w:fill="auto"/>
            <w:vAlign w:val="center"/>
          </w:tcPr>
          <w:p w14:paraId="3125C47F" w14:textId="77777777" w:rsidR="002C25E8" w:rsidRPr="002C25E8" w:rsidRDefault="002C25E8" w:rsidP="002C25E8">
            <w:pPr>
              <w:jc w:val="center"/>
              <w:rPr>
                <w:bCs/>
                <w:szCs w:val="28"/>
              </w:rPr>
            </w:pPr>
            <w:r w:rsidRPr="002C25E8">
              <w:rPr>
                <w:bCs/>
                <w:szCs w:val="28"/>
              </w:rPr>
              <w:t>эксплуатационный запас</w:t>
            </w:r>
          </w:p>
        </w:tc>
        <w:tc>
          <w:tcPr>
            <w:tcW w:w="864" w:type="pct"/>
            <w:tcBorders>
              <w:left w:val="nil"/>
              <w:bottom w:val="single" w:sz="8" w:space="0" w:color="auto"/>
              <w:right w:val="single" w:sz="8" w:space="0" w:color="auto"/>
            </w:tcBorders>
            <w:shd w:val="clear" w:color="auto" w:fill="auto"/>
            <w:vAlign w:val="center"/>
          </w:tcPr>
          <w:p w14:paraId="10EFF948" w14:textId="77777777" w:rsidR="002C25E8" w:rsidRPr="002C25E8" w:rsidRDefault="002C25E8" w:rsidP="002C25E8">
            <w:pPr>
              <w:jc w:val="center"/>
              <w:rPr>
                <w:bCs/>
                <w:szCs w:val="28"/>
              </w:rPr>
            </w:pPr>
            <w:r w:rsidRPr="002C25E8">
              <w:rPr>
                <w:bCs/>
                <w:szCs w:val="28"/>
              </w:rPr>
              <w:t>неснижаемый запас</w:t>
            </w:r>
          </w:p>
        </w:tc>
      </w:tr>
      <w:tr w:rsidR="002C25E8" w:rsidRPr="002C25E8" w14:paraId="1E8779D4" w14:textId="77777777" w:rsidTr="00F50726">
        <w:trPr>
          <w:trHeight w:val="662"/>
        </w:trPr>
        <w:tc>
          <w:tcPr>
            <w:tcW w:w="1515" w:type="pct"/>
            <w:tcBorders>
              <w:top w:val="nil"/>
              <w:left w:val="single" w:sz="8" w:space="0" w:color="auto"/>
              <w:bottom w:val="single" w:sz="8" w:space="0" w:color="auto"/>
              <w:right w:val="single" w:sz="8" w:space="0" w:color="auto"/>
            </w:tcBorders>
            <w:shd w:val="clear" w:color="auto" w:fill="auto"/>
            <w:vAlign w:val="center"/>
          </w:tcPr>
          <w:p w14:paraId="2EBCF40A" w14:textId="77777777" w:rsidR="002C25E8" w:rsidRPr="002C25E8" w:rsidRDefault="002C25E8" w:rsidP="002C25E8">
            <w:pPr>
              <w:jc w:val="center"/>
              <w:rPr>
                <w:szCs w:val="28"/>
              </w:rPr>
            </w:pPr>
            <w:r w:rsidRPr="002C25E8">
              <w:rPr>
                <w:szCs w:val="28"/>
              </w:rPr>
              <w:t>ООО «</w:t>
            </w:r>
            <w:proofErr w:type="spellStart"/>
            <w:r w:rsidRPr="002C25E8">
              <w:rPr>
                <w:szCs w:val="28"/>
              </w:rPr>
              <w:t>СибСтройСервис</w:t>
            </w:r>
            <w:proofErr w:type="spellEnd"/>
            <w:r w:rsidRPr="002C25E8">
              <w:rPr>
                <w:szCs w:val="28"/>
              </w:rPr>
              <w:t>» (Киселевский городской округ), ИНН 4211022988</w:t>
            </w:r>
          </w:p>
        </w:tc>
        <w:tc>
          <w:tcPr>
            <w:tcW w:w="645" w:type="pct"/>
            <w:tcBorders>
              <w:top w:val="nil"/>
              <w:left w:val="nil"/>
              <w:bottom w:val="single" w:sz="8" w:space="0" w:color="auto"/>
              <w:right w:val="single" w:sz="8" w:space="0" w:color="auto"/>
            </w:tcBorders>
            <w:shd w:val="clear" w:color="auto" w:fill="auto"/>
            <w:vAlign w:val="center"/>
          </w:tcPr>
          <w:p w14:paraId="21EAFBD3" w14:textId="77777777" w:rsidR="002C25E8" w:rsidRPr="002C25E8" w:rsidRDefault="002C25E8" w:rsidP="002C25E8">
            <w:pPr>
              <w:jc w:val="center"/>
              <w:rPr>
                <w:szCs w:val="28"/>
              </w:rPr>
            </w:pPr>
            <w:r w:rsidRPr="002C25E8">
              <w:rPr>
                <w:szCs w:val="28"/>
              </w:rPr>
              <w:t xml:space="preserve">каменный </w:t>
            </w:r>
          </w:p>
          <w:p w14:paraId="4ECB9F79" w14:textId="77777777" w:rsidR="002C25E8" w:rsidRPr="002C25E8" w:rsidRDefault="002C25E8" w:rsidP="002C25E8">
            <w:pPr>
              <w:jc w:val="center"/>
              <w:rPr>
                <w:b/>
                <w:bCs/>
                <w:szCs w:val="28"/>
              </w:rPr>
            </w:pPr>
            <w:r w:rsidRPr="002C25E8">
              <w:rPr>
                <w:szCs w:val="28"/>
              </w:rPr>
              <w:t>уголь</w:t>
            </w:r>
          </w:p>
        </w:tc>
        <w:tc>
          <w:tcPr>
            <w:tcW w:w="929" w:type="pct"/>
            <w:gridSpan w:val="2"/>
            <w:tcBorders>
              <w:top w:val="nil"/>
              <w:left w:val="nil"/>
              <w:bottom w:val="single" w:sz="8" w:space="0" w:color="auto"/>
              <w:right w:val="single" w:sz="8" w:space="0" w:color="auto"/>
            </w:tcBorders>
            <w:shd w:val="clear" w:color="auto" w:fill="auto"/>
            <w:vAlign w:val="center"/>
          </w:tcPr>
          <w:p w14:paraId="74B1CC48" w14:textId="77777777" w:rsidR="002C25E8" w:rsidRPr="002C25E8" w:rsidRDefault="002C25E8" w:rsidP="002C25E8">
            <w:pPr>
              <w:jc w:val="center"/>
              <w:rPr>
                <w:szCs w:val="28"/>
              </w:rPr>
            </w:pPr>
            <w:r w:rsidRPr="002C25E8">
              <w:rPr>
                <w:szCs w:val="28"/>
              </w:rPr>
              <w:t>1,315</w:t>
            </w:r>
          </w:p>
        </w:tc>
        <w:tc>
          <w:tcPr>
            <w:tcW w:w="1047" w:type="pct"/>
            <w:gridSpan w:val="2"/>
            <w:tcBorders>
              <w:top w:val="nil"/>
              <w:left w:val="nil"/>
              <w:bottom w:val="single" w:sz="8" w:space="0" w:color="auto"/>
              <w:right w:val="single" w:sz="8" w:space="0" w:color="auto"/>
            </w:tcBorders>
            <w:shd w:val="clear" w:color="auto" w:fill="auto"/>
            <w:vAlign w:val="center"/>
          </w:tcPr>
          <w:p w14:paraId="63F6D280" w14:textId="77777777" w:rsidR="002C25E8" w:rsidRPr="002C25E8" w:rsidRDefault="002C25E8" w:rsidP="002C25E8">
            <w:pPr>
              <w:jc w:val="center"/>
              <w:rPr>
                <w:szCs w:val="28"/>
              </w:rPr>
            </w:pPr>
            <w:r w:rsidRPr="002C25E8">
              <w:rPr>
                <w:szCs w:val="28"/>
              </w:rPr>
              <w:t>1,134</w:t>
            </w:r>
          </w:p>
        </w:tc>
        <w:tc>
          <w:tcPr>
            <w:tcW w:w="864" w:type="pct"/>
            <w:tcBorders>
              <w:top w:val="nil"/>
              <w:left w:val="nil"/>
              <w:bottom w:val="single" w:sz="8" w:space="0" w:color="auto"/>
              <w:right w:val="single" w:sz="8" w:space="0" w:color="auto"/>
            </w:tcBorders>
            <w:shd w:val="clear" w:color="auto" w:fill="auto"/>
            <w:vAlign w:val="center"/>
          </w:tcPr>
          <w:p w14:paraId="0EF66B85" w14:textId="77777777" w:rsidR="002C25E8" w:rsidRPr="002C25E8" w:rsidRDefault="002C25E8" w:rsidP="002C25E8">
            <w:pPr>
              <w:jc w:val="center"/>
              <w:rPr>
                <w:szCs w:val="28"/>
              </w:rPr>
            </w:pPr>
            <w:r w:rsidRPr="002C25E8">
              <w:rPr>
                <w:szCs w:val="28"/>
              </w:rPr>
              <w:t>0,181</w:t>
            </w:r>
          </w:p>
        </w:tc>
      </w:tr>
    </w:tbl>
    <w:p w14:paraId="4E596972" w14:textId="77777777" w:rsidR="002C25E8" w:rsidRPr="002C25E8" w:rsidRDefault="002C25E8" w:rsidP="002C25E8">
      <w:pPr>
        <w:jc w:val="both"/>
        <w:rPr>
          <w:b/>
          <w:bCs/>
          <w:sz w:val="28"/>
          <w:szCs w:val="28"/>
        </w:rPr>
      </w:pPr>
    </w:p>
    <w:p w14:paraId="572F136E" w14:textId="77777777" w:rsidR="002C25E8" w:rsidRPr="002C25E8" w:rsidRDefault="002C25E8" w:rsidP="002C25E8">
      <w:pPr>
        <w:jc w:val="both"/>
        <w:rPr>
          <w:b/>
          <w:sz w:val="28"/>
          <w:szCs w:val="28"/>
        </w:rPr>
      </w:pPr>
    </w:p>
    <w:p w14:paraId="440934B5" w14:textId="77777777" w:rsidR="002C25E8" w:rsidRPr="002C25E8" w:rsidRDefault="002C25E8" w:rsidP="002C25E8">
      <w:pPr>
        <w:jc w:val="both"/>
        <w:rPr>
          <w:b/>
          <w:sz w:val="28"/>
          <w:szCs w:val="28"/>
        </w:rPr>
      </w:pPr>
    </w:p>
    <w:p w14:paraId="1881AA00" w14:textId="77777777" w:rsidR="002C25E8" w:rsidRDefault="002C25E8" w:rsidP="00F40548">
      <w:pPr>
        <w:jc w:val="both"/>
        <w:sectPr w:rsidR="002C25E8" w:rsidSect="002C25E8">
          <w:pgSz w:w="11906" w:h="16838"/>
          <w:pgMar w:top="426" w:right="566" w:bottom="567" w:left="1134" w:header="720" w:footer="720" w:gutter="0"/>
          <w:cols w:space="720"/>
        </w:sectPr>
      </w:pPr>
    </w:p>
    <w:p w14:paraId="41638AE8" w14:textId="0A05212F" w:rsidR="002C25E8" w:rsidRPr="00F01343" w:rsidRDefault="002C25E8" w:rsidP="002C25E8">
      <w:pPr>
        <w:tabs>
          <w:tab w:val="left" w:pos="270"/>
          <w:tab w:val="right" w:pos="9355"/>
        </w:tabs>
        <w:ind w:left="-4310" w:firstLine="9555"/>
      </w:pPr>
      <w:r w:rsidRPr="00F01343">
        <w:lastRenderedPageBreak/>
        <w:t>Приложение</w:t>
      </w:r>
      <w:r>
        <w:t xml:space="preserve"> № 4</w:t>
      </w:r>
      <w:r>
        <w:t>6</w:t>
      </w:r>
      <w:r>
        <w:t xml:space="preserve"> к протоколу</w:t>
      </w:r>
      <w:r w:rsidRPr="00F01343">
        <w:t xml:space="preserve"> № </w:t>
      </w:r>
      <w:r>
        <w:t>72</w:t>
      </w:r>
    </w:p>
    <w:p w14:paraId="22D4B602"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55572864" w14:textId="77777777" w:rsidR="002C25E8" w:rsidRDefault="002C25E8" w:rsidP="002C25E8">
      <w:pPr>
        <w:tabs>
          <w:tab w:val="left" w:pos="3686"/>
          <w:tab w:val="left" w:pos="9498"/>
        </w:tabs>
        <w:ind w:left="-4310" w:right="-569" w:firstLine="9555"/>
      </w:pPr>
      <w:r w:rsidRPr="00F01343">
        <w:t>энергетической комиссии</w:t>
      </w:r>
    </w:p>
    <w:p w14:paraId="0BB570FA"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55885032" w14:textId="77777777" w:rsidR="002C25E8" w:rsidRDefault="002C25E8" w:rsidP="002C25E8">
      <w:pPr>
        <w:tabs>
          <w:tab w:val="left" w:pos="3686"/>
          <w:tab w:val="left" w:pos="9498"/>
        </w:tabs>
        <w:ind w:left="-4310" w:right="-569" w:firstLine="9555"/>
      </w:pPr>
    </w:p>
    <w:p w14:paraId="7368498D" w14:textId="77777777" w:rsidR="002C25E8" w:rsidRPr="002C25E8" w:rsidRDefault="002C25E8" w:rsidP="002C25E8">
      <w:pPr>
        <w:jc w:val="center"/>
        <w:rPr>
          <w:b/>
          <w:sz w:val="28"/>
          <w:szCs w:val="26"/>
        </w:rPr>
      </w:pPr>
      <w:r w:rsidRPr="002C25E8">
        <w:rPr>
          <w:b/>
          <w:sz w:val="28"/>
          <w:szCs w:val="20"/>
        </w:rPr>
        <w:t>Экспертное заключение Региональной энергетической комиссии Кузбасса</w:t>
      </w:r>
    </w:p>
    <w:p w14:paraId="02DA963F" w14:textId="77777777" w:rsidR="002C25E8" w:rsidRPr="002C25E8" w:rsidRDefault="002C25E8" w:rsidP="002C25E8">
      <w:pPr>
        <w:jc w:val="center"/>
        <w:rPr>
          <w:sz w:val="28"/>
          <w:szCs w:val="27"/>
        </w:rPr>
      </w:pPr>
      <w:r w:rsidRPr="002C25E8">
        <w:rPr>
          <w:sz w:val="28"/>
          <w:szCs w:val="27"/>
        </w:rPr>
        <w:t>по материалам, представленным МКП «КТВС НМР» для утверждения нормативов создания запасов топлива на котельных МКП «КТВС НМР»</w:t>
      </w:r>
      <w:r w:rsidRPr="002C25E8">
        <w:rPr>
          <w:sz w:val="28"/>
          <w:szCs w:val="27"/>
        </w:rPr>
        <w:br/>
        <w:t xml:space="preserve"> на 2025 год</w:t>
      </w:r>
    </w:p>
    <w:p w14:paraId="243178D4" w14:textId="77777777" w:rsidR="002C25E8" w:rsidRPr="002C25E8" w:rsidRDefault="002C25E8" w:rsidP="002C25E8">
      <w:pPr>
        <w:jc w:val="both"/>
        <w:rPr>
          <w:sz w:val="25"/>
          <w:szCs w:val="25"/>
        </w:rPr>
      </w:pPr>
    </w:p>
    <w:p w14:paraId="18F5197C" w14:textId="77777777" w:rsidR="002C25E8" w:rsidRPr="002C25E8" w:rsidRDefault="002C25E8" w:rsidP="002C25E8">
      <w:pPr>
        <w:spacing w:line="276" w:lineRule="auto"/>
        <w:ind w:firstLine="567"/>
        <w:jc w:val="both"/>
        <w:rPr>
          <w:sz w:val="28"/>
          <w:szCs w:val="28"/>
        </w:rPr>
      </w:pPr>
      <w:r w:rsidRPr="002C25E8">
        <w:rPr>
          <w:sz w:val="28"/>
          <w:szCs w:val="28"/>
        </w:rPr>
        <w:t xml:space="preserve">В Региональную энергетическую комиссию Кузбасса обратилось </w:t>
      </w:r>
      <w:r w:rsidRPr="002C25E8">
        <w:rPr>
          <w:sz w:val="28"/>
          <w:szCs w:val="28"/>
        </w:rPr>
        <w:br/>
        <w:t xml:space="preserve">МКП «КТВС НМР» (далее – Предприятие) с заявлением на утверждение нормативов создания запасов топлива на котельных. </w:t>
      </w:r>
    </w:p>
    <w:p w14:paraId="0DDF73EE" w14:textId="77777777" w:rsidR="002C25E8" w:rsidRPr="002C25E8" w:rsidRDefault="002C25E8" w:rsidP="002C25E8">
      <w:pPr>
        <w:autoSpaceDE w:val="0"/>
        <w:autoSpaceDN w:val="0"/>
        <w:adjustRightInd w:val="0"/>
        <w:spacing w:line="276" w:lineRule="auto"/>
        <w:ind w:firstLine="709"/>
        <w:jc w:val="both"/>
        <w:rPr>
          <w:sz w:val="28"/>
          <w:szCs w:val="28"/>
        </w:rPr>
      </w:pPr>
    </w:p>
    <w:p w14:paraId="506F28AF" w14:textId="77777777" w:rsidR="002C25E8" w:rsidRPr="002C25E8" w:rsidRDefault="002C25E8" w:rsidP="002C25E8">
      <w:pPr>
        <w:keepNext/>
        <w:jc w:val="center"/>
        <w:outlineLvl w:val="0"/>
        <w:rPr>
          <w:b/>
          <w:sz w:val="28"/>
          <w:szCs w:val="28"/>
        </w:rPr>
      </w:pPr>
      <w:r w:rsidRPr="002C25E8">
        <w:rPr>
          <w:b/>
          <w:sz w:val="28"/>
          <w:szCs w:val="28"/>
        </w:rPr>
        <w:t>Краткая техническая характеристика предприятия</w:t>
      </w:r>
    </w:p>
    <w:p w14:paraId="53789664" w14:textId="77777777" w:rsidR="002C25E8" w:rsidRPr="002C25E8" w:rsidRDefault="002C25E8" w:rsidP="002C25E8">
      <w:pPr>
        <w:autoSpaceDE w:val="0"/>
        <w:autoSpaceDN w:val="0"/>
        <w:adjustRightInd w:val="0"/>
        <w:spacing w:line="276" w:lineRule="auto"/>
        <w:ind w:firstLine="709"/>
        <w:jc w:val="both"/>
        <w:rPr>
          <w:sz w:val="28"/>
          <w:szCs w:val="28"/>
        </w:rPr>
      </w:pPr>
    </w:p>
    <w:p w14:paraId="542E6BD8" w14:textId="77777777" w:rsidR="002C25E8" w:rsidRPr="002C25E8" w:rsidRDefault="002C25E8" w:rsidP="002C25E8">
      <w:pPr>
        <w:shd w:val="clear" w:color="auto" w:fill="FFFFFF"/>
        <w:spacing w:line="276" w:lineRule="auto"/>
        <w:ind w:firstLine="851"/>
        <w:jc w:val="both"/>
        <w:rPr>
          <w:color w:val="000000"/>
          <w:sz w:val="28"/>
          <w:szCs w:val="28"/>
        </w:rPr>
      </w:pPr>
      <w:r w:rsidRPr="002C25E8">
        <w:rPr>
          <w:color w:val="000000"/>
          <w:sz w:val="28"/>
          <w:szCs w:val="28"/>
        </w:rPr>
        <w:t xml:space="preserve">В эксплуатации МКП «КТВС НМР» находятся: 4 центральных тепловых пункта (далее – ЦТП) (п. Красная Орловка, п. Металлургов, п. Степной, </w:t>
      </w:r>
      <w:r w:rsidRPr="002C25E8">
        <w:rPr>
          <w:color w:val="000000"/>
          <w:sz w:val="28"/>
          <w:szCs w:val="28"/>
        </w:rPr>
        <w:br/>
        <w:t xml:space="preserve">с. </w:t>
      </w:r>
      <w:proofErr w:type="spellStart"/>
      <w:r w:rsidRPr="002C25E8">
        <w:rPr>
          <w:color w:val="000000"/>
          <w:sz w:val="28"/>
          <w:szCs w:val="28"/>
        </w:rPr>
        <w:t>Безруково</w:t>
      </w:r>
      <w:proofErr w:type="spellEnd"/>
      <w:r w:rsidRPr="002C25E8">
        <w:rPr>
          <w:color w:val="000000"/>
          <w:sz w:val="28"/>
          <w:szCs w:val="28"/>
        </w:rPr>
        <w:t xml:space="preserve">), 18 котельных, из них 17 работающих </w:t>
      </w:r>
      <w:r w:rsidRPr="002C25E8">
        <w:rPr>
          <w:color w:val="000000"/>
          <w:sz w:val="28"/>
          <w:szCs w:val="28"/>
        </w:rPr>
        <w:br/>
        <w:t xml:space="preserve">на угле и 1 котельная (п. Металлургов) работающая на природном газе. </w:t>
      </w:r>
    </w:p>
    <w:p w14:paraId="13EC1E6E" w14:textId="77777777" w:rsidR="002C25E8" w:rsidRPr="002C25E8" w:rsidRDefault="002C25E8" w:rsidP="002C25E8">
      <w:pPr>
        <w:shd w:val="clear" w:color="auto" w:fill="FFFFFF"/>
        <w:spacing w:line="276" w:lineRule="auto"/>
        <w:ind w:firstLine="851"/>
        <w:jc w:val="both"/>
        <w:rPr>
          <w:color w:val="000000"/>
          <w:sz w:val="28"/>
          <w:szCs w:val="28"/>
        </w:rPr>
      </w:pPr>
      <w:r w:rsidRPr="002C25E8">
        <w:rPr>
          <w:color w:val="000000"/>
          <w:sz w:val="28"/>
          <w:szCs w:val="28"/>
        </w:rPr>
        <w:t>Всего по всем котельным установлено 52 котла, из которых 46 водогрейных котлов и 6 паровых.</w:t>
      </w:r>
    </w:p>
    <w:p w14:paraId="64581715" w14:textId="77777777" w:rsidR="002C25E8" w:rsidRPr="002C25E8" w:rsidRDefault="002C25E8" w:rsidP="002C25E8">
      <w:pPr>
        <w:shd w:val="clear" w:color="auto" w:fill="FFFFFF"/>
        <w:spacing w:line="276" w:lineRule="auto"/>
        <w:ind w:firstLine="851"/>
        <w:jc w:val="both"/>
        <w:rPr>
          <w:color w:val="000000"/>
          <w:sz w:val="28"/>
          <w:szCs w:val="28"/>
        </w:rPr>
      </w:pPr>
      <w:r w:rsidRPr="002C25E8">
        <w:rPr>
          <w:color w:val="000000"/>
          <w:sz w:val="28"/>
          <w:szCs w:val="28"/>
        </w:rPr>
        <w:t xml:space="preserve">Кроме того, на балансе предприятия находятся 7 электрокотельных: </w:t>
      </w:r>
    </w:p>
    <w:p w14:paraId="227A7884"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 xml:space="preserve">1) с. Ильинка ул. Полевая; </w:t>
      </w:r>
    </w:p>
    <w:p w14:paraId="4F6E2B68"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 xml:space="preserve">2) </w:t>
      </w:r>
      <w:proofErr w:type="spellStart"/>
      <w:r w:rsidRPr="002C25E8">
        <w:rPr>
          <w:color w:val="000000"/>
          <w:sz w:val="28"/>
        </w:rPr>
        <w:t>п.ст</w:t>
      </w:r>
      <w:proofErr w:type="spellEnd"/>
      <w:r w:rsidRPr="002C25E8">
        <w:rPr>
          <w:color w:val="000000"/>
          <w:sz w:val="28"/>
        </w:rPr>
        <w:t xml:space="preserve">. </w:t>
      </w:r>
      <w:proofErr w:type="spellStart"/>
      <w:r w:rsidRPr="002C25E8">
        <w:rPr>
          <w:color w:val="000000"/>
          <w:sz w:val="28"/>
        </w:rPr>
        <w:t>Тальжино</w:t>
      </w:r>
      <w:proofErr w:type="spellEnd"/>
      <w:r w:rsidRPr="002C25E8">
        <w:rPr>
          <w:color w:val="000000"/>
          <w:sz w:val="28"/>
        </w:rPr>
        <w:t xml:space="preserve"> ул. Советская, 14а; </w:t>
      </w:r>
    </w:p>
    <w:p w14:paraId="50840B3F"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 xml:space="preserve">3) п. Кузедеево, ул. Станционная 13; </w:t>
      </w:r>
    </w:p>
    <w:p w14:paraId="74B06140"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4) п. Металлургов (амбулатория);</w:t>
      </w:r>
    </w:p>
    <w:p w14:paraId="2D8FCDA3"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5) с. Ильинка, ул. Северная, 33;</w:t>
      </w:r>
    </w:p>
    <w:p w14:paraId="00D0A396"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6) с. Ильинка, ул. Северная, 49, 51;</w:t>
      </w:r>
    </w:p>
    <w:p w14:paraId="5F205BE6"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7) д. Михайловка.</w:t>
      </w:r>
    </w:p>
    <w:p w14:paraId="77727F6A"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 xml:space="preserve"> </w:t>
      </w:r>
    </w:p>
    <w:p w14:paraId="7E8EEA48"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 xml:space="preserve">Кроме того, предприятие приобретает тепловую энергию для теплоснабжения следующих населенных пунктов: </w:t>
      </w:r>
    </w:p>
    <w:p w14:paraId="4BBED832" w14:textId="77777777" w:rsidR="002C25E8" w:rsidRPr="002C25E8" w:rsidRDefault="002C25E8" w:rsidP="002C25E8">
      <w:pPr>
        <w:numPr>
          <w:ilvl w:val="0"/>
          <w:numId w:val="251"/>
        </w:numPr>
        <w:shd w:val="clear" w:color="auto" w:fill="FFFFFF"/>
        <w:spacing w:line="276" w:lineRule="auto"/>
        <w:ind w:left="0" w:firstLine="709"/>
        <w:jc w:val="both"/>
        <w:rPr>
          <w:color w:val="000000"/>
          <w:sz w:val="28"/>
        </w:rPr>
      </w:pPr>
      <w:r w:rsidRPr="002C25E8">
        <w:rPr>
          <w:color w:val="000000"/>
          <w:sz w:val="28"/>
        </w:rPr>
        <w:t xml:space="preserve">с. </w:t>
      </w:r>
      <w:proofErr w:type="spellStart"/>
      <w:r w:rsidRPr="002C25E8">
        <w:rPr>
          <w:color w:val="000000"/>
          <w:sz w:val="28"/>
        </w:rPr>
        <w:t>Безруково</w:t>
      </w:r>
      <w:proofErr w:type="spellEnd"/>
      <w:r w:rsidRPr="002C25E8">
        <w:rPr>
          <w:color w:val="000000"/>
          <w:sz w:val="28"/>
        </w:rPr>
        <w:t xml:space="preserve"> (поставщик – АО «Кузбассэнерго»);</w:t>
      </w:r>
    </w:p>
    <w:p w14:paraId="7378E2BB" w14:textId="77777777" w:rsidR="002C25E8" w:rsidRPr="002C25E8" w:rsidRDefault="002C25E8" w:rsidP="002C25E8">
      <w:pPr>
        <w:numPr>
          <w:ilvl w:val="0"/>
          <w:numId w:val="251"/>
        </w:numPr>
        <w:shd w:val="clear" w:color="auto" w:fill="FFFFFF"/>
        <w:spacing w:line="276" w:lineRule="auto"/>
        <w:ind w:left="0" w:firstLine="709"/>
        <w:jc w:val="both"/>
        <w:rPr>
          <w:color w:val="000000"/>
          <w:sz w:val="28"/>
        </w:rPr>
      </w:pPr>
      <w:r w:rsidRPr="002C25E8">
        <w:rPr>
          <w:color w:val="000000"/>
          <w:sz w:val="28"/>
        </w:rPr>
        <w:t xml:space="preserve">п. </w:t>
      </w:r>
      <w:proofErr w:type="spellStart"/>
      <w:r w:rsidRPr="002C25E8">
        <w:rPr>
          <w:color w:val="000000"/>
          <w:sz w:val="28"/>
        </w:rPr>
        <w:t>Чистогорский</w:t>
      </w:r>
      <w:proofErr w:type="spellEnd"/>
      <w:r w:rsidRPr="002C25E8">
        <w:rPr>
          <w:color w:val="000000"/>
          <w:sz w:val="28"/>
        </w:rPr>
        <w:t xml:space="preserve"> (поставщик – ООО СПК «</w:t>
      </w:r>
      <w:proofErr w:type="spellStart"/>
      <w:r w:rsidRPr="002C25E8">
        <w:rPr>
          <w:color w:val="000000"/>
          <w:sz w:val="28"/>
        </w:rPr>
        <w:t>Чистогорский</w:t>
      </w:r>
      <w:proofErr w:type="spellEnd"/>
      <w:r w:rsidRPr="002C25E8">
        <w:rPr>
          <w:color w:val="000000"/>
          <w:sz w:val="28"/>
        </w:rPr>
        <w:t xml:space="preserve">»); </w:t>
      </w:r>
    </w:p>
    <w:p w14:paraId="7F9F27B3" w14:textId="77777777" w:rsidR="002C25E8" w:rsidRPr="002C25E8" w:rsidRDefault="002C25E8" w:rsidP="002C25E8">
      <w:pPr>
        <w:numPr>
          <w:ilvl w:val="0"/>
          <w:numId w:val="251"/>
        </w:numPr>
        <w:shd w:val="clear" w:color="auto" w:fill="FFFFFF"/>
        <w:spacing w:line="276" w:lineRule="auto"/>
        <w:ind w:left="0" w:firstLine="709"/>
        <w:jc w:val="both"/>
        <w:rPr>
          <w:color w:val="000000"/>
          <w:sz w:val="28"/>
        </w:rPr>
      </w:pPr>
      <w:r w:rsidRPr="002C25E8">
        <w:rPr>
          <w:color w:val="000000"/>
          <w:sz w:val="28"/>
        </w:rPr>
        <w:t xml:space="preserve">п. </w:t>
      </w:r>
      <w:proofErr w:type="spellStart"/>
      <w:r w:rsidRPr="002C25E8">
        <w:rPr>
          <w:color w:val="000000"/>
          <w:sz w:val="28"/>
        </w:rPr>
        <w:t>Таргайский</w:t>
      </w:r>
      <w:proofErr w:type="spellEnd"/>
      <w:r w:rsidRPr="002C25E8">
        <w:rPr>
          <w:color w:val="000000"/>
          <w:sz w:val="28"/>
        </w:rPr>
        <w:t xml:space="preserve"> Дом отдыха (поставщик - ООО «</w:t>
      </w:r>
      <w:proofErr w:type="spellStart"/>
      <w:r w:rsidRPr="002C25E8">
        <w:rPr>
          <w:color w:val="000000"/>
          <w:sz w:val="28"/>
        </w:rPr>
        <w:t>СибЭнерго</w:t>
      </w:r>
      <w:proofErr w:type="spellEnd"/>
      <w:r w:rsidRPr="002C25E8">
        <w:rPr>
          <w:color w:val="000000"/>
          <w:sz w:val="28"/>
        </w:rPr>
        <w:t xml:space="preserve">»); </w:t>
      </w:r>
    </w:p>
    <w:p w14:paraId="17C30354" w14:textId="77777777" w:rsidR="002C25E8" w:rsidRPr="002C25E8" w:rsidRDefault="002C25E8" w:rsidP="002C25E8">
      <w:pPr>
        <w:numPr>
          <w:ilvl w:val="0"/>
          <w:numId w:val="251"/>
        </w:numPr>
        <w:shd w:val="clear" w:color="auto" w:fill="FFFFFF"/>
        <w:spacing w:line="276" w:lineRule="auto"/>
        <w:ind w:left="0" w:firstLine="709"/>
        <w:jc w:val="both"/>
        <w:rPr>
          <w:color w:val="000000"/>
          <w:sz w:val="28"/>
        </w:rPr>
      </w:pPr>
      <w:r w:rsidRPr="002C25E8">
        <w:rPr>
          <w:color w:val="000000"/>
          <w:sz w:val="28"/>
        </w:rPr>
        <w:t>п. Красная Орловка (поставщик – МКП ОГО «Теплоэнерго»).</w:t>
      </w:r>
    </w:p>
    <w:p w14:paraId="2F636663" w14:textId="77777777" w:rsidR="002C25E8" w:rsidRPr="002C25E8" w:rsidRDefault="002C25E8" w:rsidP="002C25E8">
      <w:pPr>
        <w:shd w:val="clear" w:color="auto" w:fill="FFFFFF"/>
        <w:spacing w:line="276" w:lineRule="auto"/>
        <w:ind w:firstLine="851"/>
        <w:jc w:val="both"/>
        <w:rPr>
          <w:color w:val="000000"/>
          <w:sz w:val="28"/>
        </w:rPr>
      </w:pPr>
      <w:proofErr w:type="spellStart"/>
      <w:r w:rsidRPr="002C25E8">
        <w:rPr>
          <w:color w:val="000000"/>
          <w:sz w:val="28"/>
        </w:rPr>
        <w:t>Химводоподготовка</w:t>
      </w:r>
      <w:proofErr w:type="spellEnd"/>
      <w:r w:rsidRPr="002C25E8">
        <w:rPr>
          <w:color w:val="000000"/>
          <w:sz w:val="28"/>
        </w:rPr>
        <w:t xml:space="preserve"> используется на двенадцати котельных. Система водоподготовки состоит из:</w:t>
      </w:r>
    </w:p>
    <w:p w14:paraId="135BB8A3"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 на котельных № 1, № 2 с. Сосновка, с. </w:t>
      </w:r>
      <w:proofErr w:type="spellStart"/>
      <w:r w:rsidRPr="002C25E8">
        <w:rPr>
          <w:color w:val="000000"/>
          <w:sz w:val="28"/>
        </w:rPr>
        <w:t>Куртуково</w:t>
      </w:r>
      <w:proofErr w:type="spellEnd"/>
      <w:r w:rsidRPr="002C25E8">
        <w:rPr>
          <w:color w:val="000000"/>
          <w:sz w:val="28"/>
        </w:rPr>
        <w:t xml:space="preserve">, с. Бенжереп-1, п. Заречный, с. Елань, </w:t>
      </w:r>
      <w:proofErr w:type="spellStart"/>
      <w:r w:rsidRPr="002C25E8">
        <w:rPr>
          <w:color w:val="000000"/>
          <w:sz w:val="28"/>
        </w:rPr>
        <w:t>п.ст</w:t>
      </w:r>
      <w:proofErr w:type="spellEnd"/>
      <w:r w:rsidRPr="002C25E8">
        <w:rPr>
          <w:color w:val="000000"/>
          <w:sz w:val="28"/>
        </w:rPr>
        <w:t>. </w:t>
      </w:r>
      <w:proofErr w:type="spellStart"/>
      <w:r w:rsidRPr="002C25E8">
        <w:rPr>
          <w:color w:val="000000"/>
          <w:sz w:val="28"/>
        </w:rPr>
        <w:t>Тальжино</w:t>
      </w:r>
      <w:proofErr w:type="spellEnd"/>
      <w:r w:rsidRPr="002C25E8">
        <w:rPr>
          <w:color w:val="000000"/>
          <w:sz w:val="28"/>
        </w:rPr>
        <w:t>, п. Металлургов – 1 ступень очистки воды;</w:t>
      </w:r>
    </w:p>
    <w:p w14:paraId="40C7026E"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lastRenderedPageBreak/>
        <w:t xml:space="preserve">- на котельных </w:t>
      </w:r>
      <w:proofErr w:type="spellStart"/>
      <w:r w:rsidRPr="002C25E8">
        <w:rPr>
          <w:color w:val="000000"/>
          <w:sz w:val="28"/>
        </w:rPr>
        <w:t>п.ст</w:t>
      </w:r>
      <w:proofErr w:type="spellEnd"/>
      <w:r w:rsidRPr="002C25E8">
        <w:rPr>
          <w:color w:val="000000"/>
          <w:sz w:val="28"/>
        </w:rPr>
        <w:t xml:space="preserve">. </w:t>
      </w:r>
      <w:proofErr w:type="spellStart"/>
      <w:r w:rsidRPr="002C25E8">
        <w:rPr>
          <w:color w:val="000000"/>
          <w:sz w:val="28"/>
        </w:rPr>
        <w:t>Ерунаково</w:t>
      </w:r>
      <w:proofErr w:type="spellEnd"/>
      <w:r w:rsidRPr="002C25E8">
        <w:rPr>
          <w:color w:val="000000"/>
          <w:sz w:val="28"/>
        </w:rPr>
        <w:t xml:space="preserve">, п. Кузедеево, п. Степной, п. Загорский – </w:t>
      </w:r>
      <w:r w:rsidRPr="002C25E8">
        <w:rPr>
          <w:color w:val="000000"/>
          <w:sz w:val="28"/>
        </w:rPr>
        <w:br/>
        <w:t>2 ступени очистки воды;</w:t>
      </w:r>
    </w:p>
    <w:p w14:paraId="2DB51F29" w14:textId="77777777" w:rsidR="002C25E8" w:rsidRPr="002C25E8" w:rsidRDefault="002C25E8" w:rsidP="002C25E8">
      <w:pPr>
        <w:shd w:val="clear" w:color="auto" w:fill="FFFFFF"/>
        <w:spacing w:line="276" w:lineRule="auto"/>
        <w:ind w:firstLine="851"/>
        <w:jc w:val="both"/>
        <w:rPr>
          <w:color w:val="000000"/>
          <w:sz w:val="28"/>
        </w:rPr>
      </w:pPr>
      <w:r w:rsidRPr="002C25E8">
        <w:rPr>
          <w:color w:val="000000"/>
          <w:sz w:val="28"/>
        </w:rPr>
        <w:t xml:space="preserve">- на котельной п. </w:t>
      </w:r>
      <w:proofErr w:type="spellStart"/>
      <w:r w:rsidRPr="002C25E8">
        <w:rPr>
          <w:color w:val="000000"/>
          <w:sz w:val="28"/>
        </w:rPr>
        <w:t>Казанково</w:t>
      </w:r>
      <w:proofErr w:type="spellEnd"/>
      <w:r w:rsidRPr="002C25E8">
        <w:rPr>
          <w:color w:val="000000"/>
          <w:sz w:val="28"/>
        </w:rPr>
        <w:t xml:space="preserve"> – 3 ступени очистки воды. </w:t>
      </w:r>
    </w:p>
    <w:p w14:paraId="187942A3" w14:textId="77777777" w:rsidR="002C25E8" w:rsidRPr="002C25E8" w:rsidRDefault="002C25E8" w:rsidP="002C25E8">
      <w:pPr>
        <w:autoSpaceDE w:val="0"/>
        <w:autoSpaceDN w:val="0"/>
        <w:adjustRightInd w:val="0"/>
        <w:ind w:firstLine="709"/>
        <w:jc w:val="both"/>
        <w:rPr>
          <w:sz w:val="28"/>
          <w:szCs w:val="28"/>
        </w:rPr>
      </w:pPr>
      <w:r w:rsidRPr="002C25E8">
        <w:rPr>
          <w:sz w:val="28"/>
          <w:szCs w:val="28"/>
        </w:rPr>
        <w:t xml:space="preserve">МКП «КТВС НМР» производит отпуск тепловой энергии на нужды отопления и ГВС. </w:t>
      </w:r>
    </w:p>
    <w:p w14:paraId="7EFE196A" w14:textId="77777777" w:rsidR="002C25E8" w:rsidRPr="002C25E8" w:rsidRDefault="002C25E8" w:rsidP="002C25E8">
      <w:pPr>
        <w:ind w:firstLine="709"/>
        <w:jc w:val="both"/>
        <w:rPr>
          <w:sz w:val="28"/>
          <w:szCs w:val="28"/>
        </w:rPr>
      </w:pPr>
      <w:r w:rsidRPr="002C25E8">
        <w:rPr>
          <w:sz w:val="28"/>
          <w:szCs w:val="28"/>
        </w:rPr>
        <w:t xml:space="preserve">Общая протяженность тепловых сетей в 2-х трубном исчислении </w:t>
      </w:r>
      <w:r w:rsidRPr="002C25E8">
        <w:rPr>
          <w:sz w:val="28"/>
          <w:szCs w:val="28"/>
        </w:rPr>
        <w:br/>
        <w:t>составляет 80,625 км.</w:t>
      </w:r>
    </w:p>
    <w:p w14:paraId="7521EC2B" w14:textId="77777777" w:rsidR="002C25E8" w:rsidRPr="002C25E8" w:rsidRDefault="002C25E8" w:rsidP="002C25E8">
      <w:pPr>
        <w:ind w:firstLine="709"/>
        <w:jc w:val="both"/>
        <w:rPr>
          <w:sz w:val="28"/>
          <w:szCs w:val="28"/>
        </w:rPr>
      </w:pPr>
      <w:r w:rsidRPr="002C25E8">
        <w:rPr>
          <w:sz w:val="28"/>
          <w:szCs w:val="28"/>
        </w:rPr>
        <w:t xml:space="preserve">Температурный график работы большинства тепловых сетей 95/70 °С, </w:t>
      </w:r>
      <w:r w:rsidRPr="002C25E8">
        <w:rPr>
          <w:sz w:val="28"/>
          <w:szCs w:val="28"/>
        </w:rPr>
        <w:br/>
        <w:t xml:space="preserve">в п. </w:t>
      </w:r>
      <w:proofErr w:type="spellStart"/>
      <w:r w:rsidRPr="002C25E8">
        <w:rPr>
          <w:sz w:val="28"/>
          <w:szCs w:val="28"/>
        </w:rPr>
        <w:t>Чистогорский</w:t>
      </w:r>
      <w:proofErr w:type="spellEnd"/>
      <w:r w:rsidRPr="002C25E8">
        <w:rPr>
          <w:sz w:val="28"/>
          <w:szCs w:val="28"/>
        </w:rPr>
        <w:t xml:space="preserve"> график работы т/сетей 110/70 °С. с нижней срезкой температуры </w:t>
      </w:r>
      <w:r w:rsidRPr="002C25E8">
        <w:rPr>
          <w:sz w:val="28"/>
          <w:szCs w:val="28"/>
        </w:rPr>
        <w:br/>
        <w:t xml:space="preserve">на 95°С, в п. Металлургов-150/70°С со срезкой 115°С, в п. Красная Орловка и </w:t>
      </w:r>
      <w:r w:rsidRPr="002C25E8">
        <w:rPr>
          <w:sz w:val="28"/>
          <w:szCs w:val="28"/>
        </w:rPr>
        <w:br/>
        <w:t xml:space="preserve">с. </w:t>
      </w:r>
      <w:proofErr w:type="spellStart"/>
      <w:r w:rsidRPr="002C25E8">
        <w:rPr>
          <w:sz w:val="28"/>
          <w:szCs w:val="28"/>
        </w:rPr>
        <w:t>Безруково</w:t>
      </w:r>
      <w:proofErr w:type="spellEnd"/>
      <w:r w:rsidRPr="002C25E8">
        <w:rPr>
          <w:sz w:val="28"/>
          <w:szCs w:val="28"/>
        </w:rPr>
        <w:t xml:space="preserve"> – график работы тепловых сетей 150/70°С со срезкой на 125°С.</w:t>
      </w:r>
    </w:p>
    <w:p w14:paraId="316E26C8" w14:textId="77777777" w:rsidR="002C25E8" w:rsidRPr="002C25E8" w:rsidRDefault="002C25E8" w:rsidP="002C25E8">
      <w:pPr>
        <w:spacing w:line="276" w:lineRule="auto"/>
        <w:ind w:firstLine="567"/>
        <w:jc w:val="both"/>
        <w:rPr>
          <w:sz w:val="28"/>
          <w:szCs w:val="28"/>
        </w:rPr>
      </w:pPr>
    </w:p>
    <w:p w14:paraId="69D2958E" w14:textId="77777777" w:rsidR="002C25E8" w:rsidRPr="002C25E8" w:rsidRDefault="002C25E8" w:rsidP="002C25E8">
      <w:pPr>
        <w:keepNext/>
        <w:jc w:val="center"/>
        <w:outlineLvl w:val="0"/>
        <w:rPr>
          <w:b/>
          <w:sz w:val="28"/>
          <w:szCs w:val="28"/>
        </w:rPr>
      </w:pPr>
      <w:r w:rsidRPr="002C25E8">
        <w:rPr>
          <w:b/>
          <w:sz w:val="28"/>
          <w:szCs w:val="28"/>
        </w:rPr>
        <w:t>Анализ представленных документов</w:t>
      </w:r>
    </w:p>
    <w:p w14:paraId="4EC04CB1" w14:textId="77777777" w:rsidR="002C25E8" w:rsidRPr="002C25E8" w:rsidRDefault="002C25E8" w:rsidP="002C25E8">
      <w:pPr>
        <w:spacing w:line="276" w:lineRule="auto"/>
        <w:ind w:firstLine="567"/>
        <w:jc w:val="both"/>
        <w:rPr>
          <w:sz w:val="28"/>
          <w:szCs w:val="28"/>
        </w:rPr>
      </w:pPr>
    </w:p>
    <w:p w14:paraId="424AEF8D" w14:textId="77777777" w:rsidR="002C25E8" w:rsidRPr="002C25E8" w:rsidRDefault="002C25E8" w:rsidP="002C25E8">
      <w:pPr>
        <w:spacing w:line="276" w:lineRule="auto"/>
        <w:ind w:firstLine="567"/>
        <w:jc w:val="both"/>
        <w:rPr>
          <w:sz w:val="28"/>
          <w:szCs w:val="28"/>
        </w:rPr>
      </w:pPr>
      <w:r w:rsidRPr="002C25E8">
        <w:rPr>
          <w:sz w:val="28"/>
          <w:szCs w:val="28"/>
        </w:rPr>
        <w:t>Предприятием для утверждения нормативов создания запасов топлива на котельной представлен следующие расчетно-обосновывающие материалы:</w:t>
      </w:r>
    </w:p>
    <w:p w14:paraId="4FD4D87A" w14:textId="77777777" w:rsidR="002C25E8" w:rsidRPr="002C25E8" w:rsidRDefault="002C25E8" w:rsidP="002C25E8">
      <w:pPr>
        <w:numPr>
          <w:ilvl w:val="0"/>
          <w:numId w:val="250"/>
        </w:numPr>
        <w:spacing w:line="276" w:lineRule="auto"/>
        <w:jc w:val="both"/>
        <w:rPr>
          <w:sz w:val="28"/>
          <w:szCs w:val="28"/>
        </w:rPr>
      </w:pPr>
      <w:r w:rsidRPr="002C25E8">
        <w:rPr>
          <w:sz w:val="28"/>
          <w:szCs w:val="28"/>
        </w:rPr>
        <w:t>Расчет нормативов удельных расходов топлива на тепловую энергию от котельных;</w:t>
      </w:r>
    </w:p>
    <w:p w14:paraId="33819B82" w14:textId="77777777" w:rsidR="002C25E8" w:rsidRPr="002C25E8" w:rsidRDefault="002C25E8" w:rsidP="002C25E8">
      <w:pPr>
        <w:numPr>
          <w:ilvl w:val="0"/>
          <w:numId w:val="250"/>
        </w:numPr>
        <w:spacing w:line="276" w:lineRule="auto"/>
        <w:jc w:val="both"/>
        <w:rPr>
          <w:sz w:val="28"/>
          <w:szCs w:val="28"/>
        </w:rPr>
      </w:pPr>
      <w:r w:rsidRPr="002C25E8">
        <w:rPr>
          <w:sz w:val="28"/>
          <w:szCs w:val="28"/>
        </w:rPr>
        <w:t>Расчет нормативов создания запасов топлива на котельных;</w:t>
      </w:r>
    </w:p>
    <w:p w14:paraId="0E37A63E" w14:textId="77777777" w:rsidR="002C25E8" w:rsidRPr="002C25E8" w:rsidRDefault="002C25E8" w:rsidP="002C25E8">
      <w:pPr>
        <w:numPr>
          <w:ilvl w:val="0"/>
          <w:numId w:val="250"/>
        </w:numPr>
        <w:spacing w:line="276" w:lineRule="auto"/>
        <w:jc w:val="both"/>
        <w:rPr>
          <w:sz w:val="28"/>
          <w:szCs w:val="28"/>
        </w:rPr>
      </w:pPr>
      <w:r w:rsidRPr="002C25E8">
        <w:rPr>
          <w:sz w:val="28"/>
          <w:szCs w:val="28"/>
        </w:rPr>
        <w:t>Копии уставных и регистрационных документов организации;</w:t>
      </w:r>
    </w:p>
    <w:p w14:paraId="07F14E1A" w14:textId="77777777" w:rsidR="002C25E8" w:rsidRPr="002C25E8" w:rsidRDefault="002C25E8" w:rsidP="002C25E8">
      <w:pPr>
        <w:numPr>
          <w:ilvl w:val="0"/>
          <w:numId w:val="250"/>
        </w:numPr>
        <w:spacing w:line="276" w:lineRule="auto"/>
        <w:jc w:val="both"/>
        <w:rPr>
          <w:sz w:val="28"/>
          <w:szCs w:val="28"/>
        </w:rPr>
      </w:pPr>
      <w:r w:rsidRPr="002C25E8">
        <w:rPr>
          <w:sz w:val="28"/>
          <w:szCs w:val="28"/>
        </w:rPr>
        <w:t>Копии договоров аренды недвижимого имущества;</w:t>
      </w:r>
    </w:p>
    <w:p w14:paraId="4F4DEA0D" w14:textId="77777777" w:rsidR="002C25E8" w:rsidRPr="002C25E8" w:rsidRDefault="002C25E8" w:rsidP="002C25E8">
      <w:pPr>
        <w:numPr>
          <w:ilvl w:val="0"/>
          <w:numId w:val="250"/>
        </w:numPr>
        <w:spacing w:line="276" w:lineRule="auto"/>
        <w:jc w:val="both"/>
        <w:rPr>
          <w:sz w:val="28"/>
          <w:szCs w:val="28"/>
        </w:rPr>
      </w:pPr>
      <w:r w:rsidRPr="002C25E8">
        <w:rPr>
          <w:sz w:val="28"/>
          <w:szCs w:val="28"/>
        </w:rPr>
        <w:t>Пояснительную записку;</w:t>
      </w:r>
    </w:p>
    <w:p w14:paraId="7B18CDCF" w14:textId="77777777" w:rsidR="002C25E8" w:rsidRPr="002C25E8" w:rsidRDefault="002C25E8" w:rsidP="002C25E8">
      <w:pPr>
        <w:numPr>
          <w:ilvl w:val="0"/>
          <w:numId w:val="250"/>
        </w:numPr>
        <w:spacing w:line="276" w:lineRule="auto"/>
        <w:jc w:val="both"/>
        <w:rPr>
          <w:sz w:val="28"/>
          <w:szCs w:val="28"/>
        </w:rPr>
      </w:pPr>
      <w:r w:rsidRPr="002C25E8">
        <w:rPr>
          <w:sz w:val="28"/>
          <w:szCs w:val="28"/>
        </w:rPr>
        <w:t>Общие сведения об энергоснабжающей организации;</w:t>
      </w:r>
    </w:p>
    <w:p w14:paraId="019C7D48" w14:textId="77777777" w:rsidR="002C25E8" w:rsidRPr="002C25E8" w:rsidRDefault="002C25E8" w:rsidP="002C25E8">
      <w:pPr>
        <w:numPr>
          <w:ilvl w:val="0"/>
          <w:numId w:val="250"/>
        </w:numPr>
        <w:spacing w:line="276" w:lineRule="auto"/>
        <w:jc w:val="both"/>
        <w:rPr>
          <w:sz w:val="28"/>
          <w:szCs w:val="28"/>
        </w:rPr>
      </w:pPr>
      <w:r w:rsidRPr="002C25E8">
        <w:rPr>
          <w:sz w:val="28"/>
          <w:szCs w:val="28"/>
        </w:rPr>
        <w:t>Сведения о теплосетях;</w:t>
      </w:r>
    </w:p>
    <w:p w14:paraId="6B7EE907" w14:textId="77777777" w:rsidR="002C25E8" w:rsidRPr="002C25E8" w:rsidRDefault="002C25E8" w:rsidP="002C25E8">
      <w:pPr>
        <w:numPr>
          <w:ilvl w:val="0"/>
          <w:numId w:val="250"/>
        </w:numPr>
        <w:spacing w:line="276" w:lineRule="auto"/>
        <w:jc w:val="both"/>
        <w:rPr>
          <w:sz w:val="28"/>
          <w:szCs w:val="28"/>
        </w:rPr>
      </w:pPr>
      <w:r w:rsidRPr="002C25E8">
        <w:rPr>
          <w:sz w:val="28"/>
          <w:szCs w:val="28"/>
        </w:rPr>
        <w:t>Техническую характеристику оборудования;</w:t>
      </w:r>
    </w:p>
    <w:p w14:paraId="7EBEA262" w14:textId="77777777" w:rsidR="002C25E8" w:rsidRPr="002C25E8" w:rsidRDefault="002C25E8" w:rsidP="002C25E8">
      <w:pPr>
        <w:numPr>
          <w:ilvl w:val="0"/>
          <w:numId w:val="250"/>
        </w:numPr>
        <w:spacing w:line="276" w:lineRule="auto"/>
        <w:jc w:val="both"/>
        <w:rPr>
          <w:sz w:val="28"/>
          <w:szCs w:val="28"/>
        </w:rPr>
      </w:pPr>
      <w:r w:rsidRPr="002C25E8">
        <w:rPr>
          <w:sz w:val="28"/>
          <w:szCs w:val="28"/>
        </w:rPr>
        <w:t>Технические параметры котлов;</w:t>
      </w:r>
    </w:p>
    <w:p w14:paraId="7268841B" w14:textId="77777777" w:rsidR="002C25E8" w:rsidRPr="002C25E8" w:rsidRDefault="002C25E8" w:rsidP="002C25E8">
      <w:pPr>
        <w:numPr>
          <w:ilvl w:val="0"/>
          <w:numId w:val="250"/>
        </w:numPr>
        <w:spacing w:line="276" w:lineRule="auto"/>
        <w:jc w:val="both"/>
        <w:rPr>
          <w:sz w:val="28"/>
          <w:szCs w:val="28"/>
        </w:rPr>
      </w:pPr>
      <w:r w:rsidRPr="002C25E8">
        <w:rPr>
          <w:sz w:val="28"/>
          <w:szCs w:val="28"/>
        </w:rPr>
        <w:t>Режимные карты;</w:t>
      </w:r>
    </w:p>
    <w:p w14:paraId="2EA0FF6A" w14:textId="77777777" w:rsidR="002C25E8" w:rsidRPr="002C25E8" w:rsidRDefault="002C25E8" w:rsidP="002C25E8">
      <w:pPr>
        <w:numPr>
          <w:ilvl w:val="0"/>
          <w:numId w:val="250"/>
        </w:numPr>
        <w:spacing w:line="276" w:lineRule="auto"/>
        <w:jc w:val="both"/>
        <w:rPr>
          <w:sz w:val="28"/>
          <w:szCs w:val="28"/>
        </w:rPr>
      </w:pPr>
      <w:r w:rsidRPr="002C25E8">
        <w:rPr>
          <w:sz w:val="28"/>
          <w:szCs w:val="28"/>
        </w:rPr>
        <w:t>Данные о сроке ввода котлов в эксплуатацию;</w:t>
      </w:r>
    </w:p>
    <w:p w14:paraId="717345DE" w14:textId="77777777" w:rsidR="002C25E8" w:rsidRPr="002C25E8" w:rsidRDefault="002C25E8" w:rsidP="002C25E8">
      <w:pPr>
        <w:numPr>
          <w:ilvl w:val="0"/>
          <w:numId w:val="250"/>
        </w:numPr>
        <w:spacing w:line="276" w:lineRule="auto"/>
        <w:jc w:val="both"/>
        <w:rPr>
          <w:sz w:val="28"/>
          <w:szCs w:val="28"/>
        </w:rPr>
      </w:pPr>
      <w:r w:rsidRPr="002C25E8">
        <w:rPr>
          <w:sz w:val="28"/>
          <w:szCs w:val="28"/>
        </w:rPr>
        <w:t>Температурные графики;</w:t>
      </w:r>
    </w:p>
    <w:p w14:paraId="6E4C56F9" w14:textId="77777777" w:rsidR="002C25E8" w:rsidRPr="002C25E8" w:rsidRDefault="002C25E8" w:rsidP="002C25E8">
      <w:pPr>
        <w:numPr>
          <w:ilvl w:val="0"/>
          <w:numId w:val="250"/>
        </w:numPr>
        <w:spacing w:line="276" w:lineRule="auto"/>
        <w:jc w:val="both"/>
        <w:rPr>
          <w:sz w:val="28"/>
          <w:szCs w:val="28"/>
        </w:rPr>
      </w:pPr>
      <w:r w:rsidRPr="002C25E8">
        <w:rPr>
          <w:sz w:val="28"/>
          <w:szCs w:val="28"/>
        </w:rPr>
        <w:t>Исходные данные по угольным складам;</w:t>
      </w:r>
    </w:p>
    <w:p w14:paraId="01B17C15" w14:textId="77777777" w:rsidR="002C25E8" w:rsidRPr="002C25E8" w:rsidRDefault="002C25E8" w:rsidP="002C25E8">
      <w:pPr>
        <w:numPr>
          <w:ilvl w:val="0"/>
          <w:numId w:val="250"/>
        </w:numPr>
        <w:spacing w:line="276" w:lineRule="auto"/>
        <w:jc w:val="both"/>
        <w:rPr>
          <w:sz w:val="28"/>
          <w:szCs w:val="28"/>
        </w:rPr>
      </w:pPr>
      <w:r w:rsidRPr="002C25E8">
        <w:rPr>
          <w:sz w:val="28"/>
          <w:szCs w:val="28"/>
        </w:rPr>
        <w:t>Справку о размерах котельного зала;</w:t>
      </w:r>
    </w:p>
    <w:p w14:paraId="10F1DB38" w14:textId="77777777" w:rsidR="002C25E8" w:rsidRPr="002C25E8" w:rsidRDefault="002C25E8" w:rsidP="002C25E8">
      <w:pPr>
        <w:numPr>
          <w:ilvl w:val="0"/>
          <w:numId w:val="250"/>
        </w:numPr>
        <w:spacing w:line="276" w:lineRule="auto"/>
        <w:jc w:val="both"/>
        <w:rPr>
          <w:sz w:val="28"/>
          <w:szCs w:val="28"/>
        </w:rPr>
      </w:pPr>
      <w:r w:rsidRPr="002C25E8">
        <w:rPr>
          <w:sz w:val="28"/>
          <w:szCs w:val="28"/>
        </w:rPr>
        <w:t>Справку по объемам помещений в котельных;</w:t>
      </w:r>
    </w:p>
    <w:p w14:paraId="29739F8E" w14:textId="77777777" w:rsidR="002C25E8" w:rsidRPr="002C25E8" w:rsidRDefault="002C25E8" w:rsidP="002C25E8">
      <w:pPr>
        <w:numPr>
          <w:ilvl w:val="0"/>
          <w:numId w:val="250"/>
        </w:numPr>
        <w:spacing w:line="276" w:lineRule="auto"/>
        <w:jc w:val="both"/>
        <w:rPr>
          <w:sz w:val="28"/>
          <w:szCs w:val="28"/>
        </w:rPr>
      </w:pPr>
      <w:r w:rsidRPr="002C25E8">
        <w:rPr>
          <w:sz w:val="28"/>
          <w:szCs w:val="28"/>
        </w:rPr>
        <w:t>Расчет расхода воды на хоз. питьевые нужды котельных;</w:t>
      </w:r>
    </w:p>
    <w:p w14:paraId="53BCDB82" w14:textId="77777777" w:rsidR="002C25E8" w:rsidRPr="002C25E8" w:rsidRDefault="002C25E8" w:rsidP="002C25E8">
      <w:pPr>
        <w:numPr>
          <w:ilvl w:val="0"/>
          <w:numId w:val="250"/>
        </w:numPr>
        <w:spacing w:line="276" w:lineRule="auto"/>
        <w:jc w:val="both"/>
        <w:rPr>
          <w:sz w:val="28"/>
          <w:szCs w:val="28"/>
        </w:rPr>
      </w:pPr>
      <w:r w:rsidRPr="002C25E8">
        <w:rPr>
          <w:sz w:val="28"/>
          <w:szCs w:val="28"/>
        </w:rPr>
        <w:t>Сводный расчет потребности тепловой энергии на 2025 год;</w:t>
      </w:r>
    </w:p>
    <w:p w14:paraId="0F3DEAAA" w14:textId="77777777" w:rsidR="002C25E8" w:rsidRPr="002C25E8" w:rsidRDefault="002C25E8" w:rsidP="002C25E8">
      <w:pPr>
        <w:numPr>
          <w:ilvl w:val="0"/>
          <w:numId w:val="250"/>
        </w:numPr>
        <w:spacing w:line="276" w:lineRule="auto"/>
        <w:jc w:val="both"/>
        <w:rPr>
          <w:sz w:val="28"/>
          <w:szCs w:val="28"/>
        </w:rPr>
      </w:pPr>
      <w:r w:rsidRPr="002C25E8">
        <w:rPr>
          <w:sz w:val="28"/>
          <w:szCs w:val="28"/>
        </w:rPr>
        <w:t>Исходные данные для расчета тепловой энергии на 2025 год;</w:t>
      </w:r>
    </w:p>
    <w:p w14:paraId="55602677" w14:textId="77777777" w:rsidR="002C25E8" w:rsidRPr="002C25E8" w:rsidRDefault="002C25E8" w:rsidP="002C25E8">
      <w:pPr>
        <w:numPr>
          <w:ilvl w:val="0"/>
          <w:numId w:val="250"/>
        </w:numPr>
        <w:spacing w:line="276" w:lineRule="auto"/>
        <w:jc w:val="both"/>
        <w:rPr>
          <w:sz w:val="28"/>
          <w:szCs w:val="28"/>
        </w:rPr>
      </w:pPr>
      <w:r w:rsidRPr="002C25E8">
        <w:rPr>
          <w:sz w:val="28"/>
          <w:szCs w:val="28"/>
        </w:rPr>
        <w:t>Данные по фактическим затратам электроэнергии по ЦТП;</w:t>
      </w:r>
    </w:p>
    <w:p w14:paraId="64B09199" w14:textId="77777777" w:rsidR="002C25E8" w:rsidRPr="002C25E8" w:rsidRDefault="002C25E8" w:rsidP="002C25E8">
      <w:pPr>
        <w:numPr>
          <w:ilvl w:val="0"/>
          <w:numId w:val="250"/>
        </w:numPr>
        <w:spacing w:line="276" w:lineRule="auto"/>
        <w:jc w:val="both"/>
        <w:rPr>
          <w:sz w:val="28"/>
          <w:szCs w:val="28"/>
        </w:rPr>
      </w:pPr>
      <w:r w:rsidRPr="002C25E8">
        <w:rPr>
          <w:sz w:val="28"/>
          <w:szCs w:val="28"/>
        </w:rPr>
        <w:t>Данные о фактическом расходе угля за три года;</w:t>
      </w:r>
    </w:p>
    <w:p w14:paraId="64CE89C6" w14:textId="77777777" w:rsidR="002C25E8" w:rsidRPr="002C25E8" w:rsidRDefault="002C25E8" w:rsidP="002C25E8">
      <w:pPr>
        <w:numPr>
          <w:ilvl w:val="0"/>
          <w:numId w:val="250"/>
        </w:numPr>
        <w:spacing w:line="276" w:lineRule="auto"/>
        <w:jc w:val="both"/>
        <w:rPr>
          <w:sz w:val="28"/>
          <w:szCs w:val="28"/>
        </w:rPr>
      </w:pPr>
      <w:r w:rsidRPr="002C25E8">
        <w:rPr>
          <w:sz w:val="28"/>
          <w:szCs w:val="28"/>
        </w:rPr>
        <w:t>Основные исходные данные и результаты расчета создания неснижаемого, эксплуатационного и общего запасов топлива;</w:t>
      </w:r>
    </w:p>
    <w:p w14:paraId="6288600C" w14:textId="77777777" w:rsidR="002C25E8" w:rsidRPr="002C25E8" w:rsidRDefault="002C25E8" w:rsidP="002C25E8">
      <w:pPr>
        <w:numPr>
          <w:ilvl w:val="0"/>
          <w:numId w:val="250"/>
        </w:numPr>
        <w:spacing w:line="276" w:lineRule="auto"/>
        <w:jc w:val="both"/>
        <w:rPr>
          <w:sz w:val="28"/>
          <w:szCs w:val="28"/>
        </w:rPr>
      </w:pPr>
      <w:r w:rsidRPr="002C25E8">
        <w:rPr>
          <w:sz w:val="28"/>
          <w:szCs w:val="28"/>
        </w:rPr>
        <w:t>Копии паспортов котлов.</w:t>
      </w:r>
    </w:p>
    <w:p w14:paraId="24D99483" w14:textId="77777777" w:rsidR="002C25E8" w:rsidRPr="002C25E8" w:rsidRDefault="002C25E8" w:rsidP="002C25E8">
      <w:pPr>
        <w:spacing w:line="276" w:lineRule="auto"/>
        <w:ind w:left="720"/>
        <w:jc w:val="both"/>
        <w:rPr>
          <w:sz w:val="28"/>
          <w:szCs w:val="28"/>
        </w:rPr>
      </w:pPr>
    </w:p>
    <w:p w14:paraId="4A232B7F" w14:textId="77777777" w:rsidR="002C25E8" w:rsidRPr="002C25E8" w:rsidRDefault="002C25E8" w:rsidP="002C25E8">
      <w:pPr>
        <w:spacing w:line="276" w:lineRule="auto"/>
        <w:ind w:firstLine="567"/>
        <w:jc w:val="both"/>
        <w:rPr>
          <w:sz w:val="28"/>
          <w:szCs w:val="28"/>
        </w:rPr>
      </w:pPr>
      <w:r w:rsidRPr="002C25E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2C25E8">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42489309" w14:textId="77777777" w:rsidR="002C25E8" w:rsidRPr="002C25E8" w:rsidRDefault="002C25E8" w:rsidP="002C25E8">
      <w:pPr>
        <w:spacing w:line="276" w:lineRule="auto"/>
        <w:ind w:firstLine="567"/>
        <w:jc w:val="both"/>
        <w:rPr>
          <w:sz w:val="28"/>
          <w:szCs w:val="28"/>
        </w:rPr>
      </w:pPr>
      <w:r w:rsidRPr="002C25E8">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в сфере теплоснабжения, утвержденными постановлением Правительства РФ </w:t>
      </w:r>
      <w:r w:rsidRPr="002C25E8">
        <w:rPr>
          <w:sz w:val="28"/>
          <w:szCs w:val="28"/>
        </w:rPr>
        <w:br/>
        <w:t xml:space="preserve">от 22.10.2012 №1075, Федеральным законом от 27 июля 2010 г. №190-ФЗ </w:t>
      </w:r>
      <w:r w:rsidRPr="002C25E8">
        <w:rPr>
          <w:sz w:val="28"/>
          <w:szCs w:val="28"/>
        </w:rPr>
        <w:br/>
        <w:t>«О теплоснабжении», нормативы создания запасов топлива на котельные предприятия на 2025 год составят:</w:t>
      </w:r>
    </w:p>
    <w:p w14:paraId="753D8952" w14:textId="77777777" w:rsidR="002C25E8" w:rsidRPr="002C25E8" w:rsidRDefault="002C25E8" w:rsidP="002C25E8">
      <w:pPr>
        <w:tabs>
          <w:tab w:val="left" w:pos="9088"/>
        </w:tabs>
        <w:ind w:firstLine="720"/>
        <w:jc w:val="center"/>
        <w:rPr>
          <w:sz w:val="27"/>
          <w:szCs w:val="27"/>
        </w:rPr>
      </w:pPr>
    </w:p>
    <w:p w14:paraId="54CA12D0" w14:textId="77777777" w:rsidR="002C25E8" w:rsidRPr="002C25E8" w:rsidRDefault="002C25E8" w:rsidP="002C25E8">
      <w:pPr>
        <w:tabs>
          <w:tab w:val="left" w:pos="1665"/>
        </w:tabs>
        <w:jc w:val="center"/>
        <w:rPr>
          <w:b/>
          <w:bCs/>
          <w:sz w:val="28"/>
          <w:szCs w:val="28"/>
        </w:rPr>
      </w:pPr>
      <w:r w:rsidRPr="002C25E8">
        <w:rPr>
          <w:b/>
          <w:bCs/>
          <w:sz w:val="28"/>
          <w:szCs w:val="28"/>
        </w:rPr>
        <w:t>ПРЕДЛОЖЕНИЕ</w:t>
      </w:r>
    </w:p>
    <w:p w14:paraId="6740917F" w14:textId="77777777" w:rsidR="002C25E8" w:rsidRPr="002C25E8" w:rsidRDefault="002C25E8" w:rsidP="002C25E8">
      <w:pPr>
        <w:jc w:val="center"/>
        <w:rPr>
          <w:sz w:val="28"/>
          <w:szCs w:val="28"/>
        </w:rPr>
      </w:pPr>
      <w:r w:rsidRPr="002C25E8">
        <w:rPr>
          <w:sz w:val="28"/>
          <w:szCs w:val="28"/>
        </w:rPr>
        <w:t xml:space="preserve">по утверждению нормативов создания запасов топлива на тепловых электростанциях и котельных на 2025 год </w:t>
      </w:r>
    </w:p>
    <w:p w14:paraId="331AB078" w14:textId="77777777" w:rsidR="002C25E8" w:rsidRPr="002C25E8" w:rsidRDefault="002C25E8" w:rsidP="002C25E8">
      <w:pPr>
        <w:jc w:val="center"/>
        <w:rPr>
          <w:sz w:val="28"/>
          <w:szCs w:val="28"/>
        </w:rPr>
      </w:pPr>
    </w:p>
    <w:p w14:paraId="21F0C4B0" w14:textId="77777777" w:rsidR="002C25E8" w:rsidRPr="002C25E8" w:rsidRDefault="002C25E8" w:rsidP="002C25E8">
      <w:pPr>
        <w:jc w:val="center"/>
        <w:rPr>
          <w:sz w:val="28"/>
          <w:szCs w:val="28"/>
        </w:rPr>
      </w:pPr>
    </w:p>
    <w:tbl>
      <w:tblPr>
        <w:tblW w:w="5000" w:type="pct"/>
        <w:tblLook w:val="0000" w:firstRow="0" w:lastRow="0" w:firstColumn="0" w:lastColumn="0" w:noHBand="0" w:noVBand="0"/>
      </w:tblPr>
      <w:tblGrid>
        <w:gridCol w:w="2785"/>
        <w:gridCol w:w="1649"/>
        <w:gridCol w:w="921"/>
        <w:gridCol w:w="349"/>
        <w:gridCol w:w="2053"/>
        <w:gridCol w:w="510"/>
        <w:gridCol w:w="1939"/>
      </w:tblGrid>
      <w:tr w:rsidR="002C25E8" w:rsidRPr="002C25E8" w14:paraId="549BFE8A" w14:textId="77777777" w:rsidTr="00F50726">
        <w:trPr>
          <w:trHeight w:val="390"/>
        </w:trPr>
        <w:tc>
          <w:tcPr>
            <w:tcW w:w="1364" w:type="pct"/>
            <w:tcBorders>
              <w:top w:val="nil"/>
              <w:left w:val="nil"/>
              <w:bottom w:val="nil"/>
              <w:right w:val="nil"/>
            </w:tcBorders>
            <w:shd w:val="clear" w:color="auto" w:fill="auto"/>
            <w:vAlign w:val="center"/>
          </w:tcPr>
          <w:p w14:paraId="2CB6464A" w14:textId="77777777" w:rsidR="002C25E8" w:rsidRPr="002C25E8" w:rsidRDefault="002C25E8" w:rsidP="002C25E8">
            <w:pPr>
              <w:jc w:val="center"/>
            </w:pPr>
          </w:p>
        </w:tc>
        <w:tc>
          <w:tcPr>
            <w:tcW w:w="808" w:type="pct"/>
            <w:tcBorders>
              <w:top w:val="nil"/>
              <w:left w:val="nil"/>
              <w:bottom w:val="nil"/>
              <w:right w:val="nil"/>
            </w:tcBorders>
            <w:shd w:val="clear" w:color="auto" w:fill="auto"/>
            <w:vAlign w:val="center"/>
          </w:tcPr>
          <w:p w14:paraId="67B3611E" w14:textId="77777777" w:rsidR="002C25E8" w:rsidRPr="002C25E8" w:rsidRDefault="002C25E8" w:rsidP="002C25E8">
            <w:pPr>
              <w:jc w:val="center"/>
            </w:pPr>
          </w:p>
        </w:tc>
        <w:tc>
          <w:tcPr>
            <w:tcW w:w="451" w:type="pct"/>
            <w:tcBorders>
              <w:top w:val="nil"/>
              <w:left w:val="nil"/>
              <w:bottom w:val="nil"/>
              <w:right w:val="nil"/>
            </w:tcBorders>
            <w:shd w:val="clear" w:color="auto" w:fill="auto"/>
            <w:vAlign w:val="center"/>
          </w:tcPr>
          <w:p w14:paraId="67A1ACBD" w14:textId="77777777" w:rsidR="002C25E8" w:rsidRPr="002C25E8" w:rsidRDefault="002C25E8" w:rsidP="002C25E8">
            <w:pPr>
              <w:jc w:val="center"/>
            </w:pPr>
          </w:p>
        </w:tc>
        <w:tc>
          <w:tcPr>
            <w:tcW w:w="1177" w:type="pct"/>
            <w:gridSpan w:val="2"/>
            <w:tcBorders>
              <w:top w:val="nil"/>
              <w:left w:val="nil"/>
              <w:bottom w:val="nil"/>
              <w:right w:val="nil"/>
            </w:tcBorders>
            <w:shd w:val="clear" w:color="auto" w:fill="auto"/>
            <w:vAlign w:val="center"/>
          </w:tcPr>
          <w:p w14:paraId="406CBDA1" w14:textId="77777777" w:rsidR="002C25E8" w:rsidRPr="002C25E8" w:rsidRDefault="002C25E8" w:rsidP="002C25E8">
            <w:pPr>
              <w:jc w:val="center"/>
            </w:pPr>
          </w:p>
        </w:tc>
        <w:tc>
          <w:tcPr>
            <w:tcW w:w="1200" w:type="pct"/>
            <w:gridSpan w:val="2"/>
            <w:tcBorders>
              <w:top w:val="nil"/>
              <w:left w:val="nil"/>
              <w:bottom w:val="nil"/>
              <w:right w:val="nil"/>
            </w:tcBorders>
            <w:shd w:val="clear" w:color="auto" w:fill="auto"/>
            <w:vAlign w:val="center"/>
          </w:tcPr>
          <w:p w14:paraId="26B3A3B4" w14:textId="77777777" w:rsidR="002C25E8" w:rsidRPr="002C25E8" w:rsidRDefault="002C25E8" w:rsidP="002C25E8">
            <w:pPr>
              <w:jc w:val="center"/>
            </w:pPr>
            <w:r w:rsidRPr="002C25E8">
              <w:t>тыс. тонн</w:t>
            </w:r>
          </w:p>
        </w:tc>
      </w:tr>
      <w:tr w:rsidR="002C25E8" w:rsidRPr="002C25E8" w14:paraId="5EB6082C" w14:textId="77777777" w:rsidTr="00F50726">
        <w:trPr>
          <w:trHeight w:val="367"/>
        </w:trPr>
        <w:tc>
          <w:tcPr>
            <w:tcW w:w="1364" w:type="pct"/>
            <w:vMerge w:val="restart"/>
            <w:tcBorders>
              <w:top w:val="single" w:sz="8" w:space="0" w:color="auto"/>
              <w:left w:val="single" w:sz="8" w:space="0" w:color="auto"/>
              <w:right w:val="single" w:sz="8" w:space="0" w:color="auto"/>
            </w:tcBorders>
            <w:shd w:val="clear" w:color="auto" w:fill="auto"/>
            <w:vAlign w:val="center"/>
          </w:tcPr>
          <w:p w14:paraId="7F80DF47" w14:textId="77777777" w:rsidR="002C25E8" w:rsidRPr="002C25E8" w:rsidRDefault="002C25E8" w:rsidP="002C25E8">
            <w:pPr>
              <w:jc w:val="center"/>
              <w:rPr>
                <w:bCs/>
              </w:rPr>
            </w:pPr>
            <w:r w:rsidRPr="002C25E8">
              <w:rPr>
                <w:bCs/>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0E029D42" w14:textId="77777777" w:rsidR="002C25E8" w:rsidRPr="002C25E8" w:rsidRDefault="002C25E8" w:rsidP="002C25E8">
            <w:pPr>
              <w:jc w:val="center"/>
              <w:rPr>
                <w:bCs/>
              </w:rPr>
            </w:pPr>
            <w:r w:rsidRPr="002C25E8">
              <w:rPr>
                <w:bCs/>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557A733" w14:textId="77777777" w:rsidR="002C25E8" w:rsidRPr="002C25E8" w:rsidRDefault="002C25E8" w:rsidP="002C25E8">
            <w:pPr>
              <w:jc w:val="center"/>
              <w:rPr>
                <w:bCs/>
              </w:rPr>
            </w:pPr>
            <w:r w:rsidRPr="002C25E8">
              <w:rPr>
                <w:bCs/>
              </w:rPr>
              <w:t xml:space="preserve">Нормативы создания запасов топлива на 1 октября </w:t>
            </w:r>
          </w:p>
        </w:tc>
      </w:tr>
      <w:tr w:rsidR="002C25E8" w:rsidRPr="002C25E8" w14:paraId="054F817B" w14:textId="77777777" w:rsidTr="00F50726">
        <w:trPr>
          <w:trHeight w:val="259"/>
        </w:trPr>
        <w:tc>
          <w:tcPr>
            <w:tcW w:w="1364" w:type="pct"/>
            <w:vMerge/>
            <w:tcBorders>
              <w:left w:val="single" w:sz="8" w:space="0" w:color="auto"/>
              <w:right w:val="single" w:sz="8" w:space="0" w:color="auto"/>
            </w:tcBorders>
            <w:vAlign w:val="center"/>
          </w:tcPr>
          <w:p w14:paraId="0864661E" w14:textId="77777777" w:rsidR="002C25E8" w:rsidRPr="002C25E8" w:rsidRDefault="002C25E8" w:rsidP="002C25E8">
            <w:pPr>
              <w:rPr>
                <w:bCs/>
              </w:rPr>
            </w:pPr>
          </w:p>
        </w:tc>
        <w:tc>
          <w:tcPr>
            <w:tcW w:w="808" w:type="pct"/>
            <w:vMerge/>
            <w:tcBorders>
              <w:left w:val="single" w:sz="8" w:space="0" w:color="auto"/>
              <w:right w:val="single" w:sz="8" w:space="0" w:color="auto"/>
            </w:tcBorders>
            <w:vAlign w:val="center"/>
          </w:tcPr>
          <w:p w14:paraId="0EAE301E" w14:textId="77777777" w:rsidR="002C25E8" w:rsidRPr="002C25E8" w:rsidRDefault="002C25E8" w:rsidP="002C25E8">
            <w:pPr>
              <w:rPr>
                <w:bCs/>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4B78B09C" w14:textId="77777777" w:rsidR="002C25E8" w:rsidRPr="002C25E8" w:rsidRDefault="002C25E8" w:rsidP="002C25E8">
            <w:pPr>
              <w:jc w:val="center"/>
              <w:rPr>
                <w:bCs/>
              </w:rPr>
            </w:pPr>
            <w:r w:rsidRPr="002C25E8">
              <w:rPr>
                <w:bCs/>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701C35F9" w14:textId="77777777" w:rsidR="002C25E8" w:rsidRPr="002C25E8" w:rsidRDefault="002C25E8" w:rsidP="002C25E8">
            <w:pPr>
              <w:jc w:val="center"/>
              <w:rPr>
                <w:bCs/>
              </w:rPr>
            </w:pPr>
            <w:r w:rsidRPr="002C25E8">
              <w:rPr>
                <w:bCs/>
              </w:rPr>
              <w:t>в том числе</w:t>
            </w:r>
          </w:p>
        </w:tc>
      </w:tr>
      <w:tr w:rsidR="002C25E8" w:rsidRPr="002C25E8" w14:paraId="62C52008" w14:textId="77777777" w:rsidTr="00F50726">
        <w:trPr>
          <w:trHeight w:val="482"/>
        </w:trPr>
        <w:tc>
          <w:tcPr>
            <w:tcW w:w="1364" w:type="pct"/>
            <w:vMerge/>
            <w:tcBorders>
              <w:left w:val="single" w:sz="8" w:space="0" w:color="auto"/>
              <w:bottom w:val="single" w:sz="8" w:space="0" w:color="000000"/>
              <w:right w:val="single" w:sz="8" w:space="0" w:color="auto"/>
            </w:tcBorders>
            <w:vAlign w:val="center"/>
          </w:tcPr>
          <w:p w14:paraId="5626EE13" w14:textId="77777777" w:rsidR="002C25E8" w:rsidRPr="002C25E8" w:rsidRDefault="002C25E8" w:rsidP="002C25E8">
            <w:pPr>
              <w:rPr>
                <w:bCs/>
              </w:rPr>
            </w:pPr>
          </w:p>
        </w:tc>
        <w:tc>
          <w:tcPr>
            <w:tcW w:w="808" w:type="pct"/>
            <w:vMerge/>
            <w:tcBorders>
              <w:left w:val="single" w:sz="8" w:space="0" w:color="auto"/>
              <w:bottom w:val="single" w:sz="4" w:space="0" w:color="auto"/>
              <w:right w:val="single" w:sz="8" w:space="0" w:color="auto"/>
            </w:tcBorders>
            <w:vAlign w:val="center"/>
          </w:tcPr>
          <w:p w14:paraId="2E88370E" w14:textId="77777777" w:rsidR="002C25E8" w:rsidRPr="002C25E8" w:rsidRDefault="002C25E8" w:rsidP="002C25E8">
            <w:pPr>
              <w:rPr>
                <w:bCs/>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3AB4D9FF" w14:textId="77777777" w:rsidR="002C25E8" w:rsidRPr="002C25E8" w:rsidRDefault="002C25E8" w:rsidP="002C25E8">
            <w:pPr>
              <w:jc w:val="center"/>
              <w:rPr>
                <w:bCs/>
              </w:rPr>
            </w:pPr>
          </w:p>
        </w:tc>
        <w:tc>
          <w:tcPr>
            <w:tcW w:w="1256" w:type="pct"/>
            <w:gridSpan w:val="2"/>
            <w:tcBorders>
              <w:top w:val="nil"/>
              <w:left w:val="nil"/>
              <w:bottom w:val="single" w:sz="4" w:space="0" w:color="auto"/>
              <w:right w:val="single" w:sz="8" w:space="0" w:color="auto"/>
            </w:tcBorders>
            <w:shd w:val="clear" w:color="auto" w:fill="auto"/>
            <w:vAlign w:val="center"/>
          </w:tcPr>
          <w:p w14:paraId="471BD12C" w14:textId="77777777" w:rsidR="002C25E8" w:rsidRPr="002C25E8" w:rsidRDefault="002C25E8" w:rsidP="002C25E8">
            <w:pPr>
              <w:jc w:val="center"/>
              <w:rPr>
                <w:bCs/>
              </w:rPr>
            </w:pPr>
            <w:r w:rsidRPr="002C25E8">
              <w:rPr>
                <w:bCs/>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11344E0B" w14:textId="77777777" w:rsidR="002C25E8" w:rsidRPr="002C25E8" w:rsidRDefault="002C25E8" w:rsidP="002C25E8">
            <w:pPr>
              <w:jc w:val="center"/>
              <w:rPr>
                <w:bCs/>
              </w:rPr>
            </w:pPr>
            <w:r w:rsidRPr="002C25E8">
              <w:rPr>
                <w:bCs/>
              </w:rPr>
              <w:t xml:space="preserve">неснижаемый </w:t>
            </w:r>
          </w:p>
          <w:p w14:paraId="1EA2B34C" w14:textId="77777777" w:rsidR="002C25E8" w:rsidRPr="002C25E8" w:rsidRDefault="002C25E8" w:rsidP="002C25E8">
            <w:pPr>
              <w:jc w:val="center"/>
              <w:rPr>
                <w:bCs/>
              </w:rPr>
            </w:pPr>
            <w:r w:rsidRPr="002C25E8">
              <w:rPr>
                <w:bCs/>
              </w:rPr>
              <w:t>запас</w:t>
            </w:r>
          </w:p>
        </w:tc>
      </w:tr>
      <w:tr w:rsidR="002C25E8" w:rsidRPr="002C25E8" w14:paraId="070E55C4" w14:textId="77777777" w:rsidTr="00F50726">
        <w:trPr>
          <w:trHeight w:val="491"/>
        </w:trPr>
        <w:tc>
          <w:tcPr>
            <w:tcW w:w="1364" w:type="pct"/>
            <w:vMerge w:val="restart"/>
            <w:tcBorders>
              <w:top w:val="single" w:sz="8" w:space="0" w:color="000000"/>
              <w:left w:val="single" w:sz="8" w:space="0" w:color="auto"/>
              <w:right w:val="single" w:sz="4" w:space="0" w:color="auto"/>
            </w:tcBorders>
            <w:shd w:val="clear" w:color="auto" w:fill="auto"/>
            <w:vAlign w:val="center"/>
          </w:tcPr>
          <w:p w14:paraId="3F6AC04D" w14:textId="77777777" w:rsidR="002C25E8" w:rsidRPr="002C25E8" w:rsidRDefault="002C25E8" w:rsidP="002C25E8">
            <w:pPr>
              <w:jc w:val="center"/>
            </w:pPr>
            <w:r w:rsidRPr="002C25E8">
              <w:t>МКП «КТВС НМР»</w:t>
            </w:r>
          </w:p>
          <w:p w14:paraId="7D602B4D" w14:textId="77777777" w:rsidR="002C25E8" w:rsidRPr="002C25E8" w:rsidRDefault="002C25E8" w:rsidP="002C25E8">
            <w:pPr>
              <w:jc w:val="center"/>
            </w:pPr>
            <w:r w:rsidRPr="002C25E8">
              <w:t>(Новокузнецкий муниципальный округ),</w:t>
            </w:r>
          </w:p>
          <w:p w14:paraId="6D6A274D" w14:textId="77777777" w:rsidR="002C25E8" w:rsidRPr="002C25E8" w:rsidRDefault="002C25E8" w:rsidP="002C25E8">
            <w:pPr>
              <w:jc w:val="center"/>
            </w:pPr>
            <w:r w:rsidRPr="002C25E8">
              <w:t>ИНН 4252015404</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C729868" w14:textId="77777777" w:rsidR="002C25E8" w:rsidRPr="002C25E8" w:rsidRDefault="002C25E8" w:rsidP="002C25E8">
            <w:pPr>
              <w:jc w:val="center"/>
            </w:pPr>
            <w:r w:rsidRPr="002C25E8">
              <w:t>Каменный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D82C1" w14:textId="77777777" w:rsidR="002C25E8" w:rsidRPr="002C25E8" w:rsidRDefault="002C25E8" w:rsidP="002C25E8">
            <w:pPr>
              <w:jc w:val="center"/>
              <w:rPr>
                <w:bCs/>
                <w:szCs w:val="20"/>
              </w:rPr>
            </w:pPr>
            <w:r w:rsidRPr="002C25E8">
              <w:rPr>
                <w:bCs/>
                <w:szCs w:val="20"/>
              </w:rPr>
              <w:t>19,604</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E100F" w14:textId="77777777" w:rsidR="002C25E8" w:rsidRPr="002C25E8" w:rsidRDefault="002C25E8" w:rsidP="002C25E8">
            <w:pPr>
              <w:jc w:val="center"/>
              <w:rPr>
                <w:bCs/>
                <w:szCs w:val="20"/>
              </w:rPr>
            </w:pPr>
            <w:r w:rsidRPr="002C25E8">
              <w:rPr>
                <w:bCs/>
                <w:szCs w:val="20"/>
              </w:rPr>
              <w:t>18,566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DDB09A8" w14:textId="77777777" w:rsidR="002C25E8" w:rsidRPr="002C25E8" w:rsidRDefault="002C25E8" w:rsidP="002C25E8">
            <w:pPr>
              <w:jc w:val="center"/>
              <w:rPr>
                <w:bCs/>
                <w:szCs w:val="20"/>
              </w:rPr>
            </w:pPr>
            <w:r w:rsidRPr="002C25E8">
              <w:rPr>
                <w:bCs/>
                <w:szCs w:val="20"/>
              </w:rPr>
              <w:t>1,038</w:t>
            </w:r>
          </w:p>
        </w:tc>
      </w:tr>
      <w:tr w:rsidR="002C25E8" w:rsidRPr="002C25E8" w14:paraId="57D1F851" w14:textId="77777777" w:rsidTr="00F50726">
        <w:trPr>
          <w:trHeight w:val="651"/>
        </w:trPr>
        <w:tc>
          <w:tcPr>
            <w:tcW w:w="1364" w:type="pct"/>
            <w:vMerge/>
            <w:tcBorders>
              <w:left w:val="single" w:sz="8" w:space="0" w:color="auto"/>
              <w:bottom w:val="single" w:sz="4" w:space="0" w:color="auto"/>
              <w:right w:val="single" w:sz="4" w:space="0" w:color="auto"/>
            </w:tcBorders>
            <w:shd w:val="clear" w:color="auto" w:fill="auto"/>
            <w:vAlign w:val="center"/>
          </w:tcPr>
          <w:p w14:paraId="4BFCEAB0" w14:textId="77777777" w:rsidR="002C25E8" w:rsidRPr="002C25E8" w:rsidRDefault="002C25E8" w:rsidP="002C25E8">
            <w:pPr>
              <w:jc w:val="center"/>
              <w:rPr>
                <w:bCs/>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40C43B67" w14:textId="77777777" w:rsidR="002C25E8" w:rsidRPr="002C25E8" w:rsidRDefault="002C25E8" w:rsidP="002C25E8">
            <w:pPr>
              <w:jc w:val="center"/>
            </w:pPr>
            <w:r w:rsidRPr="002C25E8">
              <w:t>Дизельное топливо</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7B39D" w14:textId="77777777" w:rsidR="002C25E8" w:rsidRPr="002C25E8" w:rsidRDefault="002C25E8" w:rsidP="002C25E8">
            <w:pPr>
              <w:jc w:val="center"/>
              <w:rPr>
                <w:bCs/>
                <w:szCs w:val="20"/>
              </w:rPr>
            </w:pPr>
            <w:r w:rsidRPr="002C25E8">
              <w:rPr>
                <w:bCs/>
                <w:szCs w:val="20"/>
              </w:rPr>
              <w:t>1,266</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255AA" w14:textId="77777777" w:rsidR="002C25E8" w:rsidRPr="002C25E8" w:rsidRDefault="002C25E8" w:rsidP="002C25E8">
            <w:pPr>
              <w:jc w:val="center"/>
              <w:rPr>
                <w:bCs/>
                <w:szCs w:val="20"/>
              </w:rPr>
            </w:pPr>
            <w:r w:rsidRPr="002C25E8">
              <w:rPr>
                <w:bCs/>
                <w:szCs w:val="20"/>
              </w:rPr>
              <w:t>1,194</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3D4D78" w14:textId="77777777" w:rsidR="002C25E8" w:rsidRPr="002C25E8" w:rsidRDefault="002C25E8" w:rsidP="002C25E8">
            <w:pPr>
              <w:jc w:val="center"/>
              <w:rPr>
                <w:bCs/>
                <w:szCs w:val="20"/>
              </w:rPr>
            </w:pPr>
            <w:r w:rsidRPr="002C25E8">
              <w:rPr>
                <w:bCs/>
                <w:szCs w:val="20"/>
              </w:rPr>
              <w:t>0,072</w:t>
            </w:r>
          </w:p>
        </w:tc>
      </w:tr>
    </w:tbl>
    <w:p w14:paraId="2D3021DB" w14:textId="77777777" w:rsidR="002C25E8" w:rsidRPr="002C25E8" w:rsidRDefault="002C25E8" w:rsidP="002C25E8">
      <w:pPr>
        <w:jc w:val="both"/>
        <w:rPr>
          <w:b/>
          <w:bCs/>
          <w:sz w:val="28"/>
          <w:szCs w:val="28"/>
        </w:rPr>
      </w:pPr>
    </w:p>
    <w:p w14:paraId="2A8F8DA6" w14:textId="77777777" w:rsidR="002C25E8" w:rsidRPr="002C25E8" w:rsidRDefault="002C25E8" w:rsidP="002C25E8">
      <w:pPr>
        <w:jc w:val="both"/>
        <w:rPr>
          <w:sz w:val="28"/>
          <w:szCs w:val="28"/>
        </w:rPr>
      </w:pPr>
    </w:p>
    <w:p w14:paraId="6A5D0F7A" w14:textId="77777777" w:rsidR="002C25E8" w:rsidRPr="002C25E8" w:rsidRDefault="002C25E8" w:rsidP="002C25E8">
      <w:pPr>
        <w:ind w:firstLine="720"/>
        <w:jc w:val="both"/>
        <w:rPr>
          <w:b/>
          <w:sz w:val="26"/>
          <w:szCs w:val="26"/>
        </w:rPr>
      </w:pPr>
    </w:p>
    <w:p w14:paraId="0F27B5D5" w14:textId="77777777" w:rsidR="002C25E8" w:rsidRPr="002C25E8" w:rsidRDefault="002C25E8" w:rsidP="002C25E8">
      <w:pPr>
        <w:jc w:val="both"/>
        <w:rPr>
          <w:b/>
          <w:sz w:val="28"/>
          <w:szCs w:val="28"/>
        </w:rPr>
      </w:pPr>
    </w:p>
    <w:p w14:paraId="72DAAC7C" w14:textId="77777777" w:rsidR="002C25E8" w:rsidRDefault="002C25E8" w:rsidP="00F40548">
      <w:pPr>
        <w:jc w:val="both"/>
        <w:sectPr w:rsidR="002C25E8" w:rsidSect="002C25E8">
          <w:pgSz w:w="11906" w:h="16838"/>
          <w:pgMar w:top="426" w:right="566" w:bottom="567" w:left="1134" w:header="720" w:footer="720" w:gutter="0"/>
          <w:cols w:space="720"/>
        </w:sectPr>
      </w:pPr>
    </w:p>
    <w:p w14:paraId="4A17F454" w14:textId="6C93FFE1" w:rsidR="002C25E8" w:rsidRPr="00F01343" w:rsidRDefault="002C25E8" w:rsidP="002C25E8">
      <w:pPr>
        <w:tabs>
          <w:tab w:val="left" w:pos="270"/>
          <w:tab w:val="right" w:pos="9355"/>
        </w:tabs>
        <w:ind w:left="-4310" w:firstLine="9555"/>
      </w:pPr>
      <w:r w:rsidRPr="00F01343">
        <w:lastRenderedPageBreak/>
        <w:t>Приложение</w:t>
      </w:r>
      <w:r>
        <w:t xml:space="preserve"> № 4</w:t>
      </w:r>
      <w:r>
        <w:t>7</w:t>
      </w:r>
      <w:r>
        <w:t xml:space="preserve"> к протоколу</w:t>
      </w:r>
      <w:r w:rsidRPr="00F01343">
        <w:t xml:space="preserve"> № </w:t>
      </w:r>
      <w:r>
        <w:t>72</w:t>
      </w:r>
    </w:p>
    <w:p w14:paraId="140507EB"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200D8E33" w14:textId="77777777" w:rsidR="002C25E8" w:rsidRDefault="002C25E8" w:rsidP="002C25E8">
      <w:pPr>
        <w:tabs>
          <w:tab w:val="left" w:pos="3686"/>
          <w:tab w:val="left" w:pos="9498"/>
        </w:tabs>
        <w:ind w:left="-4310" w:right="-569" w:firstLine="9555"/>
      </w:pPr>
      <w:r w:rsidRPr="00F01343">
        <w:t>энергетической комиссии</w:t>
      </w:r>
    </w:p>
    <w:p w14:paraId="43150D79"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7FB22738" w14:textId="77777777" w:rsidR="002C25E8" w:rsidRDefault="002C25E8" w:rsidP="002C25E8">
      <w:pPr>
        <w:tabs>
          <w:tab w:val="left" w:pos="3686"/>
          <w:tab w:val="left" w:pos="9498"/>
        </w:tabs>
        <w:ind w:left="-4310" w:right="-569" w:firstLine="9555"/>
      </w:pPr>
    </w:p>
    <w:p w14:paraId="18883A05" w14:textId="77777777" w:rsidR="002C25E8" w:rsidRPr="002C25E8" w:rsidRDefault="002C25E8" w:rsidP="002C25E8">
      <w:pPr>
        <w:keepNext/>
        <w:jc w:val="center"/>
        <w:outlineLvl w:val="0"/>
        <w:rPr>
          <w:b/>
          <w:sz w:val="28"/>
          <w:szCs w:val="28"/>
        </w:rPr>
      </w:pPr>
      <w:r w:rsidRPr="002C25E8">
        <w:rPr>
          <w:b/>
          <w:sz w:val="28"/>
          <w:szCs w:val="28"/>
        </w:rPr>
        <w:t xml:space="preserve">Экспертное заключение Региональной энергетической комиссии Кузбасса </w:t>
      </w:r>
    </w:p>
    <w:p w14:paraId="3D26896A" w14:textId="77777777" w:rsidR="002C25E8" w:rsidRPr="002C25E8" w:rsidRDefault="002C25E8" w:rsidP="002C25E8">
      <w:pPr>
        <w:jc w:val="center"/>
        <w:rPr>
          <w:sz w:val="28"/>
          <w:szCs w:val="20"/>
        </w:rPr>
      </w:pPr>
      <w:r w:rsidRPr="002C25E8">
        <w:rPr>
          <w:sz w:val="28"/>
          <w:szCs w:val="20"/>
        </w:rPr>
        <w:t>по материалам, представленным МУП «МТСК» (г. Междуреченск), для утверждения нормативов создания запасов топлива на котельных на 2025 год</w:t>
      </w:r>
    </w:p>
    <w:p w14:paraId="3646A938" w14:textId="77777777" w:rsidR="002C25E8" w:rsidRPr="002C25E8" w:rsidRDefault="002C25E8" w:rsidP="002C25E8">
      <w:pPr>
        <w:jc w:val="both"/>
        <w:rPr>
          <w:sz w:val="28"/>
          <w:szCs w:val="28"/>
        </w:rPr>
      </w:pPr>
    </w:p>
    <w:p w14:paraId="4FD69339" w14:textId="77777777" w:rsidR="002C25E8" w:rsidRPr="002C25E8" w:rsidRDefault="002C25E8" w:rsidP="002C25E8">
      <w:pPr>
        <w:ind w:firstLine="709"/>
        <w:jc w:val="both"/>
        <w:rPr>
          <w:sz w:val="28"/>
          <w:szCs w:val="28"/>
        </w:rPr>
      </w:pPr>
      <w:r w:rsidRPr="002C25E8">
        <w:rPr>
          <w:sz w:val="28"/>
          <w:szCs w:val="28"/>
        </w:rPr>
        <w:t xml:space="preserve">В Региональную энергетическую комиссию Кузбасса обратилось </w:t>
      </w:r>
      <w:r w:rsidRPr="002C25E8">
        <w:rPr>
          <w:sz w:val="28"/>
          <w:szCs w:val="28"/>
        </w:rPr>
        <w:br/>
        <w:t>МУП «МТСК» (г. Междуреченск) (далее – Предприятие) с заявлением</w:t>
      </w:r>
      <w:r w:rsidRPr="002C25E8">
        <w:rPr>
          <w:sz w:val="28"/>
          <w:szCs w:val="28"/>
        </w:rPr>
        <w:br/>
        <w:t>на утверждение нормативов создания запасов топлива на котельных.</w:t>
      </w:r>
    </w:p>
    <w:p w14:paraId="75DACF4A" w14:textId="77777777" w:rsidR="002C25E8" w:rsidRPr="002C25E8" w:rsidRDefault="002C25E8" w:rsidP="002C25E8">
      <w:pPr>
        <w:ind w:firstLine="709"/>
        <w:jc w:val="both"/>
        <w:rPr>
          <w:sz w:val="28"/>
          <w:szCs w:val="28"/>
        </w:rPr>
      </w:pPr>
    </w:p>
    <w:p w14:paraId="664F4510" w14:textId="77777777" w:rsidR="002C25E8" w:rsidRPr="002C25E8" w:rsidRDefault="002C25E8" w:rsidP="002C25E8">
      <w:pPr>
        <w:jc w:val="center"/>
        <w:rPr>
          <w:b/>
          <w:sz w:val="28"/>
          <w:szCs w:val="28"/>
        </w:rPr>
      </w:pPr>
      <w:r w:rsidRPr="002C25E8">
        <w:rPr>
          <w:b/>
          <w:sz w:val="28"/>
          <w:szCs w:val="28"/>
        </w:rPr>
        <w:t>Краткая техническая характеристика предприятия</w:t>
      </w:r>
    </w:p>
    <w:p w14:paraId="0A196855" w14:textId="77777777" w:rsidR="002C25E8" w:rsidRPr="002C25E8" w:rsidRDefault="002C25E8" w:rsidP="002C25E8">
      <w:pPr>
        <w:ind w:firstLine="709"/>
        <w:jc w:val="both"/>
        <w:rPr>
          <w:sz w:val="28"/>
          <w:szCs w:val="28"/>
        </w:rPr>
      </w:pPr>
    </w:p>
    <w:p w14:paraId="0BC43F7A" w14:textId="77777777" w:rsidR="002C25E8" w:rsidRPr="002C25E8" w:rsidRDefault="002C25E8" w:rsidP="002C25E8">
      <w:pPr>
        <w:ind w:firstLine="709"/>
        <w:jc w:val="both"/>
        <w:rPr>
          <w:sz w:val="28"/>
          <w:szCs w:val="28"/>
        </w:rPr>
      </w:pPr>
      <w:r w:rsidRPr="002C25E8">
        <w:rPr>
          <w:sz w:val="28"/>
          <w:szCs w:val="28"/>
        </w:rPr>
        <w:t>На балансе МУП «МТСК» находится – 13 котельных.</w:t>
      </w:r>
    </w:p>
    <w:p w14:paraId="02C3E073" w14:textId="77777777" w:rsidR="002C25E8" w:rsidRPr="002C25E8" w:rsidRDefault="002C25E8" w:rsidP="002C25E8">
      <w:pPr>
        <w:ind w:firstLine="709"/>
        <w:jc w:val="both"/>
        <w:rPr>
          <w:sz w:val="28"/>
          <w:szCs w:val="28"/>
        </w:rPr>
      </w:pPr>
      <w:r w:rsidRPr="002C25E8">
        <w:rPr>
          <w:sz w:val="28"/>
          <w:szCs w:val="28"/>
        </w:rPr>
        <w:t>Районная котельная мощностью – 180 Гкал/час отапливает промышленную зону, дома и объекты соцкультбыта в Восточном и Западном районах города, и несет 86 % нагрузки по оказанию услуг населению и абонентам.</w:t>
      </w:r>
    </w:p>
    <w:p w14:paraId="2F8646F0" w14:textId="77777777" w:rsidR="002C25E8" w:rsidRPr="002C25E8" w:rsidRDefault="002C25E8" w:rsidP="002C25E8">
      <w:pPr>
        <w:ind w:firstLine="709"/>
        <w:jc w:val="both"/>
        <w:rPr>
          <w:sz w:val="28"/>
          <w:szCs w:val="28"/>
        </w:rPr>
      </w:pPr>
      <w:r w:rsidRPr="002C25E8">
        <w:rPr>
          <w:sz w:val="28"/>
          <w:szCs w:val="28"/>
        </w:rPr>
        <w:t xml:space="preserve">Квартальные котельные, находящиеся в Восточном районе города, оказывают услуги по отоплению и горячему водоснабжению, индивидуально </w:t>
      </w:r>
      <w:r w:rsidRPr="002C25E8">
        <w:rPr>
          <w:sz w:val="28"/>
          <w:szCs w:val="28"/>
        </w:rPr>
        <w:br/>
        <w:t>для определенного квартала.</w:t>
      </w:r>
    </w:p>
    <w:p w14:paraId="4D5C30A4" w14:textId="77777777" w:rsidR="002C25E8" w:rsidRPr="002C25E8" w:rsidRDefault="002C25E8" w:rsidP="002C25E8">
      <w:pPr>
        <w:ind w:firstLine="709"/>
        <w:jc w:val="both"/>
        <w:rPr>
          <w:sz w:val="28"/>
          <w:szCs w:val="28"/>
        </w:rPr>
      </w:pPr>
      <w:r w:rsidRPr="002C25E8">
        <w:rPr>
          <w:sz w:val="28"/>
          <w:szCs w:val="28"/>
        </w:rPr>
        <w:t>Поселковые котельные расположены за чертой города и подают горячую воду и отопление объектам в поселках.</w:t>
      </w:r>
    </w:p>
    <w:p w14:paraId="64C2F10C" w14:textId="77777777" w:rsidR="002C25E8" w:rsidRPr="002C25E8" w:rsidRDefault="002C25E8" w:rsidP="002C25E8">
      <w:pPr>
        <w:ind w:firstLine="709"/>
        <w:jc w:val="both"/>
        <w:rPr>
          <w:sz w:val="28"/>
          <w:szCs w:val="28"/>
        </w:rPr>
      </w:pPr>
      <w:r w:rsidRPr="002C25E8">
        <w:rPr>
          <w:sz w:val="28"/>
          <w:szCs w:val="28"/>
        </w:rPr>
        <w:t>Котлы районной котельной оборудованы механизированной подачей топлива, остальные котельные с ручным забросом топлив (каменный уголь).</w:t>
      </w:r>
    </w:p>
    <w:p w14:paraId="25A641A9" w14:textId="77777777" w:rsidR="002C25E8" w:rsidRPr="002C25E8" w:rsidRDefault="002C25E8" w:rsidP="002C25E8">
      <w:pPr>
        <w:ind w:firstLine="709"/>
        <w:jc w:val="both"/>
        <w:rPr>
          <w:sz w:val="28"/>
          <w:szCs w:val="28"/>
        </w:rPr>
      </w:pPr>
      <w:r w:rsidRPr="002C25E8">
        <w:rPr>
          <w:sz w:val="28"/>
          <w:szCs w:val="28"/>
        </w:rPr>
        <w:t>Районная котельная работает по температурному графику – 110/70 </w:t>
      </w:r>
      <w:r w:rsidRPr="002C25E8">
        <w:rPr>
          <w:sz w:val="28"/>
          <w:szCs w:val="28"/>
          <w:vertAlign w:val="superscript"/>
        </w:rPr>
        <w:t>0</w:t>
      </w:r>
      <w:r w:rsidRPr="002C25E8">
        <w:rPr>
          <w:sz w:val="28"/>
          <w:szCs w:val="28"/>
        </w:rPr>
        <w:t>С, остальные котельные по графику – 95/70 </w:t>
      </w:r>
      <w:r w:rsidRPr="002C25E8">
        <w:rPr>
          <w:sz w:val="28"/>
          <w:szCs w:val="28"/>
          <w:vertAlign w:val="superscript"/>
        </w:rPr>
        <w:t>0</w:t>
      </w:r>
      <w:r w:rsidRPr="002C25E8">
        <w:rPr>
          <w:sz w:val="28"/>
          <w:szCs w:val="28"/>
        </w:rPr>
        <w:t>С.</w:t>
      </w:r>
    </w:p>
    <w:p w14:paraId="7631C43C" w14:textId="77777777" w:rsidR="002C25E8" w:rsidRPr="002C25E8" w:rsidRDefault="002C25E8" w:rsidP="002C25E8">
      <w:pPr>
        <w:ind w:firstLine="709"/>
        <w:jc w:val="both"/>
        <w:rPr>
          <w:sz w:val="28"/>
          <w:szCs w:val="28"/>
        </w:rPr>
      </w:pPr>
      <w:r w:rsidRPr="002C25E8">
        <w:rPr>
          <w:sz w:val="28"/>
          <w:szCs w:val="28"/>
        </w:rPr>
        <w:t>Котельные предназначены для подачи горячего водоснабжения и отопления.</w:t>
      </w:r>
    </w:p>
    <w:p w14:paraId="6E423BD0" w14:textId="77777777" w:rsidR="002C25E8" w:rsidRPr="002C25E8" w:rsidRDefault="002C25E8" w:rsidP="002C25E8">
      <w:pPr>
        <w:ind w:firstLine="709"/>
        <w:jc w:val="both"/>
        <w:rPr>
          <w:sz w:val="28"/>
          <w:szCs w:val="28"/>
        </w:rPr>
      </w:pPr>
      <w:r w:rsidRPr="002C25E8">
        <w:rPr>
          <w:sz w:val="28"/>
          <w:szCs w:val="28"/>
        </w:rPr>
        <w:t xml:space="preserve">На котельных: Районная котельная, котельная № 4, котельная №7, котельная Новый Улус, котельная Верхняя Терраса, котельная </w:t>
      </w:r>
      <w:proofErr w:type="spellStart"/>
      <w:r w:rsidRPr="002C25E8">
        <w:rPr>
          <w:sz w:val="28"/>
          <w:szCs w:val="28"/>
        </w:rPr>
        <w:t>Чебал</w:t>
      </w:r>
      <w:proofErr w:type="spellEnd"/>
      <w:r w:rsidRPr="002C25E8">
        <w:rPr>
          <w:sz w:val="28"/>
          <w:szCs w:val="28"/>
        </w:rPr>
        <w:t>-Су, Широкий Лог система теплоснабжения открытая, двухтрубная, на кварталах от центрального теплового пункта (далее – ЦТП) – смешанная, двух и четырехтрубная.</w:t>
      </w:r>
    </w:p>
    <w:p w14:paraId="7DFD8AE0" w14:textId="77777777" w:rsidR="002C25E8" w:rsidRPr="002C25E8" w:rsidRDefault="002C25E8" w:rsidP="002C25E8">
      <w:pPr>
        <w:ind w:firstLine="709"/>
        <w:jc w:val="both"/>
        <w:rPr>
          <w:sz w:val="28"/>
          <w:szCs w:val="28"/>
        </w:rPr>
      </w:pPr>
      <w:r w:rsidRPr="002C25E8">
        <w:rPr>
          <w:sz w:val="28"/>
          <w:szCs w:val="28"/>
        </w:rPr>
        <w:t>На квартальных котельных: № 11, № 21, № 23, № 26, и поселковых: № 2, котельная детский оздоровительный лагерь «Чайка» (далее – ДОЛ «Чайка) система теплоснабжения закрытая, четырехтрубная.</w:t>
      </w:r>
    </w:p>
    <w:p w14:paraId="02C5BE5F" w14:textId="77777777" w:rsidR="002C25E8" w:rsidRPr="002C25E8" w:rsidRDefault="002C25E8" w:rsidP="002C25E8">
      <w:pPr>
        <w:ind w:firstLine="709"/>
        <w:jc w:val="both"/>
        <w:rPr>
          <w:sz w:val="28"/>
          <w:szCs w:val="28"/>
        </w:rPr>
      </w:pPr>
      <w:r w:rsidRPr="002C25E8">
        <w:rPr>
          <w:sz w:val="28"/>
          <w:szCs w:val="28"/>
        </w:rPr>
        <w:t xml:space="preserve">Доставка топлива до центральных складов (районной котельной </w:t>
      </w:r>
      <w:r w:rsidRPr="002C25E8">
        <w:rPr>
          <w:sz w:val="28"/>
          <w:szCs w:val="28"/>
        </w:rPr>
        <w:br/>
        <w:t>и центрального) осуществляется железнодорожным транспортом. Угольный склад районной котельной закрытый, оборудован механизированной топливоподачей. Доставка от центрального склада до квартальных котельных производится автотранспортом. Угольный склад районной котельной закрытый, угольные склады квартальных и поселковых котельных открытые. Для нужд модульных котельных выполняется подготовка топлива: сортировка угля, фасовка в мешки объемом 1т и транспортировка автотранспортом к каждому источнику с выгрузкой в бункера.</w:t>
      </w:r>
    </w:p>
    <w:p w14:paraId="7724F3E3" w14:textId="77777777" w:rsidR="002C25E8" w:rsidRPr="002C25E8" w:rsidRDefault="002C25E8" w:rsidP="002C25E8">
      <w:pPr>
        <w:ind w:firstLine="709"/>
        <w:jc w:val="both"/>
        <w:rPr>
          <w:sz w:val="28"/>
          <w:szCs w:val="28"/>
        </w:rPr>
      </w:pPr>
      <w:r w:rsidRPr="002C25E8">
        <w:rPr>
          <w:sz w:val="28"/>
          <w:szCs w:val="28"/>
        </w:rPr>
        <w:t xml:space="preserve">В состав Районной котельной входит вспомогательная котельная оборудованная </w:t>
      </w:r>
      <w:proofErr w:type="gramStart"/>
      <w:r w:rsidRPr="002C25E8">
        <w:rPr>
          <w:sz w:val="28"/>
          <w:szCs w:val="28"/>
        </w:rPr>
        <w:t>котлом  ДКВР</w:t>
      </w:r>
      <w:proofErr w:type="gramEnd"/>
      <w:r w:rsidRPr="002C25E8">
        <w:rPr>
          <w:sz w:val="28"/>
          <w:szCs w:val="28"/>
        </w:rPr>
        <w:t xml:space="preserve"> – 6,5/13 и 2 котлами Е –1/9, которые работают на собственные нужды Районной котельной для выработки пара для подогрева мазута, а </w:t>
      </w:r>
      <w:r w:rsidRPr="002C25E8">
        <w:rPr>
          <w:sz w:val="28"/>
          <w:szCs w:val="28"/>
        </w:rPr>
        <w:lastRenderedPageBreak/>
        <w:t>так же на подогрев воды для обслуживающего персонала во время ремонта основной котельной.</w:t>
      </w:r>
    </w:p>
    <w:p w14:paraId="5FAD4034" w14:textId="77777777" w:rsidR="002C25E8" w:rsidRPr="002C25E8" w:rsidRDefault="002C25E8" w:rsidP="002C25E8">
      <w:pPr>
        <w:ind w:firstLine="709"/>
        <w:jc w:val="both"/>
        <w:rPr>
          <w:sz w:val="28"/>
          <w:szCs w:val="28"/>
        </w:rPr>
      </w:pPr>
      <w:r w:rsidRPr="002C25E8">
        <w:rPr>
          <w:sz w:val="28"/>
          <w:szCs w:val="28"/>
        </w:rPr>
        <w:t xml:space="preserve">Квартальные котельные: № 11, № 21, № 23, № 26, производительностью </w:t>
      </w:r>
      <w:r w:rsidRPr="002C25E8">
        <w:rPr>
          <w:sz w:val="28"/>
          <w:szCs w:val="28"/>
        </w:rPr>
        <w:br/>
        <w:t xml:space="preserve">от 6,8 Гкал/час до 9,6 Гкал/час, с тепловой нагрузкой от 3,66 Гкал/час </w:t>
      </w:r>
      <w:r w:rsidRPr="002C25E8">
        <w:rPr>
          <w:sz w:val="28"/>
          <w:szCs w:val="28"/>
        </w:rPr>
        <w:br/>
        <w:t>до 5,</w:t>
      </w:r>
      <w:proofErr w:type="gramStart"/>
      <w:r w:rsidRPr="002C25E8">
        <w:rPr>
          <w:sz w:val="28"/>
          <w:szCs w:val="28"/>
        </w:rPr>
        <w:t>28  Гкал</w:t>
      </w:r>
      <w:proofErr w:type="gramEnd"/>
      <w:r w:rsidRPr="002C25E8">
        <w:rPr>
          <w:sz w:val="28"/>
          <w:szCs w:val="28"/>
        </w:rPr>
        <w:t>/час оборудованы водогрейными чугунными и стальными котлами со слоевым сжиганием и ручным забросом топлива.</w:t>
      </w:r>
    </w:p>
    <w:p w14:paraId="1484FBA9" w14:textId="77777777" w:rsidR="002C25E8" w:rsidRPr="002C25E8" w:rsidRDefault="002C25E8" w:rsidP="002C25E8">
      <w:pPr>
        <w:ind w:firstLine="709"/>
        <w:jc w:val="both"/>
        <w:rPr>
          <w:sz w:val="28"/>
          <w:szCs w:val="28"/>
        </w:rPr>
      </w:pPr>
      <w:r w:rsidRPr="002C25E8">
        <w:rPr>
          <w:sz w:val="28"/>
          <w:szCs w:val="28"/>
        </w:rPr>
        <w:t>На котельных одна группа котлов работает на отоплении, другая на горячее водоснабжение, система теплоснабжения закрытая, четырехтрубная.</w:t>
      </w:r>
    </w:p>
    <w:p w14:paraId="4CB74408" w14:textId="77777777" w:rsidR="002C25E8" w:rsidRPr="002C25E8" w:rsidRDefault="002C25E8" w:rsidP="002C25E8">
      <w:pPr>
        <w:ind w:firstLine="709"/>
        <w:jc w:val="both"/>
        <w:rPr>
          <w:sz w:val="28"/>
          <w:szCs w:val="28"/>
        </w:rPr>
      </w:pPr>
      <w:r w:rsidRPr="002C25E8">
        <w:rPr>
          <w:sz w:val="28"/>
          <w:szCs w:val="28"/>
        </w:rPr>
        <w:t>В системе горячего водоснабжения имеются переводные котлы, которые в случае понижения температуры наружного воздуха ниже 39</w:t>
      </w:r>
      <w:r w:rsidRPr="002C25E8">
        <w:rPr>
          <w:sz w:val="28"/>
          <w:szCs w:val="28"/>
          <w:vertAlign w:val="superscript"/>
        </w:rPr>
        <w:t>0</w:t>
      </w:r>
      <w:r w:rsidRPr="002C25E8">
        <w:rPr>
          <w:sz w:val="28"/>
          <w:szCs w:val="28"/>
        </w:rPr>
        <w:t>С, переводят на отопление.</w:t>
      </w:r>
    </w:p>
    <w:p w14:paraId="2DB9C53E" w14:textId="77777777" w:rsidR="002C25E8" w:rsidRPr="002C25E8" w:rsidRDefault="002C25E8" w:rsidP="002C25E8">
      <w:pPr>
        <w:ind w:firstLine="709"/>
        <w:jc w:val="both"/>
        <w:rPr>
          <w:sz w:val="28"/>
          <w:szCs w:val="28"/>
        </w:rPr>
      </w:pPr>
      <w:r w:rsidRPr="002C25E8">
        <w:rPr>
          <w:sz w:val="28"/>
          <w:szCs w:val="28"/>
        </w:rPr>
        <w:t>Котельные эксплуатируются с 1950– 1962 гг. и имеют износ зданий от 30% до 70%, износ котлов колеблется от 10% до 80%. КПД котлов составляет от 40% до 63%, разрушаются стены зданий котельных, кирпичные борова оседают, затапливаются грунтовыми водами.</w:t>
      </w:r>
    </w:p>
    <w:p w14:paraId="4AD0A94C" w14:textId="77777777" w:rsidR="002C25E8" w:rsidRPr="002C25E8" w:rsidRDefault="002C25E8" w:rsidP="002C25E8">
      <w:pPr>
        <w:ind w:firstLine="709"/>
        <w:jc w:val="both"/>
        <w:rPr>
          <w:sz w:val="28"/>
          <w:szCs w:val="28"/>
        </w:rPr>
      </w:pPr>
      <w:r w:rsidRPr="002C25E8">
        <w:rPr>
          <w:sz w:val="28"/>
          <w:szCs w:val="28"/>
        </w:rPr>
        <w:t>Котельные работают по температурному графику 95 – 70</w:t>
      </w:r>
      <w:r w:rsidRPr="002C25E8">
        <w:rPr>
          <w:sz w:val="28"/>
          <w:szCs w:val="28"/>
          <w:vertAlign w:val="superscript"/>
        </w:rPr>
        <w:t>0</w:t>
      </w:r>
      <w:r w:rsidRPr="002C25E8">
        <w:rPr>
          <w:sz w:val="28"/>
          <w:szCs w:val="28"/>
        </w:rPr>
        <w:t xml:space="preserve">С. На котельных сжигается уголь марки «Д». Уголь к котлам доставляется ручными тачками, или через люк забрасывается к котлам. </w:t>
      </w:r>
    </w:p>
    <w:p w14:paraId="41FBB747" w14:textId="77777777" w:rsidR="002C25E8" w:rsidRPr="002C25E8" w:rsidRDefault="002C25E8" w:rsidP="002C25E8">
      <w:pPr>
        <w:ind w:firstLine="709"/>
        <w:jc w:val="both"/>
        <w:rPr>
          <w:sz w:val="28"/>
          <w:szCs w:val="28"/>
        </w:rPr>
      </w:pPr>
      <w:r w:rsidRPr="002C25E8">
        <w:rPr>
          <w:sz w:val="28"/>
          <w:szCs w:val="28"/>
        </w:rPr>
        <w:t xml:space="preserve">На котельной № 11 уголь подается </w:t>
      </w:r>
      <w:proofErr w:type="spellStart"/>
      <w:r w:rsidRPr="002C25E8">
        <w:rPr>
          <w:sz w:val="28"/>
          <w:szCs w:val="28"/>
        </w:rPr>
        <w:t>электротельфером</w:t>
      </w:r>
      <w:proofErr w:type="spellEnd"/>
      <w:r w:rsidRPr="002C25E8">
        <w:rPr>
          <w:sz w:val="28"/>
          <w:szCs w:val="28"/>
        </w:rPr>
        <w:t>.</w:t>
      </w:r>
    </w:p>
    <w:p w14:paraId="70B3037E" w14:textId="77777777" w:rsidR="002C25E8" w:rsidRPr="002C25E8" w:rsidRDefault="002C25E8" w:rsidP="002C25E8">
      <w:pPr>
        <w:ind w:firstLine="709"/>
        <w:jc w:val="both"/>
        <w:rPr>
          <w:sz w:val="28"/>
          <w:szCs w:val="28"/>
        </w:rPr>
      </w:pPr>
      <w:r w:rsidRPr="002C25E8">
        <w:rPr>
          <w:sz w:val="28"/>
          <w:szCs w:val="28"/>
        </w:rPr>
        <w:t xml:space="preserve">Поселковые котельные: № 2, № 4, Широкий Лог, производительностью </w:t>
      </w:r>
      <w:r w:rsidRPr="002C25E8">
        <w:rPr>
          <w:sz w:val="28"/>
          <w:szCs w:val="28"/>
        </w:rPr>
        <w:br/>
        <w:t xml:space="preserve">от 1,6 Гкал/час до 6,2 Гкал/час с тепловой нагрузкой от 0,88 Гкал/час </w:t>
      </w:r>
      <w:r w:rsidRPr="002C25E8">
        <w:rPr>
          <w:sz w:val="28"/>
          <w:szCs w:val="28"/>
        </w:rPr>
        <w:br/>
        <w:t>до 3,04 Гкал/час оборудованы водогрейными котлами с ручным забросом топлива.</w:t>
      </w:r>
    </w:p>
    <w:p w14:paraId="1E99FDC6" w14:textId="77777777" w:rsidR="002C25E8" w:rsidRPr="002C25E8" w:rsidRDefault="002C25E8" w:rsidP="002C25E8">
      <w:pPr>
        <w:ind w:firstLine="709"/>
        <w:jc w:val="both"/>
        <w:rPr>
          <w:sz w:val="28"/>
          <w:szCs w:val="28"/>
        </w:rPr>
      </w:pPr>
      <w:r w:rsidRPr="002C25E8">
        <w:rPr>
          <w:sz w:val="28"/>
          <w:szCs w:val="28"/>
        </w:rPr>
        <w:t xml:space="preserve">На котельной № 2 одна группа котлов работает на отоплении, другая </w:t>
      </w:r>
      <w:r w:rsidRPr="002C25E8">
        <w:rPr>
          <w:sz w:val="28"/>
          <w:szCs w:val="28"/>
        </w:rPr>
        <w:br/>
        <w:t>на горячее водоснабжение, система теплоснабжения закрытая, четырехтрубная.</w:t>
      </w:r>
    </w:p>
    <w:p w14:paraId="14A9584B" w14:textId="77777777" w:rsidR="002C25E8" w:rsidRPr="002C25E8" w:rsidRDefault="002C25E8" w:rsidP="002C25E8">
      <w:pPr>
        <w:ind w:firstLine="709"/>
        <w:jc w:val="both"/>
        <w:rPr>
          <w:sz w:val="28"/>
          <w:szCs w:val="28"/>
        </w:rPr>
      </w:pPr>
      <w:r w:rsidRPr="002C25E8">
        <w:rPr>
          <w:sz w:val="28"/>
          <w:szCs w:val="28"/>
        </w:rPr>
        <w:t xml:space="preserve">Поселковые котельные: </w:t>
      </w:r>
      <w:proofErr w:type="spellStart"/>
      <w:r w:rsidRPr="002C25E8">
        <w:rPr>
          <w:sz w:val="28"/>
          <w:szCs w:val="28"/>
        </w:rPr>
        <w:t>Чебал</w:t>
      </w:r>
      <w:proofErr w:type="spellEnd"/>
      <w:r w:rsidRPr="002C25E8">
        <w:rPr>
          <w:sz w:val="28"/>
          <w:szCs w:val="28"/>
        </w:rPr>
        <w:t xml:space="preserve">-Су, №7, Новый Улус, ДОЛ «Чайка», Верхняя Терраса производительностью от 0,34 Гкал/час до 0,52 Гкал/час с тепловой нагрузкой от 0,2 Гкал/час до 0,38 Гкал/час. Ввод в эксплуатацию 2016 год. Модульные котельные оборудованы двумя стальными жаротрубными водогрейными котлами со шнековой системой подачи угля в топку и автоматизированной водоохлаждаемой линейной горелкой. </w:t>
      </w:r>
    </w:p>
    <w:p w14:paraId="3FACF409" w14:textId="77777777" w:rsidR="002C25E8" w:rsidRPr="002C25E8" w:rsidRDefault="002C25E8" w:rsidP="002C25E8">
      <w:pPr>
        <w:ind w:firstLine="709"/>
        <w:jc w:val="both"/>
        <w:rPr>
          <w:sz w:val="28"/>
          <w:szCs w:val="28"/>
        </w:rPr>
      </w:pPr>
    </w:p>
    <w:p w14:paraId="691ADF59" w14:textId="77777777" w:rsidR="002C25E8" w:rsidRPr="002C25E8" w:rsidRDefault="002C25E8" w:rsidP="002C25E8">
      <w:pPr>
        <w:keepNext/>
        <w:jc w:val="center"/>
        <w:outlineLvl w:val="0"/>
        <w:rPr>
          <w:b/>
          <w:sz w:val="28"/>
          <w:szCs w:val="28"/>
        </w:rPr>
      </w:pPr>
      <w:r w:rsidRPr="002C25E8">
        <w:rPr>
          <w:b/>
          <w:sz w:val="28"/>
          <w:szCs w:val="28"/>
        </w:rPr>
        <w:t>Анализ представленных документов</w:t>
      </w:r>
    </w:p>
    <w:p w14:paraId="46F7509E" w14:textId="77777777" w:rsidR="002C25E8" w:rsidRPr="002C25E8" w:rsidRDefault="002C25E8" w:rsidP="002C25E8">
      <w:pPr>
        <w:ind w:firstLine="709"/>
        <w:jc w:val="both"/>
        <w:rPr>
          <w:sz w:val="28"/>
          <w:szCs w:val="28"/>
        </w:rPr>
      </w:pPr>
    </w:p>
    <w:p w14:paraId="18DC9DD5" w14:textId="77777777" w:rsidR="002C25E8" w:rsidRPr="002C25E8" w:rsidRDefault="002C25E8" w:rsidP="002C25E8">
      <w:pPr>
        <w:ind w:firstLine="709"/>
        <w:jc w:val="both"/>
        <w:rPr>
          <w:sz w:val="28"/>
          <w:szCs w:val="28"/>
        </w:rPr>
      </w:pPr>
      <w:r w:rsidRPr="002C25E8">
        <w:rPr>
          <w:sz w:val="28"/>
          <w:szCs w:val="28"/>
        </w:rPr>
        <w:t xml:space="preserve">Предприятием для утверждения нормативов создания запасов топлива </w:t>
      </w:r>
      <w:r w:rsidRPr="002C25E8">
        <w:rPr>
          <w:sz w:val="28"/>
          <w:szCs w:val="28"/>
        </w:rPr>
        <w:br/>
        <w:t>на котельных представлен следующие расчетно-обосновывающие материалы:</w:t>
      </w:r>
    </w:p>
    <w:p w14:paraId="629FC573" w14:textId="77777777" w:rsidR="002C25E8" w:rsidRPr="002C25E8" w:rsidRDefault="002C25E8" w:rsidP="002C25E8">
      <w:pPr>
        <w:ind w:firstLine="709"/>
        <w:jc w:val="both"/>
        <w:rPr>
          <w:sz w:val="28"/>
          <w:szCs w:val="28"/>
        </w:rPr>
      </w:pPr>
      <w:r w:rsidRPr="002C25E8">
        <w:rPr>
          <w:sz w:val="28"/>
          <w:szCs w:val="28"/>
        </w:rPr>
        <w:t>- копия Устава;</w:t>
      </w:r>
    </w:p>
    <w:p w14:paraId="2666BB26" w14:textId="77777777" w:rsidR="002C25E8" w:rsidRPr="002C25E8" w:rsidRDefault="002C25E8" w:rsidP="002C25E8">
      <w:pPr>
        <w:ind w:firstLine="709"/>
        <w:jc w:val="both"/>
        <w:rPr>
          <w:sz w:val="28"/>
          <w:szCs w:val="28"/>
        </w:rPr>
      </w:pPr>
      <w:r w:rsidRPr="002C25E8">
        <w:rPr>
          <w:sz w:val="28"/>
          <w:szCs w:val="28"/>
        </w:rPr>
        <w:t>- копия свидетельства о государственной регистрации;</w:t>
      </w:r>
    </w:p>
    <w:p w14:paraId="4E2669A2" w14:textId="77777777" w:rsidR="002C25E8" w:rsidRPr="002C25E8" w:rsidRDefault="002C25E8" w:rsidP="002C25E8">
      <w:pPr>
        <w:ind w:firstLine="709"/>
        <w:jc w:val="both"/>
        <w:rPr>
          <w:sz w:val="28"/>
          <w:szCs w:val="28"/>
        </w:rPr>
      </w:pPr>
      <w:r w:rsidRPr="002C25E8">
        <w:rPr>
          <w:sz w:val="28"/>
          <w:szCs w:val="28"/>
        </w:rPr>
        <w:t>- копия свидетельства о постановке на учет в налоговом органе;</w:t>
      </w:r>
    </w:p>
    <w:p w14:paraId="32AF5AF9" w14:textId="77777777" w:rsidR="002C25E8" w:rsidRPr="002C25E8" w:rsidRDefault="002C25E8" w:rsidP="002C25E8">
      <w:pPr>
        <w:ind w:firstLine="709"/>
        <w:jc w:val="both"/>
        <w:rPr>
          <w:sz w:val="28"/>
          <w:szCs w:val="28"/>
        </w:rPr>
      </w:pPr>
      <w:r w:rsidRPr="002C25E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C41C43F" w14:textId="77777777" w:rsidR="002C25E8" w:rsidRPr="002C25E8" w:rsidRDefault="002C25E8" w:rsidP="002C25E8">
      <w:pPr>
        <w:ind w:firstLine="709"/>
        <w:jc w:val="both"/>
        <w:rPr>
          <w:sz w:val="28"/>
          <w:szCs w:val="28"/>
        </w:rPr>
      </w:pPr>
      <w:r w:rsidRPr="002C25E8">
        <w:rPr>
          <w:sz w:val="28"/>
          <w:szCs w:val="28"/>
        </w:rPr>
        <w:t>- данные о вместимости складов для твердого топлива;</w:t>
      </w:r>
    </w:p>
    <w:p w14:paraId="52126ACB" w14:textId="77777777" w:rsidR="002C25E8" w:rsidRPr="002C25E8" w:rsidRDefault="002C25E8" w:rsidP="002C25E8">
      <w:pPr>
        <w:ind w:firstLine="709"/>
        <w:jc w:val="both"/>
        <w:rPr>
          <w:sz w:val="28"/>
          <w:szCs w:val="28"/>
        </w:rPr>
      </w:pPr>
      <w:r w:rsidRPr="002C25E8">
        <w:rPr>
          <w:sz w:val="28"/>
          <w:szCs w:val="28"/>
        </w:rPr>
        <w:t>- показатели среднесуточного расхода топлива в наиболее холодное расчетное время года предшествующих периодов;</w:t>
      </w:r>
    </w:p>
    <w:p w14:paraId="2797D9A5" w14:textId="77777777" w:rsidR="002C25E8" w:rsidRPr="002C25E8" w:rsidRDefault="002C25E8" w:rsidP="002C25E8">
      <w:pPr>
        <w:ind w:firstLine="709"/>
        <w:jc w:val="both"/>
        <w:rPr>
          <w:sz w:val="28"/>
          <w:szCs w:val="28"/>
        </w:rPr>
      </w:pPr>
      <w:r w:rsidRPr="002C25E8">
        <w:rPr>
          <w:sz w:val="28"/>
          <w:szCs w:val="28"/>
        </w:rPr>
        <w:t>- характеристика применяемого топлива;</w:t>
      </w:r>
    </w:p>
    <w:p w14:paraId="07855800" w14:textId="77777777" w:rsidR="002C25E8" w:rsidRPr="002C25E8" w:rsidRDefault="002C25E8" w:rsidP="002C25E8">
      <w:pPr>
        <w:ind w:firstLine="709"/>
        <w:jc w:val="both"/>
        <w:rPr>
          <w:sz w:val="28"/>
          <w:szCs w:val="28"/>
        </w:rPr>
      </w:pPr>
      <w:r w:rsidRPr="002C25E8">
        <w:rPr>
          <w:sz w:val="28"/>
          <w:szCs w:val="28"/>
        </w:rPr>
        <w:t>- структура отпуска тепловой энергии на планируемый год;</w:t>
      </w:r>
    </w:p>
    <w:p w14:paraId="218DAF4D" w14:textId="77777777" w:rsidR="002C25E8" w:rsidRPr="002C25E8" w:rsidRDefault="002C25E8" w:rsidP="002C25E8">
      <w:pPr>
        <w:ind w:firstLine="709"/>
        <w:jc w:val="both"/>
        <w:rPr>
          <w:sz w:val="28"/>
          <w:szCs w:val="28"/>
        </w:rPr>
      </w:pPr>
      <w:r w:rsidRPr="002C25E8">
        <w:rPr>
          <w:sz w:val="28"/>
          <w:szCs w:val="28"/>
        </w:rPr>
        <w:t>- пояснительная записка к расчету;</w:t>
      </w:r>
    </w:p>
    <w:p w14:paraId="538AD265" w14:textId="77777777" w:rsidR="002C25E8" w:rsidRPr="002C25E8" w:rsidRDefault="002C25E8" w:rsidP="002C25E8">
      <w:pPr>
        <w:ind w:firstLine="709"/>
        <w:jc w:val="both"/>
        <w:rPr>
          <w:sz w:val="28"/>
          <w:szCs w:val="28"/>
        </w:rPr>
      </w:pPr>
      <w:r w:rsidRPr="002C25E8">
        <w:rPr>
          <w:sz w:val="28"/>
          <w:szCs w:val="28"/>
        </w:rPr>
        <w:lastRenderedPageBreak/>
        <w:t>- расчет норматива создания технологических общих запасов топлива на котельных по каждому виду топлива раздельно (далее - ОНЗТ);</w:t>
      </w:r>
    </w:p>
    <w:p w14:paraId="0FB65A17" w14:textId="77777777" w:rsidR="002C25E8" w:rsidRPr="002C25E8" w:rsidRDefault="002C25E8" w:rsidP="002C25E8">
      <w:pPr>
        <w:ind w:firstLine="709"/>
        <w:jc w:val="both"/>
        <w:rPr>
          <w:sz w:val="28"/>
          <w:szCs w:val="28"/>
        </w:rPr>
      </w:pPr>
      <w:r w:rsidRPr="002C25E8">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61AADF53" w14:textId="77777777" w:rsidR="002C25E8" w:rsidRPr="002C25E8" w:rsidRDefault="002C25E8" w:rsidP="002C25E8">
      <w:pPr>
        <w:ind w:firstLine="709"/>
        <w:jc w:val="both"/>
        <w:rPr>
          <w:sz w:val="28"/>
          <w:szCs w:val="28"/>
        </w:rPr>
      </w:pPr>
      <w:r w:rsidRPr="002C25E8">
        <w:rPr>
          <w:sz w:val="28"/>
          <w:szCs w:val="28"/>
        </w:rPr>
        <w:t>- расчет норматива создания неснижаемого запаса топлива на котельных по каждому виду топлива раздельно (далее – ННЗТ).</w:t>
      </w:r>
    </w:p>
    <w:p w14:paraId="73464B1E" w14:textId="77777777" w:rsidR="002C25E8" w:rsidRPr="002C25E8" w:rsidRDefault="002C25E8" w:rsidP="002C25E8">
      <w:pPr>
        <w:ind w:firstLine="709"/>
        <w:jc w:val="both"/>
        <w:rPr>
          <w:sz w:val="28"/>
          <w:szCs w:val="28"/>
        </w:rPr>
      </w:pPr>
    </w:p>
    <w:p w14:paraId="6ABCA12D" w14:textId="77777777" w:rsidR="002C25E8" w:rsidRPr="002C25E8" w:rsidRDefault="002C25E8" w:rsidP="002C25E8">
      <w:pPr>
        <w:ind w:firstLine="709"/>
        <w:jc w:val="both"/>
        <w:rPr>
          <w:sz w:val="28"/>
          <w:szCs w:val="28"/>
        </w:rPr>
      </w:pPr>
      <w:r w:rsidRPr="002C25E8">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Однако. Учитывая корректировку удельного расхода топлива на отпущенную тепловую энергию, специалисты скорректировали нормативы создания запасов топлива на 2025 год.</w:t>
      </w:r>
    </w:p>
    <w:p w14:paraId="61802F1C" w14:textId="77777777" w:rsidR="002C25E8" w:rsidRPr="002C25E8" w:rsidRDefault="002C25E8" w:rsidP="002C25E8">
      <w:pPr>
        <w:ind w:firstLine="709"/>
        <w:jc w:val="both"/>
        <w:rPr>
          <w:sz w:val="28"/>
          <w:szCs w:val="28"/>
        </w:rPr>
      </w:pPr>
      <w:r w:rsidRPr="002C25E8">
        <w:rPr>
          <w:sz w:val="28"/>
          <w:szCs w:val="28"/>
        </w:rPr>
        <w:t xml:space="preserve">На основании заявления предприятия, расчетно-обосновывающих материалов, экспертного заключения, представленных Предприятием, а также скорректированных замечаний, в соответствии основами ценообразования в сфере теплоснабжения, утвержденными постановлением Правительства РФ </w:t>
      </w:r>
      <w:r w:rsidRPr="002C25E8">
        <w:rPr>
          <w:sz w:val="28"/>
          <w:szCs w:val="28"/>
        </w:rPr>
        <w:br/>
        <w:t xml:space="preserve">от 22.10.2012 № 1075, Федеральным законом от 27.07.2010 № 190-ФЗ </w:t>
      </w:r>
      <w:r w:rsidRPr="002C25E8">
        <w:rPr>
          <w:sz w:val="28"/>
          <w:szCs w:val="28"/>
        </w:rPr>
        <w:br/>
        <w:t>«О теплоснабжении», нормативы создания запасов топлива на котельные предприятия на 2025 год составят:</w:t>
      </w:r>
    </w:p>
    <w:p w14:paraId="0D9C375E" w14:textId="77777777" w:rsidR="002C25E8" w:rsidRPr="002C25E8" w:rsidRDefault="002C25E8" w:rsidP="002C25E8">
      <w:pPr>
        <w:ind w:firstLine="567"/>
        <w:jc w:val="both"/>
        <w:rPr>
          <w:sz w:val="28"/>
          <w:szCs w:val="28"/>
        </w:rPr>
      </w:pPr>
    </w:p>
    <w:p w14:paraId="3D04BDBB" w14:textId="77777777" w:rsidR="002C25E8" w:rsidRPr="002C25E8" w:rsidRDefault="002C25E8" w:rsidP="002C25E8">
      <w:pPr>
        <w:ind w:firstLine="567"/>
        <w:jc w:val="center"/>
        <w:rPr>
          <w:sz w:val="28"/>
          <w:szCs w:val="28"/>
        </w:rPr>
      </w:pPr>
      <w:r w:rsidRPr="002C25E8">
        <w:rPr>
          <w:sz w:val="28"/>
          <w:szCs w:val="28"/>
        </w:rPr>
        <w:t>Предложение по утверждению нормативов создания запасов топлива на котельных на 2025 год</w:t>
      </w:r>
    </w:p>
    <w:tbl>
      <w:tblPr>
        <w:tblW w:w="10065" w:type="dxa"/>
        <w:tblInd w:w="108" w:type="dxa"/>
        <w:tblLook w:val="0000" w:firstRow="0" w:lastRow="0" w:firstColumn="0" w:lastColumn="0" w:noHBand="0" w:noVBand="0"/>
      </w:tblPr>
      <w:tblGrid>
        <w:gridCol w:w="2791"/>
        <w:gridCol w:w="1467"/>
        <w:gridCol w:w="1303"/>
        <w:gridCol w:w="2475"/>
        <w:gridCol w:w="2029"/>
      </w:tblGrid>
      <w:tr w:rsidR="002C25E8" w:rsidRPr="002C25E8" w14:paraId="5E49E7C1" w14:textId="77777777" w:rsidTr="00F50726">
        <w:trPr>
          <w:trHeight w:val="284"/>
        </w:trPr>
        <w:tc>
          <w:tcPr>
            <w:tcW w:w="2791" w:type="dxa"/>
            <w:tcBorders>
              <w:top w:val="nil"/>
              <w:left w:val="nil"/>
              <w:bottom w:val="nil"/>
              <w:right w:val="nil"/>
            </w:tcBorders>
            <w:shd w:val="clear" w:color="auto" w:fill="auto"/>
            <w:vAlign w:val="center"/>
          </w:tcPr>
          <w:p w14:paraId="79EF8BB1" w14:textId="77777777" w:rsidR="002C25E8" w:rsidRPr="002C25E8" w:rsidRDefault="002C25E8" w:rsidP="002C25E8">
            <w:pPr>
              <w:jc w:val="center"/>
            </w:pPr>
          </w:p>
        </w:tc>
        <w:tc>
          <w:tcPr>
            <w:tcW w:w="1467" w:type="dxa"/>
            <w:tcBorders>
              <w:top w:val="nil"/>
              <w:left w:val="nil"/>
              <w:bottom w:val="nil"/>
              <w:right w:val="nil"/>
            </w:tcBorders>
            <w:shd w:val="clear" w:color="auto" w:fill="auto"/>
            <w:vAlign w:val="center"/>
          </w:tcPr>
          <w:p w14:paraId="75CF008E" w14:textId="77777777" w:rsidR="002C25E8" w:rsidRPr="002C25E8" w:rsidRDefault="002C25E8" w:rsidP="002C25E8">
            <w:pPr>
              <w:jc w:val="center"/>
            </w:pPr>
          </w:p>
        </w:tc>
        <w:tc>
          <w:tcPr>
            <w:tcW w:w="1303" w:type="dxa"/>
            <w:tcBorders>
              <w:top w:val="nil"/>
              <w:left w:val="nil"/>
              <w:bottom w:val="nil"/>
              <w:right w:val="nil"/>
            </w:tcBorders>
            <w:shd w:val="clear" w:color="auto" w:fill="auto"/>
            <w:vAlign w:val="center"/>
          </w:tcPr>
          <w:p w14:paraId="21554026" w14:textId="77777777" w:rsidR="002C25E8" w:rsidRPr="002C25E8" w:rsidRDefault="002C25E8" w:rsidP="002C25E8">
            <w:pPr>
              <w:jc w:val="center"/>
            </w:pPr>
          </w:p>
        </w:tc>
        <w:tc>
          <w:tcPr>
            <w:tcW w:w="2475" w:type="dxa"/>
            <w:tcBorders>
              <w:top w:val="nil"/>
              <w:left w:val="nil"/>
              <w:bottom w:val="nil"/>
              <w:right w:val="nil"/>
            </w:tcBorders>
            <w:shd w:val="clear" w:color="auto" w:fill="auto"/>
            <w:vAlign w:val="center"/>
          </w:tcPr>
          <w:p w14:paraId="5E8AAF52" w14:textId="77777777" w:rsidR="002C25E8" w:rsidRPr="002C25E8" w:rsidRDefault="002C25E8" w:rsidP="002C25E8">
            <w:pPr>
              <w:jc w:val="center"/>
            </w:pPr>
          </w:p>
        </w:tc>
        <w:tc>
          <w:tcPr>
            <w:tcW w:w="2029" w:type="dxa"/>
            <w:tcBorders>
              <w:top w:val="nil"/>
              <w:left w:val="nil"/>
              <w:bottom w:val="nil"/>
              <w:right w:val="nil"/>
            </w:tcBorders>
            <w:shd w:val="clear" w:color="auto" w:fill="auto"/>
            <w:vAlign w:val="center"/>
          </w:tcPr>
          <w:p w14:paraId="0974BB81" w14:textId="77777777" w:rsidR="002C25E8" w:rsidRPr="002C25E8" w:rsidRDefault="002C25E8" w:rsidP="002C25E8">
            <w:pPr>
              <w:jc w:val="center"/>
            </w:pPr>
            <w:r w:rsidRPr="002C25E8">
              <w:t>тыс. тонн</w:t>
            </w:r>
          </w:p>
        </w:tc>
      </w:tr>
      <w:tr w:rsidR="002C25E8" w:rsidRPr="002C25E8" w14:paraId="38EC40FA" w14:textId="77777777" w:rsidTr="00F50726">
        <w:trPr>
          <w:trHeight w:val="284"/>
        </w:trPr>
        <w:tc>
          <w:tcPr>
            <w:tcW w:w="2791" w:type="dxa"/>
            <w:vMerge w:val="restart"/>
            <w:tcBorders>
              <w:top w:val="single" w:sz="8" w:space="0" w:color="auto"/>
              <w:left w:val="single" w:sz="8" w:space="0" w:color="auto"/>
              <w:right w:val="single" w:sz="8" w:space="0" w:color="auto"/>
            </w:tcBorders>
            <w:shd w:val="clear" w:color="auto" w:fill="auto"/>
            <w:vAlign w:val="center"/>
          </w:tcPr>
          <w:p w14:paraId="544CB12D" w14:textId="77777777" w:rsidR="002C25E8" w:rsidRPr="002C25E8" w:rsidRDefault="002C25E8" w:rsidP="002C25E8">
            <w:pPr>
              <w:jc w:val="center"/>
              <w:rPr>
                <w:bCs/>
              </w:rPr>
            </w:pPr>
            <w:r w:rsidRPr="002C25E8">
              <w:rPr>
                <w:bCs/>
              </w:rPr>
              <w:t xml:space="preserve">Организация </w:t>
            </w:r>
          </w:p>
        </w:tc>
        <w:tc>
          <w:tcPr>
            <w:tcW w:w="1467" w:type="dxa"/>
            <w:vMerge w:val="restart"/>
            <w:tcBorders>
              <w:top w:val="single" w:sz="8" w:space="0" w:color="auto"/>
              <w:left w:val="single" w:sz="8" w:space="0" w:color="auto"/>
              <w:right w:val="single" w:sz="8" w:space="0" w:color="auto"/>
            </w:tcBorders>
            <w:shd w:val="clear" w:color="auto" w:fill="auto"/>
            <w:vAlign w:val="center"/>
          </w:tcPr>
          <w:p w14:paraId="1D35F1ED" w14:textId="77777777" w:rsidR="002C25E8" w:rsidRPr="002C25E8" w:rsidRDefault="002C25E8" w:rsidP="002C25E8">
            <w:pPr>
              <w:jc w:val="center"/>
              <w:rPr>
                <w:bCs/>
              </w:rPr>
            </w:pPr>
            <w:r w:rsidRPr="002C25E8">
              <w:rPr>
                <w:bCs/>
              </w:rPr>
              <w:t>Вид топлива</w:t>
            </w:r>
          </w:p>
        </w:tc>
        <w:tc>
          <w:tcPr>
            <w:tcW w:w="5807"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98EDE20" w14:textId="77777777" w:rsidR="002C25E8" w:rsidRPr="002C25E8" w:rsidRDefault="002C25E8" w:rsidP="002C25E8">
            <w:pPr>
              <w:jc w:val="center"/>
              <w:rPr>
                <w:bCs/>
              </w:rPr>
            </w:pPr>
            <w:r w:rsidRPr="002C25E8">
              <w:rPr>
                <w:bCs/>
              </w:rPr>
              <w:t xml:space="preserve">Нормативы создания запасов топлива </w:t>
            </w:r>
          </w:p>
        </w:tc>
      </w:tr>
      <w:tr w:rsidR="002C25E8" w:rsidRPr="002C25E8" w14:paraId="2E8985F0" w14:textId="77777777" w:rsidTr="00F50726">
        <w:trPr>
          <w:trHeight w:val="284"/>
        </w:trPr>
        <w:tc>
          <w:tcPr>
            <w:tcW w:w="2791" w:type="dxa"/>
            <w:vMerge/>
            <w:tcBorders>
              <w:left w:val="single" w:sz="8" w:space="0" w:color="auto"/>
              <w:right w:val="single" w:sz="8" w:space="0" w:color="auto"/>
            </w:tcBorders>
            <w:vAlign w:val="center"/>
          </w:tcPr>
          <w:p w14:paraId="5A857802" w14:textId="77777777" w:rsidR="002C25E8" w:rsidRPr="002C25E8" w:rsidRDefault="002C25E8" w:rsidP="002C25E8">
            <w:pPr>
              <w:rPr>
                <w:bCs/>
              </w:rPr>
            </w:pPr>
          </w:p>
        </w:tc>
        <w:tc>
          <w:tcPr>
            <w:tcW w:w="1467" w:type="dxa"/>
            <w:vMerge/>
            <w:tcBorders>
              <w:left w:val="single" w:sz="8" w:space="0" w:color="auto"/>
              <w:right w:val="single" w:sz="8" w:space="0" w:color="auto"/>
            </w:tcBorders>
            <w:vAlign w:val="center"/>
          </w:tcPr>
          <w:p w14:paraId="4D59BF9D" w14:textId="77777777" w:rsidR="002C25E8" w:rsidRPr="002C25E8" w:rsidRDefault="002C25E8" w:rsidP="002C25E8">
            <w:pPr>
              <w:rPr>
                <w:bCs/>
              </w:rPr>
            </w:pPr>
          </w:p>
        </w:tc>
        <w:tc>
          <w:tcPr>
            <w:tcW w:w="1303" w:type="dxa"/>
            <w:vMerge w:val="restart"/>
            <w:tcBorders>
              <w:top w:val="single" w:sz="8" w:space="0" w:color="auto"/>
              <w:left w:val="single" w:sz="8" w:space="0" w:color="auto"/>
              <w:right w:val="single" w:sz="8" w:space="0" w:color="auto"/>
            </w:tcBorders>
            <w:shd w:val="clear" w:color="auto" w:fill="auto"/>
            <w:vAlign w:val="center"/>
          </w:tcPr>
          <w:p w14:paraId="0718D08A" w14:textId="77777777" w:rsidR="002C25E8" w:rsidRPr="002C25E8" w:rsidRDefault="002C25E8" w:rsidP="002C25E8">
            <w:pPr>
              <w:jc w:val="center"/>
              <w:rPr>
                <w:bCs/>
              </w:rPr>
            </w:pPr>
            <w:r w:rsidRPr="002C25E8">
              <w:rPr>
                <w:bCs/>
              </w:rPr>
              <w:t xml:space="preserve">Общий </w:t>
            </w:r>
          </w:p>
          <w:p w14:paraId="5E050430" w14:textId="77777777" w:rsidR="002C25E8" w:rsidRPr="002C25E8" w:rsidRDefault="002C25E8" w:rsidP="002C25E8">
            <w:pPr>
              <w:jc w:val="center"/>
              <w:rPr>
                <w:bCs/>
              </w:rPr>
            </w:pPr>
            <w:r w:rsidRPr="002C25E8">
              <w:rPr>
                <w:bCs/>
              </w:rPr>
              <w:t>запас</w:t>
            </w:r>
          </w:p>
          <w:p w14:paraId="017E9F46" w14:textId="77777777" w:rsidR="002C25E8" w:rsidRPr="002C25E8" w:rsidRDefault="002C25E8" w:rsidP="002C25E8">
            <w:pPr>
              <w:jc w:val="center"/>
              <w:rPr>
                <w:bCs/>
              </w:rPr>
            </w:pPr>
            <w:r w:rsidRPr="002C25E8">
              <w:rPr>
                <w:bCs/>
              </w:rPr>
              <w:t xml:space="preserve"> топлива</w:t>
            </w:r>
          </w:p>
        </w:tc>
        <w:tc>
          <w:tcPr>
            <w:tcW w:w="4504" w:type="dxa"/>
            <w:gridSpan w:val="2"/>
            <w:tcBorders>
              <w:top w:val="nil"/>
              <w:left w:val="nil"/>
              <w:bottom w:val="single" w:sz="8" w:space="0" w:color="auto"/>
              <w:right w:val="single" w:sz="8" w:space="0" w:color="auto"/>
            </w:tcBorders>
            <w:shd w:val="clear" w:color="auto" w:fill="auto"/>
            <w:vAlign w:val="center"/>
          </w:tcPr>
          <w:p w14:paraId="71B1013D" w14:textId="77777777" w:rsidR="002C25E8" w:rsidRPr="002C25E8" w:rsidRDefault="002C25E8" w:rsidP="002C25E8">
            <w:pPr>
              <w:jc w:val="center"/>
              <w:rPr>
                <w:bCs/>
              </w:rPr>
            </w:pPr>
            <w:r w:rsidRPr="002C25E8">
              <w:rPr>
                <w:bCs/>
              </w:rPr>
              <w:t>в том числе</w:t>
            </w:r>
          </w:p>
        </w:tc>
      </w:tr>
      <w:tr w:rsidR="002C25E8" w:rsidRPr="002C25E8" w14:paraId="594C4590" w14:textId="77777777" w:rsidTr="00F50726">
        <w:trPr>
          <w:trHeight w:val="284"/>
        </w:trPr>
        <w:tc>
          <w:tcPr>
            <w:tcW w:w="2791" w:type="dxa"/>
            <w:vMerge/>
            <w:tcBorders>
              <w:left w:val="single" w:sz="8" w:space="0" w:color="auto"/>
              <w:bottom w:val="single" w:sz="8" w:space="0" w:color="000000"/>
              <w:right w:val="single" w:sz="8" w:space="0" w:color="auto"/>
            </w:tcBorders>
            <w:vAlign w:val="center"/>
          </w:tcPr>
          <w:p w14:paraId="6CE4021B" w14:textId="77777777" w:rsidR="002C25E8" w:rsidRPr="002C25E8" w:rsidRDefault="002C25E8" w:rsidP="002C25E8">
            <w:pPr>
              <w:rPr>
                <w:bCs/>
              </w:rPr>
            </w:pPr>
          </w:p>
        </w:tc>
        <w:tc>
          <w:tcPr>
            <w:tcW w:w="1467" w:type="dxa"/>
            <w:vMerge/>
            <w:tcBorders>
              <w:left w:val="single" w:sz="8" w:space="0" w:color="auto"/>
              <w:bottom w:val="single" w:sz="8" w:space="0" w:color="000000"/>
              <w:right w:val="single" w:sz="8" w:space="0" w:color="auto"/>
            </w:tcBorders>
            <w:vAlign w:val="center"/>
          </w:tcPr>
          <w:p w14:paraId="0231AF50" w14:textId="77777777" w:rsidR="002C25E8" w:rsidRPr="002C25E8" w:rsidRDefault="002C25E8" w:rsidP="002C25E8">
            <w:pPr>
              <w:rPr>
                <w:bCs/>
              </w:rPr>
            </w:pPr>
          </w:p>
        </w:tc>
        <w:tc>
          <w:tcPr>
            <w:tcW w:w="1303" w:type="dxa"/>
            <w:vMerge/>
            <w:tcBorders>
              <w:left w:val="single" w:sz="8" w:space="0" w:color="auto"/>
              <w:bottom w:val="single" w:sz="8" w:space="0" w:color="000000"/>
              <w:right w:val="single" w:sz="8" w:space="0" w:color="auto"/>
            </w:tcBorders>
            <w:shd w:val="clear" w:color="auto" w:fill="auto"/>
            <w:vAlign w:val="center"/>
          </w:tcPr>
          <w:p w14:paraId="471F39F3" w14:textId="77777777" w:rsidR="002C25E8" w:rsidRPr="002C25E8" w:rsidRDefault="002C25E8" w:rsidP="002C25E8">
            <w:pPr>
              <w:jc w:val="center"/>
              <w:rPr>
                <w:bCs/>
              </w:rPr>
            </w:pPr>
          </w:p>
        </w:tc>
        <w:tc>
          <w:tcPr>
            <w:tcW w:w="2475" w:type="dxa"/>
            <w:tcBorders>
              <w:top w:val="nil"/>
              <w:left w:val="nil"/>
              <w:bottom w:val="single" w:sz="8" w:space="0" w:color="auto"/>
              <w:right w:val="single" w:sz="8" w:space="0" w:color="auto"/>
            </w:tcBorders>
            <w:shd w:val="clear" w:color="auto" w:fill="auto"/>
            <w:vAlign w:val="center"/>
          </w:tcPr>
          <w:p w14:paraId="13FEE75D" w14:textId="77777777" w:rsidR="002C25E8" w:rsidRPr="002C25E8" w:rsidRDefault="002C25E8" w:rsidP="002C25E8">
            <w:pPr>
              <w:jc w:val="center"/>
              <w:rPr>
                <w:bCs/>
              </w:rPr>
            </w:pPr>
            <w:r w:rsidRPr="002C25E8">
              <w:rPr>
                <w:bCs/>
              </w:rPr>
              <w:t>эксплуатационный запас</w:t>
            </w:r>
          </w:p>
        </w:tc>
        <w:tc>
          <w:tcPr>
            <w:tcW w:w="2029" w:type="dxa"/>
            <w:tcBorders>
              <w:left w:val="nil"/>
              <w:bottom w:val="single" w:sz="8" w:space="0" w:color="auto"/>
              <w:right w:val="single" w:sz="8" w:space="0" w:color="auto"/>
            </w:tcBorders>
            <w:shd w:val="clear" w:color="auto" w:fill="auto"/>
            <w:vAlign w:val="center"/>
          </w:tcPr>
          <w:p w14:paraId="34FE9B39" w14:textId="77777777" w:rsidR="002C25E8" w:rsidRPr="002C25E8" w:rsidRDefault="002C25E8" w:rsidP="002C25E8">
            <w:pPr>
              <w:jc w:val="center"/>
              <w:rPr>
                <w:bCs/>
              </w:rPr>
            </w:pPr>
            <w:r w:rsidRPr="002C25E8">
              <w:rPr>
                <w:bCs/>
              </w:rPr>
              <w:t xml:space="preserve">неснижаемый </w:t>
            </w:r>
          </w:p>
          <w:p w14:paraId="2695BBA4" w14:textId="77777777" w:rsidR="002C25E8" w:rsidRPr="002C25E8" w:rsidRDefault="002C25E8" w:rsidP="002C25E8">
            <w:pPr>
              <w:jc w:val="center"/>
              <w:rPr>
                <w:bCs/>
              </w:rPr>
            </w:pPr>
            <w:r w:rsidRPr="002C25E8">
              <w:rPr>
                <w:bCs/>
              </w:rPr>
              <w:t>запас</w:t>
            </w:r>
          </w:p>
        </w:tc>
      </w:tr>
      <w:tr w:rsidR="002C25E8" w:rsidRPr="002C25E8" w14:paraId="0186595A" w14:textId="77777777" w:rsidTr="00F50726">
        <w:trPr>
          <w:trHeight w:val="284"/>
        </w:trPr>
        <w:tc>
          <w:tcPr>
            <w:tcW w:w="2791" w:type="dxa"/>
            <w:tcBorders>
              <w:top w:val="nil"/>
              <w:left w:val="single" w:sz="8" w:space="0" w:color="auto"/>
              <w:bottom w:val="single" w:sz="4" w:space="0" w:color="auto"/>
              <w:right w:val="single" w:sz="8" w:space="0" w:color="auto"/>
            </w:tcBorders>
            <w:shd w:val="clear" w:color="auto" w:fill="auto"/>
            <w:vAlign w:val="center"/>
          </w:tcPr>
          <w:p w14:paraId="5E158DFC" w14:textId="77777777" w:rsidR="002C25E8" w:rsidRPr="002C25E8" w:rsidRDefault="002C25E8" w:rsidP="002C25E8">
            <w:r w:rsidRPr="002C25E8">
              <w:rPr>
                <w:sz w:val="28"/>
                <w:szCs w:val="28"/>
              </w:rPr>
              <w:t>МУП «МТСК» (Междуреченский городской округ), ИНН 4214039620</w:t>
            </w:r>
          </w:p>
        </w:tc>
        <w:tc>
          <w:tcPr>
            <w:tcW w:w="1467" w:type="dxa"/>
            <w:tcBorders>
              <w:top w:val="single" w:sz="8" w:space="0" w:color="000000"/>
              <w:left w:val="nil"/>
              <w:bottom w:val="single" w:sz="4" w:space="0" w:color="auto"/>
              <w:right w:val="single" w:sz="8" w:space="0" w:color="auto"/>
            </w:tcBorders>
            <w:shd w:val="clear" w:color="auto" w:fill="auto"/>
            <w:vAlign w:val="center"/>
          </w:tcPr>
          <w:p w14:paraId="7BF4F33B" w14:textId="77777777" w:rsidR="002C25E8" w:rsidRPr="002C25E8" w:rsidRDefault="002C25E8" w:rsidP="002C25E8">
            <w:pPr>
              <w:jc w:val="center"/>
            </w:pPr>
            <w:r w:rsidRPr="002C25E8">
              <w:t>Каменный Уголь</w:t>
            </w:r>
          </w:p>
        </w:tc>
        <w:tc>
          <w:tcPr>
            <w:tcW w:w="1303" w:type="dxa"/>
            <w:tcBorders>
              <w:top w:val="single" w:sz="8" w:space="0" w:color="000000"/>
              <w:left w:val="nil"/>
              <w:bottom w:val="single" w:sz="4" w:space="0" w:color="auto"/>
              <w:right w:val="single" w:sz="8" w:space="0" w:color="auto"/>
            </w:tcBorders>
            <w:shd w:val="clear" w:color="auto" w:fill="auto"/>
            <w:vAlign w:val="center"/>
          </w:tcPr>
          <w:p w14:paraId="7F2413D8" w14:textId="77777777" w:rsidR="002C25E8" w:rsidRPr="002C25E8" w:rsidRDefault="002C25E8" w:rsidP="002C25E8">
            <w:pPr>
              <w:jc w:val="center"/>
            </w:pPr>
            <w:r w:rsidRPr="002C25E8">
              <w:t>37,654</w:t>
            </w:r>
          </w:p>
        </w:tc>
        <w:tc>
          <w:tcPr>
            <w:tcW w:w="2475" w:type="dxa"/>
            <w:tcBorders>
              <w:top w:val="single" w:sz="8" w:space="0" w:color="auto"/>
              <w:left w:val="nil"/>
              <w:bottom w:val="single" w:sz="4" w:space="0" w:color="auto"/>
              <w:right w:val="single" w:sz="8" w:space="0" w:color="auto"/>
            </w:tcBorders>
            <w:shd w:val="clear" w:color="auto" w:fill="auto"/>
            <w:vAlign w:val="center"/>
          </w:tcPr>
          <w:p w14:paraId="261A3796" w14:textId="77777777" w:rsidR="002C25E8" w:rsidRPr="002C25E8" w:rsidRDefault="002C25E8" w:rsidP="002C25E8">
            <w:pPr>
              <w:jc w:val="center"/>
            </w:pPr>
            <w:r w:rsidRPr="002C25E8">
              <w:t>28,930</w:t>
            </w:r>
          </w:p>
        </w:tc>
        <w:tc>
          <w:tcPr>
            <w:tcW w:w="2029" w:type="dxa"/>
            <w:tcBorders>
              <w:top w:val="single" w:sz="8" w:space="0" w:color="auto"/>
              <w:left w:val="nil"/>
              <w:bottom w:val="single" w:sz="4" w:space="0" w:color="auto"/>
              <w:right w:val="single" w:sz="8" w:space="0" w:color="auto"/>
            </w:tcBorders>
            <w:shd w:val="clear" w:color="auto" w:fill="auto"/>
            <w:vAlign w:val="center"/>
          </w:tcPr>
          <w:p w14:paraId="56D3418B" w14:textId="77777777" w:rsidR="002C25E8" w:rsidRPr="002C25E8" w:rsidRDefault="002C25E8" w:rsidP="002C25E8">
            <w:pPr>
              <w:jc w:val="center"/>
            </w:pPr>
            <w:r w:rsidRPr="002C25E8">
              <w:t>8,724</w:t>
            </w:r>
          </w:p>
        </w:tc>
      </w:tr>
    </w:tbl>
    <w:p w14:paraId="14BA31C5" w14:textId="77777777" w:rsidR="002C25E8" w:rsidRDefault="002C25E8" w:rsidP="002C25E8">
      <w:pPr>
        <w:jc w:val="both"/>
        <w:rPr>
          <w:b/>
          <w:bCs/>
          <w:sz w:val="22"/>
          <w:szCs w:val="20"/>
        </w:rPr>
        <w:sectPr w:rsidR="002C25E8" w:rsidSect="002C25E8">
          <w:pgSz w:w="11906" w:h="16838"/>
          <w:pgMar w:top="426" w:right="566" w:bottom="567" w:left="1134" w:header="720" w:footer="720" w:gutter="0"/>
          <w:cols w:space="720"/>
        </w:sectPr>
      </w:pPr>
    </w:p>
    <w:p w14:paraId="4613FD93" w14:textId="4F6E23C3" w:rsidR="002C25E8" w:rsidRPr="00F01343" w:rsidRDefault="002C25E8" w:rsidP="002C25E8">
      <w:pPr>
        <w:tabs>
          <w:tab w:val="left" w:pos="270"/>
          <w:tab w:val="right" w:pos="9355"/>
        </w:tabs>
        <w:ind w:left="-4310" w:firstLine="9555"/>
      </w:pPr>
      <w:r w:rsidRPr="00F01343">
        <w:lastRenderedPageBreak/>
        <w:t>Приложение</w:t>
      </w:r>
      <w:r>
        <w:t xml:space="preserve"> № 4</w:t>
      </w:r>
      <w:r>
        <w:t>8</w:t>
      </w:r>
      <w:r>
        <w:t xml:space="preserve"> к протоколу</w:t>
      </w:r>
      <w:r w:rsidRPr="00F01343">
        <w:t xml:space="preserve"> № </w:t>
      </w:r>
      <w:r>
        <w:t>72</w:t>
      </w:r>
    </w:p>
    <w:p w14:paraId="07F3D449"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3023ACDE" w14:textId="77777777" w:rsidR="002C25E8" w:rsidRDefault="002C25E8" w:rsidP="002C25E8">
      <w:pPr>
        <w:tabs>
          <w:tab w:val="left" w:pos="3686"/>
          <w:tab w:val="left" w:pos="9498"/>
        </w:tabs>
        <w:ind w:left="-4310" w:right="-569" w:firstLine="9555"/>
      </w:pPr>
      <w:r w:rsidRPr="00F01343">
        <w:t>энергетической комиссии</w:t>
      </w:r>
    </w:p>
    <w:p w14:paraId="63AB8AE7"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46FC99FB" w14:textId="77777777" w:rsidR="002C25E8" w:rsidRDefault="002C25E8" w:rsidP="002C25E8">
      <w:pPr>
        <w:tabs>
          <w:tab w:val="left" w:pos="3686"/>
          <w:tab w:val="left" w:pos="9498"/>
        </w:tabs>
        <w:ind w:left="-4310" w:right="-569" w:firstLine="9555"/>
      </w:pPr>
    </w:p>
    <w:p w14:paraId="4ED6645F" w14:textId="77777777" w:rsidR="002C25E8" w:rsidRPr="002C25E8" w:rsidRDefault="002C25E8" w:rsidP="002C25E8">
      <w:pPr>
        <w:jc w:val="center"/>
        <w:rPr>
          <w:b/>
          <w:sz w:val="28"/>
          <w:szCs w:val="20"/>
        </w:rPr>
      </w:pPr>
      <w:r w:rsidRPr="002C25E8">
        <w:rPr>
          <w:b/>
          <w:sz w:val="28"/>
          <w:szCs w:val="20"/>
        </w:rPr>
        <w:t>Экспертное заключение Региональной энергетической комиссии Кузбасса</w:t>
      </w:r>
    </w:p>
    <w:p w14:paraId="11D56AA7" w14:textId="77777777" w:rsidR="002C25E8" w:rsidRPr="002C25E8" w:rsidRDefault="002C25E8" w:rsidP="002C25E8">
      <w:pPr>
        <w:jc w:val="center"/>
        <w:rPr>
          <w:sz w:val="28"/>
          <w:szCs w:val="20"/>
        </w:rPr>
      </w:pPr>
      <w:r w:rsidRPr="002C25E8">
        <w:rPr>
          <w:sz w:val="28"/>
          <w:szCs w:val="20"/>
        </w:rPr>
        <w:t>по материалам, представленным ООО «Тепловая компания» (г. Мыски), для утверждения нормативов создания запасов топлива на котельных предприятия на 2025 год</w:t>
      </w:r>
    </w:p>
    <w:p w14:paraId="57CDE02B" w14:textId="77777777" w:rsidR="002C25E8" w:rsidRPr="002C25E8" w:rsidRDefault="002C25E8" w:rsidP="002C25E8">
      <w:pPr>
        <w:jc w:val="both"/>
        <w:rPr>
          <w:sz w:val="28"/>
          <w:szCs w:val="28"/>
        </w:rPr>
      </w:pPr>
    </w:p>
    <w:p w14:paraId="101DB5A7" w14:textId="77777777" w:rsidR="002C25E8" w:rsidRPr="002C25E8" w:rsidRDefault="002C25E8" w:rsidP="002C25E8">
      <w:pPr>
        <w:ind w:firstLine="567"/>
        <w:jc w:val="both"/>
        <w:rPr>
          <w:sz w:val="28"/>
          <w:szCs w:val="28"/>
        </w:rPr>
      </w:pPr>
      <w:r w:rsidRPr="002C25E8">
        <w:rPr>
          <w:sz w:val="28"/>
          <w:szCs w:val="28"/>
        </w:rPr>
        <w:t>В Региональную энергетическую комиссию Кузбасса обратилось ООО «Тепловая компания» (г. Мыски) (далее – Предприятие) с заявкой на утверждение нормативов создания запасов топлива на котельной.</w:t>
      </w:r>
    </w:p>
    <w:p w14:paraId="5ECE8DF3" w14:textId="77777777" w:rsidR="002C25E8" w:rsidRPr="002C25E8" w:rsidRDefault="002C25E8" w:rsidP="002C25E8">
      <w:pPr>
        <w:autoSpaceDE w:val="0"/>
        <w:autoSpaceDN w:val="0"/>
        <w:adjustRightInd w:val="0"/>
        <w:ind w:firstLine="709"/>
        <w:contextualSpacing/>
        <w:jc w:val="both"/>
        <w:rPr>
          <w:sz w:val="28"/>
          <w:szCs w:val="28"/>
        </w:rPr>
      </w:pPr>
      <w:r w:rsidRPr="002C25E8">
        <w:rPr>
          <w:sz w:val="28"/>
          <w:szCs w:val="28"/>
        </w:rPr>
        <w:t xml:space="preserve">В эксплуатации ООО «Тепловая компания» находится 1 котельная. В котельной установлено 6 котлов, два водогрейных и четыре паровых. По всем котлам в 2024 году выполнены режимно-наладочные мероприятия, с составлением режимных карт. Технические характеристики оборудования котельных приведены в таблице «Техническая характеристика оборудования производственно-отопительных котельных». </w:t>
      </w:r>
    </w:p>
    <w:p w14:paraId="35288BA7" w14:textId="77777777" w:rsidR="002C25E8" w:rsidRPr="002C25E8" w:rsidRDefault="002C25E8" w:rsidP="002C25E8">
      <w:pPr>
        <w:autoSpaceDE w:val="0"/>
        <w:autoSpaceDN w:val="0"/>
        <w:adjustRightInd w:val="0"/>
        <w:ind w:firstLine="709"/>
        <w:contextualSpacing/>
        <w:jc w:val="center"/>
        <w:rPr>
          <w:sz w:val="28"/>
          <w:szCs w:val="28"/>
        </w:rPr>
      </w:pPr>
      <w:r w:rsidRPr="002C25E8">
        <w:rPr>
          <w:sz w:val="28"/>
          <w:szCs w:val="28"/>
        </w:rPr>
        <w:t xml:space="preserve">Технические характеристики оборудования отопительных котельных </w:t>
      </w:r>
    </w:p>
    <w:p w14:paraId="6F82607A" w14:textId="77777777" w:rsidR="002C25E8" w:rsidRPr="002C25E8" w:rsidRDefault="002C25E8" w:rsidP="002C25E8">
      <w:pPr>
        <w:autoSpaceDE w:val="0"/>
        <w:autoSpaceDN w:val="0"/>
        <w:adjustRightInd w:val="0"/>
        <w:ind w:firstLine="709"/>
        <w:contextualSpacing/>
        <w:jc w:val="center"/>
        <w:rPr>
          <w:sz w:val="28"/>
          <w:szCs w:val="28"/>
        </w:rPr>
      </w:pPr>
      <w:r w:rsidRPr="002C25E8">
        <w:rPr>
          <w:sz w:val="28"/>
          <w:szCs w:val="28"/>
        </w:rPr>
        <w:t>ООО «ТК» (г. Мыски)</w:t>
      </w:r>
    </w:p>
    <w:tbl>
      <w:tblPr>
        <w:tblW w:w="102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7"/>
        <w:gridCol w:w="424"/>
        <w:gridCol w:w="710"/>
        <w:gridCol w:w="789"/>
        <w:gridCol w:w="487"/>
        <w:gridCol w:w="656"/>
        <w:gridCol w:w="1328"/>
        <w:gridCol w:w="567"/>
        <w:gridCol w:w="284"/>
        <w:gridCol w:w="270"/>
        <w:gridCol w:w="425"/>
        <w:gridCol w:w="426"/>
        <w:gridCol w:w="425"/>
        <w:gridCol w:w="567"/>
        <w:gridCol w:w="438"/>
        <w:gridCol w:w="851"/>
        <w:gridCol w:w="456"/>
        <w:gridCol w:w="801"/>
      </w:tblGrid>
      <w:tr w:rsidR="002C25E8" w:rsidRPr="002C25E8" w14:paraId="6ABA0518" w14:textId="77777777" w:rsidTr="00F50726">
        <w:trPr>
          <w:cantSplit/>
          <w:trHeight w:val="1953"/>
          <w:tblHeader/>
        </w:trPr>
        <w:tc>
          <w:tcPr>
            <w:tcW w:w="317" w:type="dxa"/>
            <w:shd w:val="clear" w:color="auto" w:fill="auto"/>
            <w:textDirection w:val="btLr"/>
            <w:vAlign w:val="center"/>
            <w:hideMark/>
          </w:tcPr>
          <w:p w14:paraId="77BC2E37" w14:textId="77777777" w:rsidR="002C25E8" w:rsidRPr="002C25E8" w:rsidRDefault="002C25E8" w:rsidP="002C25E8">
            <w:pPr>
              <w:ind w:left="113" w:right="113"/>
              <w:jc w:val="center"/>
              <w:rPr>
                <w:sz w:val="16"/>
                <w:szCs w:val="16"/>
              </w:rPr>
            </w:pPr>
            <w:r w:rsidRPr="002C25E8">
              <w:rPr>
                <w:sz w:val="16"/>
                <w:szCs w:val="16"/>
              </w:rPr>
              <w:t>Котельная населенного пункта</w:t>
            </w:r>
          </w:p>
        </w:tc>
        <w:tc>
          <w:tcPr>
            <w:tcW w:w="424" w:type="dxa"/>
            <w:shd w:val="clear" w:color="auto" w:fill="auto"/>
            <w:textDirection w:val="btLr"/>
            <w:vAlign w:val="center"/>
            <w:hideMark/>
          </w:tcPr>
          <w:p w14:paraId="0945E49A" w14:textId="77777777" w:rsidR="002C25E8" w:rsidRPr="002C25E8" w:rsidRDefault="002C25E8" w:rsidP="002C25E8">
            <w:pPr>
              <w:ind w:left="113" w:right="113"/>
              <w:jc w:val="center"/>
              <w:rPr>
                <w:sz w:val="16"/>
                <w:szCs w:val="16"/>
              </w:rPr>
            </w:pPr>
            <w:r w:rsidRPr="002C25E8">
              <w:rPr>
                <w:sz w:val="16"/>
                <w:szCs w:val="16"/>
              </w:rPr>
              <w:t>Наименование котельной</w:t>
            </w:r>
          </w:p>
        </w:tc>
        <w:tc>
          <w:tcPr>
            <w:tcW w:w="1499" w:type="dxa"/>
            <w:gridSpan w:val="2"/>
            <w:shd w:val="clear" w:color="auto" w:fill="auto"/>
            <w:textDirection w:val="btLr"/>
            <w:vAlign w:val="center"/>
            <w:hideMark/>
          </w:tcPr>
          <w:p w14:paraId="595F9BB8" w14:textId="77777777" w:rsidR="002C25E8" w:rsidRPr="002C25E8" w:rsidRDefault="002C25E8" w:rsidP="002C25E8">
            <w:pPr>
              <w:ind w:left="113" w:right="113"/>
              <w:jc w:val="center"/>
              <w:rPr>
                <w:sz w:val="16"/>
                <w:szCs w:val="16"/>
              </w:rPr>
            </w:pPr>
            <w:r w:rsidRPr="002C25E8">
              <w:rPr>
                <w:sz w:val="16"/>
                <w:szCs w:val="16"/>
              </w:rPr>
              <w:t>Тип и количество котлов</w:t>
            </w:r>
          </w:p>
        </w:tc>
        <w:tc>
          <w:tcPr>
            <w:tcW w:w="487" w:type="dxa"/>
            <w:shd w:val="clear" w:color="auto" w:fill="auto"/>
            <w:textDirection w:val="btLr"/>
            <w:vAlign w:val="center"/>
            <w:hideMark/>
          </w:tcPr>
          <w:p w14:paraId="43E5CF64" w14:textId="77777777" w:rsidR="002C25E8" w:rsidRPr="002C25E8" w:rsidRDefault="002C25E8" w:rsidP="002C25E8">
            <w:pPr>
              <w:ind w:left="113" w:right="113"/>
              <w:jc w:val="center"/>
              <w:rPr>
                <w:sz w:val="16"/>
                <w:szCs w:val="16"/>
              </w:rPr>
            </w:pPr>
            <w:r w:rsidRPr="002C25E8">
              <w:rPr>
                <w:sz w:val="16"/>
                <w:szCs w:val="16"/>
              </w:rPr>
              <w:t>Производительность котельной, Гкал/ч, т/ч</w:t>
            </w:r>
          </w:p>
        </w:tc>
        <w:tc>
          <w:tcPr>
            <w:tcW w:w="656" w:type="dxa"/>
            <w:shd w:val="clear" w:color="auto" w:fill="auto"/>
            <w:textDirection w:val="btLr"/>
            <w:vAlign w:val="center"/>
            <w:hideMark/>
          </w:tcPr>
          <w:p w14:paraId="6251F83B" w14:textId="77777777" w:rsidR="002C25E8" w:rsidRPr="002C25E8" w:rsidRDefault="002C25E8" w:rsidP="002C25E8">
            <w:pPr>
              <w:ind w:left="113" w:right="113"/>
              <w:jc w:val="center"/>
              <w:rPr>
                <w:sz w:val="16"/>
                <w:szCs w:val="16"/>
              </w:rPr>
            </w:pPr>
            <w:r w:rsidRPr="002C25E8">
              <w:rPr>
                <w:sz w:val="16"/>
                <w:szCs w:val="16"/>
              </w:rPr>
              <w:t>Расчетная присоединенная тепловая нагрузка потребителей, Г кал/ч</w:t>
            </w:r>
          </w:p>
        </w:tc>
        <w:tc>
          <w:tcPr>
            <w:tcW w:w="1328" w:type="dxa"/>
            <w:shd w:val="clear" w:color="auto" w:fill="auto"/>
            <w:textDirection w:val="btLr"/>
            <w:vAlign w:val="center"/>
            <w:hideMark/>
          </w:tcPr>
          <w:p w14:paraId="7DACE584" w14:textId="77777777" w:rsidR="002C25E8" w:rsidRPr="002C25E8" w:rsidRDefault="002C25E8" w:rsidP="002C25E8">
            <w:pPr>
              <w:ind w:left="113" w:right="113"/>
              <w:jc w:val="center"/>
              <w:rPr>
                <w:sz w:val="16"/>
                <w:szCs w:val="16"/>
              </w:rPr>
            </w:pPr>
            <w:r w:rsidRPr="002C25E8">
              <w:rPr>
                <w:sz w:val="16"/>
                <w:szCs w:val="16"/>
              </w:rPr>
              <w:t>Завод изготовитель котлов</w:t>
            </w:r>
          </w:p>
        </w:tc>
        <w:tc>
          <w:tcPr>
            <w:tcW w:w="567" w:type="dxa"/>
            <w:shd w:val="clear" w:color="auto" w:fill="auto"/>
            <w:textDirection w:val="btLr"/>
            <w:vAlign w:val="center"/>
            <w:hideMark/>
          </w:tcPr>
          <w:p w14:paraId="6CEE0358" w14:textId="77777777" w:rsidR="002C25E8" w:rsidRPr="002C25E8" w:rsidRDefault="002C25E8" w:rsidP="002C25E8">
            <w:pPr>
              <w:ind w:left="113" w:right="113"/>
              <w:jc w:val="center"/>
              <w:rPr>
                <w:sz w:val="16"/>
                <w:szCs w:val="16"/>
              </w:rPr>
            </w:pPr>
            <w:r w:rsidRPr="002C25E8">
              <w:rPr>
                <w:sz w:val="16"/>
                <w:szCs w:val="16"/>
              </w:rPr>
              <w:t>Г од ввода в эксплуатацию котлов</w:t>
            </w:r>
          </w:p>
        </w:tc>
        <w:tc>
          <w:tcPr>
            <w:tcW w:w="284" w:type="dxa"/>
            <w:shd w:val="clear" w:color="auto" w:fill="auto"/>
            <w:textDirection w:val="btLr"/>
            <w:vAlign w:val="center"/>
            <w:hideMark/>
          </w:tcPr>
          <w:p w14:paraId="020333B2" w14:textId="77777777" w:rsidR="002C25E8" w:rsidRPr="002C25E8" w:rsidRDefault="002C25E8" w:rsidP="002C25E8">
            <w:pPr>
              <w:ind w:left="113" w:right="113"/>
              <w:jc w:val="center"/>
              <w:rPr>
                <w:sz w:val="16"/>
                <w:szCs w:val="16"/>
              </w:rPr>
            </w:pPr>
            <w:r w:rsidRPr="002C25E8">
              <w:rPr>
                <w:sz w:val="16"/>
                <w:szCs w:val="16"/>
              </w:rPr>
              <w:t>Вид топлива</w:t>
            </w:r>
          </w:p>
        </w:tc>
        <w:tc>
          <w:tcPr>
            <w:tcW w:w="270" w:type="dxa"/>
            <w:shd w:val="clear" w:color="auto" w:fill="auto"/>
            <w:textDirection w:val="btLr"/>
            <w:vAlign w:val="center"/>
            <w:hideMark/>
          </w:tcPr>
          <w:p w14:paraId="4FE2D65B" w14:textId="77777777" w:rsidR="002C25E8" w:rsidRPr="002C25E8" w:rsidRDefault="002C25E8" w:rsidP="002C25E8">
            <w:pPr>
              <w:ind w:left="113" w:right="113"/>
              <w:jc w:val="center"/>
              <w:rPr>
                <w:sz w:val="16"/>
                <w:szCs w:val="16"/>
              </w:rPr>
            </w:pPr>
            <w:r w:rsidRPr="002C25E8">
              <w:rPr>
                <w:sz w:val="16"/>
                <w:szCs w:val="16"/>
              </w:rPr>
              <w:t>Тип ХВО</w:t>
            </w:r>
          </w:p>
        </w:tc>
        <w:tc>
          <w:tcPr>
            <w:tcW w:w="425" w:type="dxa"/>
            <w:shd w:val="clear" w:color="auto" w:fill="auto"/>
            <w:textDirection w:val="btLr"/>
            <w:vAlign w:val="center"/>
            <w:hideMark/>
          </w:tcPr>
          <w:p w14:paraId="4C463EB9" w14:textId="77777777" w:rsidR="002C25E8" w:rsidRPr="002C25E8" w:rsidRDefault="002C25E8" w:rsidP="002C25E8">
            <w:pPr>
              <w:ind w:left="113" w:right="113"/>
              <w:jc w:val="center"/>
              <w:rPr>
                <w:sz w:val="16"/>
                <w:szCs w:val="16"/>
              </w:rPr>
            </w:pPr>
            <w:r w:rsidRPr="002C25E8">
              <w:rPr>
                <w:sz w:val="16"/>
                <w:szCs w:val="16"/>
              </w:rPr>
              <w:t>Тип автоматики регулирования</w:t>
            </w:r>
          </w:p>
        </w:tc>
        <w:tc>
          <w:tcPr>
            <w:tcW w:w="426" w:type="dxa"/>
            <w:shd w:val="clear" w:color="auto" w:fill="auto"/>
            <w:textDirection w:val="btLr"/>
            <w:vAlign w:val="center"/>
            <w:hideMark/>
          </w:tcPr>
          <w:p w14:paraId="3DE10BA2" w14:textId="77777777" w:rsidR="002C25E8" w:rsidRPr="002C25E8" w:rsidRDefault="002C25E8" w:rsidP="002C25E8">
            <w:pPr>
              <w:ind w:left="113" w:right="113"/>
              <w:jc w:val="center"/>
              <w:rPr>
                <w:sz w:val="16"/>
                <w:szCs w:val="16"/>
              </w:rPr>
            </w:pPr>
            <w:r w:rsidRPr="002C25E8">
              <w:rPr>
                <w:sz w:val="16"/>
                <w:szCs w:val="16"/>
              </w:rPr>
              <w:t>Тип деаэраторов</w:t>
            </w:r>
          </w:p>
        </w:tc>
        <w:tc>
          <w:tcPr>
            <w:tcW w:w="425" w:type="dxa"/>
            <w:shd w:val="clear" w:color="auto" w:fill="auto"/>
            <w:textDirection w:val="btLr"/>
            <w:vAlign w:val="center"/>
            <w:hideMark/>
          </w:tcPr>
          <w:p w14:paraId="7D882A2D" w14:textId="77777777" w:rsidR="002C25E8" w:rsidRPr="002C25E8" w:rsidRDefault="002C25E8" w:rsidP="002C25E8">
            <w:pPr>
              <w:ind w:left="113" w:right="113"/>
              <w:jc w:val="center"/>
              <w:rPr>
                <w:sz w:val="16"/>
                <w:szCs w:val="16"/>
              </w:rPr>
            </w:pPr>
            <w:r w:rsidRPr="002C25E8">
              <w:rPr>
                <w:sz w:val="16"/>
                <w:szCs w:val="16"/>
              </w:rPr>
              <w:t xml:space="preserve">Наличие и тип охладителей </w:t>
            </w:r>
            <w:proofErr w:type="spellStart"/>
            <w:r w:rsidRPr="002C25E8">
              <w:rPr>
                <w:sz w:val="16"/>
                <w:szCs w:val="16"/>
              </w:rPr>
              <w:t>выпара</w:t>
            </w:r>
            <w:proofErr w:type="spellEnd"/>
          </w:p>
        </w:tc>
        <w:tc>
          <w:tcPr>
            <w:tcW w:w="567" w:type="dxa"/>
            <w:shd w:val="clear" w:color="auto" w:fill="auto"/>
            <w:textDirection w:val="btLr"/>
            <w:vAlign w:val="center"/>
            <w:hideMark/>
          </w:tcPr>
          <w:p w14:paraId="6BC708DD" w14:textId="77777777" w:rsidR="002C25E8" w:rsidRPr="002C25E8" w:rsidRDefault="002C25E8" w:rsidP="002C25E8">
            <w:pPr>
              <w:ind w:left="113" w:right="113"/>
              <w:jc w:val="center"/>
              <w:rPr>
                <w:sz w:val="16"/>
                <w:szCs w:val="16"/>
              </w:rPr>
            </w:pPr>
            <w:r w:rsidRPr="002C25E8">
              <w:rPr>
                <w:sz w:val="16"/>
                <w:szCs w:val="16"/>
              </w:rPr>
              <w:t>Учет отпуска тепловой энергии, типы приборов учета</w:t>
            </w:r>
          </w:p>
        </w:tc>
        <w:tc>
          <w:tcPr>
            <w:tcW w:w="438" w:type="dxa"/>
            <w:shd w:val="clear" w:color="auto" w:fill="auto"/>
            <w:textDirection w:val="btLr"/>
            <w:vAlign w:val="center"/>
            <w:hideMark/>
          </w:tcPr>
          <w:p w14:paraId="4DAC04B0" w14:textId="77777777" w:rsidR="002C25E8" w:rsidRPr="002C25E8" w:rsidRDefault="002C25E8" w:rsidP="002C25E8">
            <w:pPr>
              <w:ind w:left="113" w:right="113"/>
              <w:jc w:val="center"/>
              <w:rPr>
                <w:sz w:val="16"/>
                <w:szCs w:val="16"/>
              </w:rPr>
            </w:pPr>
            <w:r w:rsidRPr="002C25E8">
              <w:rPr>
                <w:sz w:val="16"/>
                <w:szCs w:val="16"/>
              </w:rPr>
              <w:t>Давление и температура пара</w:t>
            </w:r>
          </w:p>
        </w:tc>
        <w:tc>
          <w:tcPr>
            <w:tcW w:w="851" w:type="dxa"/>
            <w:shd w:val="clear" w:color="auto" w:fill="auto"/>
            <w:textDirection w:val="btLr"/>
            <w:vAlign w:val="center"/>
            <w:hideMark/>
          </w:tcPr>
          <w:p w14:paraId="5B3CBE42" w14:textId="77777777" w:rsidR="002C25E8" w:rsidRPr="002C25E8" w:rsidRDefault="002C25E8" w:rsidP="002C25E8">
            <w:pPr>
              <w:ind w:left="113" w:right="113"/>
              <w:jc w:val="center"/>
              <w:rPr>
                <w:sz w:val="16"/>
                <w:szCs w:val="16"/>
              </w:rPr>
            </w:pPr>
            <w:r w:rsidRPr="002C25E8">
              <w:rPr>
                <w:sz w:val="16"/>
                <w:szCs w:val="16"/>
              </w:rPr>
              <w:t>Тип экономайзера</w:t>
            </w:r>
          </w:p>
        </w:tc>
        <w:tc>
          <w:tcPr>
            <w:tcW w:w="456" w:type="dxa"/>
            <w:shd w:val="clear" w:color="auto" w:fill="auto"/>
            <w:textDirection w:val="btLr"/>
            <w:vAlign w:val="center"/>
            <w:hideMark/>
          </w:tcPr>
          <w:p w14:paraId="445BE083" w14:textId="77777777" w:rsidR="002C25E8" w:rsidRPr="002C25E8" w:rsidRDefault="002C25E8" w:rsidP="002C25E8">
            <w:pPr>
              <w:ind w:left="113" w:right="113"/>
              <w:jc w:val="center"/>
              <w:rPr>
                <w:sz w:val="16"/>
                <w:szCs w:val="16"/>
              </w:rPr>
            </w:pPr>
            <w:r w:rsidRPr="002C25E8">
              <w:rPr>
                <w:sz w:val="16"/>
                <w:szCs w:val="16"/>
              </w:rPr>
              <w:t>Температура уходящих газов гр. С</w:t>
            </w:r>
          </w:p>
        </w:tc>
        <w:tc>
          <w:tcPr>
            <w:tcW w:w="801" w:type="dxa"/>
            <w:shd w:val="clear" w:color="auto" w:fill="auto"/>
            <w:textDirection w:val="btLr"/>
            <w:vAlign w:val="center"/>
            <w:hideMark/>
          </w:tcPr>
          <w:p w14:paraId="13C0E912" w14:textId="77777777" w:rsidR="002C25E8" w:rsidRPr="002C25E8" w:rsidRDefault="002C25E8" w:rsidP="002C25E8">
            <w:pPr>
              <w:ind w:left="113" w:right="113"/>
              <w:jc w:val="center"/>
              <w:rPr>
                <w:sz w:val="16"/>
                <w:szCs w:val="16"/>
              </w:rPr>
            </w:pPr>
            <w:r w:rsidRPr="002C25E8">
              <w:rPr>
                <w:sz w:val="16"/>
                <w:szCs w:val="16"/>
              </w:rPr>
              <w:t>Наличие режимных карт, средний КПД котлов</w:t>
            </w:r>
          </w:p>
        </w:tc>
      </w:tr>
      <w:tr w:rsidR="002C25E8" w:rsidRPr="002C25E8" w14:paraId="72A4AAF7" w14:textId="77777777" w:rsidTr="00F50726">
        <w:trPr>
          <w:trHeight w:val="284"/>
        </w:trPr>
        <w:tc>
          <w:tcPr>
            <w:tcW w:w="317" w:type="dxa"/>
            <w:vMerge w:val="restart"/>
            <w:textDirection w:val="btLr"/>
            <w:vAlign w:val="center"/>
            <w:hideMark/>
          </w:tcPr>
          <w:p w14:paraId="7D625457" w14:textId="77777777" w:rsidR="002C25E8" w:rsidRPr="002C25E8" w:rsidRDefault="002C25E8" w:rsidP="002C25E8">
            <w:pPr>
              <w:ind w:left="113" w:right="113"/>
              <w:rPr>
                <w:color w:val="000000"/>
                <w:sz w:val="16"/>
                <w:szCs w:val="16"/>
              </w:rPr>
            </w:pPr>
            <w:r w:rsidRPr="002C25E8">
              <w:rPr>
                <w:color w:val="000000"/>
                <w:sz w:val="16"/>
                <w:szCs w:val="16"/>
              </w:rPr>
              <w:t>г. Мыски</w:t>
            </w:r>
          </w:p>
        </w:tc>
        <w:tc>
          <w:tcPr>
            <w:tcW w:w="424" w:type="dxa"/>
            <w:vMerge w:val="restart"/>
            <w:shd w:val="clear" w:color="000000" w:fill="FFFFFF"/>
            <w:textDirection w:val="btLr"/>
            <w:vAlign w:val="center"/>
            <w:hideMark/>
          </w:tcPr>
          <w:p w14:paraId="404A79A7" w14:textId="77777777" w:rsidR="002C25E8" w:rsidRPr="002C25E8" w:rsidRDefault="002C25E8" w:rsidP="002C25E8">
            <w:pPr>
              <w:ind w:left="113" w:right="113"/>
              <w:rPr>
                <w:sz w:val="16"/>
                <w:szCs w:val="16"/>
              </w:rPr>
            </w:pPr>
            <w:proofErr w:type="gramStart"/>
            <w:r w:rsidRPr="002C25E8">
              <w:rPr>
                <w:sz w:val="16"/>
                <w:szCs w:val="16"/>
              </w:rPr>
              <w:t>Котельная  центральной</w:t>
            </w:r>
            <w:proofErr w:type="gramEnd"/>
            <w:r w:rsidRPr="002C25E8">
              <w:rPr>
                <w:sz w:val="16"/>
                <w:szCs w:val="16"/>
              </w:rPr>
              <w:t xml:space="preserve"> части города Мыски</w:t>
            </w:r>
          </w:p>
        </w:tc>
        <w:tc>
          <w:tcPr>
            <w:tcW w:w="710" w:type="dxa"/>
            <w:shd w:val="clear" w:color="000000" w:fill="FFFFFF"/>
            <w:vAlign w:val="center"/>
            <w:hideMark/>
          </w:tcPr>
          <w:p w14:paraId="0429D2D0" w14:textId="77777777" w:rsidR="002C25E8" w:rsidRPr="002C25E8" w:rsidRDefault="002C25E8" w:rsidP="002C25E8">
            <w:pPr>
              <w:jc w:val="center"/>
              <w:rPr>
                <w:sz w:val="16"/>
                <w:szCs w:val="16"/>
              </w:rPr>
            </w:pPr>
            <w:proofErr w:type="spellStart"/>
            <w:r w:rsidRPr="002C25E8">
              <w:rPr>
                <w:sz w:val="16"/>
                <w:szCs w:val="16"/>
              </w:rPr>
              <w:t>Водогр</w:t>
            </w:r>
            <w:proofErr w:type="spellEnd"/>
            <w:r w:rsidRPr="002C25E8">
              <w:rPr>
                <w:sz w:val="16"/>
                <w:szCs w:val="16"/>
              </w:rPr>
              <w:t>.</w:t>
            </w:r>
          </w:p>
        </w:tc>
        <w:tc>
          <w:tcPr>
            <w:tcW w:w="789" w:type="dxa"/>
            <w:shd w:val="clear" w:color="000000" w:fill="FFFFFF"/>
            <w:vAlign w:val="center"/>
            <w:hideMark/>
          </w:tcPr>
          <w:p w14:paraId="5389328E" w14:textId="77777777" w:rsidR="002C25E8" w:rsidRPr="002C25E8" w:rsidRDefault="002C25E8" w:rsidP="002C25E8">
            <w:pPr>
              <w:jc w:val="center"/>
              <w:rPr>
                <w:sz w:val="16"/>
                <w:szCs w:val="16"/>
              </w:rPr>
            </w:pPr>
            <w:r w:rsidRPr="002C25E8">
              <w:rPr>
                <w:sz w:val="16"/>
                <w:szCs w:val="16"/>
              </w:rPr>
              <w:t> КВТС 20-150 №1</w:t>
            </w:r>
          </w:p>
        </w:tc>
        <w:tc>
          <w:tcPr>
            <w:tcW w:w="487" w:type="dxa"/>
            <w:shd w:val="clear" w:color="000000" w:fill="FFFFFF"/>
            <w:noWrap/>
            <w:vAlign w:val="center"/>
            <w:hideMark/>
          </w:tcPr>
          <w:p w14:paraId="516545E1" w14:textId="77777777" w:rsidR="002C25E8" w:rsidRPr="002C25E8" w:rsidRDefault="002C25E8" w:rsidP="002C25E8">
            <w:pPr>
              <w:jc w:val="center"/>
              <w:rPr>
                <w:sz w:val="16"/>
                <w:szCs w:val="16"/>
              </w:rPr>
            </w:pPr>
            <w:r w:rsidRPr="002C25E8">
              <w:rPr>
                <w:sz w:val="16"/>
                <w:szCs w:val="16"/>
              </w:rPr>
              <w:t>20,00</w:t>
            </w:r>
          </w:p>
        </w:tc>
        <w:tc>
          <w:tcPr>
            <w:tcW w:w="656" w:type="dxa"/>
            <w:vMerge w:val="restart"/>
            <w:shd w:val="clear" w:color="000000" w:fill="FFFFFF"/>
            <w:vAlign w:val="center"/>
            <w:hideMark/>
          </w:tcPr>
          <w:p w14:paraId="3536AFD7" w14:textId="77777777" w:rsidR="002C25E8" w:rsidRPr="002C25E8" w:rsidRDefault="002C25E8" w:rsidP="002C25E8">
            <w:pPr>
              <w:jc w:val="center"/>
              <w:rPr>
                <w:sz w:val="16"/>
                <w:szCs w:val="16"/>
              </w:rPr>
            </w:pPr>
            <w:r w:rsidRPr="002C25E8">
              <w:rPr>
                <w:sz w:val="16"/>
                <w:szCs w:val="16"/>
              </w:rPr>
              <w:t>27,615</w:t>
            </w:r>
          </w:p>
        </w:tc>
        <w:tc>
          <w:tcPr>
            <w:tcW w:w="1328" w:type="dxa"/>
            <w:shd w:val="clear" w:color="auto" w:fill="auto"/>
            <w:noWrap/>
            <w:vAlign w:val="bottom"/>
          </w:tcPr>
          <w:p w14:paraId="0E04A28D" w14:textId="77777777" w:rsidR="002C25E8" w:rsidRPr="002C25E8" w:rsidRDefault="002C25E8" w:rsidP="002C25E8">
            <w:pPr>
              <w:jc w:val="center"/>
              <w:rPr>
                <w:sz w:val="16"/>
                <w:szCs w:val="16"/>
              </w:rPr>
            </w:pPr>
            <w:r w:rsidRPr="002C25E8">
              <w:rPr>
                <w:sz w:val="16"/>
                <w:szCs w:val="16"/>
              </w:rPr>
              <w:t>Дорогобужский котельный завод</w:t>
            </w:r>
          </w:p>
        </w:tc>
        <w:tc>
          <w:tcPr>
            <w:tcW w:w="567" w:type="dxa"/>
            <w:shd w:val="clear" w:color="auto" w:fill="auto"/>
            <w:noWrap/>
            <w:vAlign w:val="center"/>
            <w:hideMark/>
          </w:tcPr>
          <w:p w14:paraId="62DCADB9" w14:textId="77777777" w:rsidR="002C25E8" w:rsidRPr="002C25E8" w:rsidRDefault="002C25E8" w:rsidP="002C25E8">
            <w:pPr>
              <w:jc w:val="center"/>
              <w:rPr>
                <w:sz w:val="16"/>
                <w:szCs w:val="16"/>
              </w:rPr>
            </w:pPr>
            <w:r w:rsidRPr="002C25E8">
              <w:rPr>
                <w:sz w:val="16"/>
                <w:szCs w:val="16"/>
              </w:rPr>
              <w:t>2023</w:t>
            </w:r>
          </w:p>
        </w:tc>
        <w:tc>
          <w:tcPr>
            <w:tcW w:w="284" w:type="dxa"/>
            <w:vMerge w:val="restart"/>
            <w:shd w:val="clear" w:color="000000" w:fill="FFFFFF"/>
            <w:textDirection w:val="btLr"/>
            <w:vAlign w:val="center"/>
            <w:hideMark/>
          </w:tcPr>
          <w:p w14:paraId="47017C61" w14:textId="77777777" w:rsidR="002C25E8" w:rsidRPr="002C25E8" w:rsidRDefault="002C25E8" w:rsidP="002C25E8">
            <w:pPr>
              <w:ind w:left="113" w:right="113"/>
              <w:jc w:val="center"/>
              <w:rPr>
                <w:sz w:val="16"/>
                <w:szCs w:val="16"/>
              </w:rPr>
            </w:pPr>
            <w:r w:rsidRPr="002C25E8">
              <w:rPr>
                <w:sz w:val="16"/>
                <w:szCs w:val="16"/>
              </w:rPr>
              <w:t>Каменный уголь</w:t>
            </w:r>
          </w:p>
        </w:tc>
        <w:tc>
          <w:tcPr>
            <w:tcW w:w="270" w:type="dxa"/>
            <w:vMerge w:val="restart"/>
            <w:shd w:val="clear" w:color="000000" w:fill="FFFFFF"/>
            <w:textDirection w:val="btLr"/>
            <w:vAlign w:val="center"/>
            <w:hideMark/>
          </w:tcPr>
          <w:p w14:paraId="1F0D7DD7" w14:textId="77777777" w:rsidR="002C25E8" w:rsidRPr="002C25E8" w:rsidRDefault="002C25E8" w:rsidP="002C25E8">
            <w:pPr>
              <w:ind w:left="113" w:right="113"/>
              <w:jc w:val="center"/>
              <w:rPr>
                <w:sz w:val="16"/>
                <w:szCs w:val="16"/>
              </w:rPr>
            </w:pPr>
            <w:r w:rsidRPr="002C25E8">
              <w:rPr>
                <w:sz w:val="16"/>
                <w:szCs w:val="16"/>
                <w:lang w:val="en-US"/>
              </w:rPr>
              <w:t>Na</w:t>
            </w:r>
            <w:r w:rsidRPr="002C25E8">
              <w:rPr>
                <w:sz w:val="16"/>
                <w:szCs w:val="16"/>
              </w:rPr>
              <w:t>-</w:t>
            </w:r>
            <w:proofErr w:type="spellStart"/>
            <w:r w:rsidRPr="002C25E8">
              <w:rPr>
                <w:sz w:val="16"/>
                <w:szCs w:val="16"/>
              </w:rPr>
              <w:t>катионирование</w:t>
            </w:r>
            <w:proofErr w:type="spellEnd"/>
          </w:p>
        </w:tc>
        <w:tc>
          <w:tcPr>
            <w:tcW w:w="425" w:type="dxa"/>
            <w:vMerge w:val="restart"/>
            <w:shd w:val="clear" w:color="000000" w:fill="FFFFFF"/>
            <w:textDirection w:val="btLr"/>
            <w:vAlign w:val="center"/>
          </w:tcPr>
          <w:p w14:paraId="63A16A75" w14:textId="77777777" w:rsidR="002C25E8" w:rsidRPr="002C25E8" w:rsidRDefault="002C25E8" w:rsidP="002C25E8">
            <w:pPr>
              <w:ind w:left="113" w:right="113"/>
              <w:jc w:val="center"/>
              <w:rPr>
                <w:color w:val="000000"/>
                <w:sz w:val="16"/>
                <w:szCs w:val="16"/>
              </w:rPr>
            </w:pPr>
            <w:r w:rsidRPr="002C25E8">
              <w:rPr>
                <w:bCs/>
                <w:sz w:val="16"/>
                <w:szCs w:val="16"/>
              </w:rPr>
              <w:t>дистанционная</w:t>
            </w:r>
          </w:p>
        </w:tc>
        <w:tc>
          <w:tcPr>
            <w:tcW w:w="426" w:type="dxa"/>
            <w:vMerge w:val="restart"/>
            <w:shd w:val="clear" w:color="000000" w:fill="FFFFFF"/>
            <w:textDirection w:val="btLr"/>
            <w:vAlign w:val="center"/>
          </w:tcPr>
          <w:p w14:paraId="427E040A" w14:textId="77777777" w:rsidR="002C25E8" w:rsidRPr="002C25E8" w:rsidRDefault="002C25E8" w:rsidP="002C25E8">
            <w:pPr>
              <w:ind w:left="113" w:right="113"/>
              <w:jc w:val="center"/>
              <w:rPr>
                <w:color w:val="000000"/>
                <w:sz w:val="16"/>
                <w:szCs w:val="16"/>
              </w:rPr>
            </w:pPr>
            <w:r w:rsidRPr="002C25E8">
              <w:rPr>
                <w:bCs/>
                <w:sz w:val="16"/>
                <w:szCs w:val="16"/>
              </w:rPr>
              <w:t>ДСА 100/25</w:t>
            </w:r>
          </w:p>
        </w:tc>
        <w:tc>
          <w:tcPr>
            <w:tcW w:w="425" w:type="dxa"/>
            <w:vMerge w:val="restart"/>
            <w:shd w:val="clear" w:color="000000" w:fill="FFFFFF"/>
            <w:textDirection w:val="btLr"/>
            <w:vAlign w:val="center"/>
          </w:tcPr>
          <w:p w14:paraId="776DBEEF" w14:textId="77777777" w:rsidR="002C25E8" w:rsidRPr="002C25E8" w:rsidRDefault="002C25E8" w:rsidP="002C25E8">
            <w:pPr>
              <w:ind w:left="113" w:right="113"/>
              <w:jc w:val="center"/>
              <w:rPr>
                <w:color w:val="000000"/>
                <w:sz w:val="16"/>
                <w:szCs w:val="16"/>
              </w:rPr>
            </w:pPr>
            <w:r w:rsidRPr="002C25E8">
              <w:rPr>
                <w:iCs/>
                <w:sz w:val="16"/>
                <w:szCs w:val="16"/>
              </w:rPr>
              <w:t>ОВА</w:t>
            </w:r>
          </w:p>
        </w:tc>
        <w:tc>
          <w:tcPr>
            <w:tcW w:w="567" w:type="dxa"/>
            <w:vMerge w:val="restart"/>
            <w:shd w:val="clear" w:color="000000" w:fill="FFFFFF"/>
            <w:textDirection w:val="btLr"/>
            <w:vAlign w:val="center"/>
          </w:tcPr>
          <w:p w14:paraId="4842C5B8" w14:textId="77777777" w:rsidR="002C25E8" w:rsidRPr="002C25E8" w:rsidRDefault="002C25E8" w:rsidP="002C25E8">
            <w:pPr>
              <w:ind w:left="113" w:right="113"/>
              <w:jc w:val="center"/>
              <w:rPr>
                <w:color w:val="000000"/>
                <w:sz w:val="16"/>
                <w:szCs w:val="16"/>
              </w:rPr>
            </w:pPr>
            <w:r w:rsidRPr="002C25E8">
              <w:rPr>
                <w:iCs/>
                <w:sz w:val="16"/>
                <w:szCs w:val="16"/>
              </w:rPr>
              <w:t>ВКТ-7-04</w:t>
            </w:r>
          </w:p>
        </w:tc>
        <w:tc>
          <w:tcPr>
            <w:tcW w:w="438" w:type="dxa"/>
            <w:shd w:val="clear" w:color="000000" w:fill="FFFFFF"/>
            <w:vAlign w:val="center"/>
          </w:tcPr>
          <w:p w14:paraId="44A7F717" w14:textId="77777777" w:rsidR="002C25E8" w:rsidRPr="002C25E8" w:rsidRDefault="002C25E8" w:rsidP="002C25E8">
            <w:pPr>
              <w:jc w:val="center"/>
              <w:rPr>
                <w:color w:val="000000"/>
                <w:sz w:val="16"/>
                <w:szCs w:val="16"/>
              </w:rPr>
            </w:pPr>
            <w:r w:rsidRPr="002C25E8">
              <w:rPr>
                <w:color w:val="000000"/>
                <w:sz w:val="16"/>
                <w:szCs w:val="16"/>
              </w:rPr>
              <w:t>-</w:t>
            </w:r>
          </w:p>
        </w:tc>
        <w:tc>
          <w:tcPr>
            <w:tcW w:w="851" w:type="dxa"/>
            <w:shd w:val="clear" w:color="000000" w:fill="FFFFFF"/>
            <w:vAlign w:val="center"/>
          </w:tcPr>
          <w:p w14:paraId="7ABEFFA0" w14:textId="77777777" w:rsidR="002C25E8" w:rsidRPr="002C25E8" w:rsidRDefault="002C25E8" w:rsidP="002C25E8">
            <w:pPr>
              <w:jc w:val="center"/>
              <w:rPr>
                <w:color w:val="000000"/>
                <w:sz w:val="16"/>
                <w:szCs w:val="16"/>
              </w:rPr>
            </w:pPr>
            <w:r w:rsidRPr="002C25E8">
              <w:rPr>
                <w:color w:val="000000"/>
                <w:sz w:val="16"/>
                <w:szCs w:val="16"/>
              </w:rPr>
              <w:t>-</w:t>
            </w:r>
          </w:p>
        </w:tc>
        <w:tc>
          <w:tcPr>
            <w:tcW w:w="456" w:type="dxa"/>
            <w:vMerge w:val="restart"/>
            <w:shd w:val="clear" w:color="000000" w:fill="FFFFFF"/>
            <w:vAlign w:val="center"/>
          </w:tcPr>
          <w:p w14:paraId="0C6187E7" w14:textId="77777777" w:rsidR="002C25E8" w:rsidRPr="002C25E8" w:rsidRDefault="002C25E8" w:rsidP="002C25E8">
            <w:pPr>
              <w:jc w:val="center"/>
              <w:rPr>
                <w:color w:val="000000"/>
                <w:sz w:val="16"/>
                <w:szCs w:val="16"/>
              </w:rPr>
            </w:pPr>
            <w:r w:rsidRPr="002C25E8">
              <w:rPr>
                <w:color w:val="000000"/>
                <w:sz w:val="16"/>
                <w:szCs w:val="16"/>
              </w:rPr>
              <w:t>165</w:t>
            </w:r>
          </w:p>
        </w:tc>
        <w:tc>
          <w:tcPr>
            <w:tcW w:w="801" w:type="dxa"/>
            <w:shd w:val="clear" w:color="000000" w:fill="FFFFFF"/>
            <w:vAlign w:val="center"/>
          </w:tcPr>
          <w:p w14:paraId="14A75641" w14:textId="77777777" w:rsidR="002C25E8" w:rsidRPr="002C25E8" w:rsidRDefault="002C25E8" w:rsidP="002C25E8">
            <w:pPr>
              <w:jc w:val="center"/>
              <w:rPr>
                <w:color w:val="000000"/>
                <w:sz w:val="16"/>
                <w:szCs w:val="16"/>
              </w:rPr>
            </w:pPr>
            <w:r w:rsidRPr="002C25E8">
              <w:rPr>
                <w:color w:val="000000"/>
                <w:sz w:val="16"/>
                <w:szCs w:val="16"/>
              </w:rPr>
              <w:t>Да/78,11</w:t>
            </w:r>
          </w:p>
        </w:tc>
      </w:tr>
      <w:tr w:rsidR="002C25E8" w:rsidRPr="002C25E8" w14:paraId="6D05F93E" w14:textId="77777777" w:rsidTr="00F50726">
        <w:trPr>
          <w:trHeight w:val="284"/>
        </w:trPr>
        <w:tc>
          <w:tcPr>
            <w:tcW w:w="317" w:type="dxa"/>
            <w:vMerge/>
            <w:vAlign w:val="center"/>
            <w:hideMark/>
          </w:tcPr>
          <w:p w14:paraId="323FBE24" w14:textId="77777777" w:rsidR="002C25E8" w:rsidRPr="002C25E8" w:rsidRDefault="002C25E8" w:rsidP="002C25E8">
            <w:pPr>
              <w:rPr>
                <w:color w:val="000000"/>
                <w:sz w:val="16"/>
                <w:szCs w:val="16"/>
              </w:rPr>
            </w:pPr>
          </w:p>
        </w:tc>
        <w:tc>
          <w:tcPr>
            <w:tcW w:w="424" w:type="dxa"/>
            <w:vMerge/>
            <w:vAlign w:val="center"/>
            <w:hideMark/>
          </w:tcPr>
          <w:p w14:paraId="526E4105" w14:textId="77777777" w:rsidR="002C25E8" w:rsidRPr="002C25E8" w:rsidRDefault="002C25E8" w:rsidP="002C25E8">
            <w:pPr>
              <w:rPr>
                <w:sz w:val="16"/>
                <w:szCs w:val="16"/>
              </w:rPr>
            </w:pPr>
          </w:p>
        </w:tc>
        <w:tc>
          <w:tcPr>
            <w:tcW w:w="710" w:type="dxa"/>
            <w:shd w:val="clear" w:color="000000" w:fill="FFFFFF"/>
            <w:vAlign w:val="center"/>
            <w:hideMark/>
          </w:tcPr>
          <w:p w14:paraId="6AC143C4" w14:textId="77777777" w:rsidR="002C25E8" w:rsidRPr="002C25E8" w:rsidRDefault="002C25E8" w:rsidP="002C25E8">
            <w:pPr>
              <w:jc w:val="center"/>
              <w:rPr>
                <w:sz w:val="16"/>
                <w:szCs w:val="16"/>
              </w:rPr>
            </w:pPr>
            <w:proofErr w:type="spellStart"/>
            <w:r w:rsidRPr="002C25E8">
              <w:rPr>
                <w:sz w:val="16"/>
                <w:szCs w:val="16"/>
              </w:rPr>
              <w:t>Водогр</w:t>
            </w:r>
            <w:proofErr w:type="spellEnd"/>
            <w:r w:rsidRPr="002C25E8">
              <w:rPr>
                <w:sz w:val="16"/>
                <w:szCs w:val="16"/>
              </w:rPr>
              <w:t>.</w:t>
            </w:r>
          </w:p>
        </w:tc>
        <w:tc>
          <w:tcPr>
            <w:tcW w:w="789" w:type="dxa"/>
            <w:shd w:val="clear" w:color="000000" w:fill="FFFFFF"/>
            <w:vAlign w:val="center"/>
            <w:hideMark/>
          </w:tcPr>
          <w:p w14:paraId="1351A613" w14:textId="77777777" w:rsidR="002C25E8" w:rsidRPr="002C25E8" w:rsidRDefault="002C25E8" w:rsidP="002C25E8">
            <w:pPr>
              <w:jc w:val="center"/>
              <w:rPr>
                <w:sz w:val="16"/>
                <w:szCs w:val="16"/>
              </w:rPr>
            </w:pPr>
            <w:r w:rsidRPr="002C25E8">
              <w:rPr>
                <w:sz w:val="16"/>
                <w:szCs w:val="16"/>
              </w:rPr>
              <w:t> КВТС 20-150 №2</w:t>
            </w:r>
          </w:p>
        </w:tc>
        <w:tc>
          <w:tcPr>
            <w:tcW w:w="487" w:type="dxa"/>
            <w:shd w:val="clear" w:color="000000" w:fill="FFFFFF"/>
            <w:noWrap/>
            <w:vAlign w:val="center"/>
            <w:hideMark/>
          </w:tcPr>
          <w:p w14:paraId="3E5CE1A6" w14:textId="77777777" w:rsidR="002C25E8" w:rsidRPr="002C25E8" w:rsidRDefault="002C25E8" w:rsidP="002C25E8">
            <w:pPr>
              <w:jc w:val="center"/>
              <w:rPr>
                <w:sz w:val="16"/>
                <w:szCs w:val="16"/>
              </w:rPr>
            </w:pPr>
            <w:r w:rsidRPr="002C25E8">
              <w:rPr>
                <w:sz w:val="16"/>
                <w:szCs w:val="16"/>
              </w:rPr>
              <w:t>20,00</w:t>
            </w:r>
          </w:p>
        </w:tc>
        <w:tc>
          <w:tcPr>
            <w:tcW w:w="656" w:type="dxa"/>
            <w:vMerge/>
            <w:vAlign w:val="center"/>
            <w:hideMark/>
          </w:tcPr>
          <w:p w14:paraId="0C49605E" w14:textId="77777777" w:rsidR="002C25E8" w:rsidRPr="002C25E8" w:rsidRDefault="002C25E8" w:rsidP="002C25E8">
            <w:pPr>
              <w:rPr>
                <w:sz w:val="16"/>
                <w:szCs w:val="16"/>
              </w:rPr>
            </w:pPr>
          </w:p>
        </w:tc>
        <w:tc>
          <w:tcPr>
            <w:tcW w:w="1328" w:type="dxa"/>
            <w:shd w:val="clear" w:color="auto" w:fill="auto"/>
            <w:noWrap/>
            <w:vAlign w:val="bottom"/>
          </w:tcPr>
          <w:p w14:paraId="7602BF6D" w14:textId="77777777" w:rsidR="002C25E8" w:rsidRPr="002C25E8" w:rsidRDefault="002C25E8" w:rsidP="002C25E8">
            <w:pPr>
              <w:jc w:val="center"/>
              <w:rPr>
                <w:sz w:val="16"/>
                <w:szCs w:val="16"/>
              </w:rPr>
            </w:pPr>
            <w:r w:rsidRPr="002C25E8">
              <w:rPr>
                <w:sz w:val="16"/>
                <w:szCs w:val="16"/>
              </w:rPr>
              <w:t>Дорогобужский котельный завод</w:t>
            </w:r>
          </w:p>
        </w:tc>
        <w:tc>
          <w:tcPr>
            <w:tcW w:w="567" w:type="dxa"/>
            <w:shd w:val="clear" w:color="auto" w:fill="auto"/>
            <w:noWrap/>
            <w:vAlign w:val="center"/>
            <w:hideMark/>
          </w:tcPr>
          <w:p w14:paraId="6276AB29" w14:textId="77777777" w:rsidR="002C25E8" w:rsidRPr="002C25E8" w:rsidRDefault="002C25E8" w:rsidP="002C25E8">
            <w:pPr>
              <w:jc w:val="center"/>
              <w:rPr>
                <w:sz w:val="16"/>
                <w:szCs w:val="16"/>
              </w:rPr>
            </w:pPr>
            <w:r w:rsidRPr="002C25E8">
              <w:rPr>
                <w:sz w:val="16"/>
                <w:szCs w:val="16"/>
              </w:rPr>
              <w:t>2003</w:t>
            </w:r>
          </w:p>
        </w:tc>
        <w:tc>
          <w:tcPr>
            <w:tcW w:w="284" w:type="dxa"/>
            <w:vMerge/>
            <w:vAlign w:val="center"/>
            <w:hideMark/>
          </w:tcPr>
          <w:p w14:paraId="7D9139C1" w14:textId="77777777" w:rsidR="002C25E8" w:rsidRPr="002C25E8" w:rsidRDefault="002C25E8" w:rsidP="002C25E8">
            <w:pPr>
              <w:rPr>
                <w:sz w:val="16"/>
                <w:szCs w:val="16"/>
              </w:rPr>
            </w:pPr>
          </w:p>
        </w:tc>
        <w:tc>
          <w:tcPr>
            <w:tcW w:w="270" w:type="dxa"/>
            <w:vMerge/>
            <w:vAlign w:val="center"/>
            <w:hideMark/>
          </w:tcPr>
          <w:p w14:paraId="4761969A" w14:textId="77777777" w:rsidR="002C25E8" w:rsidRPr="002C25E8" w:rsidRDefault="002C25E8" w:rsidP="002C25E8">
            <w:pPr>
              <w:rPr>
                <w:sz w:val="16"/>
                <w:szCs w:val="16"/>
              </w:rPr>
            </w:pPr>
          </w:p>
        </w:tc>
        <w:tc>
          <w:tcPr>
            <w:tcW w:w="425" w:type="dxa"/>
            <w:vMerge/>
            <w:shd w:val="clear" w:color="000000" w:fill="FFFFFF"/>
            <w:vAlign w:val="center"/>
          </w:tcPr>
          <w:p w14:paraId="05DB6498" w14:textId="77777777" w:rsidR="002C25E8" w:rsidRPr="002C25E8" w:rsidRDefault="002C25E8" w:rsidP="002C25E8">
            <w:pPr>
              <w:jc w:val="center"/>
              <w:rPr>
                <w:color w:val="000000"/>
                <w:sz w:val="16"/>
                <w:szCs w:val="16"/>
              </w:rPr>
            </w:pPr>
          </w:p>
        </w:tc>
        <w:tc>
          <w:tcPr>
            <w:tcW w:w="426" w:type="dxa"/>
            <w:vMerge/>
            <w:shd w:val="clear" w:color="000000" w:fill="FFFFFF"/>
            <w:vAlign w:val="center"/>
          </w:tcPr>
          <w:p w14:paraId="4CAEDC1B" w14:textId="77777777" w:rsidR="002C25E8" w:rsidRPr="002C25E8" w:rsidRDefault="002C25E8" w:rsidP="002C25E8">
            <w:pPr>
              <w:jc w:val="center"/>
              <w:rPr>
                <w:color w:val="000000"/>
                <w:sz w:val="16"/>
                <w:szCs w:val="16"/>
              </w:rPr>
            </w:pPr>
          </w:p>
        </w:tc>
        <w:tc>
          <w:tcPr>
            <w:tcW w:w="425" w:type="dxa"/>
            <w:vMerge/>
            <w:shd w:val="clear" w:color="000000" w:fill="FFFFFF"/>
            <w:vAlign w:val="center"/>
          </w:tcPr>
          <w:p w14:paraId="6B3EDD2F" w14:textId="77777777" w:rsidR="002C25E8" w:rsidRPr="002C25E8" w:rsidRDefault="002C25E8" w:rsidP="002C25E8">
            <w:pPr>
              <w:jc w:val="center"/>
              <w:rPr>
                <w:color w:val="000000"/>
                <w:sz w:val="16"/>
                <w:szCs w:val="16"/>
              </w:rPr>
            </w:pPr>
          </w:p>
        </w:tc>
        <w:tc>
          <w:tcPr>
            <w:tcW w:w="567" w:type="dxa"/>
            <w:vMerge/>
            <w:shd w:val="clear" w:color="000000" w:fill="FFFFFF"/>
            <w:vAlign w:val="center"/>
          </w:tcPr>
          <w:p w14:paraId="65B84B0F" w14:textId="77777777" w:rsidR="002C25E8" w:rsidRPr="002C25E8" w:rsidRDefault="002C25E8" w:rsidP="002C25E8">
            <w:pPr>
              <w:jc w:val="center"/>
              <w:rPr>
                <w:color w:val="000000"/>
                <w:sz w:val="16"/>
                <w:szCs w:val="16"/>
              </w:rPr>
            </w:pPr>
          </w:p>
        </w:tc>
        <w:tc>
          <w:tcPr>
            <w:tcW w:w="438" w:type="dxa"/>
            <w:shd w:val="clear" w:color="000000" w:fill="FFFFFF"/>
            <w:vAlign w:val="center"/>
          </w:tcPr>
          <w:p w14:paraId="6A24695F" w14:textId="77777777" w:rsidR="002C25E8" w:rsidRPr="002C25E8" w:rsidRDefault="002C25E8" w:rsidP="002C25E8">
            <w:pPr>
              <w:jc w:val="center"/>
              <w:rPr>
                <w:color w:val="000000"/>
                <w:sz w:val="16"/>
                <w:szCs w:val="16"/>
              </w:rPr>
            </w:pPr>
            <w:r w:rsidRPr="002C25E8">
              <w:rPr>
                <w:color w:val="000000"/>
                <w:sz w:val="16"/>
                <w:szCs w:val="16"/>
              </w:rPr>
              <w:t>-</w:t>
            </w:r>
          </w:p>
        </w:tc>
        <w:tc>
          <w:tcPr>
            <w:tcW w:w="851" w:type="dxa"/>
            <w:shd w:val="clear" w:color="000000" w:fill="FFFFFF"/>
            <w:vAlign w:val="center"/>
          </w:tcPr>
          <w:p w14:paraId="11EB4312" w14:textId="77777777" w:rsidR="002C25E8" w:rsidRPr="002C25E8" w:rsidRDefault="002C25E8" w:rsidP="002C25E8">
            <w:pPr>
              <w:jc w:val="center"/>
              <w:rPr>
                <w:color w:val="000000"/>
                <w:sz w:val="16"/>
                <w:szCs w:val="16"/>
              </w:rPr>
            </w:pPr>
            <w:r w:rsidRPr="002C25E8">
              <w:rPr>
                <w:color w:val="000000"/>
                <w:sz w:val="16"/>
                <w:szCs w:val="16"/>
              </w:rPr>
              <w:t>-</w:t>
            </w:r>
          </w:p>
        </w:tc>
        <w:tc>
          <w:tcPr>
            <w:tcW w:w="456" w:type="dxa"/>
            <w:vMerge/>
            <w:shd w:val="clear" w:color="000000" w:fill="FFFFFF"/>
            <w:vAlign w:val="center"/>
          </w:tcPr>
          <w:p w14:paraId="0978D00D" w14:textId="77777777" w:rsidR="002C25E8" w:rsidRPr="002C25E8" w:rsidRDefault="002C25E8" w:rsidP="002C25E8">
            <w:pPr>
              <w:jc w:val="center"/>
              <w:rPr>
                <w:color w:val="000000"/>
                <w:sz w:val="16"/>
                <w:szCs w:val="16"/>
              </w:rPr>
            </w:pPr>
          </w:p>
        </w:tc>
        <w:tc>
          <w:tcPr>
            <w:tcW w:w="801" w:type="dxa"/>
            <w:shd w:val="clear" w:color="000000" w:fill="FFFFFF"/>
            <w:vAlign w:val="center"/>
          </w:tcPr>
          <w:p w14:paraId="7AD23346" w14:textId="77777777" w:rsidR="002C25E8" w:rsidRPr="002C25E8" w:rsidRDefault="002C25E8" w:rsidP="002C25E8">
            <w:pPr>
              <w:jc w:val="center"/>
              <w:rPr>
                <w:color w:val="000000"/>
                <w:sz w:val="16"/>
                <w:szCs w:val="16"/>
              </w:rPr>
            </w:pPr>
            <w:r w:rsidRPr="002C25E8">
              <w:rPr>
                <w:color w:val="000000"/>
                <w:sz w:val="16"/>
                <w:szCs w:val="16"/>
              </w:rPr>
              <w:t>Да/79,31</w:t>
            </w:r>
          </w:p>
        </w:tc>
      </w:tr>
      <w:tr w:rsidR="002C25E8" w:rsidRPr="002C25E8" w14:paraId="0F2BF4E0" w14:textId="77777777" w:rsidTr="00F50726">
        <w:trPr>
          <w:trHeight w:val="284"/>
        </w:trPr>
        <w:tc>
          <w:tcPr>
            <w:tcW w:w="317" w:type="dxa"/>
            <w:vMerge/>
            <w:vAlign w:val="center"/>
            <w:hideMark/>
          </w:tcPr>
          <w:p w14:paraId="1937A042" w14:textId="77777777" w:rsidR="002C25E8" w:rsidRPr="002C25E8" w:rsidRDefault="002C25E8" w:rsidP="002C25E8">
            <w:pPr>
              <w:rPr>
                <w:color w:val="000000"/>
                <w:sz w:val="16"/>
                <w:szCs w:val="16"/>
              </w:rPr>
            </w:pPr>
          </w:p>
        </w:tc>
        <w:tc>
          <w:tcPr>
            <w:tcW w:w="424" w:type="dxa"/>
            <w:vMerge/>
            <w:vAlign w:val="center"/>
            <w:hideMark/>
          </w:tcPr>
          <w:p w14:paraId="060BCAA3" w14:textId="77777777" w:rsidR="002C25E8" w:rsidRPr="002C25E8" w:rsidRDefault="002C25E8" w:rsidP="002C25E8">
            <w:pPr>
              <w:rPr>
                <w:sz w:val="16"/>
                <w:szCs w:val="16"/>
              </w:rPr>
            </w:pPr>
          </w:p>
        </w:tc>
        <w:tc>
          <w:tcPr>
            <w:tcW w:w="710" w:type="dxa"/>
            <w:shd w:val="clear" w:color="000000" w:fill="FFFFFF"/>
            <w:vAlign w:val="center"/>
            <w:hideMark/>
          </w:tcPr>
          <w:p w14:paraId="0D698DB5" w14:textId="77777777" w:rsidR="002C25E8" w:rsidRPr="002C25E8" w:rsidRDefault="002C25E8" w:rsidP="002C25E8">
            <w:pPr>
              <w:jc w:val="center"/>
              <w:rPr>
                <w:sz w:val="16"/>
                <w:szCs w:val="16"/>
              </w:rPr>
            </w:pPr>
            <w:r w:rsidRPr="002C25E8">
              <w:rPr>
                <w:sz w:val="16"/>
                <w:szCs w:val="16"/>
              </w:rPr>
              <w:t>Паровой</w:t>
            </w:r>
          </w:p>
        </w:tc>
        <w:tc>
          <w:tcPr>
            <w:tcW w:w="789" w:type="dxa"/>
            <w:shd w:val="clear" w:color="000000" w:fill="FFFFFF"/>
            <w:vAlign w:val="center"/>
            <w:hideMark/>
          </w:tcPr>
          <w:p w14:paraId="256E1EF7" w14:textId="77777777" w:rsidR="002C25E8" w:rsidRPr="002C25E8" w:rsidRDefault="002C25E8" w:rsidP="002C25E8">
            <w:pPr>
              <w:jc w:val="center"/>
              <w:rPr>
                <w:sz w:val="16"/>
                <w:szCs w:val="16"/>
              </w:rPr>
            </w:pPr>
            <w:r w:rsidRPr="002C25E8">
              <w:rPr>
                <w:sz w:val="16"/>
                <w:szCs w:val="16"/>
              </w:rPr>
              <w:t>КЕ 25-14 №3</w:t>
            </w:r>
          </w:p>
        </w:tc>
        <w:tc>
          <w:tcPr>
            <w:tcW w:w="487" w:type="dxa"/>
            <w:shd w:val="clear" w:color="000000" w:fill="FFFFFF"/>
            <w:noWrap/>
            <w:vAlign w:val="center"/>
            <w:hideMark/>
          </w:tcPr>
          <w:p w14:paraId="0CA6A4C7" w14:textId="77777777" w:rsidR="002C25E8" w:rsidRPr="002C25E8" w:rsidRDefault="002C25E8" w:rsidP="002C25E8">
            <w:pPr>
              <w:jc w:val="center"/>
              <w:rPr>
                <w:sz w:val="16"/>
                <w:szCs w:val="16"/>
              </w:rPr>
            </w:pPr>
            <w:r w:rsidRPr="002C25E8">
              <w:rPr>
                <w:sz w:val="16"/>
                <w:szCs w:val="16"/>
              </w:rPr>
              <w:t>16,50</w:t>
            </w:r>
          </w:p>
        </w:tc>
        <w:tc>
          <w:tcPr>
            <w:tcW w:w="656" w:type="dxa"/>
            <w:vMerge/>
            <w:vAlign w:val="center"/>
            <w:hideMark/>
          </w:tcPr>
          <w:p w14:paraId="700C1EDC" w14:textId="77777777" w:rsidR="002C25E8" w:rsidRPr="002C25E8" w:rsidRDefault="002C25E8" w:rsidP="002C25E8">
            <w:pPr>
              <w:rPr>
                <w:sz w:val="16"/>
                <w:szCs w:val="16"/>
              </w:rPr>
            </w:pPr>
          </w:p>
        </w:tc>
        <w:tc>
          <w:tcPr>
            <w:tcW w:w="1328" w:type="dxa"/>
            <w:shd w:val="clear" w:color="auto" w:fill="auto"/>
            <w:noWrap/>
            <w:vAlign w:val="bottom"/>
          </w:tcPr>
          <w:p w14:paraId="1C08E372" w14:textId="77777777" w:rsidR="002C25E8" w:rsidRPr="002C25E8" w:rsidRDefault="002C25E8" w:rsidP="002C25E8">
            <w:pPr>
              <w:jc w:val="center"/>
              <w:rPr>
                <w:sz w:val="16"/>
                <w:szCs w:val="16"/>
              </w:rPr>
            </w:pPr>
            <w:r w:rsidRPr="002C25E8">
              <w:rPr>
                <w:sz w:val="16"/>
                <w:szCs w:val="16"/>
              </w:rPr>
              <w:t>Бийский котельный завод</w:t>
            </w:r>
          </w:p>
        </w:tc>
        <w:tc>
          <w:tcPr>
            <w:tcW w:w="567" w:type="dxa"/>
            <w:shd w:val="clear" w:color="auto" w:fill="auto"/>
            <w:noWrap/>
            <w:vAlign w:val="center"/>
            <w:hideMark/>
          </w:tcPr>
          <w:p w14:paraId="1C0A5A44" w14:textId="77777777" w:rsidR="002C25E8" w:rsidRPr="002C25E8" w:rsidRDefault="002C25E8" w:rsidP="002C25E8">
            <w:pPr>
              <w:jc w:val="center"/>
              <w:rPr>
                <w:sz w:val="16"/>
                <w:szCs w:val="16"/>
              </w:rPr>
            </w:pPr>
            <w:r w:rsidRPr="002C25E8">
              <w:rPr>
                <w:sz w:val="16"/>
                <w:szCs w:val="16"/>
              </w:rPr>
              <w:t>2023</w:t>
            </w:r>
          </w:p>
        </w:tc>
        <w:tc>
          <w:tcPr>
            <w:tcW w:w="284" w:type="dxa"/>
            <w:vMerge/>
            <w:vAlign w:val="center"/>
            <w:hideMark/>
          </w:tcPr>
          <w:p w14:paraId="5435B1FA" w14:textId="77777777" w:rsidR="002C25E8" w:rsidRPr="002C25E8" w:rsidRDefault="002C25E8" w:rsidP="002C25E8">
            <w:pPr>
              <w:rPr>
                <w:sz w:val="16"/>
                <w:szCs w:val="16"/>
              </w:rPr>
            </w:pPr>
          </w:p>
        </w:tc>
        <w:tc>
          <w:tcPr>
            <w:tcW w:w="270" w:type="dxa"/>
            <w:vMerge/>
            <w:vAlign w:val="center"/>
            <w:hideMark/>
          </w:tcPr>
          <w:p w14:paraId="2AF9A468" w14:textId="77777777" w:rsidR="002C25E8" w:rsidRPr="002C25E8" w:rsidRDefault="002C25E8" w:rsidP="002C25E8">
            <w:pPr>
              <w:rPr>
                <w:sz w:val="16"/>
                <w:szCs w:val="16"/>
              </w:rPr>
            </w:pPr>
          </w:p>
        </w:tc>
        <w:tc>
          <w:tcPr>
            <w:tcW w:w="425" w:type="dxa"/>
            <w:vMerge/>
            <w:shd w:val="clear" w:color="000000" w:fill="FFFFFF"/>
            <w:vAlign w:val="center"/>
          </w:tcPr>
          <w:p w14:paraId="4624E26D" w14:textId="77777777" w:rsidR="002C25E8" w:rsidRPr="002C25E8" w:rsidRDefault="002C25E8" w:rsidP="002C25E8">
            <w:pPr>
              <w:jc w:val="center"/>
              <w:rPr>
                <w:color w:val="000000"/>
                <w:sz w:val="16"/>
                <w:szCs w:val="16"/>
              </w:rPr>
            </w:pPr>
          </w:p>
        </w:tc>
        <w:tc>
          <w:tcPr>
            <w:tcW w:w="426" w:type="dxa"/>
            <w:vMerge/>
            <w:shd w:val="clear" w:color="000000" w:fill="FFFFFF"/>
            <w:vAlign w:val="center"/>
          </w:tcPr>
          <w:p w14:paraId="100F55BA" w14:textId="77777777" w:rsidR="002C25E8" w:rsidRPr="002C25E8" w:rsidRDefault="002C25E8" w:rsidP="002C25E8">
            <w:pPr>
              <w:jc w:val="center"/>
              <w:rPr>
                <w:color w:val="000000"/>
                <w:sz w:val="16"/>
                <w:szCs w:val="16"/>
              </w:rPr>
            </w:pPr>
          </w:p>
        </w:tc>
        <w:tc>
          <w:tcPr>
            <w:tcW w:w="425" w:type="dxa"/>
            <w:vMerge/>
            <w:shd w:val="clear" w:color="000000" w:fill="FFFFFF"/>
            <w:vAlign w:val="center"/>
          </w:tcPr>
          <w:p w14:paraId="37588A27" w14:textId="77777777" w:rsidR="002C25E8" w:rsidRPr="002C25E8" w:rsidRDefault="002C25E8" w:rsidP="002C25E8">
            <w:pPr>
              <w:jc w:val="center"/>
              <w:rPr>
                <w:color w:val="000000"/>
                <w:sz w:val="16"/>
                <w:szCs w:val="16"/>
              </w:rPr>
            </w:pPr>
          </w:p>
        </w:tc>
        <w:tc>
          <w:tcPr>
            <w:tcW w:w="567" w:type="dxa"/>
            <w:vMerge/>
            <w:shd w:val="clear" w:color="000000" w:fill="FFFFFF"/>
            <w:vAlign w:val="center"/>
          </w:tcPr>
          <w:p w14:paraId="5AB8BBE1" w14:textId="77777777" w:rsidR="002C25E8" w:rsidRPr="002C25E8" w:rsidRDefault="002C25E8" w:rsidP="002C25E8">
            <w:pPr>
              <w:jc w:val="center"/>
              <w:rPr>
                <w:color w:val="000000"/>
                <w:sz w:val="16"/>
                <w:szCs w:val="16"/>
              </w:rPr>
            </w:pPr>
          </w:p>
        </w:tc>
        <w:tc>
          <w:tcPr>
            <w:tcW w:w="438" w:type="dxa"/>
            <w:vMerge w:val="restart"/>
            <w:shd w:val="clear" w:color="000000" w:fill="FFFFFF"/>
            <w:textDirection w:val="btLr"/>
            <w:vAlign w:val="center"/>
          </w:tcPr>
          <w:p w14:paraId="7C0C8C0A" w14:textId="77777777" w:rsidR="002C25E8" w:rsidRPr="002C25E8" w:rsidRDefault="002C25E8" w:rsidP="002C25E8">
            <w:pPr>
              <w:ind w:left="113" w:right="113"/>
              <w:jc w:val="center"/>
              <w:rPr>
                <w:color w:val="000000"/>
                <w:sz w:val="16"/>
                <w:szCs w:val="16"/>
              </w:rPr>
            </w:pPr>
            <w:r w:rsidRPr="002C25E8">
              <w:rPr>
                <w:iCs/>
                <w:sz w:val="16"/>
                <w:szCs w:val="16"/>
                <w:lang w:val="en-US"/>
              </w:rPr>
              <w:t>P=</w:t>
            </w:r>
            <w:r w:rsidRPr="002C25E8">
              <w:rPr>
                <w:iCs/>
                <w:sz w:val="16"/>
                <w:szCs w:val="16"/>
              </w:rPr>
              <w:t>13 кгс/см</w:t>
            </w:r>
            <w:r w:rsidRPr="002C25E8">
              <w:rPr>
                <w:iCs/>
                <w:sz w:val="16"/>
                <w:szCs w:val="16"/>
                <w:vertAlign w:val="superscript"/>
              </w:rPr>
              <w:t>2</w:t>
            </w:r>
            <w:r w:rsidRPr="002C25E8">
              <w:rPr>
                <w:iCs/>
                <w:sz w:val="16"/>
                <w:szCs w:val="16"/>
              </w:rPr>
              <w:t>, t=194ºС</w:t>
            </w:r>
          </w:p>
        </w:tc>
        <w:tc>
          <w:tcPr>
            <w:tcW w:w="851" w:type="dxa"/>
            <w:vMerge w:val="restart"/>
            <w:shd w:val="clear" w:color="000000" w:fill="FFFFFF"/>
            <w:textDirection w:val="btLr"/>
            <w:vAlign w:val="center"/>
          </w:tcPr>
          <w:p w14:paraId="08654BA8" w14:textId="77777777" w:rsidR="002C25E8" w:rsidRPr="002C25E8" w:rsidRDefault="002C25E8" w:rsidP="002C25E8">
            <w:pPr>
              <w:ind w:left="113" w:right="113"/>
              <w:jc w:val="center"/>
              <w:rPr>
                <w:color w:val="000000"/>
                <w:sz w:val="16"/>
                <w:szCs w:val="16"/>
              </w:rPr>
            </w:pPr>
            <w:r w:rsidRPr="002C25E8">
              <w:rPr>
                <w:iCs/>
                <w:sz w:val="16"/>
                <w:szCs w:val="16"/>
              </w:rPr>
              <w:t xml:space="preserve">Чугунный блочный с </w:t>
            </w:r>
            <w:proofErr w:type="spellStart"/>
            <w:r w:rsidRPr="002C25E8">
              <w:rPr>
                <w:iCs/>
                <w:sz w:val="16"/>
                <w:szCs w:val="16"/>
              </w:rPr>
              <w:t>газоимпульсной</w:t>
            </w:r>
            <w:proofErr w:type="spellEnd"/>
            <w:r w:rsidRPr="002C25E8">
              <w:rPr>
                <w:iCs/>
                <w:sz w:val="16"/>
                <w:szCs w:val="16"/>
              </w:rPr>
              <w:t xml:space="preserve"> очисткой ЭБ1-646И</w:t>
            </w:r>
          </w:p>
        </w:tc>
        <w:tc>
          <w:tcPr>
            <w:tcW w:w="456" w:type="dxa"/>
            <w:vMerge/>
            <w:shd w:val="clear" w:color="000000" w:fill="FFFFFF"/>
            <w:vAlign w:val="center"/>
          </w:tcPr>
          <w:p w14:paraId="31140E6D" w14:textId="77777777" w:rsidR="002C25E8" w:rsidRPr="002C25E8" w:rsidRDefault="002C25E8" w:rsidP="002C25E8">
            <w:pPr>
              <w:jc w:val="center"/>
              <w:rPr>
                <w:color w:val="000000"/>
                <w:sz w:val="16"/>
                <w:szCs w:val="16"/>
              </w:rPr>
            </w:pPr>
          </w:p>
        </w:tc>
        <w:tc>
          <w:tcPr>
            <w:tcW w:w="801" w:type="dxa"/>
            <w:shd w:val="clear" w:color="000000" w:fill="FFFFFF"/>
            <w:vAlign w:val="center"/>
          </w:tcPr>
          <w:p w14:paraId="697A2D62" w14:textId="77777777" w:rsidR="002C25E8" w:rsidRPr="002C25E8" w:rsidRDefault="002C25E8" w:rsidP="002C25E8">
            <w:pPr>
              <w:jc w:val="center"/>
              <w:rPr>
                <w:color w:val="000000"/>
                <w:sz w:val="16"/>
                <w:szCs w:val="16"/>
              </w:rPr>
            </w:pPr>
            <w:r w:rsidRPr="002C25E8">
              <w:rPr>
                <w:color w:val="000000"/>
                <w:sz w:val="16"/>
                <w:szCs w:val="16"/>
              </w:rPr>
              <w:t>Да/80,95</w:t>
            </w:r>
          </w:p>
        </w:tc>
      </w:tr>
      <w:tr w:rsidR="002C25E8" w:rsidRPr="002C25E8" w14:paraId="7B22C59A" w14:textId="77777777" w:rsidTr="00F50726">
        <w:trPr>
          <w:trHeight w:val="284"/>
        </w:trPr>
        <w:tc>
          <w:tcPr>
            <w:tcW w:w="317" w:type="dxa"/>
            <w:vMerge/>
            <w:vAlign w:val="center"/>
            <w:hideMark/>
          </w:tcPr>
          <w:p w14:paraId="245DFAE9" w14:textId="77777777" w:rsidR="002C25E8" w:rsidRPr="002C25E8" w:rsidRDefault="002C25E8" w:rsidP="002C25E8">
            <w:pPr>
              <w:rPr>
                <w:color w:val="000000"/>
                <w:sz w:val="16"/>
                <w:szCs w:val="16"/>
              </w:rPr>
            </w:pPr>
          </w:p>
        </w:tc>
        <w:tc>
          <w:tcPr>
            <w:tcW w:w="424" w:type="dxa"/>
            <w:vMerge/>
            <w:vAlign w:val="center"/>
            <w:hideMark/>
          </w:tcPr>
          <w:p w14:paraId="446F85B3" w14:textId="77777777" w:rsidR="002C25E8" w:rsidRPr="002C25E8" w:rsidRDefault="002C25E8" w:rsidP="002C25E8">
            <w:pPr>
              <w:rPr>
                <w:sz w:val="16"/>
                <w:szCs w:val="16"/>
              </w:rPr>
            </w:pPr>
          </w:p>
        </w:tc>
        <w:tc>
          <w:tcPr>
            <w:tcW w:w="710" w:type="dxa"/>
            <w:shd w:val="clear" w:color="000000" w:fill="FFFFFF"/>
            <w:vAlign w:val="center"/>
            <w:hideMark/>
          </w:tcPr>
          <w:p w14:paraId="056901B1" w14:textId="77777777" w:rsidR="002C25E8" w:rsidRPr="002C25E8" w:rsidRDefault="002C25E8" w:rsidP="002C25E8">
            <w:pPr>
              <w:jc w:val="center"/>
              <w:rPr>
                <w:sz w:val="16"/>
                <w:szCs w:val="16"/>
              </w:rPr>
            </w:pPr>
            <w:r w:rsidRPr="002C25E8">
              <w:rPr>
                <w:sz w:val="16"/>
                <w:szCs w:val="16"/>
              </w:rPr>
              <w:t>Паровой</w:t>
            </w:r>
          </w:p>
        </w:tc>
        <w:tc>
          <w:tcPr>
            <w:tcW w:w="789" w:type="dxa"/>
            <w:shd w:val="clear" w:color="000000" w:fill="FFFFFF"/>
            <w:vAlign w:val="center"/>
            <w:hideMark/>
          </w:tcPr>
          <w:p w14:paraId="287298BA" w14:textId="77777777" w:rsidR="002C25E8" w:rsidRPr="002C25E8" w:rsidRDefault="002C25E8" w:rsidP="002C25E8">
            <w:pPr>
              <w:jc w:val="center"/>
              <w:rPr>
                <w:sz w:val="16"/>
                <w:szCs w:val="16"/>
              </w:rPr>
            </w:pPr>
            <w:r w:rsidRPr="002C25E8">
              <w:rPr>
                <w:sz w:val="16"/>
                <w:szCs w:val="16"/>
              </w:rPr>
              <w:t>КЕ 25-14 №4</w:t>
            </w:r>
          </w:p>
        </w:tc>
        <w:tc>
          <w:tcPr>
            <w:tcW w:w="487" w:type="dxa"/>
            <w:shd w:val="clear" w:color="000000" w:fill="FFFFFF"/>
            <w:noWrap/>
            <w:vAlign w:val="center"/>
            <w:hideMark/>
          </w:tcPr>
          <w:p w14:paraId="4F59DE9A" w14:textId="77777777" w:rsidR="002C25E8" w:rsidRPr="002C25E8" w:rsidRDefault="002C25E8" w:rsidP="002C25E8">
            <w:pPr>
              <w:jc w:val="center"/>
              <w:rPr>
                <w:sz w:val="16"/>
                <w:szCs w:val="16"/>
              </w:rPr>
            </w:pPr>
            <w:r w:rsidRPr="002C25E8">
              <w:rPr>
                <w:sz w:val="16"/>
                <w:szCs w:val="16"/>
              </w:rPr>
              <w:t>16,50</w:t>
            </w:r>
          </w:p>
        </w:tc>
        <w:tc>
          <w:tcPr>
            <w:tcW w:w="656" w:type="dxa"/>
            <w:vMerge/>
            <w:vAlign w:val="center"/>
            <w:hideMark/>
          </w:tcPr>
          <w:p w14:paraId="45BD9B47" w14:textId="77777777" w:rsidR="002C25E8" w:rsidRPr="002C25E8" w:rsidRDefault="002C25E8" w:rsidP="002C25E8">
            <w:pPr>
              <w:rPr>
                <w:sz w:val="16"/>
                <w:szCs w:val="16"/>
              </w:rPr>
            </w:pPr>
          </w:p>
        </w:tc>
        <w:tc>
          <w:tcPr>
            <w:tcW w:w="1328" w:type="dxa"/>
            <w:shd w:val="clear" w:color="auto" w:fill="auto"/>
            <w:noWrap/>
            <w:vAlign w:val="bottom"/>
          </w:tcPr>
          <w:p w14:paraId="15FACAC3" w14:textId="77777777" w:rsidR="002C25E8" w:rsidRPr="002C25E8" w:rsidRDefault="002C25E8" w:rsidP="002C25E8">
            <w:pPr>
              <w:jc w:val="center"/>
              <w:rPr>
                <w:sz w:val="16"/>
                <w:szCs w:val="16"/>
              </w:rPr>
            </w:pPr>
            <w:r w:rsidRPr="002C25E8">
              <w:rPr>
                <w:sz w:val="16"/>
                <w:szCs w:val="16"/>
              </w:rPr>
              <w:t>Бийский котельный завод</w:t>
            </w:r>
          </w:p>
        </w:tc>
        <w:tc>
          <w:tcPr>
            <w:tcW w:w="567" w:type="dxa"/>
            <w:shd w:val="clear" w:color="auto" w:fill="auto"/>
            <w:noWrap/>
            <w:vAlign w:val="center"/>
            <w:hideMark/>
          </w:tcPr>
          <w:p w14:paraId="514157C1" w14:textId="77777777" w:rsidR="002C25E8" w:rsidRPr="002C25E8" w:rsidRDefault="002C25E8" w:rsidP="002C25E8">
            <w:pPr>
              <w:jc w:val="center"/>
              <w:rPr>
                <w:sz w:val="16"/>
                <w:szCs w:val="16"/>
              </w:rPr>
            </w:pPr>
            <w:r w:rsidRPr="002C25E8">
              <w:rPr>
                <w:sz w:val="16"/>
                <w:szCs w:val="16"/>
              </w:rPr>
              <w:t>2023</w:t>
            </w:r>
          </w:p>
        </w:tc>
        <w:tc>
          <w:tcPr>
            <w:tcW w:w="284" w:type="dxa"/>
            <w:vMerge/>
            <w:vAlign w:val="center"/>
            <w:hideMark/>
          </w:tcPr>
          <w:p w14:paraId="52D07ACD" w14:textId="77777777" w:rsidR="002C25E8" w:rsidRPr="002C25E8" w:rsidRDefault="002C25E8" w:rsidP="002C25E8">
            <w:pPr>
              <w:rPr>
                <w:sz w:val="16"/>
                <w:szCs w:val="16"/>
              </w:rPr>
            </w:pPr>
          </w:p>
        </w:tc>
        <w:tc>
          <w:tcPr>
            <w:tcW w:w="270" w:type="dxa"/>
            <w:vMerge/>
            <w:vAlign w:val="center"/>
            <w:hideMark/>
          </w:tcPr>
          <w:p w14:paraId="2303F5B2" w14:textId="77777777" w:rsidR="002C25E8" w:rsidRPr="002C25E8" w:rsidRDefault="002C25E8" w:rsidP="002C25E8">
            <w:pPr>
              <w:rPr>
                <w:sz w:val="16"/>
                <w:szCs w:val="16"/>
              </w:rPr>
            </w:pPr>
          </w:p>
        </w:tc>
        <w:tc>
          <w:tcPr>
            <w:tcW w:w="425" w:type="dxa"/>
            <w:vMerge/>
            <w:shd w:val="clear" w:color="000000" w:fill="FFFFFF"/>
            <w:vAlign w:val="center"/>
          </w:tcPr>
          <w:p w14:paraId="69F584BA" w14:textId="77777777" w:rsidR="002C25E8" w:rsidRPr="002C25E8" w:rsidRDefault="002C25E8" w:rsidP="002C25E8">
            <w:pPr>
              <w:jc w:val="center"/>
              <w:rPr>
                <w:color w:val="000000"/>
                <w:sz w:val="16"/>
                <w:szCs w:val="16"/>
              </w:rPr>
            </w:pPr>
          </w:p>
        </w:tc>
        <w:tc>
          <w:tcPr>
            <w:tcW w:w="426" w:type="dxa"/>
            <w:vMerge/>
            <w:shd w:val="clear" w:color="000000" w:fill="FFFFFF"/>
            <w:vAlign w:val="center"/>
          </w:tcPr>
          <w:p w14:paraId="0AF1D653" w14:textId="77777777" w:rsidR="002C25E8" w:rsidRPr="002C25E8" w:rsidRDefault="002C25E8" w:rsidP="002C25E8">
            <w:pPr>
              <w:jc w:val="center"/>
              <w:rPr>
                <w:color w:val="000000"/>
                <w:sz w:val="16"/>
                <w:szCs w:val="16"/>
              </w:rPr>
            </w:pPr>
          </w:p>
        </w:tc>
        <w:tc>
          <w:tcPr>
            <w:tcW w:w="425" w:type="dxa"/>
            <w:vMerge/>
            <w:shd w:val="clear" w:color="000000" w:fill="FFFFFF"/>
            <w:vAlign w:val="center"/>
          </w:tcPr>
          <w:p w14:paraId="7AB7E034" w14:textId="77777777" w:rsidR="002C25E8" w:rsidRPr="002C25E8" w:rsidRDefault="002C25E8" w:rsidP="002C25E8">
            <w:pPr>
              <w:jc w:val="center"/>
              <w:rPr>
                <w:color w:val="000000"/>
                <w:sz w:val="16"/>
                <w:szCs w:val="16"/>
              </w:rPr>
            </w:pPr>
          </w:p>
        </w:tc>
        <w:tc>
          <w:tcPr>
            <w:tcW w:w="567" w:type="dxa"/>
            <w:vMerge/>
            <w:shd w:val="clear" w:color="000000" w:fill="FFFFFF"/>
            <w:vAlign w:val="center"/>
          </w:tcPr>
          <w:p w14:paraId="7B21119D" w14:textId="77777777" w:rsidR="002C25E8" w:rsidRPr="002C25E8" w:rsidRDefault="002C25E8" w:rsidP="002C25E8">
            <w:pPr>
              <w:jc w:val="center"/>
              <w:rPr>
                <w:color w:val="000000"/>
                <w:sz w:val="16"/>
                <w:szCs w:val="16"/>
              </w:rPr>
            </w:pPr>
          </w:p>
        </w:tc>
        <w:tc>
          <w:tcPr>
            <w:tcW w:w="438" w:type="dxa"/>
            <w:vMerge/>
            <w:shd w:val="clear" w:color="000000" w:fill="FFFFFF"/>
            <w:vAlign w:val="center"/>
          </w:tcPr>
          <w:p w14:paraId="3EADB570" w14:textId="77777777" w:rsidR="002C25E8" w:rsidRPr="002C25E8" w:rsidRDefault="002C25E8" w:rsidP="002C25E8">
            <w:pPr>
              <w:jc w:val="center"/>
              <w:rPr>
                <w:color w:val="000000"/>
                <w:sz w:val="16"/>
                <w:szCs w:val="16"/>
              </w:rPr>
            </w:pPr>
          </w:p>
        </w:tc>
        <w:tc>
          <w:tcPr>
            <w:tcW w:w="851" w:type="dxa"/>
            <w:vMerge/>
            <w:shd w:val="clear" w:color="000000" w:fill="FFFFFF"/>
            <w:vAlign w:val="center"/>
          </w:tcPr>
          <w:p w14:paraId="291657D7" w14:textId="77777777" w:rsidR="002C25E8" w:rsidRPr="002C25E8" w:rsidRDefault="002C25E8" w:rsidP="002C25E8">
            <w:pPr>
              <w:jc w:val="center"/>
              <w:rPr>
                <w:color w:val="000000"/>
                <w:sz w:val="16"/>
                <w:szCs w:val="16"/>
              </w:rPr>
            </w:pPr>
          </w:p>
        </w:tc>
        <w:tc>
          <w:tcPr>
            <w:tcW w:w="456" w:type="dxa"/>
            <w:vMerge/>
            <w:shd w:val="clear" w:color="000000" w:fill="FFFFFF"/>
            <w:vAlign w:val="center"/>
          </w:tcPr>
          <w:p w14:paraId="593497E3" w14:textId="77777777" w:rsidR="002C25E8" w:rsidRPr="002C25E8" w:rsidRDefault="002C25E8" w:rsidP="002C25E8">
            <w:pPr>
              <w:jc w:val="center"/>
              <w:rPr>
                <w:color w:val="000000"/>
                <w:sz w:val="16"/>
                <w:szCs w:val="16"/>
              </w:rPr>
            </w:pPr>
          </w:p>
        </w:tc>
        <w:tc>
          <w:tcPr>
            <w:tcW w:w="801" w:type="dxa"/>
            <w:shd w:val="clear" w:color="000000" w:fill="FFFFFF"/>
            <w:vAlign w:val="center"/>
          </w:tcPr>
          <w:p w14:paraId="51B3D5ED" w14:textId="77777777" w:rsidR="002C25E8" w:rsidRPr="002C25E8" w:rsidRDefault="002C25E8" w:rsidP="002C25E8">
            <w:pPr>
              <w:jc w:val="center"/>
              <w:rPr>
                <w:color w:val="000000"/>
                <w:sz w:val="16"/>
                <w:szCs w:val="16"/>
              </w:rPr>
            </w:pPr>
            <w:r w:rsidRPr="002C25E8">
              <w:rPr>
                <w:color w:val="000000"/>
                <w:sz w:val="16"/>
                <w:szCs w:val="16"/>
              </w:rPr>
              <w:t>Да/79,98</w:t>
            </w:r>
          </w:p>
        </w:tc>
      </w:tr>
      <w:tr w:rsidR="002C25E8" w:rsidRPr="002C25E8" w14:paraId="199595E6" w14:textId="77777777" w:rsidTr="00F50726">
        <w:trPr>
          <w:trHeight w:val="284"/>
        </w:trPr>
        <w:tc>
          <w:tcPr>
            <w:tcW w:w="317" w:type="dxa"/>
            <w:vMerge/>
            <w:vAlign w:val="center"/>
            <w:hideMark/>
          </w:tcPr>
          <w:p w14:paraId="0003A35B" w14:textId="77777777" w:rsidR="002C25E8" w:rsidRPr="002C25E8" w:rsidRDefault="002C25E8" w:rsidP="002C25E8">
            <w:pPr>
              <w:rPr>
                <w:color w:val="000000"/>
                <w:sz w:val="16"/>
                <w:szCs w:val="16"/>
              </w:rPr>
            </w:pPr>
          </w:p>
        </w:tc>
        <w:tc>
          <w:tcPr>
            <w:tcW w:w="424" w:type="dxa"/>
            <w:vMerge/>
            <w:vAlign w:val="center"/>
            <w:hideMark/>
          </w:tcPr>
          <w:p w14:paraId="269E77A8" w14:textId="77777777" w:rsidR="002C25E8" w:rsidRPr="002C25E8" w:rsidRDefault="002C25E8" w:rsidP="002C25E8">
            <w:pPr>
              <w:rPr>
                <w:sz w:val="16"/>
                <w:szCs w:val="16"/>
              </w:rPr>
            </w:pPr>
          </w:p>
        </w:tc>
        <w:tc>
          <w:tcPr>
            <w:tcW w:w="710" w:type="dxa"/>
            <w:shd w:val="clear" w:color="000000" w:fill="FFFFFF"/>
            <w:vAlign w:val="center"/>
            <w:hideMark/>
          </w:tcPr>
          <w:p w14:paraId="28613835" w14:textId="77777777" w:rsidR="002C25E8" w:rsidRPr="002C25E8" w:rsidRDefault="002C25E8" w:rsidP="002C25E8">
            <w:pPr>
              <w:jc w:val="center"/>
              <w:rPr>
                <w:sz w:val="16"/>
                <w:szCs w:val="16"/>
              </w:rPr>
            </w:pPr>
            <w:r w:rsidRPr="002C25E8">
              <w:rPr>
                <w:sz w:val="16"/>
                <w:szCs w:val="16"/>
              </w:rPr>
              <w:t>Паровой</w:t>
            </w:r>
          </w:p>
        </w:tc>
        <w:tc>
          <w:tcPr>
            <w:tcW w:w="789" w:type="dxa"/>
            <w:shd w:val="clear" w:color="000000" w:fill="FFFFFF"/>
            <w:vAlign w:val="center"/>
            <w:hideMark/>
          </w:tcPr>
          <w:p w14:paraId="34B61831" w14:textId="77777777" w:rsidR="002C25E8" w:rsidRPr="002C25E8" w:rsidRDefault="002C25E8" w:rsidP="002C25E8">
            <w:pPr>
              <w:jc w:val="center"/>
              <w:rPr>
                <w:sz w:val="16"/>
                <w:szCs w:val="16"/>
              </w:rPr>
            </w:pPr>
            <w:r w:rsidRPr="002C25E8">
              <w:rPr>
                <w:sz w:val="16"/>
                <w:szCs w:val="16"/>
              </w:rPr>
              <w:t>ДКВР 20-13 №5</w:t>
            </w:r>
          </w:p>
        </w:tc>
        <w:tc>
          <w:tcPr>
            <w:tcW w:w="487" w:type="dxa"/>
            <w:shd w:val="clear" w:color="000000" w:fill="FFFFFF"/>
            <w:noWrap/>
            <w:vAlign w:val="center"/>
            <w:hideMark/>
          </w:tcPr>
          <w:p w14:paraId="48CAE435" w14:textId="77777777" w:rsidR="002C25E8" w:rsidRPr="002C25E8" w:rsidRDefault="002C25E8" w:rsidP="002C25E8">
            <w:pPr>
              <w:jc w:val="center"/>
              <w:rPr>
                <w:sz w:val="16"/>
                <w:szCs w:val="16"/>
              </w:rPr>
            </w:pPr>
            <w:r w:rsidRPr="002C25E8">
              <w:rPr>
                <w:sz w:val="16"/>
                <w:szCs w:val="16"/>
              </w:rPr>
              <w:t>13,20</w:t>
            </w:r>
          </w:p>
        </w:tc>
        <w:tc>
          <w:tcPr>
            <w:tcW w:w="656" w:type="dxa"/>
            <w:vMerge/>
            <w:vAlign w:val="center"/>
            <w:hideMark/>
          </w:tcPr>
          <w:p w14:paraId="2AA1A3A1" w14:textId="77777777" w:rsidR="002C25E8" w:rsidRPr="002C25E8" w:rsidRDefault="002C25E8" w:rsidP="002C25E8">
            <w:pPr>
              <w:rPr>
                <w:sz w:val="16"/>
                <w:szCs w:val="16"/>
              </w:rPr>
            </w:pPr>
          </w:p>
        </w:tc>
        <w:tc>
          <w:tcPr>
            <w:tcW w:w="1328" w:type="dxa"/>
            <w:shd w:val="clear" w:color="auto" w:fill="auto"/>
            <w:noWrap/>
            <w:vAlign w:val="bottom"/>
          </w:tcPr>
          <w:p w14:paraId="160F1588" w14:textId="77777777" w:rsidR="002C25E8" w:rsidRPr="002C25E8" w:rsidRDefault="002C25E8" w:rsidP="002C25E8">
            <w:pPr>
              <w:jc w:val="center"/>
              <w:rPr>
                <w:sz w:val="16"/>
                <w:szCs w:val="16"/>
              </w:rPr>
            </w:pPr>
            <w:r w:rsidRPr="002C25E8">
              <w:rPr>
                <w:sz w:val="16"/>
                <w:szCs w:val="16"/>
              </w:rPr>
              <w:t>Бийский котельный завод</w:t>
            </w:r>
          </w:p>
        </w:tc>
        <w:tc>
          <w:tcPr>
            <w:tcW w:w="567" w:type="dxa"/>
            <w:shd w:val="clear" w:color="auto" w:fill="auto"/>
            <w:noWrap/>
            <w:vAlign w:val="center"/>
            <w:hideMark/>
          </w:tcPr>
          <w:p w14:paraId="5BB9C52A" w14:textId="77777777" w:rsidR="002C25E8" w:rsidRPr="002C25E8" w:rsidRDefault="002C25E8" w:rsidP="002C25E8">
            <w:pPr>
              <w:jc w:val="center"/>
              <w:rPr>
                <w:sz w:val="16"/>
                <w:szCs w:val="16"/>
              </w:rPr>
            </w:pPr>
            <w:r w:rsidRPr="002C25E8">
              <w:rPr>
                <w:sz w:val="16"/>
                <w:szCs w:val="16"/>
              </w:rPr>
              <w:t>2023</w:t>
            </w:r>
          </w:p>
        </w:tc>
        <w:tc>
          <w:tcPr>
            <w:tcW w:w="284" w:type="dxa"/>
            <w:vMerge/>
            <w:vAlign w:val="center"/>
            <w:hideMark/>
          </w:tcPr>
          <w:p w14:paraId="00CDD665" w14:textId="77777777" w:rsidR="002C25E8" w:rsidRPr="002C25E8" w:rsidRDefault="002C25E8" w:rsidP="002C25E8">
            <w:pPr>
              <w:rPr>
                <w:sz w:val="16"/>
                <w:szCs w:val="16"/>
              </w:rPr>
            </w:pPr>
          </w:p>
        </w:tc>
        <w:tc>
          <w:tcPr>
            <w:tcW w:w="270" w:type="dxa"/>
            <w:vMerge/>
            <w:vAlign w:val="center"/>
            <w:hideMark/>
          </w:tcPr>
          <w:p w14:paraId="73A69703" w14:textId="77777777" w:rsidR="002C25E8" w:rsidRPr="002C25E8" w:rsidRDefault="002C25E8" w:rsidP="002C25E8">
            <w:pPr>
              <w:rPr>
                <w:sz w:val="16"/>
                <w:szCs w:val="16"/>
              </w:rPr>
            </w:pPr>
          </w:p>
        </w:tc>
        <w:tc>
          <w:tcPr>
            <w:tcW w:w="425" w:type="dxa"/>
            <w:vMerge/>
            <w:shd w:val="clear" w:color="000000" w:fill="FFFFFF"/>
            <w:vAlign w:val="center"/>
          </w:tcPr>
          <w:p w14:paraId="58FC4261" w14:textId="77777777" w:rsidR="002C25E8" w:rsidRPr="002C25E8" w:rsidRDefault="002C25E8" w:rsidP="002C25E8">
            <w:pPr>
              <w:jc w:val="center"/>
              <w:rPr>
                <w:color w:val="000000"/>
                <w:sz w:val="16"/>
                <w:szCs w:val="16"/>
              </w:rPr>
            </w:pPr>
          </w:p>
        </w:tc>
        <w:tc>
          <w:tcPr>
            <w:tcW w:w="426" w:type="dxa"/>
            <w:vMerge/>
            <w:shd w:val="clear" w:color="000000" w:fill="FFFFFF"/>
            <w:vAlign w:val="center"/>
          </w:tcPr>
          <w:p w14:paraId="608B6505" w14:textId="77777777" w:rsidR="002C25E8" w:rsidRPr="002C25E8" w:rsidRDefault="002C25E8" w:rsidP="002C25E8">
            <w:pPr>
              <w:jc w:val="center"/>
              <w:rPr>
                <w:color w:val="000000"/>
                <w:sz w:val="16"/>
                <w:szCs w:val="16"/>
              </w:rPr>
            </w:pPr>
          </w:p>
        </w:tc>
        <w:tc>
          <w:tcPr>
            <w:tcW w:w="425" w:type="dxa"/>
            <w:vMerge/>
            <w:shd w:val="clear" w:color="000000" w:fill="FFFFFF"/>
            <w:vAlign w:val="center"/>
          </w:tcPr>
          <w:p w14:paraId="5EAF4C3A" w14:textId="77777777" w:rsidR="002C25E8" w:rsidRPr="002C25E8" w:rsidRDefault="002C25E8" w:rsidP="002C25E8">
            <w:pPr>
              <w:jc w:val="center"/>
              <w:rPr>
                <w:color w:val="000000"/>
                <w:sz w:val="16"/>
                <w:szCs w:val="16"/>
              </w:rPr>
            </w:pPr>
          </w:p>
        </w:tc>
        <w:tc>
          <w:tcPr>
            <w:tcW w:w="567" w:type="dxa"/>
            <w:vMerge/>
            <w:shd w:val="clear" w:color="000000" w:fill="FFFFFF"/>
            <w:vAlign w:val="center"/>
          </w:tcPr>
          <w:p w14:paraId="060C3DFE" w14:textId="77777777" w:rsidR="002C25E8" w:rsidRPr="002C25E8" w:rsidRDefault="002C25E8" w:rsidP="002C25E8">
            <w:pPr>
              <w:jc w:val="center"/>
              <w:rPr>
                <w:color w:val="000000"/>
                <w:sz w:val="16"/>
                <w:szCs w:val="16"/>
              </w:rPr>
            </w:pPr>
          </w:p>
        </w:tc>
        <w:tc>
          <w:tcPr>
            <w:tcW w:w="438" w:type="dxa"/>
            <w:vMerge/>
            <w:shd w:val="clear" w:color="000000" w:fill="FFFFFF"/>
            <w:vAlign w:val="center"/>
          </w:tcPr>
          <w:p w14:paraId="1EB2E27D" w14:textId="77777777" w:rsidR="002C25E8" w:rsidRPr="002C25E8" w:rsidRDefault="002C25E8" w:rsidP="002C25E8">
            <w:pPr>
              <w:jc w:val="center"/>
              <w:rPr>
                <w:color w:val="000000"/>
                <w:sz w:val="16"/>
                <w:szCs w:val="16"/>
              </w:rPr>
            </w:pPr>
          </w:p>
        </w:tc>
        <w:tc>
          <w:tcPr>
            <w:tcW w:w="851" w:type="dxa"/>
            <w:vMerge/>
            <w:shd w:val="clear" w:color="000000" w:fill="FFFFFF"/>
            <w:vAlign w:val="center"/>
          </w:tcPr>
          <w:p w14:paraId="4FA78524" w14:textId="77777777" w:rsidR="002C25E8" w:rsidRPr="002C25E8" w:rsidRDefault="002C25E8" w:rsidP="002C25E8">
            <w:pPr>
              <w:jc w:val="center"/>
              <w:rPr>
                <w:color w:val="000000"/>
                <w:sz w:val="16"/>
                <w:szCs w:val="16"/>
              </w:rPr>
            </w:pPr>
          </w:p>
        </w:tc>
        <w:tc>
          <w:tcPr>
            <w:tcW w:w="456" w:type="dxa"/>
            <w:vMerge/>
            <w:shd w:val="clear" w:color="000000" w:fill="FFFFFF"/>
            <w:vAlign w:val="center"/>
          </w:tcPr>
          <w:p w14:paraId="68AB849A" w14:textId="77777777" w:rsidR="002C25E8" w:rsidRPr="002C25E8" w:rsidRDefault="002C25E8" w:rsidP="002C25E8">
            <w:pPr>
              <w:jc w:val="center"/>
              <w:rPr>
                <w:color w:val="000000"/>
                <w:sz w:val="16"/>
                <w:szCs w:val="16"/>
              </w:rPr>
            </w:pPr>
          </w:p>
        </w:tc>
        <w:tc>
          <w:tcPr>
            <w:tcW w:w="801" w:type="dxa"/>
            <w:shd w:val="clear" w:color="000000" w:fill="FFFFFF"/>
            <w:vAlign w:val="center"/>
          </w:tcPr>
          <w:p w14:paraId="170AEF93" w14:textId="77777777" w:rsidR="002C25E8" w:rsidRPr="002C25E8" w:rsidRDefault="002C25E8" w:rsidP="002C25E8">
            <w:pPr>
              <w:jc w:val="center"/>
              <w:rPr>
                <w:color w:val="000000"/>
                <w:sz w:val="16"/>
                <w:szCs w:val="16"/>
              </w:rPr>
            </w:pPr>
            <w:r w:rsidRPr="002C25E8">
              <w:rPr>
                <w:color w:val="000000"/>
                <w:sz w:val="16"/>
                <w:szCs w:val="16"/>
              </w:rPr>
              <w:t>Да/79,92</w:t>
            </w:r>
          </w:p>
        </w:tc>
      </w:tr>
      <w:tr w:rsidR="002C25E8" w:rsidRPr="002C25E8" w14:paraId="46891B42" w14:textId="77777777" w:rsidTr="00F50726">
        <w:trPr>
          <w:trHeight w:val="284"/>
        </w:trPr>
        <w:tc>
          <w:tcPr>
            <w:tcW w:w="317" w:type="dxa"/>
            <w:vMerge/>
            <w:vAlign w:val="center"/>
            <w:hideMark/>
          </w:tcPr>
          <w:p w14:paraId="1AA45493" w14:textId="77777777" w:rsidR="002C25E8" w:rsidRPr="002C25E8" w:rsidRDefault="002C25E8" w:rsidP="002C25E8">
            <w:pPr>
              <w:rPr>
                <w:color w:val="000000"/>
                <w:sz w:val="16"/>
                <w:szCs w:val="16"/>
              </w:rPr>
            </w:pPr>
          </w:p>
        </w:tc>
        <w:tc>
          <w:tcPr>
            <w:tcW w:w="424" w:type="dxa"/>
            <w:vMerge/>
            <w:vAlign w:val="center"/>
            <w:hideMark/>
          </w:tcPr>
          <w:p w14:paraId="2D4D51D6" w14:textId="77777777" w:rsidR="002C25E8" w:rsidRPr="002C25E8" w:rsidRDefault="002C25E8" w:rsidP="002C25E8">
            <w:pPr>
              <w:rPr>
                <w:sz w:val="16"/>
                <w:szCs w:val="16"/>
              </w:rPr>
            </w:pPr>
          </w:p>
        </w:tc>
        <w:tc>
          <w:tcPr>
            <w:tcW w:w="710" w:type="dxa"/>
            <w:shd w:val="clear" w:color="000000" w:fill="FFFFFF"/>
            <w:vAlign w:val="center"/>
            <w:hideMark/>
          </w:tcPr>
          <w:p w14:paraId="0A494EB2" w14:textId="77777777" w:rsidR="002C25E8" w:rsidRPr="002C25E8" w:rsidRDefault="002C25E8" w:rsidP="002C25E8">
            <w:pPr>
              <w:jc w:val="center"/>
              <w:rPr>
                <w:sz w:val="16"/>
                <w:szCs w:val="16"/>
              </w:rPr>
            </w:pPr>
            <w:r w:rsidRPr="002C25E8">
              <w:rPr>
                <w:sz w:val="16"/>
                <w:szCs w:val="16"/>
              </w:rPr>
              <w:t>Паровой</w:t>
            </w:r>
          </w:p>
        </w:tc>
        <w:tc>
          <w:tcPr>
            <w:tcW w:w="789" w:type="dxa"/>
            <w:shd w:val="clear" w:color="000000" w:fill="FFFFFF"/>
            <w:vAlign w:val="center"/>
            <w:hideMark/>
          </w:tcPr>
          <w:p w14:paraId="395CAEDF" w14:textId="77777777" w:rsidR="002C25E8" w:rsidRPr="002C25E8" w:rsidRDefault="002C25E8" w:rsidP="002C25E8">
            <w:pPr>
              <w:jc w:val="center"/>
              <w:rPr>
                <w:sz w:val="16"/>
                <w:szCs w:val="16"/>
              </w:rPr>
            </w:pPr>
            <w:r w:rsidRPr="002C25E8">
              <w:rPr>
                <w:sz w:val="16"/>
                <w:szCs w:val="16"/>
              </w:rPr>
              <w:t>ДКВР 20-13 №6</w:t>
            </w:r>
          </w:p>
        </w:tc>
        <w:tc>
          <w:tcPr>
            <w:tcW w:w="487" w:type="dxa"/>
            <w:shd w:val="clear" w:color="000000" w:fill="FFFFFF"/>
            <w:noWrap/>
            <w:vAlign w:val="center"/>
            <w:hideMark/>
          </w:tcPr>
          <w:p w14:paraId="33AD814C" w14:textId="77777777" w:rsidR="002C25E8" w:rsidRPr="002C25E8" w:rsidRDefault="002C25E8" w:rsidP="002C25E8">
            <w:pPr>
              <w:jc w:val="center"/>
              <w:rPr>
                <w:sz w:val="16"/>
                <w:szCs w:val="16"/>
              </w:rPr>
            </w:pPr>
            <w:r w:rsidRPr="002C25E8">
              <w:rPr>
                <w:sz w:val="16"/>
                <w:szCs w:val="16"/>
              </w:rPr>
              <w:t>13,20</w:t>
            </w:r>
          </w:p>
        </w:tc>
        <w:tc>
          <w:tcPr>
            <w:tcW w:w="656" w:type="dxa"/>
            <w:vMerge/>
            <w:vAlign w:val="center"/>
            <w:hideMark/>
          </w:tcPr>
          <w:p w14:paraId="224603BF" w14:textId="77777777" w:rsidR="002C25E8" w:rsidRPr="002C25E8" w:rsidRDefault="002C25E8" w:rsidP="002C25E8">
            <w:pPr>
              <w:rPr>
                <w:sz w:val="16"/>
                <w:szCs w:val="16"/>
              </w:rPr>
            </w:pPr>
          </w:p>
        </w:tc>
        <w:tc>
          <w:tcPr>
            <w:tcW w:w="1328" w:type="dxa"/>
            <w:shd w:val="clear" w:color="auto" w:fill="auto"/>
            <w:noWrap/>
            <w:vAlign w:val="bottom"/>
          </w:tcPr>
          <w:p w14:paraId="730A86A2" w14:textId="77777777" w:rsidR="002C25E8" w:rsidRPr="002C25E8" w:rsidRDefault="002C25E8" w:rsidP="002C25E8">
            <w:pPr>
              <w:jc w:val="center"/>
              <w:rPr>
                <w:sz w:val="16"/>
                <w:szCs w:val="16"/>
              </w:rPr>
            </w:pPr>
            <w:r w:rsidRPr="002C25E8">
              <w:rPr>
                <w:sz w:val="16"/>
                <w:szCs w:val="16"/>
              </w:rPr>
              <w:t>Бийский котельный завод</w:t>
            </w:r>
          </w:p>
        </w:tc>
        <w:tc>
          <w:tcPr>
            <w:tcW w:w="567" w:type="dxa"/>
            <w:shd w:val="clear" w:color="auto" w:fill="auto"/>
            <w:noWrap/>
            <w:vAlign w:val="center"/>
            <w:hideMark/>
          </w:tcPr>
          <w:p w14:paraId="75DBE34B" w14:textId="77777777" w:rsidR="002C25E8" w:rsidRPr="002C25E8" w:rsidRDefault="002C25E8" w:rsidP="002C25E8">
            <w:pPr>
              <w:jc w:val="center"/>
              <w:rPr>
                <w:sz w:val="16"/>
                <w:szCs w:val="16"/>
              </w:rPr>
            </w:pPr>
            <w:r w:rsidRPr="002C25E8">
              <w:rPr>
                <w:sz w:val="16"/>
                <w:szCs w:val="16"/>
              </w:rPr>
              <w:t>1960</w:t>
            </w:r>
          </w:p>
        </w:tc>
        <w:tc>
          <w:tcPr>
            <w:tcW w:w="284" w:type="dxa"/>
            <w:vMerge/>
            <w:vAlign w:val="center"/>
            <w:hideMark/>
          </w:tcPr>
          <w:p w14:paraId="0FABAA90" w14:textId="77777777" w:rsidR="002C25E8" w:rsidRPr="002C25E8" w:rsidRDefault="002C25E8" w:rsidP="002C25E8">
            <w:pPr>
              <w:rPr>
                <w:sz w:val="16"/>
                <w:szCs w:val="16"/>
              </w:rPr>
            </w:pPr>
          </w:p>
        </w:tc>
        <w:tc>
          <w:tcPr>
            <w:tcW w:w="270" w:type="dxa"/>
            <w:vMerge/>
            <w:vAlign w:val="center"/>
            <w:hideMark/>
          </w:tcPr>
          <w:p w14:paraId="47BB0298" w14:textId="77777777" w:rsidR="002C25E8" w:rsidRPr="002C25E8" w:rsidRDefault="002C25E8" w:rsidP="002C25E8">
            <w:pPr>
              <w:rPr>
                <w:sz w:val="16"/>
                <w:szCs w:val="16"/>
              </w:rPr>
            </w:pPr>
          </w:p>
        </w:tc>
        <w:tc>
          <w:tcPr>
            <w:tcW w:w="425" w:type="dxa"/>
            <w:vMerge/>
            <w:shd w:val="clear" w:color="000000" w:fill="FFFFFF"/>
            <w:vAlign w:val="center"/>
          </w:tcPr>
          <w:p w14:paraId="6C5F6878" w14:textId="77777777" w:rsidR="002C25E8" w:rsidRPr="002C25E8" w:rsidRDefault="002C25E8" w:rsidP="002C25E8">
            <w:pPr>
              <w:jc w:val="center"/>
              <w:rPr>
                <w:color w:val="000000"/>
                <w:sz w:val="16"/>
                <w:szCs w:val="16"/>
              </w:rPr>
            </w:pPr>
          </w:p>
        </w:tc>
        <w:tc>
          <w:tcPr>
            <w:tcW w:w="426" w:type="dxa"/>
            <w:vMerge/>
            <w:shd w:val="clear" w:color="000000" w:fill="FFFFFF"/>
            <w:vAlign w:val="center"/>
          </w:tcPr>
          <w:p w14:paraId="2337A8F9" w14:textId="77777777" w:rsidR="002C25E8" w:rsidRPr="002C25E8" w:rsidRDefault="002C25E8" w:rsidP="002C25E8">
            <w:pPr>
              <w:jc w:val="center"/>
              <w:rPr>
                <w:color w:val="000000"/>
                <w:sz w:val="16"/>
                <w:szCs w:val="16"/>
              </w:rPr>
            </w:pPr>
          </w:p>
        </w:tc>
        <w:tc>
          <w:tcPr>
            <w:tcW w:w="425" w:type="dxa"/>
            <w:vMerge/>
            <w:shd w:val="clear" w:color="000000" w:fill="FFFFFF"/>
            <w:vAlign w:val="center"/>
          </w:tcPr>
          <w:p w14:paraId="295A2928" w14:textId="77777777" w:rsidR="002C25E8" w:rsidRPr="002C25E8" w:rsidRDefault="002C25E8" w:rsidP="002C25E8">
            <w:pPr>
              <w:jc w:val="center"/>
              <w:rPr>
                <w:color w:val="000000"/>
                <w:sz w:val="16"/>
                <w:szCs w:val="16"/>
              </w:rPr>
            </w:pPr>
          </w:p>
        </w:tc>
        <w:tc>
          <w:tcPr>
            <w:tcW w:w="567" w:type="dxa"/>
            <w:vMerge/>
            <w:shd w:val="clear" w:color="000000" w:fill="FFFFFF"/>
            <w:vAlign w:val="center"/>
          </w:tcPr>
          <w:p w14:paraId="02E9AF10" w14:textId="77777777" w:rsidR="002C25E8" w:rsidRPr="002C25E8" w:rsidRDefault="002C25E8" w:rsidP="002C25E8">
            <w:pPr>
              <w:jc w:val="center"/>
              <w:rPr>
                <w:color w:val="000000"/>
                <w:sz w:val="16"/>
                <w:szCs w:val="16"/>
              </w:rPr>
            </w:pPr>
          </w:p>
        </w:tc>
        <w:tc>
          <w:tcPr>
            <w:tcW w:w="438" w:type="dxa"/>
            <w:vMerge/>
            <w:shd w:val="clear" w:color="000000" w:fill="FFFFFF"/>
            <w:vAlign w:val="center"/>
          </w:tcPr>
          <w:p w14:paraId="59EDAFE2" w14:textId="77777777" w:rsidR="002C25E8" w:rsidRPr="002C25E8" w:rsidRDefault="002C25E8" w:rsidP="002C25E8">
            <w:pPr>
              <w:jc w:val="center"/>
              <w:rPr>
                <w:color w:val="000000"/>
                <w:sz w:val="16"/>
                <w:szCs w:val="16"/>
              </w:rPr>
            </w:pPr>
          </w:p>
        </w:tc>
        <w:tc>
          <w:tcPr>
            <w:tcW w:w="851" w:type="dxa"/>
            <w:vMerge/>
            <w:shd w:val="clear" w:color="000000" w:fill="FFFFFF"/>
            <w:vAlign w:val="center"/>
          </w:tcPr>
          <w:p w14:paraId="0E815E5A" w14:textId="77777777" w:rsidR="002C25E8" w:rsidRPr="002C25E8" w:rsidRDefault="002C25E8" w:rsidP="002C25E8">
            <w:pPr>
              <w:jc w:val="center"/>
              <w:rPr>
                <w:color w:val="000000"/>
                <w:sz w:val="16"/>
                <w:szCs w:val="16"/>
              </w:rPr>
            </w:pPr>
          </w:p>
        </w:tc>
        <w:tc>
          <w:tcPr>
            <w:tcW w:w="456" w:type="dxa"/>
            <w:vMerge/>
            <w:shd w:val="clear" w:color="000000" w:fill="FFFFFF"/>
            <w:vAlign w:val="center"/>
          </w:tcPr>
          <w:p w14:paraId="140D66BC" w14:textId="77777777" w:rsidR="002C25E8" w:rsidRPr="002C25E8" w:rsidRDefault="002C25E8" w:rsidP="002C25E8">
            <w:pPr>
              <w:jc w:val="center"/>
              <w:rPr>
                <w:color w:val="000000"/>
                <w:sz w:val="16"/>
                <w:szCs w:val="16"/>
              </w:rPr>
            </w:pPr>
          </w:p>
        </w:tc>
        <w:tc>
          <w:tcPr>
            <w:tcW w:w="801" w:type="dxa"/>
            <w:shd w:val="clear" w:color="000000" w:fill="FFFFFF"/>
            <w:vAlign w:val="center"/>
          </w:tcPr>
          <w:p w14:paraId="612AEB13" w14:textId="77777777" w:rsidR="002C25E8" w:rsidRPr="002C25E8" w:rsidRDefault="002C25E8" w:rsidP="002C25E8">
            <w:pPr>
              <w:jc w:val="center"/>
              <w:rPr>
                <w:color w:val="000000"/>
                <w:sz w:val="16"/>
                <w:szCs w:val="16"/>
              </w:rPr>
            </w:pPr>
            <w:r w:rsidRPr="002C25E8">
              <w:rPr>
                <w:color w:val="000000"/>
                <w:sz w:val="16"/>
                <w:szCs w:val="16"/>
              </w:rPr>
              <w:t>Да/80,71</w:t>
            </w:r>
          </w:p>
        </w:tc>
      </w:tr>
    </w:tbl>
    <w:p w14:paraId="14E78746" w14:textId="77777777" w:rsidR="002C25E8" w:rsidRPr="002C25E8" w:rsidRDefault="002C25E8" w:rsidP="002C25E8">
      <w:pPr>
        <w:autoSpaceDE w:val="0"/>
        <w:autoSpaceDN w:val="0"/>
        <w:adjustRightInd w:val="0"/>
        <w:ind w:firstLine="709"/>
        <w:contextualSpacing/>
        <w:jc w:val="both"/>
        <w:rPr>
          <w:sz w:val="28"/>
          <w:szCs w:val="28"/>
        </w:rPr>
      </w:pPr>
    </w:p>
    <w:p w14:paraId="113D492C" w14:textId="77777777" w:rsidR="002C25E8" w:rsidRPr="002C25E8" w:rsidRDefault="002C25E8" w:rsidP="002C25E8">
      <w:pPr>
        <w:autoSpaceDE w:val="0"/>
        <w:autoSpaceDN w:val="0"/>
        <w:adjustRightInd w:val="0"/>
        <w:ind w:firstLine="709"/>
        <w:contextualSpacing/>
        <w:jc w:val="both"/>
        <w:rPr>
          <w:sz w:val="28"/>
          <w:szCs w:val="28"/>
        </w:rPr>
      </w:pPr>
      <w:r w:rsidRPr="002C25E8">
        <w:rPr>
          <w:sz w:val="28"/>
          <w:szCs w:val="28"/>
        </w:rPr>
        <w:t xml:space="preserve">ООО «Тепловая компания» производит отпуск тепловой энергии на нужды отопления и ГВС. </w:t>
      </w:r>
    </w:p>
    <w:p w14:paraId="772CCE0F" w14:textId="77777777" w:rsidR="002C25E8" w:rsidRPr="002C25E8" w:rsidRDefault="002C25E8" w:rsidP="002C25E8">
      <w:pPr>
        <w:ind w:firstLine="709"/>
        <w:rPr>
          <w:sz w:val="28"/>
          <w:szCs w:val="28"/>
        </w:rPr>
      </w:pPr>
      <w:r w:rsidRPr="002C25E8">
        <w:rPr>
          <w:sz w:val="28"/>
          <w:szCs w:val="28"/>
        </w:rPr>
        <w:t>- установленная мощность котельной -99,4 Гкал/ч;</w:t>
      </w:r>
    </w:p>
    <w:p w14:paraId="0CEA14AE" w14:textId="77777777" w:rsidR="002C25E8" w:rsidRPr="002C25E8" w:rsidRDefault="002C25E8" w:rsidP="002C25E8">
      <w:pPr>
        <w:ind w:firstLine="709"/>
        <w:rPr>
          <w:sz w:val="28"/>
          <w:szCs w:val="28"/>
        </w:rPr>
      </w:pPr>
      <w:r w:rsidRPr="002C25E8">
        <w:rPr>
          <w:sz w:val="28"/>
          <w:szCs w:val="28"/>
        </w:rPr>
        <w:t xml:space="preserve">- присоединенная нагрузка – на отопление: 14,031 Гкал/час (при </w:t>
      </w:r>
      <w:r w:rsidRPr="002C25E8">
        <w:rPr>
          <w:sz w:val="28"/>
          <w:szCs w:val="28"/>
          <w:lang w:val="en-US"/>
        </w:rPr>
        <w:t>t</w:t>
      </w:r>
      <w:r w:rsidRPr="002C25E8">
        <w:rPr>
          <w:sz w:val="28"/>
          <w:szCs w:val="28"/>
        </w:rPr>
        <w:t xml:space="preserve">= -6,6°С), 29,38 Гкал/час (при </w:t>
      </w:r>
      <w:r w:rsidRPr="002C25E8">
        <w:rPr>
          <w:sz w:val="28"/>
          <w:szCs w:val="28"/>
          <w:lang w:val="en-US"/>
        </w:rPr>
        <w:t>t</w:t>
      </w:r>
      <w:r w:rsidRPr="002C25E8">
        <w:rPr>
          <w:sz w:val="28"/>
          <w:szCs w:val="28"/>
        </w:rPr>
        <w:t>= -35°С), на ГВС: 1,937 Гкал/час;</w:t>
      </w:r>
    </w:p>
    <w:p w14:paraId="0B281B2D" w14:textId="77777777" w:rsidR="002C25E8" w:rsidRPr="002C25E8" w:rsidRDefault="002C25E8" w:rsidP="002C25E8">
      <w:pPr>
        <w:ind w:firstLine="709"/>
        <w:rPr>
          <w:color w:val="000000"/>
          <w:sz w:val="28"/>
          <w:szCs w:val="28"/>
        </w:rPr>
      </w:pPr>
      <w:r w:rsidRPr="002C25E8">
        <w:rPr>
          <w:color w:val="000000"/>
          <w:sz w:val="28"/>
          <w:szCs w:val="28"/>
        </w:rPr>
        <w:t>- основное и резервное топливо – каменный уголь марки ДР;</w:t>
      </w:r>
    </w:p>
    <w:p w14:paraId="1CA73729" w14:textId="77777777" w:rsidR="002C25E8" w:rsidRPr="002C25E8" w:rsidRDefault="002C25E8" w:rsidP="002C25E8">
      <w:pPr>
        <w:ind w:firstLine="709"/>
        <w:rPr>
          <w:color w:val="000000"/>
          <w:sz w:val="28"/>
          <w:szCs w:val="28"/>
        </w:rPr>
      </w:pPr>
      <w:r w:rsidRPr="002C25E8">
        <w:rPr>
          <w:color w:val="000000"/>
          <w:sz w:val="28"/>
          <w:szCs w:val="28"/>
        </w:rPr>
        <w:t xml:space="preserve">- характеристика топливного хозяйства – на предприятии имеется крытый угольный склад вместимостью до 11000 </w:t>
      </w:r>
      <w:proofErr w:type="spellStart"/>
      <w:r w:rsidRPr="002C25E8">
        <w:rPr>
          <w:color w:val="000000"/>
          <w:sz w:val="28"/>
          <w:szCs w:val="28"/>
        </w:rPr>
        <w:t>тн</w:t>
      </w:r>
      <w:proofErr w:type="spellEnd"/>
      <w:r w:rsidRPr="002C25E8">
        <w:rPr>
          <w:color w:val="000000"/>
          <w:sz w:val="28"/>
          <w:szCs w:val="28"/>
        </w:rPr>
        <w:t>;</w:t>
      </w:r>
    </w:p>
    <w:p w14:paraId="55FBE102" w14:textId="77777777" w:rsidR="002C25E8" w:rsidRPr="002C25E8" w:rsidRDefault="002C25E8" w:rsidP="002C25E8">
      <w:pPr>
        <w:ind w:firstLine="709"/>
        <w:rPr>
          <w:sz w:val="28"/>
          <w:szCs w:val="28"/>
        </w:rPr>
      </w:pPr>
      <w:r w:rsidRPr="002C25E8">
        <w:rPr>
          <w:sz w:val="28"/>
          <w:szCs w:val="28"/>
        </w:rPr>
        <w:t>- график отпуска тепловой энергии -115/70 ⁰С;</w:t>
      </w:r>
    </w:p>
    <w:p w14:paraId="3AF3DDA6" w14:textId="77777777" w:rsidR="002C25E8" w:rsidRPr="002C25E8" w:rsidRDefault="002C25E8" w:rsidP="002C25E8">
      <w:pPr>
        <w:ind w:firstLine="709"/>
        <w:rPr>
          <w:sz w:val="28"/>
          <w:szCs w:val="28"/>
        </w:rPr>
      </w:pPr>
      <w:r w:rsidRPr="002C25E8">
        <w:rPr>
          <w:sz w:val="28"/>
          <w:szCs w:val="28"/>
        </w:rPr>
        <w:t>- вид системы теплоснабжения – открытая, 2-х трубная;</w:t>
      </w:r>
    </w:p>
    <w:p w14:paraId="388AED91" w14:textId="77777777" w:rsidR="002C25E8" w:rsidRPr="002C25E8" w:rsidRDefault="002C25E8" w:rsidP="002C25E8">
      <w:pPr>
        <w:ind w:firstLine="709"/>
        <w:rPr>
          <w:sz w:val="28"/>
          <w:szCs w:val="28"/>
        </w:rPr>
      </w:pPr>
      <w:r w:rsidRPr="002C25E8">
        <w:rPr>
          <w:sz w:val="28"/>
          <w:szCs w:val="28"/>
        </w:rPr>
        <w:t>- организация учета отпуска тепловой энергии – «есть»;</w:t>
      </w:r>
    </w:p>
    <w:p w14:paraId="44C8995C" w14:textId="77777777" w:rsidR="002C25E8" w:rsidRPr="002C25E8" w:rsidRDefault="002C25E8" w:rsidP="002C25E8">
      <w:pPr>
        <w:ind w:firstLine="709"/>
        <w:rPr>
          <w:sz w:val="28"/>
          <w:szCs w:val="28"/>
        </w:rPr>
      </w:pPr>
      <w:r w:rsidRPr="002C25E8">
        <w:rPr>
          <w:sz w:val="28"/>
          <w:szCs w:val="28"/>
        </w:rPr>
        <w:t>- проведение режимно-наладочных испытаний котлоагрегатов – «есть».</w:t>
      </w:r>
    </w:p>
    <w:p w14:paraId="5EB03569" w14:textId="77777777" w:rsidR="002C25E8" w:rsidRPr="002C25E8" w:rsidRDefault="002C25E8" w:rsidP="002C25E8">
      <w:pPr>
        <w:ind w:firstLine="709"/>
        <w:contextualSpacing/>
        <w:jc w:val="both"/>
        <w:rPr>
          <w:sz w:val="28"/>
          <w:szCs w:val="28"/>
        </w:rPr>
      </w:pPr>
      <w:r w:rsidRPr="002C25E8">
        <w:rPr>
          <w:sz w:val="28"/>
          <w:szCs w:val="28"/>
        </w:rPr>
        <w:lastRenderedPageBreak/>
        <w:t xml:space="preserve">Общая протяженность тепловых сетей в 2-х трубном исчислении составляет 12,734 км. </w:t>
      </w:r>
    </w:p>
    <w:p w14:paraId="28FDF8EE" w14:textId="77777777" w:rsidR="002C25E8" w:rsidRPr="002C25E8" w:rsidRDefault="002C25E8" w:rsidP="002C25E8">
      <w:pPr>
        <w:ind w:firstLine="709"/>
        <w:contextualSpacing/>
        <w:jc w:val="both"/>
        <w:rPr>
          <w:sz w:val="28"/>
          <w:szCs w:val="28"/>
        </w:rPr>
      </w:pPr>
      <w:r w:rsidRPr="002C25E8">
        <w:rPr>
          <w:sz w:val="28"/>
          <w:szCs w:val="28"/>
        </w:rPr>
        <w:t xml:space="preserve">Кроме того, в эксплуатации предприятия находятся паропроводы 208,5 м и </w:t>
      </w:r>
      <w:proofErr w:type="spellStart"/>
      <w:r w:rsidRPr="002C25E8">
        <w:rPr>
          <w:sz w:val="28"/>
          <w:szCs w:val="28"/>
        </w:rPr>
        <w:t>конденсатопроводы</w:t>
      </w:r>
      <w:proofErr w:type="spellEnd"/>
      <w:r w:rsidRPr="002C25E8">
        <w:rPr>
          <w:sz w:val="28"/>
          <w:szCs w:val="28"/>
        </w:rPr>
        <w:t xml:space="preserve"> 83 м. </w:t>
      </w:r>
    </w:p>
    <w:p w14:paraId="324378A3" w14:textId="77777777" w:rsidR="002C25E8" w:rsidRPr="002C25E8" w:rsidRDefault="002C25E8" w:rsidP="002C25E8">
      <w:pPr>
        <w:ind w:firstLine="709"/>
        <w:contextualSpacing/>
        <w:jc w:val="both"/>
        <w:rPr>
          <w:sz w:val="28"/>
          <w:szCs w:val="28"/>
        </w:rPr>
      </w:pPr>
      <w:r w:rsidRPr="002C25E8">
        <w:rPr>
          <w:sz w:val="28"/>
          <w:szCs w:val="28"/>
        </w:rPr>
        <w:t>Температурный график работы тепловых сетей 115/70 °С. В котельной установлена система ХВО:</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063"/>
        <w:gridCol w:w="851"/>
        <w:gridCol w:w="992"/>
        <w:gridCol w:w="1276"/>
        <w:gridCol w:w="1231"/>
        <w:gridCol w:w="1134"/>
        <w:gridCol w:w="1252"/>
        <w:gridCol w:w="1348"/>
      </w:tblGrid>
      <w:tr w:rsidR="002C25E8" w:rsidRPr="002C25E8" w14:paraId="712D5096" w14:textId="77777777" w:rsidTr="00F50726">
        <w:trPr>
          <w:trHeight w:val="20"/>
          <w:jc w:val="center"/>
        </w:trPr>
        <w:tc>
          <w:tcPr>
            <w:tcW w:w="5246" w:type="dxa"/>
            <w:gridSpan w:val="5"/>
            <w:tcBorders>
              <w:top w:val="single" w:sz="4" w:space="0" w:color="auto"/>
              <w:left w:val="single" w:sz="4" w:space="0" w:color="auto"/>
              <w:bottom w:val="single" w:sz="4" w:space="0" w:color="auto"/>
              <w:right w:val="single" w:sz="4" w:space="0" w:color="auto"/>
            </w:tcBorders>
            <w:vAlign w:val="center"/>
          </w:tcPr>
          <w:p w14:paraId="6177C534" w14:textId="77777777" w:rsidR="002C25E8" w:rsidRPr="002C25E8" w:rsidRDefault="002C25E8" w:rsidP="002C25E8">
            <w:pPr>
              <w:jc w:val="center"/>
              <w:rPr>
                <w:sz w:val="20"/>
                <w:szCs w:val="20"/>
              </w:rPr>
            </w:pPr>
            <w:r w:rsidRPr="002C25E8">
              <w:rPr>
                <w:sz w:val="20"/>
                <w:szCs w:val="20"/>
              </w:rPr>
              <w:t>Исходная (сырая) вода</w:t>
            </w:r>
          </w:p>
        </w:tc>
        <w:tc>
          <w:tcPr>
            <w:tcW w:w="4965" w:type="dxa"/>
            <w:gridSpan w:val="4"/>
            <w:tcBorders>
              <w:top w:val="single" w:sz="4" w:space="0" w:color="auto"/>
              <w:left w:val="single" w:sz="4" w:space="0" w:color="auto"/>
              <w:bottom w:val="single" w:sz="4" w:space="0" w:color="auto"/>
              <w:right w:val="single" w:sz="4" w:space="0" w:color="auto"/>
            </w:tcBorders>
            <w:vAlign w:val="center"/>
          </w:tcPr>
          <w:p w14:paraId="4AD53A60" w14:textId="77777777" w:rsidR="002C25E8" w:rsidRPr="002C25E8" w:rsidRDefault="002C25E8" w:rsidP="002C25E8">
            <w:pPr>
              <w:jc w:val="center"/>
              <w:rPr>
                <w:sz w:val="20"/>
                <w:szCs w:val="20"/>
              </w:rPr>
            </w:pPr>
            <w:r w:rsidRPr="002C25E8">
              <w:rPr>
                <w:sz w:val="20"/>
                <w:szCs w:val="20"/>
              </w:rPr>
              <w:t>Деаэрация</w:t>
            </w:r>
          </w:p>
        </w:tc>
      </w:tr>
      <w:tr w:rsidR="002C25E8" w:rsidRPr="002C25E8" w14:paraId="329A1B40" w14:textId="77777777" w:rsidTr="00F50726">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727970EB" w14:textId="77777777" w:rsidR="002C25E8" w:rsidRPr="002C25E8" w:rsidRDefault="002C25E8" w:rsidP="002C25E8">
            <w:pPr>
              <w:jc w:val="center"/>
              <w:rPr>
                <w:sz w:val="20"/>
                <w:szCs w:val="20"/>
              </w:rPr>
            </w:pPr>
            <w:r w:rsidRPr="002C25E8">
              <w:rPr>
                <w:sz w:val="20"/>
                <w:szCs w:val="20"/>
              </w:rPr>
              <w:t>До подогревателя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7EDCCE6" w14:textId="77777777" w:rsidR="002C25E8" w:rsidRPr="002C25E8" w:rsidRDefault="002C25E8" w:rsidP="002C25E8">
            <w:pPr>
              <w:jc w:val="center"/>
              <w:rPr>
                <w:sz w:val="20"/>
                <w:szCs w:val="20"/>
              </w:rPr>
            </w:pPr>
            <w:r w:rsidRPr="002C25E8">
              <w:rPr>
                <w:sz w:val="20"/>
                <w:szCs w:val="20"/>
              </w:rPr>
              <w:t>После подогревателя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8DA7231" w14:textId="77777777" w:rsidR="002C25E8" w:rsidRPr="002C25E8" w:rsidRDefault="002C25E8" w:rsidP="002C25E8">
            <w:pPr>
              <w:jc w:val="center"/>
              <w:rPr>
                <w:sz w:val="20"/>
                <w:szCs w:val="20"/>
              </w:rPr>
            </w:pPr>
            <w:r w:rsidRPr="002C25E8">
              <w:rPr>
                <w:sz w:val="20"/>
                <w:szCs w:val="20"/>
              </w:rPr>
              <w:t>Жёсткость</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2F5B8516" w14:textId="77777777" w:rsidR="002C25E8" w:rsidRPr="002C25E8" w:rsidRDefault="002C25E8" w:rsidP="002C25E8">
            <w:pPr>
              <w:jc w:val="center"/>
              <w:rPr>
                <w:sz w:val="20"/>
                <w:szCs w:val="20"/>
              </w:rPr>
            </w:pPr>
            <w:r w:rsidRPr="002C25E8">
              <w:rPr>
                <w:sz w:val="20"/>
                <w:szCs w:val="20"/>
              </w:rPr>
              <w:t>Тип и</w:t>
            </w:r>
          </w:p>
          <w:p w14:paraId="650D7B2D" w14:textId="77777777" w:rsidR="002C25E8" w:rsidRPr="002C25E8" w:rsidRDefault="002C25E8" w:rsidP="002C25E8">
            <w:pPr>
              <w:jc w:val="center"/>
              <w:rPr>
                <w:sz w:val="20"/>
                <w:szCs w:val="20"/>
              </w:rPr>
            </w:pPr>
            <w:r w:rsidRPr="002C25E8">
              <w:rPr>
                <w:sz w:val="20"/>
                <w:szCs w:val="20"/>
              </w:rPr>
              <w:t>марка</w:t>
            </w:r>
          </w:p>
          <w:p w14:paraId="513B538D" w14:textId="77777777" w:rsidR="002C25E8" w:rsidRPr="002C25E8" w:rsidRDefault="002C25E8" w:rsidP="002C25E8">
            <w:pPr>
              <w:jc w:val="center"/>
              <w:rPr>
                <w:sz w:val="20"/>
                <w:szCs w:val="20"/>
              </w:rPr>
            </w:pPr>
            <w:r w:rsidRPr="002C25E8">
              <w:rPr>
                <w:sz w:val="20"/>
                <w:szCs w:val="20"/>
              </w:rPr>
              <w:t>деаэратора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C0118C5" w14:textId="77777777" w:rsidR="002C25E8" w:rsidRPr="002C25E8" w:rsidRDefault="002C25E8" w:rsidP="002C25E8">
            <w:pPr>
              <w:jc w:val="center"/>
              <w:rPr>
                <w:sz w:val="20"/>
                <w:szCs w:val="20"/>
              </w:rPr>
            </w:pPr>
            <w:r w:rsidRPr="002C25E8">
              <w:rPr>
                <w:sz w:val="20"/>
                <w:szCs w:val="20"/>
              </w:rPr>
              <w:t xml:space="preserve">Марка охладителя </w:t>
            </w:r>
            <w:proofErr w:type="spellStart"/>
            <w:r w:rsidRPr="002C25E8">
              <w:rPr>
                <w:sz w:val="20"/>
                <w:szCs w:val="20"/>
              </w:rPr>
              <w:t>выпара</w:t>
            </w:r>
            <w:proofErr w:type="spellEnd"/>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01202186" w14:textId="77777777" w:rsidR="002C25E8" w:rsidRPr="002C25E8" w:rsidRDefault="002C25E8" w:rsidP="002C25E8">
            <w:pPr>
              <w:ind w:right="-64"/>
              <w:jc w:val="center"/>
              <w:rPr>
                <w:sz w:val="20"/>
                <w:szCs w:val="20"/>
              </w:rPr>
            </w:pPr>
            <w:r w:rsidRPr="002C25E8">
              <w:rPr>
                <w:sz w:val="20"/>
                <w:szCs w:val="20"/>
              </w:rPr>
              <w:t>Давление</w:t>
            </w:r>
          </w:p>
          <w:p w14:paraId="48B2D125" w14:textId="77777777" w:rsidR="002C25E8" w:rsidRPr="002C25E8" w:rsidRDefault="002C25E8" w:rsidP="002C25E8">
            <w:pPr>
              <w:jc w:val="center"/>
              <w:rPr>
                <w:sz w:val="20"/>
                <w:szCs w:val="20"/>
              </w:rPr>
            </w:pPr>
            <w:proofErr w:type="spellStart"/>
            <w:r w:rsidRPr="002C25E8">
              <w:rPr>
                <w:sz w:val="20"/>
                <w:szCs w:val="20"/>
              </w:rPr>
              <w:t>выпара</w:t>
            </w:r>
            <w:proofErr w:type="spellEnd"/>
            <w:r w:rsidRPr="002C25E8">
              <w:rPr>
                <w:sz w:val="20"/>
                <w:szCs w:val="20"/>
              </w:rPr>
              <w:t xml:space="preserve"> из деаэратора</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14:paraId="0F0E4C84" w14:textId="77777777" w:rsidR="002C25E8" w:rsidRPr="002C25E8" w:rsidRDefault="002C25E8" w:rsidP="002C25E8">
            <w:pPr>
              <w:jc w:val="center"/>
              <w:rPr>
                <w:sz w:val="20"/>
                <w:szCs w:val="20"/>
              </w:rPr>
            </w:pPr>
            <w:r w:rsidRPr="002C25E8">
              <w:rPr>
                <w:sz w:val="20"/>
                <w:szCs w:val="20"/>
              </w:rPr>
              <w:t xml:space="preserve">Температура </w:t>
            </w:r>
            <w:proofErr w:type="spellStart"/>
            <w:r w:rsidRPr="002C25E8">
              <w:rPr>
                <w:sz w:val="20"/>
                <w:szCs w:val="20"/>
              </w:rPr>
              <w:t>выпара</w:t>
            </w:r>
            <w:proofErr w:type="spellEnd"/>
            <w:r w:rsidRPr="002C25E8">
              <w:rPr>
                <w:sz w:val="20"/>
                <w:szCs w:val="20"/>
              </w:rPr>
              <w:t xml:space="preserve"> из деаэратора</w:t>
            </w:r>
          </w:p>
        </w:tc>
      </w:tr>
      <w:tr w:rsidR="002C25E8" w:rsidRPr="002C25E8" w14:paraId="420FA0AE" w14:textId="77777777" w:rsidTr="00F50726">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5D144209" w14:textId="77777777" w:rsidR="002C25E8" w:rsidRPr="002C25E8" w:rsidRDefault="002C25E8" w:rsidP="002C25E8">
            <w:pPr>
              <w:jc w:val="center"/>
              <w:rPr>
                <w:sz w:val="20"/>
                <w:szCs w:val="20"/>
              </w:rPr>
            </w:pPr>
            <w:proofErr w:type="spellStart"/>
            <w:r w:rsidRPr="002C25E8">
              <w:rPr>
                <w:sz w:val="20"/>
                <w:szCs w:val="20"/>
              </w:rPr>
              <w:t>Давле</w:t>
            </w:r>
            <w:proofErr w:type="spellEnd"/>
          </w:p>
          <w:p w14:paraId="6D3640AA" w14:textId="77777777" w:rsidR="002C25E8" w:rsidRPr="002C25E8" w:rsidRDefault="002C25E8" w:rsidP="002C25E8">
            <w:pPr>
              <w:jc w:val="center"/>
              <w:rPr>
                <w:sz w:val="20"/>
                <w:szCs w:val="20"/>
              </w:rPr>
            </w:pPr>
            <w:proofErr w:type="spellStart"/>
            <w:r w:rsidRPr="002C25E8">
              <w:rPr>
                <w:sz w:val="20"/>
                <w:szCs w:val="20"/>
              </w:rPr>
              <w:t>ние</w:t>
            </w:r>
            <w:proofErr w:type="spellEnd"/>
          </w:p>
        </w:tc>
        <w:tc>
          <w:tcPr>
            <w:tcW w:w="1063" w:type="dxa"/>
            <w:tcBorders>
              <w:top w:val="single" w:sz="4" w:space="0" w:color="auto"/>
              <w:left w:val="single" w:sz="4" w:space="0" w:color="auto"/>
              <w:bottom w:val="single" w:sz="4" w:space="0" w:color="auto"/>
              <w:right w:val="single" w:sz="4" w:space="0" w:color="auto"/>
            </w:tcBorders>
            <w:vAlign w:val="center"/>
          </w:tcPr>
          <w:p w14:paraId="555B9B17" w14:textId="77777777" w:rsidR="002C25E8" w:rsidRPr="002C25E8" w:rsidRDefault="002C25E8" w:rsidP="002C25E8">
            <w:pPr>
              <w:jc w:val="center"/>
              <w:rPr>
                <w:sz w:val="20"/>
                <w:szCs w:val="20"/>
              </w:rPr>
            </w:pPr>
            <w:r w:rsidRPr="002C25E8">
              <w:rPr>
                <w:sz w:val="20"/>
                <w:szCs w:val="20"/>
              </w:rPr>
              <w:t>Темпера</w:t>
            </w:r>
          </w:p>
          <w:p w14:paraId="36599966" w14:textId="77777777" w:rsidR="002C25E8" w:rsidRPr="002C25E8" w:rsidRDefault="002C25E8" w:rsidP="002C25E8">
            <w:pPr>
              <w:jc w:val="center"/>
              <w:rPr>
                <w:sz w:val="20"/>
                <w:szCs w:val="20"/>
              </w:rPr>
            </w:pPr>
            <w:r w:rsidRPr="002C25E8">
              <w:rPr>
                <w:sz w:val="20"/>
                <w:szCs w:val="20"/>
              </w:rPr>
              <w:t>тура</w:t>
            </w:r>
          </w:p>
        </w:tc>
        <w:tc>
          <w:tcPr>
            <w:tcW w:w="851" w:type="dxa"/>
            <w:tcBorders>
              <w:top w:val="single" w:sz="4" w:space="0" w:color="auto"/>
              <w:left w:val="single" w:sz="4" w:space="0" w:color="auto"/>
              <w:bottom w:val="single" w:sz="4" w:space="0" w:color="auto"/>
              <w:right w:val="single" w:sz="4" w:space="0" w:color="auto"/>
            </w:tcBorders>
            <w:vAlign w:val="center"/>
          </w:tcPr>
          <w:p w14:paraId="265EA1F1" w14:textId="77777777" w:rsidR="002C25E8" w:rsidRPr="002C25E8" w:rsidRDefault="002C25E8" w:rsidP="002C25E8">
            <w:pPr>
              <w:jc w:val="center"/>
              <w:rPr>
                <w:sz w:val="20"/>
                <w:szCs w:val="20"/>
              </w:rPr>
            </w:pPr>
            <w:proofErr w:type="spellStart"/>
            <w:r w:rsidRPr="002C25E8">
              <w:rPr>
                <w:sz w:val="20"/>
                <w:szCs w:val="20"/>
              </w:rPr>
              <w:t>Давле</w:t>
            </w:r>
            <w:proofErr w:type="spellEnd"/>
          </w:p>
          <w:p w14:paraId="177763C2" w14:textId="77777777" w:rsidR="002C25E8" w:rsidRPr="002C25E8" w:rsidRDefault="002C25E8" w:rsidP="002C25E8">
            <w:pPr>
              <w:jc w:val="center"/>
              <w:rPr>
                <w:sz w:val="20"/>
                <w:szCs w:val="20"/>
              </w:rPr>
            </w:pPr>
            <w:proofErr w:type="spellStart"/>
            <w:r w:rsidRPr="002C25E8">
              <w:rPr>
                <w:sz w:val="20"/>
                <w:szCs w:val="20"/>
              </w:rPr>
              <w:t>ние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A3ACEB6" w14:textId="77777777" w:rsidR="002C25E8" w:rsidRPr="002C25E8" w:rsidRDefault="002C25E8" w:rsidP="002C25E8">
            <w:pPr>
              <w:jc w:val="center"/>
              <w:rPr>
                <w:sz w:val="20"/>
                <w:szCs w:val="20"/>
              </w:rPr>
            </w:pPr>
            <w:r w:rsidRPr="002C25E8">
              <w:rPr>
                <w:sz w:val="20"/>
                <w:szCs w:val="20"/>
              </w:rPr>
              <w:t>Температура</w:t>
            </w:r>
          </w:p>
        </w:tc>
        <w:tc>
          <w:tcPr>
            <w:tcW w:w="1276" w:type="dxa"/>
            <w:vMerge/>
            <w:tcBorders>
              <w:top w:val="single" w:sz="4" w:space="0" w:color="auto"/>
              <w:left w:val="single" w:sz="4" w:space="0" w:color="auto"/>
              <w:bottom w:val="single" w:sz="4" w:space="0" w:color="auto"/>
              <w:right w:val="single" w:sz="4" w:space="0" w:color="auto"/>
            </w:tcBorders>
            <w:vAlign w:val="center"/>
          </w:tcPr>
          <w:p w14:paraId="1D18EFAA" w14:textId="77777777" w:rsidR="002C25E8" w:rsidRPr="002C25E8" w:rsidRDefault="002C25E8" w:rsidP="002C25E8">
            <w:pPr>
              <w:jc w:val="cente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60AF148A" w14:textId="77777777" w:rsidR="002C25E8" w:rsidRPr="002C25E8" w:rsidRDefault="002C25E8" w:rsidP="002C25E8">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7B3CC6C" w14:textId="77777777" w:rsidR="002C25E8" w:rsidRPr="002C25E8" w:rsidRDefault="002C25E8" w:rsidP="002C25E8">
            <w:pPr>
              <w:jc w:val="center"/>
              <w:rPr>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07B6205B" w14:textId="77777777" w:rsidR="002C25E8" w:rsidRPr="002C25E8" w:rsidRDefault="002C25E8" w:rsidP="002C25E8">
            <w:pPr>
              <w:jc w:val="cente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710403B8" w14:textId="77777777" w:rsidR="002C25E8" w:rsidRPr="002C25E8" w:rsidRDefault="002C25E8" w:rsidP="002C25E8">
            <w:pPr>
              <w:jc w:val="center"/>
              <w:rPr>
                <w:sz w:val="20"/>
                <w:szCs w:val="20"/>
              </w:rPr>
            </w:pPr>
          </w:p>
        </w:tc>
      </w:tr>
      <w:tr w:rsidR="002C25E8" w:rsidRPr="002C25E8" w14:paraId="185DEACA" w14:textId="77777777" w:rsidTr="00F50726">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6C941058" w14:textId="77777777" w:rsidR="002C25E8" w:rsidRPr="002C25E8" w:rsidRDefault="002C25E8" w:rsidP="002C25E8">
            <w:pPr>
              <w:jc w:val="center"/>
              <w:rPr>
                <w:sz w:val="20"/>
                <w:szCs w:val="20"/>
              </w:rPr>
            </w:pPr>
            <w:r w:rsidRPr="002C25E8">
              <w:rPr>
                <w:sz w:val="20"/>
                <w:szCs w:val="20"/>
              </w:rPr>
              <w:t>кгс/см</w:t>
            </w:r>
            <w:r w:rsidRPr="002C25E8">
              <w:rPr>
                <w:sz w:val="20"/>
                <w:szCs w:val="20"/>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0743F7B5" w14:textId="77777777" w:rsidR="002C25E8" w:rsidRPr="002C25E8" w:rsidRDefault="002C25E8" w:rsidP="002C25E8">
            <w:pPr>
              <w:jc w:val="center"/>
              <w:rPr>
                <w:sz w:val="20"/>
                <w:szCs w:val="20"/>
              </w:rPr>
            </w:pPr>
            <w:r w:rsidRPr="002C25E8">
              <w:rPr>
                <w:sz w:val="20"/>
                <w:szCs w:val="20"/>
                <w:vertAlign w:val="superscript"/>
              </w:rPr>
              <w:t>0</w:t>
            </w:r>
            <w:r w:rsidRPr="002C25E8">
              <w:rPr>
                <w:sz w:val="20"/>
                <w:szCs w:val="20"/>
              </w:rPr>
              <w:t>С</w:t>
            </w:r>
          </w:p>
        </w:tc>
        <w:tc>
          <w:tcPr>
            <w:tcW w:w="851" w:type="dxa"/>
            <w:tcBorders>
              <w:top w:val="single" w:sz="4" w:space="0" w:color="auto"/>
              <w:left w:val="single" w:sz="4" w:space="0" w:color="auto"/>
              <w:bottom w:val="single" w:sz="4" w:space="0" w:color="auto"/>
              <w:right w:val="single" w:sz="4" w:space="0" w:color="auto"/>
            </w:tcBorders>
            <w:vAlign w:val="center"/>
          </w:tcPr>
          <w:p w14:paraId="5582986B" w14:textId="77777777" w:rsidR="002C25E8" w:rsidRPr="002C25E8" w:rsidRDefault="002C25E8" w:rsidP="002C25E8">
            <w:pPr>
              <w:jc w:val="center"/>
              <w:rPr>
                <w:sz w:val="20"/>
                <w:szCs w:val="20"/>
              </w:rPr>
            </w:pPr>
            <w:r w:rsidRPr="002C25E8">
              <w:rPr>
                <w:sz w:val="20"/>
                <w:szCs w:val="20"/>
              </w:rPr>
              <w:t>кгс/см</w:t>
            </w:r>
            <w:r w:rsidRPr="002C25E8">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0E1E2D85" w14:textId="77777777" w:rsidR="002C25E8" w:rsidRPr="002C25E8" w:rsidRDefault="002C25E8" w:rsidP="002C25E8">
            <w:pPr>
              <w:jc w:val="center"/>
              <w:rPr>
                <w:sz w:val="20"/>
                <w:szCs w:val="20"/>
              </w:rPr>
            </w:pPr>
            <w:r w:rsidRPr="002C25E8">
              <w:rPr>
                <w:sz w:val="20"/>
                <w:szCs w:val="20"/>
                <w:vertAlign w:val="superscript"/>
              </w:rPr>
              <w:t>0</w:t>
            </w:r>
            <w:r w:rsidRPr="002C25E8">
              <w:rPr>
                <w:sz w:val="20"/>
                <w:szCs w:val="20"/>
              </w:rPr>
              <w:t>С</w:t>
            </w:r>
          </w:p>
        </w:tc>
        <w:tc>
          <w:tcPr>
            <w:tcW w:w="1276" w:type="dxa"/>
            <w:tcBorders>
              <w:top w:val="single" w:sz="4" w:space="0" w:color="auto"/>
              <w:left w:val="single" w:sz="4" w:space="0" w:color="auto"/>
              <w:bottom w:val="single" w:sz="4" w:space="0" w:color="auto"/>
              <w:right w:val="single" w:sz="4" w:space="0" w:color="auto"/>
            </w:tcBorders>
            <w:vAlign w:val="center"/>
          </w:tcPr>
          <w:p w14:paraId="36C50954" w14:textId="77777777" w:rsidR="002C25E8" w:rsidRPr="002C25E8" w:rsidRDefault="002C25E8" w:rsidP="002C25E8">
            <w:pPr>
              <w:jc w:val="center"/>
              <w:rPr>
                <w:sz w:val="20"/>
                <w:szCs w:val="20"/>
              </w:rPr>
            </w:pPr>
            <w:r w:rsidRPr="002C25E8">
              <w:rPr>
                <w:sz w:val="20"/>
                <w:szCs w:val="20"/>
              </w:rPr>
              <w:t>мкг-</w:t>
            </w:r>
            <w:proofErr w:type="spellStart"/>
            <w:r w:rsidRPr="002C25E8">
              <w:rPr>
                <w:sz w:val="20"/>
                <w:szCs w:val="20"/>
              </w:rPr>
              <w:t>экв</w:t>
            </w:r>
            <w:proofErr w:type="spellEnd"/>
            <w:r w:rsidRPr="002C25E8">
              <w:rPr>
                <w:sz w:val="20"/>
                <w:szCs w:val="20"/>
              </w:rPr>
              <w:t>/дм</w:t>
            </w:r>
            <w:r w:rsidRPr="002C25E8">
              <w:rPr>
                <w:sz w:val="20"/>
                <w:szCs w:val="20"/>
                <w:vertAlign w:val="superscript"/>
              </w:rPr>
              <w:t>3</w:t>
            </w:r>
          </w:p>
        </w:tc>
        <w:tc>
          <w:tcPr>
            <w:tcW w:w="1231" w:type="dxa"/>
            <w:vMerge/>
            <w:tcBorders>
              <w:top w:val="single" w:sz="4" w:space="0" w:color="auto"/>
              <w:left w:val="single" w:sz="4" w:space="0" w:color="auto"/>
              <w:bottom w:val="single" w:sz="4" w:space="0" w:color="auto"/>
              <w:right w:val="single" w:sz="4" w:space="0" w:color="auto"/>
            </w:tcBorders>
            <w:vAlign w:val="center"/>
          </w:tcPr>
          <w:p w14:paraId="4003B654" w14:textId="77777777" w:rsidR="002C25E8" w:rsidRPr="002C25E8" w:rsidRDefault="002C25E8" w:rsidP="002C25E8">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76940C" w14:textId="77777777" w:rsidR="002C25E8" w:rsidRPr="002C25E8" w:rsidRDefault="002C25E8" w:rsidP="002C25E8">
            <w:pPr>
              <w:jc w:val="center"/>
              <w:rPr>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051A80E8" w14:textId="77777777" w:rsidR="002C25E8" w:rsidRPr="002C25E8" w:rsidRDefault="002C25E8" w:rsidP="002C25E8">
            <w:pPr>
              <w:jc w:val="center"/>
              <w:rPr>
                <w:sz w:val="20"/>
                <w:szCs w:val="20"/>
              </w:rPr>
            </w:pPr>
            <w:r w:rsidRPr="002C25E8">
              <w:rPr>
                <w:sz w:val="20"/>
                <w:szCs w:val="20"/>
              </w:rPr>
              <w:t>кгс/см</w:t>
            </w:r>
            <w:r w:rsidRPr="002C25E8">
              <w:rPr>
                <w:sz w:val="20"/>
                <w:szCs w:val="20"/>
                <w:vertAlign w:val="superscript"/>
              </w:rPr>
              <w:t>2</w:t>
            </w:r>
          </w:p>
        </w:tc>
        <w:tc>
          <w:tcPr>
            <w:tcW w:w="1348" w:type="dxa"/>
            <w:tcBorders>
              <w:top w:val="single" w:sz="4" w:space="0" w:color="auto"/>
              <w:left w:val="single" w:sz="4" w:space="0" w:color="auto"/>
              <w:bottom w:val="single" w:sz="4" w:space="0" w:color="auto"/>
              <w:right w:val="single" w:sz="4" w:space="0" w:color="auto"/>
            </w:tcBorders>
            <w:vAlign w:val="center"/>
          </w:tcPr>
          <w:p w14:paraId="64CFF103" w14:textId="77777777" w:rsidR="002C25E8" w:rsidRPr="002C25E8" w:rsidRDefault="002C25E8" w:rsidP="002C25E8">
            <w:pPr>
              <w:jc w:val="center"/>
              <w:rPr>
                <w:sz w:val="20"/>
                <w:szCs w:val="20"/>
              </w:rPr>
            </w:pPr>
            <w:r w:rsidRPr="002C25E8">
              <w:rPr>
                <w:sz w:val="20"/>
                <w:szCs w:val="20"/>
                <w:vertAlign w:val="superscript"/>
              </w:rPr>
              <w:t>0</w:t>
            </w:r>
            <w:r w:rsidRPr="002C25E8">
              <w:rPr>
                <w:sz w:val="20"/>
                <w:szCs w:val="20"/>
              </w:rPr>
              <w:t>С</w:t>
            </w:r>
          </w:p>
        </w:tc>
      </w:tr>
      <w:tr w:rsidR="002C25E8" w:rsidRPr="002C25E8" w14:paraId="678491FD" w14:textId="77777777" w:rsidTr="00F50726">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66051408" w14:textId="77777777" w:rsidR="002C25E8" w:rsidRPr="002C25E8" w:rsidRDefault="002C25E8" w:rsidP="002C25E8">
            <w:pPr>
              <w:jc w:val="center"/>
              <w:rPr>
                <w:sz w:val="20"/>
                <w:szCs w:val="20"/>
              </w:rPr>
            </w:pPr>
            <w:r w:rsidRPr="002C25E8">
              <w:rPr>
                <w:sz w:val="20"/>
                <w:szCs w:val="20"/>
              </w:rPr>
              <w:t>5,4</w:t>
            </w:r>
          </w:p>
        </w:tc>
        <w:tc>
          <w:tcPr>
            <w:tcW w:w="1063" w:type="dxa"/>
            <w:tcBorders>
              <w:top w:val="single" w:sz="4" w:space="0" w:color="auto"/>
              <w:left w:val="single" w:sz="4" w:space="0" w:color="auto"/>
              <w:bottom w:val="single" w:sz="4" w:space="0" w:color="auto"/>
              <w:right w:val="single" w:sz="4" w:space="0" w:color="auto"/>
            </w:tcBorders>
            <w:vAlign w:val="center"/>
          </w:tcPr>
          <w:p w14:paraId="6BDE7023" w14:textId="77777777" w:rsidR="002C25E8" w:rsidRPr="002C25E8" w:rsidRDefault="002C25E8" w:rsidP="002C25E8">
            <w:pPr>
              <w:jc w:val="center"/>
              <w:rPr>
                <w:sz w:val="20"/>
                <w:szCs w:val="20"/>
              </w:rPr>
            </w:pPr>
            <w:r w:rsidRPr="002C25E8">
              <w:rPr>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4F80EADF" w14:textId="77777777" w:rsidR="002C25E8" w:rsidRPr="002C25E8" w:rsidRDefault="002C25E8" w:rsidP="002C25E8">
            <w:pPr>
              <w:jc w:val="center"/>
              <w:rPr>
                <w:sz w:val="20"/>
                <w:szCs w:val="20"/>
              </w:rPr>
            </w:pPr>
            <w:r w:rsidRPr="002C25E8">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1FBF461B" w14:textId="77777777" w:rsidR="002C25E8" w:rsidRPr="002C25E8" w:rsidRDefault="002C25E8" w:rsidP="002C25E8">
            <w:pPr>
              <w:jc w:val="center"/>
              <w:rPr>
                <w:sz w:val="20"/>
                <w:szCs w:val="20"/>
              </w:rPr>
            </w:pPr>
            <w:r w:rsidRPr="002C25E8">
              <w:rPr>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07F12C2A" w14:textId="77777777" w:rsidR="002C25E8" w:rsidRPr="002C25E8" w:rsidRDefault="002C25E8" w:rsidP="002C25E8">
            <w:pPr>
              <w:jc w:val="center"/>
              <w:rPr>
                <w:sz w:val="20"/>
                <w:szCs w:val="20"/>
              </w:rPr>
            </w:pPr>
            <w:r w:rsidRPr="002C25E8">
              <w:rPr>
                <w:sz w:val="20"/>
                <w:szCs w:val="20"/>
              </w:rPr>
              <w:t>2000</w:t>
            </w:r>
          </w:p>
        </w:tc>
        <w:tc>
          <w:tcPr>
            <w:tcW w:w="1231" w:type="dxa"/>
            <w:tcBorders>
              <w:top w:val="single" w:sz="4" w:space="0" w:color="auto"/>
              <w:left w:val="single" w:sz="4" w:space="0" w:color="auto"/>
              <w:bottom w:val="single" w:sz="4" w:space="0" w:color="auto"/>
              <w:right w:val="single" w:sz="4" w:space="0" w:color="auto"/>
            </w:tcBorders>
            <w:vAlign w:val="center"/>
          </w:tcPr>
          <w:p w14:paraId="4A37FD22" w14:textId="77777777" w:rsidR="002C25E8" w:rsidRPr="002C25E8" w:rsidRDefault="002C25E8" w:rsidP="002C25E8">
            <w:pPr>
              <w:jc w:val="center"/>
              <w:rPr>
                <w:sz w:val="20"/>
                <w:szCs w:val="20"/>
              </w:rPr>
            </w:pPr>
            <w:r w:rsidRPr="002C25E8">
              <w:rPr>
                <w:bCs/>
                <w:sz w:val="20"/>
                <w:szCs w:val="20"/>
              </w:rPr>
              <w:t>ДСА 100/25</w:t>
            </w:r>
          </w:p>
        </w:tc>
        <w:tc>
          <w:tcPr>
            <w:tcW w:w="1134" w:type="dxa"/>
            <w:tcBorders>
              <w:top w:val="single" w:sz="4" w:space="0" w:color="auto"/>
              <w:left w:val="single" w:sz="4" w:space="0" w:color="auto"/>
              <w:bottom w:val="single" w:sz="4" w:space="0" w:color="auto"/>
              <w:right w:val="single" w:sz="4" w:space="0" w:color="auto"/>
            </w:tcBorders>
            <w:vAlign w:val="center"/>
          </w:tcPr>
          <w:p w14:paraId="60F6CBD4" w14:textId="77777777" w:rsidR="002C25E8" w:rsidRPr="002C25E8" w:rsidRDefault="002C25E8" w:rsidP="002C25E8">
            <w:pPr>
              <w:jc w:val="center"/>
              <w:rPr>
                <w:sz w:val="20"/>
                <w:szCs w:val="20"/>
              </w:rPr>
            </w:pPr>
            <w:r w:rsidRPr="002C25E8">
              <w:rPr>
                <w:iCs/>
                <w:sz w:val="20"/>
                <w:szCs w:val="20"/>
              </w:rPr>
              <w:t>ОВА</w:t>
            </w:r>
          </w:p>
        </w:tc>
        <w:tc>
          <w:tcPr>
            <w:tcW w:w="1252" w:type="dxa"/>
            <w:tcBorders>
              <w:top w:val="single" w:sz="4" w:space="0" w:color="auto"/>
              <w:left w:val="single" w:sz="4" w:space="0" w:color="auto"/>
              <w:bottom w:val="single" w:sz="4" w:space="0" w:color="auto"/>
              <w:right w:val="single" w:sz="4" w:space="0" w:color="auto"/>
            </w:tcBorders>
            <w:vAlign w:val="center"/>
          </w:tcPr>
          <w:p w14:paraId="76F672FB" w14:textId="77777777" w:rsidR="002C25E8" w:rsidRPr="002C25E8" w:rsidRDefault="002C25E8" w:rsidP="002C25E8">
            <w:pPr>
              <w:jc w:val="center"/>
              <w:rPr>
                <w:sz w:val="20"/>
                <w:szCs w:val="20"/>
              </w:rPr>
            </w:pPr>
            <w:r w:rsidRPr="002C25E8">
              <w:rPr>
                <w:sz w:val="20"/>
                <w:szCs w:val="20"/>
              </w:rPr>
              <w:t>0,7</w:t>
            </w:r>
          </w:p>
        </w:tc>
        <w:tc>
          <w:tcPr>
            <w:tcW w:w="1348" w:type="dxa"/>
            <w:tcBorders>
              <w:top w:val="single" w:sz="4" w:space="0" w:color="auto"/>
              <w:left w:val="single" w:sz="4" w:space="0" w:color="auto"/>
              <w:bottom w:val="single" w:sz="4" w:space="0" w:color="auto"/>
              <w:right w:val="single" w:sz="4" w:space="0" w:color="auto"/>
            </w:tcBorders>
            <w:vAlign w:val="center"/>
          </w:tcPr>
          <w:p w14:paraId="67A607C2" w14:textId="77777777" w:rsidR="002C25E8" w:rsidRPr="002C25E8" w:rsidRDefault="002C25E8" w:rsidP="002C25E8">
            <w:pPr>
              <w:jc w:val="center"/>
              <w:rPr>
                <w:sz w:val="20"/>
                <w:szCs w:val="20"/>
              </w:rPr>
            </w:pPr>
            <w:r w:rsidRPr="002C25E8">
              <w:rPr>
                <w:sz w:val="20"/>
                <w:szCs w:val="20"/>
              </w:rPr>
              <w:t>104</w:t>
            </w:r>
          </w:p>
        </w:tc>
      </w:tr>
    </w:tbl>
    <w:p w14:paraId="63E1820E" w14:textId="77777777" w:rsidR="002C25E8" w:rsidRPr="002C25E8" w:rsidRDefault="002C25E8" w:rsidP="002C25E8">
      <w:pPr>
        <w:ind w:firstLine="709"/>
        <w:contextualSpacing/>
        <w:jc w:val="both"/>
        <w:rPr>
          <w:sz w:val="28"/>
          <w:szCs w:val="28"/>
        </w:rPr>
      </w:pPr>
    </w:p>
    <w:p w14:paraId="5D47498C" w14:textId="77777777" w:rsidR="002C25E8" w:rsidRPr="002C25E8" w:rsidRDefault="002C25E8" w:rsidP="002C25E8">
      <w:pPr>
        <w:ind w:firstLine="709"/>
        <w:contextualSpacing/>
        <w:jc w:val="both"/>
        <w:rPr>
          <w:sz w:val="28"/>
          <w:szCs w:val="28"/>
        </w:rPr>
      </w:pPr>
      <w:r w:rsidRPr="002C25E8">
        <w:rPr>
          <w:sz w:val="28"/>
          <w:szCs w:val="28"/>
        </w:rPr>
        <w:t xml:space="preserve">Система теплоснабжения ООО «Тепловая компания» работает по открытой схеме. Тепловые сети имеют как надземную, так и подземную прокладку – канальную. Участки тепловых сетей выполнены в двухтрубном исполнении. Изоляция - </w:t>
      </w:r>
      <w:proofErr w:type="spellStart"/>
      <w:r w:rsidRPr="002C25E8">
        <w:rPr>
          <w:sz w:val="28"/>
          <w:szCs w:val="28"/>
        </w:rPr>
        <w:t>минвата</w:t>
      </w:r>
      <w:proofErr w:type="spellEnd"/>
      <w:r w:rsidRPr="002C25E8">
        <w:rPr>
          <w:sz w:val="28"/>
          <w:szCs w:val="28"/>
        </w:rPr>
        <w:t>, стеклоткань.</w:t>
      </w:r>
    </w:p>
    <w:p w14:paraId="12DD605F" w14:textId="77777777" w:rsidR="002C25E8" w:rsidRPr="002C25E8" w:rsidRDefault="002C25E8" w:rsidP="002C25E8">
      <w:pPr>
        <w:ind w:firstLine="709"/>
        <w:contextualSpacing/>
        <w:jc w:val="both"/>
        <w:rPr>
          <w:sz w:val="28"/>
          <w:szCs w:val="28"/>
        </w:rPr>
      </w:pPr>
      <w:r w:rsidRPr="002C25E8">
        <w:rPr>
          <w:sz w:val="28"/>
          <w:szCs w:val="28"/>
        </w:rPr>
        <w:t>Продолжительность работы участков тепловой сети с круглосуточным графиком работы – в отопительный период 5808 часов, в летний период 2592 часов с остановкой на профилактику продолжительностью 15 дней.</w:t>
      </w:r>
    </w:p>
    <w:p w14:paraId="51C6CE30" w14:textId="77777777" w:rsidR="002C25E8" w:rsidRPr="002C25E8" w:rsidRDefault="002C25E8" w:rsidP="002C25E8">
      <w:pPr>
        <w:ind w:firstLine="567"/>
        <w:jc w:val="both"/>
        <w:rPr>
          <w:sz w:val="28"/>
          <w:szCs w:val="28"/>
        </w:rPr>
      </w:pPr>
      <w:r w:rsidRPr="002C25E8">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52E0F1AF" w14:textId="77777777" w:rsidR="002C25E8" w:rsidRPr="002C25E8" w:rsidRDefault="002C25E8" w:rsidP="002C25E8">
      <w:pPr>
        <w:ind w:firstLine="567"/>
        <w:jc w:val="both"/>
        <w:rPr>
          <w:sz w:val="28"/>
          <w:szCs w:val="28"/>
        </w:rPr>
      </w:pPr>
      <w:r w:rsidRPr="002C25E8">
        <w:rPr>
          <w:sz w:val="28"/>
          <w:szCs w:val="28"/>
        </w:rPr>
        <w:t>- копия Устава;</w:t>
      </w:r>
    </w:p>
    <w:p w14:paraId="1AA4B625" w14:textId="77777777" w:rsidR="002C25E8" w:rsidRPr="002C25E8" w:rsidRDefault="002C25E8" w:rsidP="002C25E8">
      <w:pPr>
        <w:ind w:firstLine="567"/>
        <w:jc w:val="both"/>
        <w:rPr>
          <w:sz w:val="28"/>
          <w:szCs w:val="28"/>
        </w:rPr>
      </w:pPr>
      <w:r w:rsidRPr="002C25E8">
        <w:rPr>
          <w:sz w:val="28"/>
          <w:szCs w:val="28"/>
        </w:rPr>
        <w:t>- копия свидетельства о государственной регистрации;</w:t>
      </w:r>
    </w:p>
    <w:p w14:paraId="3BEC6EAD" w14:textId="77777777" w:rsidR="002C25E8" w:rsidRPr="002C25E8" w:rsidRDefault="002C25E8" w:rsidP="002C25E8">
      <w:pPr>
        <w:ind w:firstLine="567"/>
        <w:jc w:val="both"/>
        <w:rPr>
          <w:sz w:val="28"/>
          <w:szCs w:val="28"/>
        </w:rPr>
      </w:pPr>
      <w:r w:rsidRPr="002C25E8">
        <w:rPr>
          <w:sz w:val="28"/>
          <w:szCs w:val="28"/>
        </w:rPr>
        <w:t>- копия свидетельства о постановке на учет в налоговом органе;</w:t>
      </w:r>
    </w:p>
    <w:p w14:paraId="785EB664" w14:textId="77777777" w:rsidR="002C25E8" w:rsidRPr="002C25E8" w:rsidRDefault="002C25E8" w:rsidP="002C25E8">
      <w:pPr>
        <w:ind w:firstLine="567"/>
        <w:jc w:val="both"/>
        <w:rPr>
          <w:sz w:val="28"/>
          <w:szCs w:val="28"/>
        </w:rPr>
      </w:pPr>
      <w:r w:rsidRPr="002C25E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4880879" w14:textId="77777777" w:rsidR="002C25E8" w:rsidRPr="002C25E8" w:rsidRDefault="002C25E8" w:rsidP="002C25E8">
      <w:pPr>
        <w:ind w:firstLine="567"/>
        <w:jc w:val="both"/>
        <w:rPr>
          <w:sz w:val="28"/>
          <w:szCs w:val="28"/>
        </w:rPr>
      </w:pPr>
      <w:r w:rsidRPr="002C25E8">
        <w:rPr>
          <w:sz w:val="28"/>
          <w:szCs w:val="28"/>
        </w:rPr>
        <w:t>- данные о вместимости складов для твердого топлива;</w:t>
      </w:r>
    </w:p>
    <w:p w14:paraId="51B9E465" w14:textId="77777777" w:rsidR="002C25E8" w:rsidRPr="002C25E8" w:rsidRDefault="002C25E8" w:rsidP="002C25E8">
      <w:pPr>
        <w:ind w:firstLine="567"/>
        <w:jc w:val="both"/>
        <w:rPr>
          <w:sz w:val="28"/>
          <w:szCs w:val="28"/>
        </w:rPr>
      </w:pPr>
      <w:r w:rsidRPr="002C25E8">
        <w:rPr>
          <w:sz w:val="28"/>
          <w:szCs w:val="28"/>
        </w:rPr>
        <w:t>- показатели среднесуточного расхода топлива в наиболее холодное расчетное время года предшествующих периодов;</w:t>
      </w:r>
    </w:p>
    <w:p w14:paraId="637BD9BF" w14:textId="77777777" w:rsidR="002C25E8" w:rsidRPr="002C25E8" w:rsidRDefault="002C25E8" w:rsidP="002C25E8">
      <w:pPr>
        <w:ind w:firstLine="567"/>
        <w:jc w:val="both"/>
        <w:rPr>
          <w:sz w:val="28"/>
          <w:szCs w:val="28"/>
        </w:rPr>
      </w:pPr>
      <w:r w:rsidRPr="002C25E8">
        <w:rPr>
          <w:sz w:val="28"/>
          <w:szCs w:val="28"/>
        </w:rPr>
        <w:t>- характеристика применяемого топлива;</w:t>
      </w:r>
    </w:p>
    <w:p w14:paraId="215D532C" w14:textId="77777777" w:rsidR="002C25E8" w:rsidRPr="002C25E8" w:rsidRDefault="002C25E8" w:rsidP="002C25E8">
      <w:pPr>
        <w:ind w:firstLine="567"/>
        <w:jc w:val="both"/>
        <w:rPr>
          <w:sz w:val="28"/>
          <w:szCs w:val="28"/>
        </w:rPr>
      </w:pPr>
      <w:r w:rsidRPr="002C25E8">
        <w:rPr>
          <w:sz w:val="28"/>
          <w:szCs w:val="28"/>
        </w:rPr>
        <w:t>- структура отпуска тепловой энергии на планируемый год;</w:t>
      </w:r>
    </w:p>
    <w:p w14:paraId="144C9036" w14:textId="77777777" w:rsidR="002C25E8" w:rsidRPr="002C25E8" w:rsidRDefault="002C25E8" w:rsidP="002C25E8">
      <w:pPr>
        <w:ind w:firstLine="567"/>
        <w:jc w:val="both"/>
        <w:rPr>
          <w:sz w:val="28"/>
          <w:szCs w:val="28"/>
        </w:rPr>
      </w:pPr>
      <w:r w:rsidRPr="002C25E8">
        <w:rPr>
          <w:sz w:val="28"/>
          <w:szCs w:val="28"/>
        </w:rPr>
        <w:t>- пояснительная записка к расчету;</w:t>
      </w:r>
    </w:p>
    <w:p w14:paraId="58451732" w14:textId="77777777" w:rsidR="002C25E8" w:rsidRPr="002C25E8" w:rsidRDefault="002C25E8" w:rsidP="002C25E8">
      <w:pPr>
        <w:ind w:firstLine="567"/>
        <w:jc w:val="both"/>
        <w:rPr>
          <w:sz w:val="28"/>
          <w:szCs w:val="28"/>
        </w:rPr>
      </w:pPr>
      <w:r w:rsidRPr="002C25E8">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6D97C01D" w14:textId="77777777" w:rsidR="002C25E8" w:rsidRPr="002C25E8" w:rsidRDefault="002C25E8" w:rsidP="002C25E8">
      <w:pPr>
        <w:ind w:firstLine="567"/>
        <w:jc w:val="both"/>
        <w:rPr>
          <w:sz w:val="28"/>
          <w:szCs w:val="28"/>
        </w:rPr>
      </w:pPr>
      <w:r w:rsidRPr="002C25E8">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71B20867" w14:textId="77777777" w:rsidR="002C25E8" w:rsidRPr="002C25E8" w:rsidRDefault="002C25E8" w:rsidP="002C25E8">
      <w:pPr>
        <w:ind w:firstLine="567"/>
        <w:jc w:val="both"/>
        <w:rPr>
          <w:sz w:val="28"/>
          <w:szCs w:val="28"/>
        </w:rPr>
      </w:pPr>
      <w:r w:rsidRPr="002C25E8">
        <w:rPr>
          <w:sz w:val="28"/>
          <w:szCs w:val="28"/>
        </w:rPr>
        <w:t>- расчет норматива создания неснижаемого запаса топлива на котельной по каждому виду топлива раздельно (далее – ННЗТ).</w:t>
      </w:r>
    </w:p>
    <w:p w14:paraId="55F93899" w14:textId="77777777" w:rsidR="002C25E8" w:rsidRPr="002C25E8" w:rsidRDefault="002C25E8" w:rsidP="002C25E8">
      <w:pPr>
        <w:ind w:firstLine="567"/>
        <w:jc w:val="both"/>
        <w:rPr>
          <w:sz w:val="28"/>
          <w:szCs w:val="28"/>
        </w:rPr>
      </w:pPr>
      <w:r w:rsidRPr="002C25E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w:t>
      </w:r>
      <w:r w:rsidRPr="002C25E8">
        <w:rPr>
          <w:sz w:val="28"/>
          <w:szCs w:val="28"/>
        </w:rPr>
        <w:lastRenderedPageBreak/>
        <w:t>комбинированной выработки электрической и тепловой энергии), утвержденным Приказом Минэнерго России от 10.08.2012 № 377.</w:t>
      </w:r>
    </w:p>
    <w:p w14:paraId="54FD360C" w14:textId="77777777" w:rsidR="002C25E8" w:rsidRPr="002C25E8" w:rsidRDefault="002C25E8" w:rsidP="002C25E8">
      <w:pPr>
        <w:ind w:firstLine="567"/>
        <w:jc w:val="both"/>
        <w:rPr>
          <w:sz w:val="28"/>
          <w:szCs w:val="28"/>
        </w:rPr>
      </w:pPr>
      <w:r w:rsidRPr="002C25E8">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котельные предприятия на 2025 год составят: </w:t>
      </w:r>
    </w:p>
    <w:p w14:paraId="110F5CDA" w14:textId="77777777" w:rsidR="002C25E8" w:rsidRPr="002C25E8" w:rsidRDefault="002C25E8" w:rsidP="002C25E8">
      <w:pPr>
        <w:tabs>
          <w:tab w:val="left" w:pos="1665"/>
        </w:tabs>
        <w:jc w:val="center"/>
        <w:rPr>
          <w:b/>
          <w:bCs/>
          <w:sz w:val="28"/>
          <w:szCs w:val="28"/>
        </w:rPr>
      </w:pPr>
    </w:p>
    <w:tbl>
      <w:tblPr>
        <w:tblW w:w="5000" w:type="pct"/>
        <w:tblLook w:val="0000" w:firstRow="0" w:lastRow="0" w:firstColumn="0" w:lastColumn="0" w:noHBand="0" w:noVBand="0"/>
      </w:tblPr>
      <w:tblGrid>
        <w:gridCol w:w="3044"/>
        <w:gridCol w:w="1430"/>
        <w:gridCol w:w="1399"/>
        <w:gridCol w:w="2182"/>
        <w:gridCol w:w="2151"/>
      </w:tblGrid>
      <w:tr w:rsidR="002C25E8" w:rsidRPr="002C25E8" w14:paraId="7DE4140A" w14:textId="77777777" w:rsidTr="00F50726">
        <w:trPr>
          <w:trHeight w:val="390"/>
        </w:trPr>
        <w:tc>
          <w:tcPr>
            <w:tcW w:w="1491" w:type="pct"/>
            <w:tcBorders>
              <w:top w:val="nil"/>
              <w:left w:val="nil"/>
              <w:bottom w:val="single" w:sz="4" w:space="0" w:color="auto"/>
              <w:right w:val="nil"/>
            </w:tcBorders>
            <w:shd w:val="clear" w:color="auto" w:fill="auto"/>
            <w:vAlign w:val="center"/>
          </w:tcPr>
          <w:p w14:paraId="1569DFA7" w14:textId="77777777" w:rsidR="002C25E8" w:rsidRPr="002C25E8" w:rsidRDefault="002C25E8" w:rsidP="002C25E8">
            <w:pPr>
              <w:jc w:val="center"/>
              <w:rPr>
                <w:sz w:val="28"/>
                <w:szCs w:val="28"/>
              </w:rPr>
            </w:pPr>
          </w:p>
        </w:tc>
        <w:tc>
          <w:tcPr>
            <w:tcW w:w="700" w:type="pct"/>
            <w:tcBorders>
              <w:top w:val="nil"/>
              <w:left w:val="nil"/>
              <w:bottom w:val="single" w:sz="4" w:space="0" w:color="auto"/>
              <w:right w:val="nil"/>
            </w:tcBorders>
            <w:shd w:val="clear" w:color="auto" w:fill="auto"/>
            <w:vAlign w:val="center"/>
          </w:tcPr>
          <w:p w14:paraId="19B5D5F3" w14:textId="77777777" w:rsidR="002C25E8" w:rsidRPr="002C25E8" w:rsidRDefault="002C25E8" w:rsidP="002C25E8">
            <w:pPr>
              <w:jc w:val="center"/>
              <w:rPr>
                <w:sz w:val="28"/>
                <w:szCs w:val="28"/>
              </w:rPr>
            </w:pPr>
          </w:p>
        </w:tc>
        <w:tc>
          <w:tcPr>
            <w:tcW w:w="685" w:type="pct"/>
            <w:tcBorders>
              <w:top w:val="nil"/>
              <w:left w:val="nil"/>
              <w:bottom w:val="single" w:sz="4" w:space="0" w:color="auto"/>
              <w:right w:val="nil"/>
            </w:tcBorders>
            <w:shd w:val="clear" w:color="auto" w:fill="auto"/>
            <w:vAlign w:val="center"/>
          </w:tcPr>
          <w:p w14:paraId="6FDD7B4E" w14:textId="77777777" w:rsidR="002C25E8" w:rsidRPr="002C25E8" w:rsidRDefault="002C25E8" w:rsidP="002C25E8">
            <w:pPr>
              <w:jc w:val="center"/>
              <w:rPr>
                <w:sz w:val="28"/>
                <w:szCs w:val="28"/>
              </w:rPr>
            </w:pPr>
          </w:p>
        </w:tc>
        <w:tc>
          <w:tcPr>
            <w:tcW w:w="1069" w:type="pct"/>
            <w:tcBorders>
              <w:top w:val="nil"/>
              <w:left w:val="nil"/>
              <w:bottom w:val="single" w:sz="4" w:space="0" w:color="auto"/>
              <w:right w:val="nil"/>
            </w:tcBorders>
            <w:shd w:val="clear" w:color="auto" w:fill="auto"/>
            <w:vAlign w:val="center"/>
          </w:tcPr>
          <w:p w14:paraId="1ED049BD" w14:textId="77777777" w:rsidR="002C25E8" w:rsidRPr="002C25E8" w:rsidRDefault="002C25E8" w:rsidP="002C25E8">
            <w:pPr>
              <w:jc w:val="center"/>
              <w:rPr>
                <w:sz w:val="28"/>
                <w:szCs w:val="28"/>
              </w:rPr>
            </w:pPr>
          </w:p>
        </w:tc>
        <w:tc>
          <w:tcPr>
            <w:tcW w:w="1054" w:type="pct"/>
            <w:tcBorders>
              <w:top w:val="nil"/>
              <w:left w:val="nil"/>
              <w:bottom w:val="single" w:sz="4" w:space="0" w:color="auto"/>
              <w:right w:val="nil"/>
            </w:tcBorders>
            <w:shd w:val="clear" w:color="auto" w:fill="auto"/>
            <w:vAlign w:val="center"/>
          </w:tcPr>
          <w:p w14:paraId="37A98870" w14:textId="77777777" w:rsidR="002C25E8" w:rsidRPr="002C25E8" w:rsidRDefault="002C25E8" w:rsidP="002C25E8">
            <w:pPr>
              <w:jc w:val="center"/>
              <w:rPr>
                <w:sz w:val="28"/>
                <w:szCs w:val="28"/>
              </w:rPr>
            </w:pPr>
            <w:r w:rsidRPr="002C25E8">
              <w:rPr>
                <w:sz w:val="28"/>
                <w:szCs w:val="28"/>
              </w:rPr>
              <w:t>тыс. тонн</w:t>
            </w:r>
          </w:p>
        </w:tc>
      </w:tr>
      <w:tr w:rsidR="002C25E8" w:rsidRPr="002C25E8" w14:paraId="1C2E79AB" w14:textId="77777777" w:rsidTr="00F50726">
        <w:trPr>
          <w:trHeight w:val="618"/>
        </w:trPr>
        <w:tc>
          <w:tcPr>
            <w:tcW w:w="14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E1BE4B" w14:textId="77777777" w:rsidR="002C25E8" w:rsidRPr="002C25E8" w:rsidRDefault="002C25E8" w:rsidP="002C25E8">
            <w:pPr>
              <w:jc w:val="center"/>
              <w:rPr>
                <w:bCs/>
              </w:rPr>
            </w:pPr>
            <w:r w:rsidRPr="002C25E8">
              <w:rPr>
                <w:bCs/>
              </w:rPr>
              <w:t xml:space="preserve">Организация </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4E040F" w14:textId="77777777" w:rsidR="002C25E8" w:rsidRPr="002C25E8" w:rsidRDefault="002C25E8" w:rsidP="002C25E8">
            <w:pPr>
              <w:jc w:val="center"/>
              <w:rPr>
                <w:bCs/>
              </w:rPr>
            </w:pPr>
            <w:r w:rsidRPr="002C25E8">
              <w:rPr>
                <w:bCs/>
              </w:rPr>
              <w:t>Вид топлива</w:t>
            </w:r>
          </w:p>
        </w:tc>
        <w:tc>
          <w:tcPr>
            <w:tcW w:w="28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E91DD" w14:textId="77777777" w:rsidR="002C25E8" w:rsidRPr="002C25E8" w:rsidRDefault="002C25E8" w:rsidP="002C25E8">
            <w:pPr>
              <w:jc w:val="center"/>
              <w:rPr>
                <w:bCs/>
              </w:rPr>
            </w:pPr>
            <w:r w:rsidRPr="002C25E8">
              <w:rPr>
                <w:bCs/>
              </w:rPr>
              <w:t>Нормативы создания запасов топлива на 1 октября 2025 г.</w:t>
            </w:r>
          </w:p>
        </w:tc>
      </w:tr>
      <w:tr w:rsidR="002C25E8" w:rsidRPr="002C25E8" w14:paraId="09DEBDF9" w14:textId="77777777" w:rsidTr="00F50726">
        <w:trPr>
          <w:trHeight w:val="129"/>
        </w:trPr>
        <w:tc>
          <w:tcPr>
            <w:tcW w:w="1491" w:type="pct"/>
            <w:vMerge/>
            <w:tcBorders>
              <w:top w:val="single" w:sz="4" w:space="0" w:color="auto"/>
              <w:left w:val="single" w:sz="4" w:space="0" w:color="auto"/>
              <w:bottom w:val="single" w:sz="4" w:space="0" w:color="auto"/>
              <w:right w:val="single" w:sz="4" w:space="0" w:color="auto"/>
            </w:tcBorders>
            <w:vAlign w:val="center"/>
          </w:tcPr>
          <w:p w14:paraId="3DFE594E" w14:textId="77777777" w:rsidR="002C25E8" w:rsidRPr="002C25E8" w:rsidRDefault="002C25E8" w:rsidP="002C25E8">
            <w:pPr>
              <w:rPr>
                <w:bCs/>
              </w:rPr>
            </w:pPr>
          </w:p>
        </w:tc>
        <w:tc>
          <w:tcPr>
            <w:tcW w:w="700" w:type="pct"/>
            <w:vMerge/>
            <w:tcBorders>
              <w:top w:val="single" w:sz="4" w:space="0" w:color="auto"/>
              <w:left w:val="single" w:sz="4" w:space="0" w:color="auto"/>
              <w:bottom w:val="single" w:sz="4" w:space="0" w:color="auto"/>
              <w:right w:val="single" w:sz="4" w:space="0" w:color="auto"/>
            </w:tcBorders>
            <w:vAlign w:val="center"/>
          </w:tcPr>
          <w:p w14:paraId="61B4EA6A" w14:textId="77777777" w:rsidR="002C25E8" w:rsidRPr="002C25E8" w:rsidRDefault="002C25E8" w:rsidP="002C25E8">
            <w:pPr>
              <w:rPr>
                <w:bCs/>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91BF9E" w14:textId="77777777" w:rsidR="002C25E8" w:rsidRPr="002C25E8" w:rsidRDefault="002C25E8" w:rsidP="002C25E8">
            <w:pPr>
              <w:jc w:val="center"/>
              <w:rPr>
                <w:bCs/>
              </w:rPr>
            </w:pPr>
            <w:r w:rsidRPr="002C25E8">
              <w:rPr>
                <w:bCs/>
              </w:rPr>
              <w:t>Общий запас топлива</w:t>
            </w:r>
          </w:p>
        </w:tc>
        <w:tc>
          <w:tcPr>
            <w:tcW w:w="2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10BCF" w14:textId="77777777" w:rsidR="002C25E8" w:rsidRPr="002C25E8" w:rsidRDefault="002C25E8" w:rsidP="002C25E8">
            <w:pPr>
              <w:jc w:val="center"/>
              <w:rPr>
                <w:bCs/>
              </w:rPr>
            </w:pPr>
            <w:r w:rsidRPr="002C25E8">
              <w:rPr>
                <w:bCs/>
              </w:rPr>
              <w:t>в том числе</w:t>
            </w:r>
          </w:p>
        </w:tc>
      </w:tr>
      <w:tr w:rsidR="002C25E8" w:rsidRPr="002C25E8" w14:paraId="437F9544" w14:textId="77777777" w:rsidTr="00F50726">
        <w:trPr>
          <w:trHeight w:val="482"/>
        </w:trPr>
        <w:tc>
          <w:tcPr>
            <w:tcW w:w="1491" w:type="pct"/>
            <w:vMerge/>
            <w:tcBorders>
              <w:top w:val="single" w:sz="4" w:space="0" w:color="auto"/>
              <w:left w:val="single" w:sz="4" w:space="0" w:color="auto"/>
              <w:bottom w:val="single" w:sz="4" w:space="0" w:color="auto"/>
              <w:right w:val="single" w:sz="4" w:space="0" w:color="auto"/>
            </w:tcBorders>
            <w:vAlign w:val="center"/>
          </w:tcPr>
          <w:p w14:paraId="412AAEA8" w14:textId="77777777" w:rsidR="002C25E8" w:rsidRPr="002C25E8" w:rsidRDefault="002C25E8" w:rsidP="002C25E8">
            <w:pPr>
              <w:rPr>
                <w:bCs/>
              </w:rPr>
            </w:pPr>
          </w:p>
        </w:tc>
        <w:tc>
          <w:tcPr>
            <w:tcW w:w="700" w:type="pct"/>
            <w:vMerge/>
            <w:tcBorders>
              <w:top w:val="single" w:sz="4" w:space="0" w:color="auto"/>
              <w:left w:val="single" w:sz="4" w:space="0" w:color="auto"/>
              <w:bottom w:val="single" w:sz="4" w:space="0" w:color="auto"/>
              <w:right w:val="single" w:sz="4" w:space="0" w:color="auto"/>
            </w:tcBorders>
            <w:vAlign w:val="center"/>
          </w:tcPr>
          <w:p w14:paraId="1D7B3B86" w14:textId="77777777" w:rsidR="002C25E8" w:rsidRPr="002C25E8" w:rsidRDefault="002C25E8" w:rsidP="002C25E8">
            <w:pPr>
              <w:rPr>
                <w:bCs/>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A74B04" w14:textId="77777777" w:rsidR="002C25E8" w:rsidRPr="002C25E8" w:rsidRDefault="002C25E8" w:rsidP="002C25E8">
            <w:pPr>
              <w:jc w:val="center"/>
              <w:rPr>
                <w:bCs/>
              </w:rPr>
            </w:pP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BF588EE" w14:textId="77777777" w:rsidR="002C25E8" w:rsidRPr="002C25E8" w:rsidRDefault="002C25E8" w:rsidP="002C25E8">
            <w:pPr>
              <w:jc w:val="center"/>
              <w:rPr>
                <w:bCs/>
              </w:rPr>
            </w:pPr>
            <w:r w:rsidRPr="002C25E8">
              <w:rPr>
                <w:bCs/>
              </w:rPr>
              <w:t>эксплуатационный запас</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1593004F" w14:textId="77777777" w:rsidR="002C25E8" w:rsidRPr="002C25E8" w:rsidRDefault="002C25E8" w:rsidP="002C25E8">
            <w:pPr>
              <w:jc w:val="center"/>
              <w:rPr>
                <w:bCs/>
              </w:rPr>
            </w:pPr>
            <w:r w:rsidRPr="002C25E8">
              <w:rPr>
                <w:bCs/>
              </w:rPr>
              <w:t>неснижаемый запас</w:t>
            </w:r>
          </w:p>
        </w:tc>
      </w:tr>
      <w:tr w:rsidR="002C25E8" w:rsidRPr="002C25E8" w14:paraId="30EC2DA7" w14:textId="77777777" w:rsidTr="00F50726">
        <w:trPr>
          <w:trHeight w:val="539"/>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108E1EE2" w14:textId="77777777" w:rsidR="002C25E8" w:rsidRPr="002C25E8" w:rsidRDefault="002C25E8" w:rsidP="002C25E8">
            <w:r w:rsidRPr="002C25E8">
              <w:rPr>
                <w:color w:val="000000"/>
                <w:szCs w:val="28"/>
              </w:rPr>
              <w:t>ООО «Тепловая компания» по узлу теплоснабжения г. Мыски, ИНН 4205389843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7437B06" w14:textId="77777777" w:rsidR="002C25E8" w:rsidRPr="002C25E8" w:rsidRDefault="002C25E8" w:rsidP="002C25E8">
            <w:pPr>
              <w:jc w:val="center"/>
            </w:pPr>
            <w:r w:rsidRPr="002C25E8">
              <w:t>Каменный уголь</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32D3747D" w14:textId="77777777" w:rsidR="002C25E8" w:rsidRPr="002C25E8" w:rsidRDefault="002C25E8" w:rsidP="002C25E8">
            <w:pPr>
              <w:jc w:val="center"/>
              <w:rPr>
                <w:sz w:val="28"/>
                <w:szCs w:val="28"/>
              </w:rPr>
            </w:pPr>
            <w:r w:rsidRPr="002C25E8">
              <w:rPr>
                <w:sz w:val="28"/>
                <w:szCs w:val="28"/>
              </w:rPr>
              <w:t>7,107</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528BB0B" w14:textId="77777777" w:rsidR="002C25E8" w:rsidRPr="002C25E8" w:rsidRDefault="002C25E8" w:rsidP="002C25E8">
            <w:pPr>
              <w:jc w:val="center"/>
              <w:rPr>
                <w:sz w:val="28"/>
                <w:szCs w:val="28"/>
              </w:rPr>
            </w:pPr>
            <w:r w:rsidRPr="002C25E8">
              <w:rPr>
                <w:sz w:val="28"/>
                <w:szCs w:val="28"/>
              </w:rPr>
              <w:t>6,028</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369C9AD2" w14:textId="77777777" w:rsidR="002C25E8" w:rsidRPr="002C25E8" w:rsidRDefault="002C25E8" w:rsidP="002C25E8">
            <w:pPr>
              <w:jc w:val="center"/>
              <w:rPr>
                <w:sz w:val="28"/>
                <w:szCs w:val="28"/>
              </w:rPr>
            </w:pPr>
            <w:r w:rsidRPr="002C25E8">
              <w:rPr>
                <w:sz w:val="28"/>
                <w:szCs w:val="28"/>
              </w:rPr>
              <w:t>1,079</w:t>
            </w:r>
          </w:p>
        </w:tc>
      </w:tr>
    </w:tbl>
    <w:p w14:paraId="6FA01E75" w14:textId="77777777" w:rsidR="002C25E8" w:rsidRPr="002C25E8" w:rsidRDefault="002C25E8" w:rsidP="002C25E8">
      <w:pPr>
        <w:jc w:val="both"/>
        <w:rPr>
          <w:b/>
          <w:bCs/>
          <w:sz w:val="22"/>
          <w:szCs w:val="20"/>
        </w:rPr>
      </w:pPr>
    </w:p>
    <w:p w14:paraId="2515094E" w14:textId="77777777" w:rsidR="002C25E8" w:rsidRDefault="002C25E8" w:rsidP="002C25E8">
      <w:pPr>
        <w:jc w:val="both"/>
        <w:rPr>
          <w:sz w:val="26"/>
          <w:szCs w:val="26"/>
        </w:rPr>
        <w:sectPr w:rsidR="002C25E8" w:rsidSect="002C25E8">
          <w:pgSz w:w="11906" w:h="16838"/>
          <w:pgMar w:top="426" w:right="566" w:bottom="567" w:left="1134" w:header="720" w:footer="720" w:gutter="0"/>
          <w:cols w:space="720"/>
        </w:sectPr>
      </w:pPr>
    </w:p>
    <w:p w14:paraId="3312A897" w14:textId="429ADFEF" w:rsidR="002C25E8" w:rsidRPr="00F01343" w:rsidRDefault="002C25E8" w:rsidP="002C25E8">
      <w:pPr>
        <w:tabs>
          <w:tab w:val="left" w:pos="270"/>
          <w:tab w:val="right" w:pos="9355"/>
        </w:tabs>
        <w:ind w:left="-4310" w:firstLine="9555"/>
      </w:pPr>
      <w:r w:rsidRPr="00F01343">
        <w:lastRenderedPageBreak/>
        <w:t>Приложение</w:t>
      </w:r>
      <w:r>
        <w:t xml:space="preserve"> № 4</w:t>
      </w:r>
      <w:r>
        <w:t>9</w:t>
      </w:r>
      <w:r>
        <w:t xml:space="preserve"> к протоколу</w:t>
      </w:r>
      <w:r w:rsidRPr="00F01343">
        <w:t xml:space="preserve"> № </w:t>
      </w:r>
      <w:r>
        <w:t>72</w:t>
      </w:r>
    </w:p>
    <w:p w14:paraId="6DDA659F" w14:textId="77777777" w:rsidR="002C25E8" w:rsidRPr="00F01343" w:rsidRDefault="002C25E8" w:rsidP="002C25E8">
      <w:pPr>
        <w:tabs>
          <w:tab w:val="left" w:pos="3686"/>
          <w:tab w:val="left" w:pos="9498"/>
        </w:tabs>
        <w:ind w:left="-4310" w:right="-569" w:firstLine="9555"/>
      </w:pPr>
      <w:r w:rsidRPr="00F01343">
        <w:t>заседания правления Региональной</w:t>
      </w:r>
    </w:p>
    <w:p w14:paraId="6E796A83" w14:textId="77777777" w:rsidR="002C25E8" w:rsidRDefault="002C25E8" w:rsidP="002C25E8">
      <w:pPr>
        <w:tabs>
          <w:tab w:val="left" w:pos="3686"/>
          <w:tab w:val="left" w:pos="9498"/>
        </w:tabs>
        <w:ind w:left="-4310" w:right="-569" w:firstLine="9555"/>
      </w:pPr>
      <w:r w:rsidRPr="00F01343">
        <w:t>энергетической комиссии</w:t>
      </w:r>
    </w:p>
    <w:p w14:paraId="42F81734" w14:textId="77777777" w:rsidR="002C25E8" w:rsidRDefault="002C25E8" w:rsidP="002C25E8">
      <w:pPr>
        <w:tabs>
          <w:tab w:val="left" w:pos="3686"/>
          <w:tab w:val="left" w:pos="9498"/>
        </w:tabs>
        <w:ind w:left="-4310" w:right="-569" w:firstLine="9555"/>
      </w:pPr>
      <w:r w:rsidRPr="00F01343">
        <w:t xml:space="preserve">Кузбасса от </w:t>
      </w:r>
      <w:r>
        <w:t>24</w:t>
      </w:r>
      <w:r w:rsidRPr="00F01343">
        <w:t>.</w:t>
      </w:r>
      <w:r>
        <w:t>10</w:t>
      </w:r>
      <w:r w:rsidRPr="00F01343">
        <w:t>.2024</w:t>
      </w:r>
    </w:p>
    <w:p w14:paraId="1A3ACF89" w14:textId="77777777" w:rsidR="002C25E8" w:rsidRDefault="002C25E8" w:rsidP="002C25E8">
      <w:pPr>
        <w:tabs>
          <w:tab w:val="left" w:pos="3686"/>
          <w:tab w:val="left" w:pos="9498"/>
        </w:tabs>
        <w:ind w:left="-4310" w:right="-569" w:firstLine="9555"/>
      </w:pPr>
    </w:p>
    <w:p w14:paraId="0E8EBE77" w14:textId="77777777" w:rsidR="002C25E8" w:rsidRPr="00B81DA8" w:rsidRDefault="002C25E8" w:rsidP="002C25E8">
      <w:pPr>
        <w:jc w:val="center"/>
        <w:rPr>
          <w:sz w:val="28"/>
          <w:szCs w:val="28"/>
        </w:rPr>
      </w:pPr>
      <w:r w:rsidRPr="00B81DA8">
        <w:rPr>
          <w:b/>
          <w:iCs/>
          <w:sz w:val="28"/>
          <w:szCs w:val="28"/>
        </w:rPr>
        <w:t>Экспертное заключение</w:t>
      </w:r>
      <w:r>
        <w:rPr>
          <w:b/>
          <w:iCs/>
          <w:sz w:val="28"/>
          <w:szCs w:val="28"/>
        </w:rPr>
        <w:t xml:space="preserve"> </w:t>
      </w:r>
      <w:r w:rsidRPr="00B81DA8">
        <w:rPr>
          <w:b/>
          <w:iCs/>
          <w:sz w:val="28"/>
          <w:szCs w:val="28"/>
        </w:rPr>
        <w:t>Региональной энергетической комиссии Кузбасса</w:t>
      </w:r>
    </w:p>
    <w:p w14:paraId="4FE1A362" w14:textId="16C99BDA" w:rsidR="002C25E8" w:rsidRPr="002C25E8" w:rsidRDefault="002C25E8" w:rsidP="002C25E8">
      <w:pPr>
        <w:pStyle w:val="1"/>
        <w:jc w:val="center"/>
        <w:rPr>
          <w:b w:val="0"/>
          <w:sz w:val="28"/>
          <w:szCs w:val="28"/>
          <w:lang w:val="ru-RU"/>
        </w:rPr>
      </w:pPr>
      <w:r w:rsidRPr="00B81DA8">
        <w:rPr>
          <w:b w:val="0"/>
          <w:sz w:val="28"/>
          <w:szCs w:val="28"/>
        </w:rPr>
        <w:t>по материалам, представленным МКП ММО «Ресурс»</w:t>
      </w:r>
      <w:bookmarkStart w:id="75" w:name="_Hlk1396269"/>
      <w:r w:rsidRPr="00B81DA8">
        <w:rPr>
          <w:b w:val="0"/>
          <w:sz w:val="28"/>
          <w:szCs w:val="28"/>
        </w:rPr>
        <w:t xml:space="preserve"> </w:t>
      </w:r>
      <w:bookmarkEnd w:id="75"/>
      <w:r w:rsidRPr="00B81DA8">
        <w:rPr>
          <w:b w:val="0"/>
          <w:sz w:val="28"/>
          <w:szCs w:val="28"/>
        </w:rPr>
        <w:t xml:space="preserve">Мариинский муниципальный округ, для утверждения нормативов создания запасов топлива на котельных </w:t>
      </w:r>
      <w:r w:rsidRPr="00B81DA8">
        <w:rPr>
          <w:b w:val="0"/>
          <w:sz w:val="28"/>
          <w:szCs w:val="28"/>
        </w:rPr>
        <w:br/>
        <w:t>МКП ММО «Ресурс» на 202</w:t>
      </w:r>
      <w:r>
        <w:rPr>
          <w:b w:val="0"/>
          <w:sz w:val="28"/>
          <w:szCs w:val="28"/>
        </w:rPr>
        <w:t>5</w:t>
      </w:r>
      <w:r w:rsidRPr="00B81DA8">
        <w:rPr>
          <w:b w:val="0"/>
          <w:sz w:val="28"/>
          <w:szCs w:val="28"/>
        </w:rPr>
        <w:t xml:space="preserve"> год</w:t>
      </w:r>
    </w:p>
    <w:p w14:paraId="1E45CB9B" w14:textId="77777777" w:rsidR="002C25E8" w:rsidRPr="00B81DA8" w:rsidRDefault="002C25E8" w:rsidP="002C25E8">
      <w:pPr>
        <w:ind w:firstLine="567"/>
        <w:jc w:val="both"/>
        <w:rPr>
          <w:sz w:val="28"/>
          <w:szCs w:val="28"/>
        </w:rPr>
      </w:pPr>
      <w:r w:rsidRPr="00B81DA8">
        <w:rPr>
          <w:sz w:val="28"/>
          <w:szCs w:val="28"/>
        </w:rPr>
        <w:t xml:space="preserve">В Региональную энергетическую комиссию Кузбасса обратилось </w:t>
      </w:r>
      <w:r w:rsidRPr="00B81DA8">
        <w:rPr>
          <w:sz w:val="28"/>
          <w:szCs w:val="28"/>
        </w:rPr>
        <w:br/>
        <w:t>МКП ММО «Ресурс» (далее – Предприятие) с заявкой на утверждение нормативов с</w:t>
      </w:r>
      <w:r w:rsidRPr="00B81DA8">
        <w:rPr>
          <w:sz w:val="28"/>
          <w:szCs w:val="28"/>
        </w:rPr>
        <w:t>о</w:t>
      </w:r>
      <w:r w:rsidRPr="00B81DA8">
        <w:rPr>
          <w:sz w:val="28"/>
          <w:szCs w:val="28"/>
        </w:rPr>
        <w:t>здания запасов топлива на котельных.</w:t>
      </w:r>
    </w:p>
    <w:p w14:paraId="76A0CD73" w14:textId="77777777" w:rsidR="002C25E8" w:rsidRPr="00B81DA8" w:rsidRDefault="002C25E8" w:rsidP="002C25E8">
      <w:pPr>
        <w:ind w:firstLine="567"/>
        <w:jc w:val="both"/>
        <w:rPr>
          <w:sz w:val="28"/>
          <w:szCs w:val="28"/>
        </w:rPr>
      </w:pPr>
      <w:r w:rsidRPr="00B81DA8">
        <w:rPr>
          <w:sz w:val="28"/>
          <w:szCs w:val="28"/>
        </w:rPr>
        <w:t>Предприятием для утверждения нормативов создания запасов топлива на котел</w:t>
      </w:r>
      <w:r w:rsidRPr="00B81DA8">
        <w:rPr>
          <w:sz w:val="28"/>
          <w:szCs w:val="28"/>
        </w:rPr>
        <w:t>ь</w:t>
      </w:r>
      <w:r w:rsidRPr="00B81DA8">
        <w:rPr>
          <w:sz w:val="28"/>
          <w:szCs w:val="28"/>
        </w:rPr>
        <w:t>ных представлен следующий пакет расчетно-обосновывающих матери</w:t>
      </w:r>
      <w:r w:rsidRPr="00B81DA8">
        <w:rPr>
          <w:sz w:val="28"/>
          <w:szCs w:val="28"/>
        </w:rPr>
        <w:t>а</w:t>
      </w:r>
      <w:r w:rsidRPr="00B81DA8">
        <w:rPr>
          <w:sz w:val="28"/>
          <w:szCs w:val="28"/>
        </w:rPr>
        <w:t>лов:</w:t>
      </w:r>
    </w:p>
    <w:p w14:paraId="11F6B44F" w14:textId="77777777" w:rsidR="002C25E8" w:rsidRPr="00B81DA8" w:rsidRDefault="002C25E8" w:rsidP="002C25E8">
      <w:pPr>
        <w:ind w:firstLine="567"/>
        <w:jc w:val="both"/>
        <w:rPr>
          <w:sz w:val="28"/>
          <w:szCs w:val="28"/>
        </w:rPr>
      </w:pPr>
      <w:r w:rsidRPr="00B81DA8">
        <w:rPr>
          <w:sz w:val="28"/>
          <w:szCs w:val="28"/>
        </w:rPr>
        <w:t>- копия Устава (для организаций);</w:t>
      </w:r>
    </w:p>
    <w:p w14:paraId="406FF42B" w14:textId="77777777" w:rsidR="002C25E8" w:rsidRPr="00B81DA8" w:rsidRDefault="002C25E8" w:rsidP="002C25E8">
      <w:pPr>
        <w:ind w:firstLine="567"/>
        <w:jc w:val="both"/>
        <w:rPr>
          <w:sz w:val="28"/>
          <w:szCs w:val="28"/>
        </w:rPr>
      </w:pPr>
      <w:r w:rsidRPr="00B81DA8">
        <w:rPr>
          <w:sz w:val="28"/>
          <w:szCs w:val="28"/>
        </w:rPr>
        <w:t>- копия свидетельства о государственной регистрации;</w:t>
      </w:r>
    </w:p>
    <w:p w14:paraId="21F6FBAD" w14:textId="77777777" w:rsidR="002C25E8" w:rsidRPr="00B81DA8" w:rsidRDefault="002C25E8" w:rsidP="002C25E8">
      <w:pPr>
        <w:ind w:firstLine="567"/>
        <w:jc w:val="both"/>
        <w:rPr>
          <w:sz w:val="28"/>
          <w:szCs w:val="28"/>
        </w:rPr>
      </w:pPr>
      <w:r w:rsidRPr="00B81DA8">
        <w:rPr>
          <w:sz w:val="28"/>
          <w:szCs w:val="28"/>
        </w:rPr>
        <w:t>- копия свидетельства о постановке на учет в налоговом органе;</w:t>
      </w:r>
    </w:p>
    <w:p w14:paraId="1B21DE76" w14:textId="77777777" w:rsidR="002C25E8" w:rsidRPr="00B81DA8" w:rsidRDefault="002C25E8" w:rsidP="002C25E8">
      <w:pPr>
        <w:ind w:firstLine="567"/>
        <w:jc w:val="both"/>
        <w:rPr>
          <w:sz w:val="28"/>
          <w:szCs w:val="28"/>
        </w:rPr>
      </w:pPr>
      <w:r w:rsidRPr="00B81DA8">
        <w:rPr>
          <w:sz w:val="28"/>
          <w:szCs w:val="28"/>
        </w:rPr>
        <w:t>- пояснительн</w:t>
      </w:r>
      <w:r>
        <w:rPr>
          <w:sz w:val="28"/>
          <w:szCs w:val="28"/>
        </w:rPr>
        <w:t xml:space="preserve">ая </w:t>
      </w:r>
      <w:r w:rsidRPr="00B81DA8">
        <w:rPr>
          <w:sz w:val="28"/>
          <w:szCs w:val="28"/>
        </w:rPr>
        <w:t>записк</w:t>
      </w:r>
      <w:r>
        <w:rPr>
          <w:sz w:val="28"/>
          <w:szCs w:val="28"/>
        </w:rPr>
        <w:t>а</w:t>
      </w:r>
      <w:r w:rsidRPr="00B81DA8">
        <w:rPr>
          <w:sz w:val="28"/>
          <w:szCs w:val="28"/>
        </w:rPr>
        <w:t xml:space="preserve"> по котельным, подведомственным организации;</w:t>
      </w:r>
    </w:p>
    <w:p w14:paraId="7D601AB2" w14:textId="77777777" w:rsidR="002C25E8" w:rsidRPr="00B81DA8" w:rsidRDefault="002C25E8" w:rsidP="002C25E8">
      <w:pPr>
        <w:ind w:firstLine="567"/>
        <w:jc w:val="both"/>
        <w:rPr>
          <w:sz w:val="28"/>
          <w:szCs w:val="28"/>
        </w:rPr>
      </w:pPr>
      <w:r w:rsidRPr="00B81DA8">
        <w:rPr>
          <w:sz w:val="28"/>
          <w:szCs w:val="28"/>
        </w:rPr>
        <w:t>- расчет норматива создания технологических общих запасов топлива на котел</w:t>
      </w:r>
      <w:r w:rsidRPr="00B81DA8">
        <w:rPr>
          <w:sz w:val="28"/>
          <w:szCs w:val="28"/>
        </w:rPr>
        <w:t>ь</w:t>
      </w:r>
      <w:r w:rsidRPr="00B81DA8">
        <w:rPr>
          <w:sz w:val="28"/>
          <w:szCs w:val="28"/>
        </w:rPr>
        <w:t>ных по кажд</w:t>
      </w:r>
      <w:r w:rsidRPr="00B81DA8">
        <w:rPr>
          <w:sz w:val="28"/>
          <w:szCs w:val="28"/>
        </w:rPr>
        <w:t>о</w:t>
      </w:r>
      <w:r w:rsidRPr="00B81DA8">
        <w:rPr>
          <w:sz w:val="28"/>
          <w:szCs w:val="28"/>
        </w:rPr>
        <w:t>му виду топлива раздельно (далее - ОНЗТ);</w:t>
      </w:r>
    </w:p>
    <w:p w14:paraId="6AED29F4" w14:textId="77777777" w:rsidR="002C25E8" w:rsidRPr="00B81DA8" w:rsidRDefault="002C25E8" w:rsidP="002C25E8">
      <w:pPr>
        <w:ind w:firstLine="567"/>
        <w:jc w:val="both"/>
        <w:rPr>
          <w:sz w:val="28"/>
          <w:szCs w:val="28"/>
        </w:rPr>
      </w:pPr>
      <w:r w:rsidRPr="00B81DA8">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w:t>
      </w:r>
      <w:r w:rsidRPr="00B81DA8">
        <w:rPr>
          <w:sz w:val="28"/>
          <w:szCs w:val="28"/>
        </w:rPr>
        <w:t>б</w:t>
      </w:r>
      <w:r w:rsidRPr="00B81DA8">
        <w:rPr>
          <w:sz w:val="28"/>
          <w:szCs w:val="28"/>
        </w:rPr>
        <w:t>ходимого для надежной и стабильной работы котельных и обеспечения плановой выр</w:t>
      </w:r>
      <w:r w:rsidRPr="00B81DA8">
        <w:rPr>
          <w:sz w:val="28"/>
          <w:szCs w:val="28"/>
        </w:rPr>
        <w:t>а</w:t>
      </w:r>
      <w:r w:rsidRPr="00B81DA8">
        <w:rPr>
          <w:sz w:val="28"/>
          <w:szCs w:val="28"/>
        </w:rPr>
        <w:t>ботки тепловой энергии;</w:t>
      </w:r>
    </w:p>
    <w:p w14:paraId="276F6942" w14:textId="77777777" w:rsidR="002C25E8" w:rsidRPr="00B81DA8" w:rsidRDefault="002C25E8" w:rsidP="002C25E8">
      <w:pPr>
        <w:ind w:firstLine="567"/>
        <w:jc w:val="both"/>
        <w:rPr>
          <w:sz w:val="28"/>
          <w:szCs w:val="28"/>
        </w:rPr>
      </w:pPr>
      <w:r w:rsidRPr="00B81DA8">
        <w:rPr>
          <w:sz w:val="28"/>
          <w:szCs w:val="28"/>
        </w:rPr>
        <w:t>- расчет норматива создания неснижаемого запаса топлива на котельных по ка</w:t>
      </w:r>
      <w:r w:rsidRPr="00B81DA8">
        <w:rPr>
          <w:sz w:val="28"/>
          <w:szCs w:val="28"/>
        </w:rPr>
        <w:t>ж</w:t>
      </w:r>
      <w:r w:rsidRPr="00B81DA8">
        <w:rPr>
          <w:sz w:val="28"/>
          <w:szCs w:val="28"/>
        </w:rPr>
        <w:t>дому виду топлива раздельно (далее – ННЗТ);</w:t>
      </w:r>
    </w:p>
    <w:p w14:paraId="7825C6F0" w14:textId="77777777" w:rsidR="002C25E8" w:rsidRPr="00B81DA8" w:rsidRDefault="002C25E8" w:rsidP="002C25E8">
      <w:pPr>
        <w:ind w:firstLine="567"/>
        <w:jc w:val="both"/>
        <w:rPr>
          <w:sz w:val="28"/>
          <w:szCs w:val="28"/>
        </w:rPr>
      </w:pPr>
      <w:r w:rsidRPr="00B81DA8">
        <w:rPr>
          <w:sz w:val="28"/>
          <w:szCs w:val="28"/>
        </w:rPr>
        <w:t>- заключение по экспертизе материалов, обосновывающих значение нормативов создания з</w:t>
      </w:r>
      <w:r w:rsidRPr="00B81DA8">
        <w:rPr>
          <w:sz w:val="28"/>
          <w:szCs w:val="28"/>
        </w:rPr>
        <w:t>а</w:t>
      </w:r>
      <w:r w:rsidRPr="00B81DA8">
        <w:rPr>
          <w:sz w:val="28"/>
          <w:szCs w:val="28"/>
        </w:rPr>
        <w:t>пасов топлива на котельных, выполненной ОАО «АЭЭ».</w:t>
      </w:r>
    </w:p>
    <w:p w14:paraId="5C4DEDB5" w14:textId="77777777" w:rsidR="002C25E8" w:rsidRPr="00B81DA8" w:rsidRDefault="002C25E8" w:rsidP="002C25E8">
      <w:pPr>
        <w:ind w:firstLine="567"/>
        <w:jc w:val="both"/>
        <w:rPr>
          <w:sz w:val="28"/>
          <w:szCs w:val="28"/>
        </w:rPr>
      </w:pPr>
    </w:p>
    <w:p w14:paraId="34A510CC" w14:textId="77777777" w:rsidR="002C25E8" w:rsidRPr="00B81DA8" w:rsidRDefault="002C25E8" w:rsidP="002C25E8">
      <w:pPr>
        <w:ind w:firstLine="567"/>
        <w:jc w:val="both"/>
        <w:rPr>
          <w:sz w:val="28"/>
          <w:szCs w:val="28"/>
        </w:rPr>
      </w:pPr>
      <w:r w:rsidRPr="00B81DA8">
        <w:rPr>
          <w:sz w:val="28"/>
          <w:szCs w:val="28"/>
        </w:rPr>
        <w:t xml:space="preserve">Предприятие эксплуатирует 14 водогрейных котельных, расположенных на территории Мариинского муниципального </w:t>
      </w:r>
      <w:r>
        <w:rPr>
          <w:sz w:val="28"/>
          <w:szCs w:val="28"/>
        </w:rPr>
        <w:t>округа</w:t>
      </w:r>
      <w:r w:rsidRPr="00B81DA8">
        <w:rPr>
          <w:sz w:val="28"/>
          <w:szCs w:val="28"/>
        </w:rPr>
        <w:t>. Схема теплопроводов двухтрубная, тупиковая, работающая по температурному графику 95/70 градусов. Общая протяженность сетей (в двухтрубном исчислении) составляет 23907 метров. Летнее горячее водоснабжение отсутствует.</w:t>
      </w:r>
    </w:p>
    <w:p w14:paraId="3B8225FF" w14:textId="77777777" w:rsidR="002C25E8" w:rsidRPr="00B81DA8" w:rsidRDefault="002C25E8" w:rsidP="002C25E8">
      <w:pPr>
        <w:ind w:firstLine="567"/>
        <w:jc w:val="both"/>
        <w:rPr>
          <w:sz w:val="28"/>
          <w:szCs w:val="28"/>
        </w:rPr>
      </w:pPr>
      <w:r w:rsidRPr="00B81DA8">
        <w:rPr>
          <w:sz w:val="28"/>
          <w:szCs w:val="28"/>
        </w:rPr>
        <w:t>Документы и расчеты, обосновывающие представленные к утверждению знач</w:t>
      </w:r>
      <w:r w:rsidRPr="00B81DA8">
        <w:rPr>
          <w:sz w:val="28"/>
          <w:szCs w:val="28"/>
        </w:rPr>
        <w:t>е</w:t>
      </w:r>
      <w:r w:rsidRPr="00B81DA8">
        <w:rPr>
          <w:sz w:val="28"/>
          <w:szCs w:val="28"/>
        </w:rPr>
        <w:t>ния нормативов, соответствуют требованиям, предъявляемым Порядком определения но</w:t>
      </w:r>
      <w:r w:rsidRPr="00B81DA8">
        <w:rPr>
          <w:sz w:val="28"/>
          <w:szCs w:val="28"/>
        </w:rPr>
        <w:t>р</w:t>
      </w:r>
      <w:r w:rsidRPr="00B81DA8">
        <w:rPr>
          <w:sz w:val="28"/>
          <w:szCs w:val="28"/>
        </w:rPr>
        <w:t>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w:t>
      </w:r>
      <w:r w:rsidRPr="00B81DA8">
        <w:rPr>
          <w:sz w:val="28"/>
          <w:szCs w:val="28"/>
        </w:rPr>
        <w:t>и</w:t>
      </w:r>
      <w:r w:rsidRPr="00B81DA8">
        <w:rPr>
          <w:sz w:val="28"/>
          <w:szCs w:val="28"/>
        </w:rPr>
        <w:t>ческой и тепловой энергии), утвержденным Приказом Минэнерго России от 10 августа 2012 г. № 377.</w:t>
      </w:r>
    </w:p>
    <w:p w14:paraId="0AF870D8" w14:textId="77777777" w:rsidR="002C25E8" w:rsidRDefault="002C25E8" w:rsidP="002C25E8">
      <w:pPr>
        <w:ind w:firstLine="567"/>
        <w:jc w:val="both"/>
        <w:rPr>
          <w:sz w:val="27"/>
          <w:szCs w:val="27"/>
        </w:rPr>
      </w:pPr>
      <w:r w:rsidRPr="00B81DA8">
        <w:rPr>
          <w:sz w:val="28"/>
          <w:szCs w:val="28"/>
        </w:rPr>
        <w:t>На основании заявки, расчетно-обосновывающих материалов, экспертного заключения, представленных Предприятием,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котельных на 202</w:t>
      </w:r>
      <w:r>
        <w:rPr>
          <w:sz w:val="28"/>
          <w:szCs w:val="28"/>
        </w:rPr>
        <w:t>5</w:t>
      </w:r>
      <w:r w:rsidRPr="00B81DA8">
        <w:rPr>
          <w:sz w:val="28"/>
          <w:szCs w:val="28"/>
        </w:rPr>
        <w:t xml:space="preserve"> год составят:</w:t>
      </w:r>
    </w:p>
    <w:p w14:paraId="780DD3B3" w14:textId="77777777" w:rsidR="002C25E8" w:rsidRDefault="002C25E8" w:rsidP="002C25E8">
      <w:pPr>
        <w:ind w:firstLine="567"/>
        <w:jc w:val="both"/>
        <w:rPr>
          <w:sz w:val="27"/>
          <w:szCs w:val="27"/>
        </w:rPr>
        <w:sectPr w:rsidR="002C25E8" w:rsidSect="002C25E8">
          <w:pgSz w:w="11906" w:h="16838"/>
          <w:pgMar w:top="426" w:right="566" w:bottom="284" w:left="1134" w:header="720" w:footer="720" w:gutter="0"/>
          <w:cols w:space="720"/>
        </w:sectPr>
      </w:pPr>
    </w:p>
    <w:p w14:paraId="457F73F0" w14:textId="77777777" w:rsidR="002C25E8" w:rsidRPr="00B64A42" w:rsidRDefault="002C25E8" w:rsidP="002C25E8">
      <w:pPr>
        <w:tabs>
          <w:tab w:val="left" w:pos="1665"/>
        </w:tabs>
        <w:jc w:val="center"/>
        <w:rPr>
          <w:sz w:val="28"/>
          <w:szCs w:val="28"/>
        </w:rPr>
      </w:pPr>
      <w:r w:rsidRPr="00B64A42">
        <w:rPr>
          <w:sz w:val="28"/>
          <w:szCs w:val="28"/>
        </w:rPr>
        <w:lastRenderedPageBreak/>
        <w:t xml:space="preserve">Предложение по утверждению нормативов создания запасов топлива на </w:t>
      </w:r>
      <w:r w:rsidRPr="00B64A42">
        <w:rPr>
          <w:sz w:val="28"/>
          <w:szCs w:val="28"/>
        </w:rPr>
        <w:br/>
        <w:t>котельных на 202</w:t>
      </w:r>
      <w:r>
        <w:rPr>
          <w:sz w:val="28"/>
          <w:szCs w:val="28"/>
        </w:rPr>
        <w:t>5</w:t>
      </w:r>
      <w:r w:rsidRPr="00B64A42">
        <w:rPr>
          <w:sz w:val="28"/>
          <w:szCs w:val="28"/>
        </w:rPr>
        <w:t xml:space="preserve"> год</w:t>
      </w:r>
    </w:p>
    <w:p w14:paraId="458F860B" w14:textId="77777777" w:rsidR="002C25E8" w:rsidRPr="00B64A42" w:rsidRDefault="002C25E8" w:rsidP="002C25E8">
      <w:pPr>
        <w:pStyle w:val="af0"/>
        <w:jc w:val="center"/>
      </w:pPr>
    </w:p>
    <w:tbl>
      <w:tblPr>
        <w:tblW w:w="10205" w:type="dxa"/>
        <w:tblInd w:w="108" w:type="dxa"/>
        <w:tblLayout w:type="fixed"/>
        <w:tblLook w:val="0000" w:firstRow="0" w:lastRow="0" w:firstColumn="0" w:lastColumn="0" w:noHBand="0" w:noVBand="0"/>
      </w:tblPr>
      <w:tblGrid>
        <w:gridCol w:w="3402"/>
        <w:gridCol w:w="1984"/>
        <w:gridCol w:w="829"/>
        <w:gridCol w:w="305"/>
        <w:gridCol w:w="1847"/>
        <w:gridCol w:w="137"/>
        <w:gridCol w:w="1701"/>
      </w:tblGrid>
      <w:tr w:rsidR="002C25E8" w14:paraId="4E904BBB" w14:textId="77777777" w:rsidTr="00F50726">
        <w:trPr>
          <w:trHeight w:val="390"/>
        </w:trPr>
        <w:tc>
          <w:tcPr>
            <w:tcW w:w="3402" w:type="dxa"/>
            <w:tcBorders>
              <w:top w:val="nil"/>
              <w:left w:val="nil"/>
              <w:bottom w:val="nil"/>
              <w:right w:val="nil"/>
            </w:tcBorders>
            <w:shd w:val="clear" w:color="auto" w:fill="auto"/>
            <w:vAlign w:val="center"/>
          </w:tcPr>
          <w:p w14:paraId="2E163541" w14:textId="77777777" w:rsidR="002C25E8" w:rsidRDefault="002C25E8" w:rsidP="00F50726">
            <w:pPr>
              <w:jc w:val="center"/>
              <w:rPr>
                <w:sz w:val="28"/>
                <w:szCs w:val="28"/>
              </w:rPr>
            </w:pPr>
          </w:p>
        </w:tc>
        <w:tc>
          <w:tcPr>
            <w:tcW w:w="1984" w:type="dxa"/>
            <w:tcBorders>
              <w:top w:val="nil"/>
              <w:left w:val="nil"/>
              <w:bottom w:val="nil"/>
              <w:right w:val="nil"/>
            </w:tcBorders>
            <w:shd w:val="clear" w:color="auto" w:fill="auto"/>
            <w:vAlign w:val="center"/>
          </w:tcPr>
          <w:p w14:paraId="2505CF9D" w14:textId="77777777" w:rsidR="002C25E8" w:rsidRDefault="002C25E8" w:rsidP="00F50726">
            <w:pPr>
              <w:jc w:val="center"/>
              <w:rPr>
                <w:sz w:val="28"/>
                <w:szCs w:val="28"/>
              </w:rPr>
            </w:pPr>
          </w:p>
        </w:tc>
        <w:tc>
          <w:tcPr>
            <w:tcW w:w="829" w:type="dxa"/>
            <w:tcBorders>
              <w:top w:val="nil"/>
              <w:left w:val="nil"/>
              <w:bottom w:val="nil"/>
              <w:right w:val="nil"/>
            </w:tcBorders>
            <w:shd w:val="clear" w:color="auto" w:fill="auto"/>
            <w:vAlign w:val="center"/>
          </w:tcPr>
          <w:p w14:paraId="6AFA7B12" w14:textId="77777777" w:rsidR="002C25E8" w:rsidRDefault="002C25E8" w:rsidP="00F50726">
            <w:pPr>
              <w:jc w:val="center"/>
              <w:rPr>
                <w:sz w:val="28"/>
                <w:szCs w:val="28"/>
              </w:rPr>
            </w:pPr>
          </w:p>
        </w:tc>
        <w:tc>
          <w:tcPr>
            <w:tcW w:w="2152" w:type="dxa"/>
            <w:gridSpan w:val="2"/>
            <w:tcBorders>
              <w:top w:val="nil"/>
              <w:left w:val="nil"/>
              <w:bottom w:val="nil"/>
              <w:right w:val="nil"/>
            </w:tcBorders>
            <w:shd w:val="clear" w:color="auto" w:fill="auto"/>
            <w:vAlign w:val="center"/>
          </w:tcPr>
          <w:p w14:paraId="265054DB" w14:textId="77777777" w:rsidR="002C25E8" w:rsidRDefault="002C25E8" w:rsidP="00F50726">
            <w:pPr>
              <w:jc w:val="center"/>
              <w:rPr>
                <w:sz w:val="28"/>
                <w:szCs w:val="28"/>
              </w:rPr>
            </w:pPr>
          </w:p>
        </w:tc>
        <w:tc>
          <w:tcPr>
            <w:tcW w:w="1838" w:type="dxa"/>
            <w:gridSpan w:val="2"/>
            <w:tcBorders>
              <w:top w:val="nil"/>
              <w:left w:val="nil"/>
              <w:bottom w:val="nil"/>
              <w:right w:val="nil"/>
            </w:tcBorders>
            <w:shd w:val="clear" w:color="auto" w:fill="auto"/>
            <w:vAlign w:val="center"/>
          </w:tcPr>
          <w:p w14:paraId="72D41E03" w14:textId="77777777" w:rsidR="002C25E8" w:rsidRDefault="002C25E8" w:rsidP="00F50726">
            <w:pPr>
              <w:jc w:val="center"/>
              <w:rPr>
                <w:sz w:val="28"/>
                <w:szCs w:val="28"/>
              </w:rPr>
            </w:pPr>
            <w:r>
              <w:rPr>
                <w:sz w:val="28"/>
                <w:szCs w:val="28"/>
              </w:rPr>
              <w:t>тысяч тонн</w:t>
            </w:r>
          </w:p>
        </w:tc>
      </w:tr>
      <w:tr w:rsidR="002C25E8" w14:paraId="3380141D" w14:textId="77777777" w:rsidTr="00F50726">
        <w:trPr>
          <w:trHeight w:val="618"/>
        </w:trPr>
        <w:tc>
          <w:tcPr>
            <w:tcW w:w="3402" w:type="dxa"/>
            <w:vMerge w:val="restart"/>
            <w:tcBorders>
              <w:top w:val="single" w:sz="8" w:space="0" w:color="auto"/>
              <w:left w:val="single" w:sz="8" w:space="0" w:color="auto"/>
              <w:right w:val="single" w:sz="8" w:space="0" w:color="auto"/>
            </w:tcBorders>
            <w:shd w:val="clear" w:color="auto" w:fill="auto"/>
            <w:vAlign w:val="center"/>
          </w:tcPr>
          <w:p w14:paraId="10B61B7B" w14:textId="77777777" w:rsidR="002C25E8" w:rsidRPr="00B64A42" w:rsidRDefault="002C25E8" w:rsidP="00F50726">
            <w:pPr>
              <w:jc w:val="center"/>
              <w:rPr>
                <w:bCs/>
              </w:rPr>
            </w:pPr>
            <w:r w:rsidRPr="00B64A42">
              <w:rPr>
                <w:bCs/>
              </w:rPr>
              <w:t xml:space="preserve">Организация </w:t>
            </w:r>
          </w:p>
        </w:tc>
        <w:tc>
          <w:tcPr>
            <w:tcW w:w="1984" w:type="dxa"/>
            <w:vMerge w:val="restart"/>
            <w:tcBorders>
              <w:top w:val="single" w:sz="8" w:space="0" w:color="auto"/>
              <w:left w:val="single" w:sz="8" w:space="0" w:color="auto"/>
              <w:right w:val="single" w:sz="8" w:space="0" w:color="auto"/>
            </w:tcBorders>
            <w:shd w:val="clear" w:color="auto" w:fill="auto"/>
            <w:vAlign w:val="center"/>
          </w:tcPr>
          <w:p w14:paraId="3548E94B" w14:textId="77777777" w:rsidR="002C25E8" w:rsidRPr="00B64A42" w:rsidRDefault="002C25E8" w:rsidP="00F50726">
            <w:pPr>
              <w:jc w:val="center"/>
              <w:rPr>
                <w:bCs/>
              </w:rPr>
            </w:pPr>
            <w:r w:rsidRPr="00B64A42">
              <w:rPr>
                <w:bCs/>
              </w:rPr>
              <w:t>Вид то</w:t>
            </w:r>
            <w:r w:rsidRPr="00B64A42">
              <w:rPr>
                <w:bCs/>
              </w:rPr>
              <w:t>п</w:t>
            </w:r>
            <w:r w:rsidRPr="00B64A42">
              <w:rPr>
                <w:bCs/>
              </w:rPr>
              <w:t>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92AB125" w14:textId="77777777" w:rsidR="002C25E8" w:rsidRPr="00B64A42" w:rsidRDefault="002C25E8" w:rsidP="00F50726">
            <w:pPr>
              <w:jc w:val="center"/>
              <w:rPr>
                <w:bCs/>
              </w:rPr>
            </w:pPr>
            <w:r w:rsidRPr="00B64A42">
              <w:rPr>
                <w:bCs/>
              </w:rPr>
              <w:t>Нормативы создания запасов топлива</w:t>
            </w:r>
          </w:p>
          <w:p w14:paraId="05DABC8D" w14:textId="77777777" w:rsidR="002C25E8" w:rsidRPr="00B64A42" w:rsidRDefault="002C25E8" w:rsidP="00F50726">
            <w:pPr>
              <w:jc w:val="center"/>
              <w:rPr>
                <w:bCs/>
              </w:rPr>
            </w:pPr>
            <w:r w:rsidRPr="00B64A42">
              <w:rPr>
                <w:bCs/>
              </w:rPr>
              <w:t xml:space="preserve"> на 1 о</w:t>
            </w:r>
            <w:r w:rsidRPr="00B64A42">
              <w:rPr>
                <w:bCs/>
              </w:rPr>
              <w:t>к</w:t>
            </w:r>
            <w:r w:rsidRPr="00B64A42">
              <w:rPr>
                <w:bCs/>
              </w:rPr>
              <w:t xml:space="preserve">тября </w:t>
            </w:r>
          </w:p>
        </w:tc>
      </w:tr>
      <w:tr w:rsidR="002C25E8" w14:paraId="4C8BC670" w14:textId="77777777" w:rsidTr="00F50726">
        <w:trPr>
          <w:trHeight w:val="482"/>
        </w:trPr>
        <w:tc>
          <w:tcPr>
            <w:tcW w:w="3402" w:type="dxa"/>
            <w:vMerge/>
            <w:tcBorders>
              <w:left w:val="single" w:sz="8" w:space="0" w:color="auto"/>
              <w:right w:val="single" w:sz="8" w:space="0" w:color="auto"/>
            </w:tcBorders>
            <w:vAlign w:val="center"/>
          </w:tcPr>
          <w:p w14:paraId="53905A6D" w14:textId="77777777" w:rsidR="002C25E8" w:rsidRPr="00B64A42" w:rsidRDefault="002C25E8" w:rsidP="00F50726">
            <w:pPr>
              <w:rPr>
                <w:bCs/>
              </w:rPr>
            </w:pPr>
          </w:p>
        </w:tc>
        <w:tc>
          <w:tcPr>
            <w:tcW w:w="1984" w:type="dxa"/>
            <w:vMerge/>
            <w:tcBorders>
              <w:left w:val="single" w:sz="8" w:space="0" w:color="auto"/>
              <w:right w:val="single" w:sz="8" w:space="0" w:color="auto"/>
            </w:tcBorders>
            <w:vAlign w:val="center"/>
          </w:tcPr>
          <w:p w14:paraId="63E9E2C9" w14:textId="77777777" w:rsidR="002C25E8" w:rsidRPr="00B64A42" w:rsidRDefault="002C25E8" w:rsidP="00F50726">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1EAE1509" w14:textId="77777777" w:rsidR="002C25E8" w:rsidRPr="00B64A42" w:rsidRDefault="002C25E8" w:rsidP="00F50726">
            <w:pPr>
              <w:jc w:val="center"/>
              <w:rPr>
                <w:bCs/>
              </w:rPr>
            </w:pPr>
            <w:r w:rsidRPr="00B64A42">
              <w:rPr>
                <w:bCs/>
              </w:rPr>
              <w:t>Общий з</w:t>
            </w:r>
            <w:r w:rsidRPr="00B64A42">
              <w:rPr>
                <w:bCs/>
              </w:rPr>
              <w:t>а</w:t>
            </w:r>
            <w:r w:rsidRPr="00B64A42">
              <w:rPr>
                <w:bCs/>
              </w:rPr>
              <w:t>пас топл</w:t>
            </w:r>
            <w:r w:rsidRPr="00B64A42">
              <w:rPr>
                <w:bCs/>
              </w:rPr>
              <w:t>и</w:t>
            </w:r>
            <w:r w:rsidRPr="00B64A42">
              <w:rPr>
                <w:bCs/>
              </w:rPr>
              <w:t>ва</w:t>
            </w:r>
          </w:p>
        </w:tc>
        <w:tc>
          <w:tcPr>
            <w:tcW w:w="3685" w:type="dxa"/>
            <w:gridSpan w:val="3"/>
            <w:tcBorders>
              <w:top w:val="nil"/>
              <w:left w:val="nil"/>
              <w:bottom w:val="single" w:sz="8" w:space="0" w:color="auto"/>
              <w:right w:val="single" w:sz="8" w:space="0" w:color="auto"/>
            </w:tcBorders>
            <w:shd w:val="clear" w:color="auto" w:fill="auto"/>
            <w:vAlign w:val="center"/>
          </w:tcPr>
          <w:p w14:paraId="1769AFD9" w14:textId="77777777" w:rsidR="002C25E8" w:rsidRPr="00B64A42" w:rsidRDefault="002C25E8" w:rsidP="00F50726">
            <w:pPr>
              <w:jc w:val="center"/>
              <w:rPr>
                <w:bCs/>
              </w:rPr>
            </w:pPr>
            <w:r w:rsidRPr="00B64A42">
              <w:rPr>
                <w:bCs/>
              </w:rPr>
              <w:t>в том числе</w:t>
            </w:r>
          </w:p>
        </w:tc>
      </w:tr>
      <w:tr w:rsidR="002C25E8" w14:paraId="0E7608AA" w14:textId="77777777" w:rsidTr="00F50726">
        <w:trPr>
          <w:trHeight w:val="482"/>
        </w:trPr>
        <w:tc>
          <w:tcPr>
            <w:tcW w:w="3402" w:type="dxa"/>
            <w:vMerge/>
            <w:tcBorders>
              <w:left w:val="single" w:sz="8" w:space="0" w:color="auto"/>
              <w:bottom w:val="single" w:sz="8" w:space="0" w:color="000000"/>
              <w:right w:val="single" w:sz="8" w:space="0" w:color="auto"/>
            </w:tcBorders>
            <w:vAlign w:val="center"/>
          </w:tcPr>
          <w:p w14:paraId="29488FC7" w14:textId="77777777" w:rsidR="002C25E8" w:rsidRPr="00B64A42" w:rsidRDefault="002C25E8" w:rsidP="00F50726">
            <w:pPr>
              <w:rPr>
                <w:bCs/>
              </w:rPr>
            </w:pPr>
          </w:p>
        </w:tc>
        <w:tc>
          <w:tcPr>
            <w:tcW w:w="1984" w:type="dxa"/>
            <w:vMerge/>
            <w:tcBorders>
              <w:left w:val="single" w:sz="8" w:space="0" w:color="auto"/>
              <w:bottom w:val="single" w:sz="4" w:space="0" w:color="auto"/>
              <w:right w:val="single" w:sz="8" w:space="0" w:color="auto"/>
            </w:tcBorders>
            <w:vAlign w:val="center"/>
          </w:tcPr>
          <w:p w14:paraId="5FC09E02" w14:textId="77777777" w:rsidR="002C25E8" w:rsidRPr="00B64A42" w:rsidRDefault="002C25E8" w:rsidP="00F50726">
            <w:pPr>
              <w:rPr>
                <w:bCs/>
              </w:rPr>
            </w:pPr>
          </w:p>
        </w:tc>
        <w:tc>
          <w:tcPr>
            <w:tcW w:w="1134" w:type="dxa"/>
            <w:gridSpan w:val="2"/>
            <w:vMerge/>
            <w:tcBorders>
              <w:left w:val="single" w:sz="8" w:space="0" w:color="auto"/>
              <w:bottom w:val="single" w:sz="4" w:space="0" w:color="auto"/>
              <w:right w:val="single" w:sz="8" w:space="0" w:color="auto"/>
            </w:tcBorders>
            <w:shd w:val="clear" w:color="auto" w:fill="auto"/>
            <w:vAlign w:val="center"/>
          </w:tcPr>
          <w:p w14:paraId="7B7A8EF6" w14:textId="77777777" w:rsidR="002C25E8" w:rsidRPr="00B64A42" w:rsidRDefault="002C25E8" w:rsidP="00F50726">
            <w:pPr>
              <w:jc w:val="center"/>
              <w:rPr>
                <w:bCs/>
              </w:rPr>
            </w:pPr>
          </w:p>
        </w:tc>
        <w:tc>
          <w:tcPr>
            <w:tcW w:w="1984" w:type="dxa"/>
            <w:gridSpan w:val="2"/>
            <w:tcBorders>
              <w:top w:val="nil"/>
              <w:left w:val="nil"/>
              <w:bottom w:val="single" w:sz="4" w:space="0" w:color="auto"/>
              <w:right w:val="single" w:sz="8" w:space="0" w:color="auto"/>
            </w:tcBorders>
            <w:shd w:val="clear" w:color="auto" w:fill="auto"/>
            <w:vAlign w:val="center"/>
          </w:tcPr>
          <w:p w14:paraId="27CB6436" w14:textId="77777777" w:rsidR="002C25E8" w:rsidRPr="00B64A42" w:rsidRDefault="002C25E8" w:rsidP="00F50726">
            <w:pPr>
              <w:jc w:val="center"/>
              <w:rPr>
                <w:bCs/>
              </w:rPr>
            </w:pPr>
            <w:r w:rsidRPr="00B64A42">
              <w:rPr>
                <w:bCs/>
              </w:rPr>
              <w:t>эксплуатацио</w:t>
            </w:r>
            <w:r w:rsidRPr="00B64A42">
              <w:rPr>
                <w:bCs/>
              </w:rPr>
              <w:t>н</w:t>
            </w:r>
            <w:r w:rsidRPr="00B64A42">
              <w:rPr>
                <w:bCs/>
              </w:rPr>
              <w:t>ный запас</w:t>
            </w:r>
          </w:p>
        </w:tc>
        <w:tc>
          <w:tcPr>
            <w:tcW w:w="1701" w:type="dxa"/>
            <w:tcBorders>
              <w:left w:val="nil"/>
              <w:bottom w:val="single" w:sz="4" w:space="0" w:color="auto"/>
              <w:right w:val="single" w:sz="8" w:space="0" w:color="auto"/>
            </w:tcBorders>
            <w:shd w:val="clear" w:color="auto" w:fill="auto"/>
            <w:vAlign w:val="center"/>
          </w:tcPr>
          <w:p w14:paraId="40D0345F" w14:textId="77777777" w:rsidR="002C25E8" w:rsidRPr="00B64A42" w:rsidRDefault="002C25E8" w:rsidP="00F50726">
            <w:pPr>
              <w:jc w:val="center"/>
              <w:rPr>
                <w:bCs/>
              </w:rPr>
            </w:pPr>
            <w:r w:rsidRPr="00B64A42">
              <w:rPr>
                <w:bCs/>
              </w:rPr>
              <w:t>неснижаемый з</w:t>
            </w:r>
            <w:r w:rsidRPr="00B64A42">
              <w:rPr>
                <w:bCs/>
              </w:rPr>
              <w:t>а</w:t>
            </w:r>
            <w:r w:rsidRPr="00B64A42">
              <w:rPr>
                <w:bCs/>
              </w:rPr>
              <w:t>пас</w:t>
            </w:r>
          </w:p>
        </w:tc>
      </w:tr>
      <w:tr w:rsidR="002C25E8" w:rsidRPr="00B64A42" w14:paraId="0991811B" w14:textId="77777777" w:rsidTr="00F50726">
        <w:trPr>
          <w:trHeight w:val="662"/>
        </w:trPr>
        <w:tc>
          <w:tcPr>
            <w:tcW w:w="3402" w:type="dxa"/>
            <w:tcBorders>
              <w:top w:val="single" w:sz="8" w:space="0" w:color="000000"/>
              <w:left w:val="single" w:sz="8" w:space="0" w:color="auto"/>
              <w:bottom w:val="single" w:sz="4" w:space="0" w:color="auto"/>
              <w:right w:val="single" w:sz="4" w:space="0" w:color="auto"/>
            </w:tcBorders>
            <w:shd w:val="clear" w:color="auto" w:fill="auto"/>
            <w:vAlign w:val="center"/>
          </w:tcPr>
          <w:p w14:paraId="613727AA" w14:textId="77777777" w:rsidR="002C25E8" w:rsidRPr="00B64A42" w:rsidRDefault="002C25E8" w:rsidP="00F50726">
            <w:pPr>
              <w:jc w:val="center"/>
              <w:rPr>
                <w:bCs/>
                <w:iCs/>
                <w:sz w:val="28"/>
                <w:szCs w:val="28"/>
              </w:rPr>
            </w:pPr>
            <w:r w:rsidRPr="00B64A42">
              <w:rPr>
                <w:bCs/>
                <w:iCs/>
                <w:sz w:val="28"/>
                <w:szCs w:val="28"/>
              </w:rPr>
              <w:t>МКП ММО «Ресурс»</w:t>
            </w:r>
          </w:p>
          <w:p w14:paraId="1BF990A8" w14:textId="77777777" w:rsidR="002C25E8" w:rsidRPr="00B64A42" w:rsidRDefault="002C25E8" w:rsidP="00F50726">
            <w:pPr>
              <w:jc w:val="center"/>
              <w:rPr>
                <w:bCs/>
                <w:iCs/>
                <w:sz w:val="28"/>
                <w:szCs w:val="28"/>
              </w:rPr>
            </w:pPr>
            <w:r w:rsidRPr="00B64A42">
              <w:rPr>
                <w:bCs/>
                <w:iCs/>
                <w:sz w:val="28"/>
                <w:szCs w:val="28"/>
              </w:rPr>
              <w:t>Мариинский муниципальный округ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2F4616" w14:textId="77777777" w:rsidR="002C25E8" w:rsidRPr="00B64A42" w:rsidRDefault="002C25E8" w:rsidP="00F50726">
            <w:pPr>
              <w:jc w:val="center"/>
              <w:rPr>
                <w:bCs/>
              </w:rPr>
            </w:pPr>
            <w:r w:rsidRPr="00B64A42">
              <w:rPr>
                <w:bCs/>
              </w:rPr>
              <w:t>Каменный уголь</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A097A7" w14:textId="77777777" w:rsidR="002C25E8" w:rsidRPr="00B64A42" w:rsidRDefault="002C25E8" w:rsidP="00F50726">
            <w:pPr>
              <w:jc w:val="center"/>
              <w:rPr>
                <w:bCs/>
              </w:rPr>
            </w:pPr>
            <w:r w:rsidRPr="00B64A42">
              <w:rPr>
                <w:bCs/>
              </w:rPr>
              <w:t>2,630</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6BE6BD74" w14:textId="77777777" w:rsidR="002C25E8" w:rsidRPr="00B64A42" w:rsidRDefault="002C25E8" w:rsidP="00F50726">
            <w:pPr>
              <w:jc w:val="center"/>
              <w:rPr>
                <w:bCs/>
              </w:rPr>
            </w:pPr>
            <w:r w:rsidRPr="00B64A42">
              <w:rPr>
                <w:bCs/>
              </w:rPr>
              <w:t>2,254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FEF88A" w14:textId="77777777" w:rsidR="002C25E8" w:rsidRPr="00B64A42" w:rsidRDefault="002C25E8" w:rsidP="00F50726">
            <w:pPr>
              <w:autoSpaceDE w:val="0"/>
              <w:autoSpaceDN w:val="0"/>
              <w:adjustRightInd w:val="0"/>
              <w:jc w:val="center"/>
              <w:rPr>
                <w:bCs/>
              </w:rPr>
            </w:pPr>
            <w:r w:rsidRPr="00B64A42">
              <w:rPr>
                <w:bCs/>
              </w:rPr>
              <w:t>0,376</w:t>
            </w:r>
          </w:p>
        </w:tc>
      </w:tr>
    </w:tbl>
    <w:p w14:paraId="2E129A6A" w14:textId="77777777" w:rsidR="002C25E8" w:rsidRPr="00B64A42" w:rsidRDefault="002C25E8" w:rsidP="002C25E8">
      <w:pPr>
        <w:pStyle w:val="af0"/>
        <w:jc w:val="both"/>
        <w:rPr>
          <w:b/>
        </w:rPr>
      </w:pPr>
    </w:p>
    <w:p w14:paraId="1ABA916D" w14:textId="77777777" w:rsidR="002C25E8" w:rsidRDefault="002C25E8" w:rsidP="002C25E8">
      <w:pPr>
        <w:pStyle w:val="af0"/>
        <w:jc w:val="both"/>
        <w:rPr>
          <w:b/>
          <w:bCs/>
        </w:rPr>
      </w:pPr>
    </w:p>
    <w:p w14:paraId="5B6F63A3" w14:textId="77777777" w:rsidR="002C25E8" w:rsidRDefault="002C25E8" w:rsidP="002C25E8">
      <w:pPr>
        <w:pStyle w:val="31"/>
        <w:jc w:val="both"/>
        <w:rPr>
          <w:b/>
          <w:sz w:val="26"/>
          <w:szCs w:val="26"/>
        </w:rPr>
      </w:pPr>
    </w:p>
    <w:p w14:paraId="5B4E4AB7" w14:textId="77777777" w:rsidR="002C25E8" w:rsidRPr="00B81DA8" w:rsidRDefault="002C25E8" w:rsidP="002C25E8">
      <w:pPr>
        <w:pStyle w:val="31"/>
        <w:jc w:val="both"/>
        <w:rPr>
          <w:sz w:val="28"/>
          <w:szCs w:val="28"/>
        </w:rPr>
      </w:pPr>
    </w:p>
    <w:p w14:paraId="65953AE6" w14:textId="77777777" w:rsidR="002C25E8" w:rsidRPr="00B81DA8" w:rsidRDefault="002C25E8" w:rsidP="002C25E8">
      <w:pPr>
        <w:pStyle w:val="31"/>
        <w:jc w:val="both"/>
        <w:rPr>
          <w:b/>
          <w:sz w:val="28"/>
          <w:szCs w:val="28"/>
        </w:rPr>
      </w:pPr>
    </w:p>
    <w:p w14:paraId="05FAE635" w14:textId="77777777" w:rsidR="002C25E8" w:rsidRDefault="002C25E8" w:rsidP="002C25E8">
      <w:pPr>
        <w:jc w:val="both"/>
        <w:rPr>
          <w:sz w:val="26"/>
          <w:szCs w:val="26"/>
          <w:lang w:val="x-none"/>
        </w:rPr>
        <w:sectPr w:rsidR="002C25E8" w:rsidSect="002C25E8">
          <w:pgSz w:w="11906" w:h="16838"/>
          <w:pgMar w:top="426" w:right="566" w:bottom="567" w:left="1134" w:header="720" w:footer="720" w:gutter="0"/>
          <w:cols w:space="720"/>
        </w:sectPr>
      </w:pPr>
    </w:p>
    <w:p w14:paraId="17AB17B6" w14:textId="61E82628" w:rsidR="00B77DFD" w:rsidRPr="00F01343" w:rsidRDefault="00B77DFD" w:rsidP="00B77DFD">
      <w:pPr>
        <w:tabs>
          <w:tab w:val="left" w:pos="270"/>
          <w:tab w:val="right" w:pos="9355"/>
        </w:tabs>
        <w:ind w:left="-4310" w:firstLine="9555"/>
      </w:pPr>
      <w:r w:rsidRPr="00F01343">
        <w:lastRenderedPageBreak/>
        <w:t>Приложение</w:t>
      </w:r>
      <w:r>
        <w:t xml:space="preserve"> № </w:t>
      </w:r>
      <w:r>
        <w:t>50</w:t>
      </w:r>
      <w:r>
        <w:t xml:space="preserve"> к протоколу</w:t>
      </w:r>
      <w:r w:rsidRPr="00F01343">
        <w:t xml:space="preserve"> № </w:t>
      </w:r>
      <w:r>
        <w:t>72</w:t>
      </w:r>
    </w:p>
    <w:p w14:paraId="19B964B5" w14:textId="77777777" w:rsidR="00B77DFD" w:rsidRPr="00F01343" w:rsidRDefault="00B77DFD" w:rsidP="00B77DFD">
      <w:pPr>
        <w:tabs>
          <w:tab w:val="left" w:pos="3686"/>
          <w:tab w:val="left" w:pos="9498"/>
        </w:tabs>
        <w:ind w:left="-4310" w:right="-569" w:firstLine="9555"/>
      </w:pPr>
      <w:r w:rsidRPr="00F01343">
        <w:t>заседания правления Региональной</w:t>
      </w:r>
    </w:p>
    <w:p w14:paraId="78592115" w14:textId="77777777" w:rsidR="00B77DFD" w:rsidRDefault="00B77DFD" w:rsidP="00B77DFD">
      <w:pPr>
        <w:tabs>
          <w:tab w:val="left" w:pos="3686"/>
          <w:tab w:val="left" w:pos="9498"/>
        </w:tabs>
        <w:ind w:left="-4310" w:right="-569" w:firstLine="9555"/>
      </w:pPr>
      <w:r w:rsidRPr="00F01343">
        <w:t>энергетической комиссии</w:t>
      </w:r>
    </w:p>
    <w:p w14:paraId="0E571EB7" w14:textId="77777777" w:rsidR="00B77DFD" w:rsidRDefault="00B77DFD" w:rsidP="00B77DFD">
      <w:pPr>
        <w:tabs>
          <w:tab w:val="left" w:pos="3686"/>
          <w:tab w:val="left" w:pos="9498"/>
        </w:tabs>
        <w:ind w:left="-4310" w:right="-569" w:firstLine="9555"/>
      </w:pPr>
      <w:r w:rsidRPr="00F01343">
        <w:t xml:space="preserve">Кузбасса от </w:t>
      </w:r>
      <w:r>
        <w:t>24</w:t>
      </w:r>
      <w:r w:rsidRPr="00F01343">
        <w:t>.</w:t>
      </w:r>
      <w:r>
        <w:t>10</w:t>
      </w:r>
      <w:r w:rsidRPr="00F01343">
        <w:t>.2024</w:t>
      </w:r>
    </w:p>
    <w:p w14:paraId="3A0CC9EB" w14:textId="77777777" w:rsidR="00B77DFD" w:rsidRDefault="00B77DFD" w:rsidP="00B77DFD">
      <w:pPr>
        <w:pStyle w:val="1"/>
        <w:jc w:val="center"/>
        <w:rPr>
          <w:iCs/>
          <w:sz w:val="28"/>
          <w:szCs w:val="28"/>
          <w:lang w:val="ru-RU"/>
        </w:rPr>
      </w:pPr>
    </w:p>
    <w:p w14:paraId="38AA0C91" w14:textId="52E86F90" w:rsidR="00B77DFD" w:rsidRPr="00E53538" w:rsidRDefault="00B77DFD" w:rsidP="00B77DFD">
      <w:pPr>
        <w:pStyle w:val="1"/>
        <w:jc w:val="center"/>
        <w:rPr>
          <w:sz w:val="28"/>
          <w:szCs w:val="28"/>
        </w:rPr>
      </w:pPr>
      <w:r w:rsidRPr="00E53538">
        <w:rPr>
          <w:iCs/>
          <w:sz w:val="28"/>
          <w:szCs w:val="28"/>
        </w:rPr>
        <w:t>Экспертное заключение</w:t>
      </w:r>
      <w:r w:rsidRPr="00E53538">
        <w:rPr>
          <w:sz w:val="28"/>
          <w:szCs w:val="28"/>
        </w:rPr>
        <w:t xml:space="preserve"> </w:t>
      </w:r>
    </w:p>
    <w:p w14:paraId="6EB0D816" w14:textId="77777777" w:rsidR="00B77DFD" w:rsidRPr="00E53538" w:rsidRDefault="00B77DFD" w:rsidP="00B77DFD">
      <w:pPr>
        <w:pStyle w:val="1"/>
        <w:jc w:val="center"/>
        <w:rPr>
          <w:sz w:val="28"/>
          <w:szCs w:val="28"/>
        </w:rPr>
      </w:pPr>
      <w:r w:rsidRPr="00E53538">
        <w:rPr>
          <w:sz w:val="28"/>
          <w:szCs w:val="28"/>
        </w:rPr>
        <w:t>Региональной энергетической комиссии Кузбасса</w:t>
      </w:r>
    </w:p>
    <w:p w14:paraId="115EB3CA" w14:textId="7B4B013A" w:rsidR="00B77DFD" w:rsidRPr="00F326B3" w:rsidRDefault="00B77DFD" w:rsidP="00B77DFD">
      <w:pPr>
        <w:pStyle w:val="1"/>
        <w:jc w:val="center"/>
        <w:rPr>
          <w:b w:val="0"/>
          <w:sz w:val="28"/>
          <w:szCs w:val="28"/>
        </w:rPr>
      </w:pPr>
      <w:r w:rsidRPr="00F326B3">
        <w:rPr>
          <w:b w:val="0"/>
          <w:sz w:val="28"/>
          <w:szCs w:val="28"/>
        </w:rPr>
        <w:t>по материалам, представленным ООО «</w:t>
      </w:r>
      <w:proofErr w:type="spellStart"/>
      <w:r w:rsidRPr="00F326B3">
        <w:rPr>
          <w:b w:val="0"/>
          <w:sz w:val="28"/>
          <w:szCs w:val="28"/>
        </w:rPr>
        <w:t>ТеплоРесурс</w:t>
      </w:r>
      <w:proofErr w:type="spellEnd"/>
      <w:r w:rsidRPr="00F326B3">
        <w:rPr>
          <w:b w:val="0"/>
          <w:sz w:val="28"/>
          <w:szCs w:val="28"/>
        </w:rPr>
        <w:t>» (Анжеро-Судженский городской округ), для утверждения нормативов создания запасов топлива на котельных</w:t>
      </w:r>
      <w:r>
        <w:rPr>
          <w:b w:val="0"/>
          <w:sz w:val="28"/>
          <w:szCs w:val="28"/>
          <w:lang w:val="ru-RU"/>
        </w:rPr>
        <w:t xml:space="preserve"> </w:t>
      </w:r>
      <w:r w:rsidRPr="00F326B3">
        <w:rPr>
          <w:b w:val="0"/>
          <w:sz w:val="28"/>
          <w:szCs w:val="28"/>
        </w:rPr>
        <w:t>ООО «</w:t>
      </w:r>
      <w:proofErr w:type="spellStart"/>
      <w:r w:rsidRPr="00F326B3">
        <w:rPr>
          <w:b w:val="0"/>
          <w:sz w:val="28"/>
          <w:szCs w:val="28"/>
        </w:rPr>
        <w:t>Т</w:t>
      </w:r>
      <w:r w:rsidRPr="00F326B3">
        <w:rPr>
          <w:b w:val="0"/>
          <w:sz w:val="28"/>
          <w:szCs w:val="28"/>
        </w:rPr>
        <w:t>е</w:t>
      </w:r>
      <w:r w:rsidRPr="00F326B3">
        <w:rPr>
          <w:b w:val="0"/>
          <w:sz w:val="28"/>
          <w:szCs w:val="28"/>
        </w:rPr>
        <w:t>плоРесурс</w:t>
      </w:r>
      <w:proofErr w:type="spellEnd"/>
      <w:r w:rsidRPr="00F326B3">
        <w:rPr>
          <w:b w:val="0"/>
          <w:sz w:val="28"/>
          <w:szCs w:val="28"/>
        </w:rPr>
        <w:t>» на 202</w:t>
      </w:r>
      <w:r>
        <w:rPr>
          <w:b w:val="0"/>
          <w:sz w:val="28"/>
          <w:szCs w:val="28"/>
        </w:rPr>
        <w:t>5</w:t>
      </w:r>
      <w:r w:rsidRPr="00F326B3">
        <w:rPr>
          <w:b w:val="0"/>
          <w:sz w:val="28"/>
          <w:szCs w:val="28"/>
        </w:rPr>
        <w:t xml:space="preserve"> год</w:t>
      </w:r>
    </w:p>
    <w:p w14:paraId="713B8451" w14:textId="77777777" w:rsidR="00B77DFD" w:rsidRPr="00E53538" w:rsidRDefault="00B77DFD" w:rsidP="00B77DFD">
      <w:pPr>
        <w:rPr>
          <w:i/>
          <w:sz w:val="28"/>
          <w:szCs w:val="28"/>
        </w:rPr>
      </w:pPr>
      <w:bookmarkStart w:id="76" w:name="_Hlk86321934"/>
    </w:p>
    <w:bookmarkEnd w:id="76"/>
    <w:p w14:paraId="13501B87" w14:textId="77777777" w:rsidR="00B77DFD" w:rsidRPr="00E53538" w:rsidRDefault="00B77DFD" w:rsidP="00B77DFD">
      <w:pPr>
        <w:ind w:firstLine="567"/>
        <w:jc w:val="both"/>
        <w:rPr>
          <w:sz w:val="28"/>
          <w:szCs w:val="28"/>
        </w:rPr>
      </w:pPr>
      <w:r w:rsidRPr="00E53538">
        <w:rPr>
          <w:sz w:val="28"/>
          <w:szCs w:val="28"/>
        </w:rPr>
        <w:t xml:space="preserve">В Региональную энергетическую комиссию Кузбасса обратилось </w:t>
      </w:r>
      <w:r>
        <w:rPr>
          <w:sz w:val="28"/>
          <w:szCs w:val="28"/>
        </w:rPr>
        <w:br/>
      </w:r>
      <w:r w:rsidRPr="00A50F4D">
        <w:rPr>
          <w:sz w:val="28"/>
          <w:szCs w:val="28"/>
        </w:rPr>
        <w:t>ООО «</w:t>
      </w:r>
      <w:proofErr w:type="spellStart"/>
      <w:r w:rsidRPr="00A50F4D">
        <w:rPr>
          <w:sz w:val="28"/>
          <w:szCs w:val="28"/>
        </w:rPr>
        <w:t>ТеплоРесурс</w:t>
      </w:r>
      <w:proofErr w:type="spellEnd"/>
      <w:r w:rsidRPr="00A50F4D">
        <w:rPr>
          <w:sz w:val="28"/>
          <w:szCs w:val="28"/>
        </w:rPr>
        <w:t>» (далее</w:t>
      </w:r>
      <w:r w:rsidRPr="00E53538">
        <w:rPr>
          <w:sz w:val="28"/>
          <w:szCs w:val="28"/>
        </w:rPr>
        <w:t xml:space="preserve"> – Предприятие) с заявкой на утверждение нормативов с</w:t>
      </w:r>
      <w:r w:rsidRPr="00E53538">
        <w:rPr>
          <w:sz w:val="28"/>
          <w:szCs w:val="28"/>
        </w:rPr>
        <w:t>о</w:t>
      </w:r>
      <w:r w:rsidRPr="00E53538">
        <w:rPr>
          <w:sz w:val="28"/>
          <w:szCs w:val="28"/>
        </w:rPr>
        <w:t>здания запасов топлива на котельных.</w:t>
      </w:r>
    </w:p>
    <w:p w14:paraId="033CC684" w14:textId="77777777" w:rsidR="00B77DFD" w:rsidRPr="00E53538" w:rsidRDefault="00B77DFD" w:rsidP="00B77DFD">
      <w:pPr>
        <w:ind w:firstLine="567"/>
        <w:jc w:val="both"/>
        <w:rPr>
          <w:sz w:val="28"/>
          <w:szCs w:val="28"/>
        </w:rPr>
      </w:pPr>
      <w:r w:rsidRPr="00E53538">
        <w:rPr>
          <w:sz w:val="28"/>
          <w:szCs w:val="28"/>
        </w:rPr>
        <w:t>Предприятием для утверждения нормативов создания запасов топлива на котел</w:t>
      </w:r>
      <w:r w:rsidRPr="00E53538">
        <w:rPr>
          <w:sz w:val="28"/>
          <w:szCs w:val="28"/>
        </w:rPr>
        <w:t>ь</w:t>
      </w:r>
      <w:r w:rsidRPr="00E53538">
        <w:rPr>
          <w:sz w:val="28"/>
          <w:szCs w:val="28"/>
        </w:rPr>
        <w:t>ных представлен следующий пакет расчетно-обосновывающих матери</w:t>
      </w:r>
      <w:r w:rsidRPr="00E53538">
        <w:rPr>
          <w:sz w:val="28"/>
          <w:szCs w:val="28"/>
        </w:rPr>
        <w:t>а</w:t>
      </w:r>
      <w:r w:rsidRPr="00E53538">
        <w:rPr>
          <w:sz w:val="28"/>
          <w:szCs w:val="28"/>
        </w:rPr>
        <w:t>лов:</w:t>
      </w:r>
    </w:p>
    <w:p w14:paraId="4D985978" w14:textId="77777777" w:rsidR="00B77DFD" w:rsidRPr="00E53538" w:rsidRDefault="00B77DFD" w:rsidP="00B77DFD">
      <w:pPr>
        <w:ind w:firstLine="567"/>
        <w:jc w:val="both"/>
        <w:rPr>
          <w:sz w:val="28"/>
          <w:szCs w:val="28"/>
        </w:rPr>
      </w:pPr>
      <w:r w:rsidRPr="00E53538">
        <w:rPr>
          <w:sz w:val="28"/>
          <w:szCs w:val="28"/>
        </w:rPr>
        <w:t>- копия Устава (для организаций);</w:t>
      </w:r>
    </w:p>
    <w:p w14:paraId="68AD2E2E" w14:textId="77777777" w:rsidR="00B77DFD" w:rsidRPr="00E53538" w:rsidRDefault="00B77DFD" w:rsidP="00B77DFD">
      <w:pPr>
        <w:ind w:firstLine="567"/>
        <w:jc w:val="both"/>
        <w:rPr>
          <w:sz w:val="28"/>
          <w:szCs w:val="28"/>
        </w:rPr>
      </w:pPr>
      <w:r w:rsidRPr="00E53538">
        <w:rPr>
          <w:sz w:val="28"/>
          <w:szCs w:val="28"/>
        </w:rPr>
        <w:t>- копия свидетельства о государственной регистрации;</w:t>
      </w:r>
    </w:p>
    <w:p w14:paraId="56D18688" w14:textId="77777777" w:rsidR="00B77DFD" w:rsidRPr="00E53538" w:rsidRDefault="00B77DFD" w:rsidP="00B77DFD">
      <w:pPr>
        <w:ind w:firstLine="567"/>
        <w:jc w:val="both"/>
        <w:rPr>
          <w:sz w:val="28"/>
          <w:szCs w:val="28"/>
        </w:rPr>
      </w:pPr>
      <w:r w:rsidRPr="00E53538">
        <w:rPr>
          <w:sz w:val="28"/>
          <w:szCs w:val="28"/>
        </w:rPr>
        <w:t>- копия свидетельства о постановке на учет в налоговом органе;</w:t>
      </w:r>
    </w:p>
    <w:p w14:paraId="3F22F7DB" w14:textId="77777777" w:rsidR="00B77DFD" w:rsidRPr="00E53538" w:rsidRDefault="00B77DFD" w:rsidP="00B77DFD">
      <w:pPr>
        <w:ind w:firstLine="567"/>
        <w:jc w:val="both"/>
        <w:rPr>
          <w:sz w:val="28"/>
          <w:szCs w:val="28"/>
        </w:rPr>
      </w:pPr>
      <w:r w:rsidRPr="00E53538">
        <w:rPr>
          <w:sz w:val="28"/>
          <w:szCs w:val="28"/>
        </w:rPr>
        <w:t>- пояснительн</w:t>
      </w:r>
      <w:r>
        <w:rPr>
          <w:sz w:val="28"/>
          <w:szCs w:val="28"/>
        </w:rPr>
        <w:t>ая</w:t>
      </w:r>
      <w:r w:rsidRPr="00E53538">
        <w:rPr>
          <w:sz w:val="28"/>
          <w:szCs w:val="28"/>
        </w:rPr>
        <w:t xml:space="preserve"> записк</w:t>
      </w:r>
      <w:r>
        <w:rPr>
          <w:sz w:val="28"/>
          <w:szCs w:val="28"/>
        </w:rPr>
        <w:t>а</w:t>
      </w:r>
      <w:r w:rsidRPr="00E53538">
        <w:rPr>
          <w:sz w:val="28"/>
          <w:szCs w:val="28"/>
        </w:rPr>
        <w:t xml:space="preserve"> по котельным, подведомственным организации;</w:t>
      </w:r>
    </w:p>
    <w:p w14:paraId="3B8B6E57" w14:textId="77777777" w:rsidR="00B77DFD" w:rsidRPr="00E53538" w:rsidRDefault="00B77DFD" w:rsidP="00B77DFD">
      <w:pPr>
        <w:ind w:firstLine="567"/>
        <w:jc w:val="both"/>
        <w:rPr>
          <w:sz w:val="28"/>
          <w:szCs w:val="28"/>
        </w:rPr>
      </w:pPr>
      <w:r w:rsidRPr="00E53538">
        <w:rPr>
          <w:sz w:val="28"/>
          <w:szCs w:val="28"/>
        </w:rPr>
        <w:t>- расчет норматива создания технологических общих запасов топлива на котел</w:t>
      </w:r>
      <w:r w:rsidRPr="00E53538">
        <w:rPr>
          <w:sz w:val="28"/>
          <w:szCs w:val="28"/>
        </w:rPr>
        <w:t>ь</w:t>
      </w:r>
      <w:r w:rsidRPr="00E53538">
        <w:rPr>
          <w:sz w:val="28"/>
          <w:szCs w:val="28"/>
        </w:rPr>
        <w:t>ных по кажд</w:t>
      </w:r>
      <w:r w:rsidRPr="00E53538">
        <w:rPr>
          <w:sz w:val="28"/>
          <w:szCs w:val="28"/>
        </w:rPr>
        <w:t>о</w:t>
      </w:r>
      <w:r w:rsidRPr="00E53538">
        <w:rPr>
          <w:sz w:val="28"/>
          <w:szCs w:val="28"/>
        </w:rPr>
        <w:t>му виду топлива раздельно (далее - ОНЗТ);</w:t>
      </w:r>
    </w:p>
    <w:p w14:paraId="6F14DB04" w14:textId="77777777" w:rsidR="00B77DFD" w:rsidRPr="00E53538" w:rsidRDefault="00B77DFD" w:rsidP="00B77DFD">
      <w:pPr>
        <w:ind w:firstLine="567"/>
        <w:jc w:val="both"/>
        <w:rPr>
          <w:sz w:val="28"/>
          <w:szCs w:val="28"/>
        </w:rPr>
      </w:pPr>
      <w:r w:rsidRPr="00E53538">
        <w:rPr>
          <w:sz w:val="28"/>
          <w:szCs w:val="28"/>
        </w:rPr>
        <w:t>- расчет норматива создания эксплуатационного запаса топлива на котельных по каждому виду топлива раздельно (далее - НЭЗТ), нео</w:t>
      </w:r>
      <w:r w:rsidRPr="00E53538">
        <w:rPr>
          <w:sz w:val="28"/>
          <w:szCs w:val="28"/>
        </w:rPr>
        <w:t>б</w:t>
      </w:r>
      <w:r w:rsidRPr="00E53538">
        <w:rPr>
          <w:sz w:val="28"/>
          <w:szCs w:val="28"/>
        </w:rPr>
        <w:t>ходимого для надежной и стабильной работы котельных и обеспечения плановой выр</w:t>
      </w:r>
      <w:r w:rsidRPr="00E53538">
        <w:rPr>
          <w:sz w:val="28"/>
          <w:szCs w:val="28"/>
        </w:rPr>
        <w:t>а</w:t>
      </w:r>
      <w:r w:rsidRPr="00E53538">
        <w:rPr>
          <w:sz w:val="28"/>
          <w:szCs w:val="28"/>
        </w:rPr>
        <w:t>ботки тепловой энергии;</w:t>
      </w:r>
    </w:p>
    <w:p w14:paraId="0E231960" w14:textId="77777777" w:rsidR="00B77DFD" w:rsidRPr="00E53538" w:rsidRDefault="00B77DFD" w:rsidP="00B77DFD">
      <w:pPr>
        <w:ind w:firstLine="567"/>
        <w:jc w:val="both"/>
        <w:rPr>
          <w:sz w:val="28"/>
          <w:szCs w:val="28"/>
        </w:rPr>
      </w:pPr>
      <w:r w:rsidRPr="00E53538">
        <w:rPr>
          <w:sz w:val="28"/>
          <w:szCs w:val="28"/>
        </w:rPr>
        <w:t>- расчет норматива создания неснижаемого запаса топлива на котельных по ка</w:t>
      </w:r>
      <w:r w:rsidRPr="00E53538">
        <w:rPr>
          <w:sz w:val="28"/>
          <w:szCs w:val="28"/>
        </w:rPr>
        <w:t>ж</w:t>
      </w:r>
      <w:r w:rsidRPr="00E53538">
        <w:rPr>
          <w:sz w:val="28"/>
          <w:szCs w:val="28"/>
        </w:rPr>
        <w:t>дому виду топлива раздельно (далее – ННЗТ);</w:t>
      </w:r>
    </w:p>
    <w:p w14:paraId="73912128" w14:textId="77777777" w:rsidR="00B77DFD" w:rsidRPr="00E53538" w:rsidRDefault="00B77DFD" w:rsidP="00B77DFD">
      <w:pPr>
        <w:ind w:firstLine="567"/>
        <w:jc w:val="both"/>
        <w:rPr>
          <w:sz w:val="28"/>
          <w:szCs w:val="28"/>
        </w:rPr>
      </w:pPr>
      <w:r w:rsidRPr="00E53538">
        <w:rPr>
          <w:sz w:val="28"/>
          <w:szCs w:val="28"/>
        </w:rPr>
        <w:t>- заключение по экспертизе материалов, обосновывающих значение нормативов создания з</w:t>
      </w:r>
      <w:r w:rsidRPr="00E53538">
        <w:rPr>
          <w:sz w:val="28"/>
          <w:szCs w:val="28"/>
        </w:rPr>
        <w:t>а</w:t>
      </w:r>
      <w:r w:rsidRPr="00E53538">
        <w:rPr>
          <w:sz w:val="28"/>
          <w:szCs w:val="28"/>
        </w:rPr>
        <w:t>пасов топлива на котельных, выполненной ОАО «АЭЭ».</w:t>
      </w:r>
    </w:p>
    <w:p w14:paraId="21B1FEF5" w14:textId="77777777" w:rsidR="00B77DFD" w:rsidRDefault="00B77DFD" w:rsidP="00B77DFD">
      <w:pPr>
        <w:ind w:firstLine="567"/>
        <w:jc w:val="both"/>
        <w:rPr>
          <w:sz w:val="28"/>
          <w:szCs w:val="28"/>
        </w:rPr>
      </w:pPr>
      <w:bookmarkStart w:id="77" w:name="_Hlk117062387"/>
      <w:r w:rsidRPr="00402FEB">
        <w:rPr>
          <w:sz w:val="28"/>
          <w:szCs w:val="28"/>
        </w:rPr>
        <w:t xml:space="preserve">На обслуживании предприятия находится 22 котельные. Установленная мощность котельных </w:t>
      </w:r>
      <w:r w:rsidRPr="006B6C5F">
        <w:rPr>
          <w:sz w:val="28"/>
          <w:szCs w:val="28"/>
        </w:rPr>
        <w:t>составляет 155,82 Гкал/ч</w:t>
      </w:r>
      <w:r w:rsidRPr="00402FEB">
        <w:rPr>
          <w:sz w:val="28"/>
          <w:szCs w:val="28"/>
        </w:rPr>
        <w:t xml:space="preserve">, присоединённая нагрузка составляет </w:t>
      </w:r>
      <w:r>
        <w:rPr>
          <w:sz w:val="28"/>
          <w:szCs w:val="28"/>
        </w:rPr>
        <w:br/>
      </w:r>
      <w:r w:rsidRPr="00402FEB">
        <w:rPr>
          <w:sz w:val="28"/>
          <w:szCs w:val="28"/>
        </w:rPr>
        <w:t>9</w:t>
      </w:r>
      <w:r>
        <w:rPr>
          <w:sz w:val="28"/>
          <w:szCs w:val="28"/>
        </w:rPr>
        <w:t>9</w:t>
      </w:r>
      <w:r w:rsidRPr="00402FEB">
        <w:rPr>
          <w:sz w:val="28"/>
          <w:szCs w:val="28"/>
        </w:rPr>
        <w:t>,</w:t>
      </w:r>
      <w:r>
        <w:rPr>
          <w:sz w:val="28"/>
          <w:szCs w:val="28"/>
        </w:rPr>
        <w:t>4</w:t>
      </w:r>
      <w:r w:rsidRPr="00402FEB">
        <w:rPr>
          <w:sz w:val="28"/>
          <w:szCs w:val="28"/>
        </w:rPr>
        <w:t xml:space="preserve"> Гкал/час. Основным видом топлива является каменный уголь, резервного вида топлива нет. Поставка угля осуществляется железнодорожным транспортом в центральный угольный склад, вместимостью 4000тн.</w:t>
      </w:r>
    </w:p>
    <w:bookmarkEnd w:id="77"/>
    <w:p w14:paraId="448EC78F" w14:textId="77777777" w:rsidR="00B77DFD" w:rsidRPr="00E53538" w:rsidRDefault="00B77DFD" w:rsidP="00B77DFD">
      <w:pPr>
        <w:ind w:firstLine="567"/>
        <w:jc w:val="both"/>
        <w:rPr>
          <w:sz w:val="28"/>
          <w:szCs w:val="28"/>
        </w:rPr>
      </w:pPr>
      <w:r w:rsidRPr="00E53538">
        <w:rPr>
          <w:sz w:val="28"/>
          <w:szCs w:val="28"/>
        </w:rPr>
        <w:t>Документы и расчеты, обосновывающие представленные к утверждению знач</w:t>
      </w:r>
      <w:r w:rsidRPr="00E53538">
        <w:rPr>
          <w:sz w:val="28"/>
          <w:szCs w:val="28"/>
        </w:rPr>
        <w:t>е</w:t>
      </w:r>
      <w:r w:rsidRPr="00E53538">
        <w:rPr>
          <w:sz w:val="28"/>
          <w:szCs w:val="28"/>
        </w:rPr>
        <w:t>ния нормативов, соответствуют требованиям, предъявляемым Порядком определения но</w:t>
      </w:r>
      <w:r w:rsidRPr="00E53538">
        <w:rPr>
          <w:sz w:val="28"/>
          <w:szCs w:val="28"/>
        </w:rPr>
        <w:t>р</w:t>
      </w:r>
      <w:r w:rsidRPr="00E53538">
        <w:rPr>
          <w:sz w:val="28"/>
          <w:szCs w:val="28"/>
        </w:rPr>
        <w:t>мативов запасов топлива на источниках тепловой энергии (за исключен</w:t>
      </w:r>
      <w:r>
        <w:rPr>
          <w:sz w:val="28"/>
          <w:szCs w:val="28"/>
        </w:rPr>
        <w:t>и</w:t>
      </w:r>
      <w:r w:rsidRPr="00E53538">
        <w:rPr>
          <w:sz w:val="28"/>
          <w:szCs w:val="28"/>
        </w:rPr>
        <w:t>ем источников тепловой энергии, функционирующих в режиме комбинированной выработки электр</w:t>
      </w:r>
      <w:r w:rsidRPr="00E53538">
        <w:rPr>
          <w:sz w:val="28"/>
          <w:szCs w:val="28"/>
        </w:rPr>
        <w:t>и</w:t>
      </w:r>
      <w:r w:rsidRPr="00E53538">
        <w:rPr>
          <w:sz w:val="28"/>
          <w:szCs w:val="28"/>
        </w:rPr>
        <w:t>ческой и тепловой энергии), утвержденным Приказом Минэнерго России от 10 августа 2012 г. № 377.</w:t>
      </w:r>
    </w:p>
    <w:p w14:paraId="348A8886" w14:textId="77777777" w:rsidR="00B77DFD" w:rsidRPr="00E53538" w:rsidRDefault="00B77DFD" w:rsidP="00B77DFD">
      <w:pPr>
        <w:ind w:firstLine="567"/>
        <w:jc w:val="both"/>
        <w:rPr>
          <w:sz w:val="28"/>
          <w:szCs w:val="28"/>
        </w:rPr>
      </w:pPr>
      <w:r w:rsidRPr="00E53538">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w:t>
      </w:r>
      <w:r>
        <w:rPr>
          <w:sz w:val="28"/>
          <w:szCs w:val="28"/>
        </w:rPr>
        <w:t>5</w:t>
      </w:r>
      <w:r w:rsidRPr="00E53538">
        <w:rPr>
          <w:sz w:val="28"/>
          <w:szCs w:val="28"/>
        </w:rPr>
        <w:t xml:space="preserve"> год составят:</w:t>
      </w:r>
    </w:p>
    <w:p w14:paraId="41A452C6" w14:textId="77777777" w:rsidR="00B77DFD" w:rsidRPr="00E53538" w:rsidRDefault="00B77DFD" w:rsidP="00B77DFD">
      <w:pPr>
        <w:ind w:firstLine="567"/>
        <w:jc w:val="both"/>
        <w:rPr>
          <w:sz w:val="28"/>
          <w:szCs w:val="28"/>
        </w:rPr>
      </w:pPr>
    </w:p>
    <w:p w14:paraId="58084474" w14:textId="77777777" w:rsidR="00B77DFD" w:rsidRDefault="00B77DFD" w:rsidP="00B77DFD">
      <w:pPr>
        <w:ind w:firstLine="567"/>
        <w:jc w:val="both"/>
        <w:rPr>
          <w:sz w:val="27"/>
          <w:szCs w:val="27"/>
        </w:rPr>
        <w:sectPr w:rsidR="00B77DFD" w:rsidSect="00B77DFD">
          <w:pgSz w:w="11906" w:h="16838"/>
          <w:pgMar w:top="426" w:right="566" w:bottom="284" w:left="1134" w:header="720" w:footer="720" w:gutter="0"/>
          <w:cols w:space="720"/>
        </w:sectPr>
      </w:pPr>
    </w:p>
    <w:p w14:paraId="5036FDC4" w14:textId="77777777" w:rsidR="00B77DFD" w:rsidRDefault="00B77DFD" w:rsidP="00B77DFD">
      <w:pPr>
        <w:jc w:val="center"/>
        <w:rPr>
          <w:sz w:val="28"/>
          <w:szCs w:val="28"/>
        </w:rPr>
      </w:pPr>
      <w:r w:rsidRPr="00F326B3">
        <w:rPr>
          <w:sz w:val="28"/>
          <w:szCs w:val="28"/>
        </w:rPr>
        <w:lastRenderedPageBreak/>
        <w:t>ПРЕДЛОЖЕНИЕ</w:t>
      </w:r>
    </w:p>
    <w:p w14:paraId="68B22A0F" w14:textId="388E7375" w:rsidR="00B77DFD" w:rsidRPr="00F326B3" w:rsidRDefault="00B77DFD" w:rsidP="00B77DFD">
      <w:pPr>
        <w:jc w:val="center"/>
        <w:rPr>
          <w:b/>
          <w:sz w:val="28"/>
          <w:szCs w:val="28"/>
        </w:rPr>
      </w:pPr>
      <w:r w:rsidRPr="00F326B3">
        <w:rPr>
          <w:b/>
          <w:sz w:val="28"/>
          <w:szCs w:val="28"/>
        </w:rPr>
        <w:t>по утверждению нормативов создания запасов топлива на к</w:t>
      </w:r>
      <w:r w:rsidRPr="00F326B3">
        <w:rPr>
          <w:b/>
          <w:sz w:val="28"/>
          <w:szCs w:val="28"/>
        </w:rPr>
        <w:t>о</w:t>
      </w:r>
      <w:r w:rsidRPr="00F326B3">
        <w:rPr>
          <w:b/>
          <w:sz w:val="28"/>
          <w:szCs w:val="28"/>
        </w:rPr>
        <w:t>тельных на 202</w:t>
      </w:r>
      <w:r>
        <w:rPr>
          <w:b/>
          <w:sz w:val="28"/>
          <w:szCs w:val="28"/>
        </w:rPr>
        <w:t>5</w:t>
      </w:r>
      <w:r w:rsidRPr="00F326B3">
        <w:rPr>
          <w:b/>
          <w:sz w:val="28"/>
          <w:szCs w:val="28"/>
        </w:rPr>
        <w:t xml:space="preserve"> год</w:t>
      </w:r>
    </w:p>
    <w:p w14:paraId="160463D5" w14:textId="77777777" w:rsidR="00B77DFD" w:rsidRDefault="00B77DFD" w:rsidP="00B77DFD">
      <w:pPr>
        <w:pStyle w:val="af0"/>
        <w:jc w:val="center"/>
      </w:pPr>
    </w:p>
    <w:tbl>
      <w:tblPr>
        <w:tblW w:w="9922" w:type="dxa"/>
        <w:tblInd w:w="108" w:type="dxa"/>
        <w:tblLayout w:type="fixed"/>
        <w:tblLook w:val="0000" w:firstRow="0" w:lastRow="0" w:firstColumn="0" w:lastColumn="0" w:noHBand="0" w:noVBand="0"/>
      </w:tblPr>
      <w:tblGrid>
        <w:gridCol w:w="3686"/>
        <w:gridCol w:w="1417"/>
        <w:gridCol w:w="829"/>
        <w:gridCol w:w="305"/>
        <w:gridCol w:w="1847"/>
        <w:gridCol w:w="137"/>
        <w:gridCol w:w="1701"/>
      </w:tblGrid>
      <w:tr w:rsidR="00B77DFD" w:rsidRPr="00E53538" w14:paraId="13438B41" w14:textId="77777777" w:rsidTr="00F50726">
        <w:trPr>
          <w:trHeight w:val="390"/>
        </w:trPr>
        <w:tc>
          <w:tcPr>
            <w:tcW w:w="3686" w:type="dxa"/>
            <w:tcBorders>
              <w:top w:val="nil"/>
              <w:left w:val="nil"/>
              <w:bottom w:val="nil"/>
              <w:right w:val="nil"/>
            </w:tcBorders>
            <w:shd w:val="clear" w:color="auto" w:fill="auto"/>
            <w:vAlign w:val="center"/>
          </w:tcPr>
          <w:p w14:paraId="4176A8D0" w14:textId="77777777" w:rsidR="00B77DFD" w:rsidRPr="00E53538" w:rsidRDefault="00B77DFD" w:rsidP="00F50726">
            <w:pPr>
              <w:jc w:val="center"/>
              <w:rPr>
                <w:sz w:val="28"/>
                <w:szCs w:val="28"/>
              </w:rPr>
            </w:pPr>
          </w:p>
        </w:tc>
        <w:tc>
          <w:tcPr>
            <w:tcW w:w="1417" w:type="dxa"/>
            <w:tcBorders>
              <w:top w:val="nil"/>
              <w:left w:val="nil"/>
              <w:bottom w:val="nil"/>
              <w:right w:val="nil"/>
            </w:tcBorders>
            <w:shd w:val="clear" w:color="auto" w:fill="auto"/>
            <w:vAlign w:val="center"/>
          </w:tcPr>
          <w:p w14:paraId="00370384" w14:textId="77777777" w:rsidR="00B77DFD" w:rsidRPr="00E53538" w:rsidRDefault="00B77DFD" w:rsidP="00F50726">
            <w:pPr>
              <w:jc w:val="center"/>
              <w:rPr>
                <w:sz w:val="28"/>
                <w:szCs w:val="28"/>
              </w:rPr>
            </w:pPr>
          </w:p>
        </w:tc>
        <w:tc>
          <w:tcPr>
            <w:tcW w:w="829" w:type="dxa"/>
            <w:tcBorders>
              <w:top w:val="nil"/>
              <w:left w:val="nil"/>
              <w:bottom w:val="nil"/>
              <w:right w:val="nil"/>
            </w:tcBorders>
            <w:shd w:val="clear" w:color="auto" w:fill="auto"/>
            <w:vAlign w:val="center"/>
          </w:tcPr>
          <w:p w14:paraId="598E8B29" w14:textId="77777777" w:rsidR="00B77DFD" w:rsidRPr="00E53538" w:rsidRDefault="00B77DFD" w:rsidP="00F50726">
            <w:pPr>
              <w:jc w:val="center"/>
              <w:rPr>
                <w:sz w:val="28"/>
                <w:szCs w:val="28"/>
              </w:rPr>
            </w:pPr>
          </w:p>
        </w:tc>
        <w:tc>
          <w:tcPr>
            <w:tcW w:w="2152" w:type="dxa"/>
            <w:gridSpan w:val="2"/>
            <w:tcBorders>
              <w:top w:val="nil"/>
              <w:left w:val="nil"/>
              <w:bottom w:val="nil"/>
              <w:right w:val="nil"/>
            </w:tcBorders>
            <w:shd w:val="clear" w:color="auto" w:fill="auto"/>
            <w:vAlign w:val="center"/>
          </w:tcPr>
          <w:p w14:paraId="4C7D842E" w14:textId="77777777" w:rsidR="00B77DFD" w:rsidRPr="00E53538" w:rsidRDefault="00B77DFD" w:rsidP="00F50726">
            <w:pPr>
              <w:jc w:val="center"/>
              <w:rPr>
                <w:sz w:val="28"/>
                <w:szCs w:val="28"/>
              </w:rPr>
            </w:pPr>
          </w:p>
        </w:tc>
        <w:tc>
          <w:tcPr>
            <w:tcW w:w="1838" w:type="dxa"/>
            <w:gridSpan w:val="2"/>
            <w:tcBorders>
              <w:top w:val="nil"/>
              <w:left w:val="nil"/>
              <w:bottom w:val="nil"/>
              <w:right w:val="nil"/>
            </w:tcBorders>
            <w:shd w:val="clear" w:color="auto" w:fill="auto"/>
            <w:vAlign w:val="center"/>
          </w:tcPr>
          <w:p w14:paraId="0644AA3D" w14:textId="77777777" w:rsidR="00B77DFD" w:rsidRPr="00E53538" w:rsidRDefault="00B77DFD" w:rsidP="00F50726">
            <w:pPr>
              <w:jc w:val="center"/>
              <w:rPr>
                <w:sz w:val="28"/>
                <w:szCs w:val="28"/>
              </w:rPr>
            </w:pPr>
            <w:r w:rsidRPr="00E53538">
              <w:rPr>
                <w:sz w:val="28"/>
                <w:szCs w:val="28"/>
              </w:rPr>
              <w:t>тысяч тонн</w:t>
            </w:r>
          </w:p>
        </w:tc>
      </w:tr>
      <w:tr w:rsidR="00B77DFD" w:rsidRPr="00E53538" w14:paraId="5ADCB6DE" w14:textId="77777777" w:rsidTr="00F50726">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2141ECB8" w14:textId="77777777" w:rsidR="00B77DFD" w:rsidRPr="00E53538" w:rsidRDefault="00B77DFD" w:rsidP="00F50726">
            <w:pPr>
              <w:jc w:val="center"/>
              <w:rPr>
                <w:bCs/>
                <w:sz w:val="28"/>
                <w:szCs w:val="28"/>
              </w:rPr>
            </w:pPr>
            <w:r w:rsidRPr="00E53538">
              <w:rPr>
                <w:bCs/>
                <w:sz w:val="28"/>
                <w:szCs w:val="28"/>
              </w:rPr>
              <w:t xml:space="preserve">Организация </w:t>
            </w:r>
          </w:p>
        </w:tc>
        <w:tc>
          <w:tcPr>
            <w:tcW w:w="1417" w:type="dxa"/>
            <w:vMerge w:val="restart"/>
            <w:tcBorders>
              <w:top w:val="single" w:sz="8" w:space="0" w:color="auto"/>
              <w:left w:val="single" w:sz="8" w:space="0" w:color="auto"/>
              <w:right w:val="single" w:sz="8" w:space="0" w:color="auto"/>
            </w:tcBorders>
            <w:shd w:val="clear" w:color="auto" w:fill="auto"/>
            <w:vAlign w:val="center"/>
          </w:tcPr>
          <w:p w14:paraId="792319D8" w14:textId="77777777" w:rsidR="00B77DFD" w:rsidRPr="00E53538" w:rsidRDefault="00B77DFD" w:rsidP="00F50726">
            <w:pPr>
              <w:jc w:val="center"/>
              <w:rPr>
                <w:bCs/>
                <w:sz w:val="28"/>
                <w:szCs w:val="28"/>
              </w:rPr>
            </w:pPr>
            <w:r w:rsidRPr="00E53538">
              <w:rPr>
                <w:bCs/>
                <w:sz w:val="28"/>
                <w:szCs w:val="28"/>
              </w:rPr>
              <w:t>Вид то</w:t>
            </w:r>
            <w:r w:rsidRPr="00E53538">
              <w:rPr>
                <w:bCs/>
                <w:sz w:val="28"/>
                <w:szCs w:val="28"/>
              </w:rPr>
              <w:t>п</w:t>
            </w:r>
            <w:r w:rsidRPr="00E53538">
              <w:rPr>
                <w:bCs/>
                <w:sz w:val="28"/>
                <w:szCs w:val="28"/>
              </w:rPr>
              <w:t>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2A36CDA" w14:textId="77777777" w:rsidR="00B77DFD" w:rsidRPr="00E53538" w:rsidRDefault="00B77DFD" w:rsidP="00F50726">
            <w:pPr>
              <w:jc w:val="center"/>
              <w:rPr>
                <w:bCs/>
                <w:sz w:val="28"/>
                <w:szCs w:val="28"/>
              </w:rPr>
            </w:pPr>
            <w:r w:rsidRPr="00E53538">
              <w:rPr>
                <w:bCs/>
                <w:sz w:val="28"/>
                <w:szCs w:val="28"/>
              </w:rPr>
              <w:t>Нормативы создания запасов топлива</w:t>
            </w:r>
          </w:p>
          <w:p w14:paraId="6293CAEC" w14:textId="77777777" w:rsidR="00B77DFD" w:rsidRPr="00E53538" w:rsidRDefault="00B77DFD" w:rsidP="00F50726">
            <w:pPr>
              <w:jc w:val="center"/>
              <w:rPr>
                <w:bCs/>
                <w:sz w:val="28"/>
                <w:szCs w:val="28"/>
              </w:rPr>
            </w:pPr>
            <w:r w:rsidRPr="00E53538">
              <w:rPr>
                <w:bCs/>
                <w:sz w:val="28"/>
                <w:szCs w:val="28"/>
              </w:rPr>
              <w:t xml:space="preserve"> на 1 о</w:t>
            </w:r>
            <w:r w:rsidRPr="00E53538">
              <w:rPr>
                <w:bCs/>
                <w:sz w:val="28"/>
                <w:szCs w:val="28"/>
              </w:rPr>
              <w:t>к</w:t>
            </w:r>
            <w:r w:rsidRPr="00E53538">
              <w:rPr>
                <w:bCs/>
                <w:sz w:val="28"/>
                <w:szCs w:val="28"/>
              </w:rPr>
              <w:t xml:space="preserve">тября </w:t>
            </w:r>
          </w:p>
        </w:tc>
      </w:tr>
      <w:tr w:rsidR="00B77DFD" w:rsidRPr="00E53538" w14:paraId="457B2675" w14:textId="77777777" w:rsidTr="00F50726">
        <w:trPr>
          <w:trHeight w:val="482"/>
        </w:trPr>
        <w:tc>
          <w:tcPr>
            <w:tcW w:w="3686" w:type="dxa"/>
            <w:vMerge/>
            <w:tcBorders>
              <w:left w:val="single" w:sz="8" w:space="0" w:color="auto"/>
              <w:right w:val="single" w:sz="8" w:space="0" w:color="auto"/>
            </w:tcBorders>
            <w:vAlign w:val="center"/>
          </w:tcPr>
          <w:p w14:paraId="60605B82" w14:textId="77777777" w:rsidR="00B77DFD" w:rsidRPr="00E53538" w:rsidRDefault="00B77DFD" w:rsidP="00F50726">
            <w:pPr>
              <w:rPr>
                <w:bCs/>
                <w:sz w:val="28"/>
                <w:szCs w:val="28"/>
              </w:rPr>
            </w:pPr>
          </w:p>
        </w:tc>
        <w:tc>
          <w:tcPr>
            <w:tcW w:w="1417" w:type="dxa"/>
            <w:vMerge/>
            <w:tcBorders>
              <w:left w:val="single" w:sz="8" w:space="0" w:color="auto"/>
              <w:right w:val="single" w:sz="8" w:space="0" w:color="auto"/>
            </w:tcBorders>
            <w:vAlign w:val="center"/>
          </w:tcPr>
          <w:p w14:paraId="6BA3638A" w14:textId="77777777" w:rsidR="00B77DFD" w:rsidRPr="00E53538" w:rsidRDefault="00B77DFD" w:rsidP="00F50726">
            <w:pPr>
              <w:rPr>
                <w:bCs/>
                <w:sz w:val="28"/>
                <w:szCs w:val="28"/>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762E92C0" w14:textId="77777777" w:rsidR="00B77DFD" w:rsidRPr="00E53538" w:rsidRDefault="00B77DFD" w:rsidP="00F50726">
            <w:pPr>
              <w:jc w:val="center"/>
              <w:rPr>
                <w:bCs/>
                <w:sz w:val="28"/>
                <w:szCs w:val="28"/>
              </w:rPr>
            </w:pPr>
            <w:r w:rsidRPr="00E53538">
              <w:rPr>
                <w:bCs/>
                <w:sz w:val="28"/>
                <w:szCs w:val="28"/>
              </w:rPr>
              <w:t>Общий з</w:t>
            </w:r>
            <w:r w:rsidRPr="00E53538">
              <w:rPr>
                <w:bCs/>
                <w:sz w:val="28"/>
                <w:szCs w:val="28"/>
              </w:rPr>
              <w:t>а</w:t>
            </w:r>
            <w:r w:rsidRPr="00E53538">
              <w:rPr>
                <w:bCs/>
                <w:sz w:val="28"/>
                <w:szCs w:val="28"/>
              </w:rPr>
              <w:t>пас топл</w:t>
            </w:r>
            <w:r w:rsidRPr="00E53538">
              <w:rPr>
                <w:bCs/>
                <w:sz w:val="28"/>
                <w:szCs w:val="28"/>
              </w:rPr>
              <w:t>и</w:t>
            </w:r>
            <w:r w:rsidRPr="00E53538">
              <w:rPr>
                <w:bCs/>
                <w:sz w:val="28"/>
                <w:szCs w:val="28"/>
              </w:rPr>
              <w:t>ва</w:t>
            </w:r>
          </w:p>
        </w:tc>
        <w:tc>
          <w:tcPr>
            <w:tcW w:w="3685" w:type="dxa"/>
            <w:gridSpan w:val="3"/>
            <w:tcBorders>
              <w:top w:val="nil"/>
              <w:left w:val="nil"/>
              <w:bottom w:val="single" w:sz="8" w:space="0" w:color="auto"/>
              <w:right w:val="single" w:sz="8" w:space="0" w:color="auto"/>
            </w:tcBorders>
            <w:shd w:val="clear" w:color="auto" w:fill="auto"/>
            <w:vAlign w:val="center"/>
          </w:tcPr>
          <w:p w14:paraId="73C0C60F" w14:textId="77777777" w:rsidR="00B77DFD" w:rsidRPr="00E53538" w:rsidRDefault="00B77DFD" w:rsidP="00F50726">
            <w:pPr>
              <w:jc w:val="center"/>
              <w:rPr>
                <w:bCs/>
                <w:sz w:val="28"/>
                <w:szCs w:val="28"/>
              </w:rPr>
            </w:pPr>
            <w:r w:rsidRPr="00E53538">
              <w:rPr>
                <w:bCs/>
                <w:sz w:val="28"/>
                <w:szCs w:val="28"/>
              </w:rPr>
              <w:t>в том числе</w:t>
            </w:r>
          </w:p>
        </w:tc>
      </w:tr>
      <w:tr w:rsidR="00B77DFD" w:rsidRPr="00E53538" w14:paraId="765361A1" w14:textId="77777777" w:rsidTr="00F50726">
        <w:trPr>
          <w:trHeight w:val="482"/>
        </w:trPr>
        <w:tc>
          <w:tcPr>
            <w:tcW w:w="3686" w:type="dxa"/>
            <w:vMerge/>
            <w:tcBorders>
              <w:left w:val="single" w:sz="8" w:space="0" w:color="auto"/>
              <w:bottom w:val="single" w:sz="8" w:space="0" w:color="000000"/>
              <w:right w:val="single" w:sz="8" w:space="0" w:color="auto"/>
            </w:tcBorders>
            <w:vAlign w:val="center"/>
          </w:tcPr>
          <w:p w14:paraId="207F3DD5" w14:textId="77777777" w:rsidR="00B77DFD" w:rsidRPr="00E53538" w:rsidRDefault="00B77DFD" w:rsidP="00F50726">
            <w:pPr>
              <w:rPr>
                <w:bCs/>
                <w:sz w:val="28"/>
                <w:szCs w:val="28"/>
              </w:rPr>
            </w:pPr>
          </w:p>
        </w:tc>
        <w:tc>
          <w:tcPr>
            <w:tcW w:w="1417" w:type="dxa"/>
            <w:vMerge/>
            <w:tcBorders>
              <w:left w:val="single" w:sz="8" w:space="0" w:color="auto"/>
              <w:bottom w:val="single" w:sz="8" w:space="0" w:color="000000"/>
              <w:right w:val="single" w:sz="8" w:space="0" w:color="auto"/>
            </w:tcBorders>
            <w:vAlign w:val="center"/>
          </w:tcPr>
          <w:p w14:paraId="4C73DA5D" w14:textId="77777777" w:rsidR="00B77DFD" w:rsidRPr="00E53538" w:rsidRDefault="00B77DFD" w:rsidP="00F50726">
            <w:pPr>
              <w:rPr>
                <w:bCs/>
                <w:sz w:val="28"/>
                <w:szCs w:val="28"/>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138CEE4A" w14:textId="77777777" w:rsidR="00B77DFD" w:rsidRPr="00E53538" w:rsidRDefault="00B77DFD" w:rsidP="00F50726">
            <w:pPr>
              <w:jc w:val="center"/>
              <w:rPr>
                <w:bCs/>
                <w:sz w:val="28"/>
                <w:szCs w:val="28"/>
              </w:rPr>
            </w:pPr>
          </w:p>
        </w:tc>
        <w:tc>
          <w:tcPr>
            <w:tcW w:w="1984" w:type="dxa"/>
            <w:gridSpan w:val="2"/>
            <w:tcBorders>
              <w:top w:val="nil"/>
              <w:left w:val="nil"/>
              <w:bottom w:val="single" w:sz="8" w:space="0" w:color="auto"/>
              <w:right w:val="single" w:sz="8" w:space="0" w:color="auto"/>
            </w:tcBorders>
            <w:shd w:val="clear" w:color="auto" w:fill="auto"/>
            <w:vAlign w:val="center"/>
          </w:tcPr>
          <w:p w14:paraId="209E51D2" w14:textId="77777777" w:rsidR="00B77DFD" w:rsidRPr="00E53538" w:rsidRDefault="00B77DFD" w:rsidP="00F50726">
            <w:pPr>
              <w:jc w:val="center"/>
              <w:rPr>
                <w:bCs/>
                <w:sz w:val="28"/>
                <w:szCs w:val="28"/>
              </w:rPr>
            </w:pPr>
            <w:r w:rsidRPr="00E53538">
              <w:rPr>
                <w:bCs/>
                <w:sz w:val="28"/>
                <w:szCs w:val="28"/>
              </w:rPr>
              <w:t>эксплуатацио</w:t>
            </w:r>
            <w:r w:rsidRPr="00E53538">
              <w:rPr>
                <w:bCs/>
                <w:sz w:val="28"/>
                <w:szCs w:val="28"/>
              </w:rPr>
              <w:t>н</w:t>
            </w:r>
            <w:r w:rsidRPr="00E53538">
              <w:rPr>
                <w:bCs/>
                <w:sz w:val="28"/>
                <w:szCs w:val="28"/>
              </w:rPr>
              <w:t>ный запас</w:t>
            </w:r>
          </w:p>
        </w:tc>
        <w:tc>
          <w:tcPr>
            <w:tcW w:w="1701" w:type="dxa"/>
            <w:tcBorders>
              <w:left w:val="nil"/>
              <w:bottom w:val="single" w:sz="8" w:space="0" w:color="auto"/>
              <w:right w:val="single" w:sz="8" w:space="0" w:color="auto"/>
            </w:tcBorders>
            <w:shd w:val="clear" w:color="auto" w:fill="auto"/>
            <w:vAlign w:val="center"/>
          </w:tcPr>
          <w:p w14:paraId="74B59CF5" w14:textId="77777777" w:rsidR="00B77DFD" w:rsidRPr="00E53538" w:rsidRDefault="00B77DFD" w:rsidP="00F50726">
            <w:pPr>
              <w:jc w:val="center"/>
              <w:rPr>
                <w:bCs/>
                <w:sz w:val="28"/>
                <w:szCs w:val="28"/>
              </w:rPr>
            </w:pPr>
            <w:r w:rsidRPr="00E53538">
              <w:rPr>
                <w:bCs/>
                <w:sz w:val="28"/>
                <w:szCs w:val="28"/>
              </w:rPr>
              <w:t>неснижаемый з</w:t>
            </w:r>
            <w:r w:rsidRPr="00E53538">
              <w:rPr>
                <w:bCs/>
                <w:sz w:val="28"/>
                <w:szCs w:val="28"/>
              </w:rPr>
              <w:t>а</w:t>
            </w:r>
            <w:r w:rsidRPr="00E53538">
              <w:rPr>
                <w:bCs/>
                <w:sz w:val="28"/>
                <w:szCs w:val="28"/>
              </w:rPr>
              <w:t>пас</w:t>
            </w:r>
          </w:p>
        </w:tc>
      </w:tr>
      <w:tr w:rsidR="00B77DFD" w:rsidRPr="00E53538" w14:paraId="769963E8" w14:textId="77777777" w:rsidTr="00F50726">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77D55CCA" w14:textId="77777777" w:rsidR="00B77DFD" w:rsidRPr="00E53538" w:rsidRDefault="00B77DFD" w:rsidP="00F50726">
            <w:pPr>
              <w:jc w:val="center"/>
              <w:rPr>
                <w:bCs/>
                <w:iCs/>
                <w:sz w:val="28"/>
                <w:szCs w:val="28"/>
              </w:rPr>
            </w:pPr>
            <w:r w:rsidRPr="00E53538">
              <w:rPr>
                <w:bCs/>
                <w:iCs/>
                <w:sz w:val="28"/>
                <w:szCs w:val="28"/>
              </w:rPr>
              <w:t>ООО «</w:t>
            </w:r>
            <w:proofErr w:type="spellStart"/>
            <w:r w:rsidRPr="00E53538">
              <w:rPr>
                <w:bCs/>
                <w:iCs/>
                <w:sz w:val="28"/>
                <w:szCs w:val="28"/>
              </w:rPr>
              <w:t>ТеплоРесурс</w:t>
            </w:r>
            <w:proofErr w:type="spellEnd"/>
            <w:r w:rsidRPr="00E53538">
              <w:rPr>
                <w:bCs/>
                <w:iCs/>
                <w:sz w:val="28"/>
                <w:szCs w:val="28"/>
              </w:rPr>
              <w:t>»</w:t>
            </w:r>
          </w:p>
          <w:p w14:paraId="4F55A299" w14:textId="77777777" w:rsidR="00B77DFD" w:rsidRPr="00E53538" w:rsidRDefault="00B77DFD" w:rsidP="00F50726">
            <w:pPr>
              <w:jc w:val="center"/>
              <w:rPr>
                <w:b/>
                <w:bCs/>
                <w:sz w:val="28"/>
                <w:szCs w:val="28"/>
              </w:rPr>
            </w:pPr>
            <w:r w:rsidRPr="00E53538">
              <w:rPr>
                <w:bCs/>
                <w:iCs/>
                <w:sz w:val="28"/>
                <w:szCs w:val="28"/>
              </w:rPr>
              <w:t>(Анжеро-Судженский городской округ)</w:t>
            </w:r>
          </w:p>
        </w:tc>
        <w:tc>
          <w:tcPr>
            <w:tcW w:w="1417" w:type="dxa"/>
            <w:tcBorders>
              <w:top w:val="nil"/>
              <w:left w:val="nil"/>
              <w:bottom w:val="single" w:sz="8" w:space="0" w:color="auto"/>
              <w:right w:val="single" w:sz="8" w:space="0" w:color="auto"/>
            </w:tcBorders>
            <w:shd w:val="clear" w:color="auto" w:fill="auto"/>
            <w:vAlign w:val="center"/>
          </w:tcPr>
          <w:p w14:paraId="234BB31B" w14:textId="77777777" w:rsidR="00B77DFD" w:rsidRPr="00E53538" w:rsidRDefault="00B77DFD" w:rsidP="00F50726">
            <w:pPr>
              <w:jc w:val="center"/>
              <w:rPr>
                <w:sz w:val="28"/>
                <w:szCs w:val="28"/>
              </w:rPr>
            </w:pPr>
            <w:r w:rsidRPr="00E53538">
              <w:rPr>
                <w:sz w:val="28"/>
                <w:szCs w:val="28"/>
              </w:rPr>
              <w:t>каме</w:t>
            </w:r>
            <w:r w:rsidRPr="00E53538">
              <w:rPr>
                <w:sz w:val="28"/>
                <w:szCs w:val="28"/>
              </w:rPr>
              <w:t>н</w:t>
            </w:r>
            <w:r w:rsidRPr="00E53538">
              <w:rPr>
                <w:sz w:val="28"/>
                <w:szCs w:val="28"/>
              </w:rPr>
              <w:t xml:space="preserve">ный </w:t>
            </w:r>
          </w:p>
          <w:p w14:paraId="2A22DF63" w14:textId="77777777" w:rsidR="00B77DFD" w:rsidRPr="00E53538" w:rsidRDefault="00B77DFD" w:rsidP="00F50726">
            <w:pPr>
              <w:jc w:val="center"/>
              <w:rPr>
                <w:b/>
                <w:bCs/>
                <w:sz w:val="28"/>
                <w:szCs w:val="28"/>
              </w:rPr>
            </w:pPr>
            <w:r w:rsidRPr="00E53538">
              <w:rPr>
                <w:sz w:val="28"/>
                <w:szCs w:val="28"/>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16E0A4DF" w14:textId="77777777" w:rsidR="00B77DFD" w:rsidRPr="00E53538" w:rsidRDefault="00B77DFD" w:rsidP="00F50726">
            <w:pPr>
              <w:jc w:val="center"/>
              <w:rPr>
                <w:sz w:val="28"/>
                <w:szCs w:val="28"/>
              </w:rPr>
            </w:pPr>
            <w:r w:rsidRPr="00402FEB">
              <w:rPr>
                <w:sz w:val="28"/>
                <w:szCs w:val="28"/>
              </w:rPr>
              <w:t>20,</w:t>
            </w:r>
            <w:r>
              <w:rPr>
                <w:sz w:val="28"/>
                <w:szCs w:val="28"/>
              </w:rPr>
              <w:t>554</w:t>
            </w:r>
          </w:p>
        </w:tc>
        <w:tc>
          <w:tcPr>
            <w:tcW w:w="1984" w:type="dxa"/>
            <w:gridSpan w:val="2"/>
            <w:tcBorders>
              <w:top w:val="nil"/>
              <w:left w:val="nil"/>
              <w:bottom w:val="single" w:sz="8" w:space="0" w:color="auto"/>
              <w:right w:val="single" w:sz="8" w:space="0" w:color="auto"/>
            </w:tcBorders>
            <w:shd w:val="clear" w:color="auto" w:fill="auto"/>
            <w:vAlign w:val="center"/>
          </w:tcPr>
          <w:p w14:paraId="4321B290" w14:textId="77777777" w:rsidR="00B77DFD" w:rsidRPr="00E53538" w:rsidRDefault="00B77DFD" w:rsidP="00F50726">
            <w:pPr>
              <w:jc w:val="center"/>
              <w:rPr>
                <w:sz w:val="28"/>
                <w:szCs w:val="28"/>
              </w:rPr>
            </w:pPr>
            <w:r w:rsidRPr="00402FEB">
              <w:rPr>
                <w:sz w:val="28"/>
                <w:szCs w:val="28"/>
              </w:rPr>
              <w:t>17,</w:t>
            </w:r>
            <w:r>
              <w:rPr>
                <w:sz w:val="28"/>
                <w:szCs w:val="28"/>
              </w:rPr>
              <w:t>729</w:t>
            </w:r>
          </w:p>
        </w:tc>
        <w:tc>
          <w:tcPr>
            <w:tcW w:w="1701" w:type="dxa"/>
            <w:tcBorders>
              <w:top w:val="nil"/>
              <w:left w:val="nil"/>
              <w:bottom w:val="single" w:sz="8" w:space="0" w:color="auto"/>
              <w:right w:val="single" w:sz="8" w:space="0" w:color="auto"/>
            </w:tcBorders>
            <w:shd w:val="clear" w:color="auto" w:fill="auto"/>
            <w:vAlign w:val="center"/>
          </w:tcPr>
          <w:p w14:paraId="7ECC16F3" w14:textId="77777777" w:rsidR="00B77DFD" w:rsidRPr="00E53538" w:rsidRDefault="00B77DFD" w:rsidP="00F50726">
            <w:pPr>
              <w:jc w:val="center"/>
              <w:rPr>
                <w:sz w:val="28"/>
                <w:szCs w:val="28"/>
              </w:rPr>
            </w:pPr>
            <w:r w:rsidRPr="00402FEB">
              <w:rPr>
                <w:sz w:val="28"/>
                <w:szCs w:val="28"/>
              </w:rPr>
              <w:t>2,8</w:t>
            </w:r>
            <w:r>
              <w:rPr>
                <w:sz w:val="28"/>
                <w:szCs w:val="28"/>
              </w:rPr>
              <w:t>25</w:t>
            </w:r>
          </w:p>
        </w:tc>
      </w:tr>
    </w:tbl>
    <w:p w14:paraId="759AB064" w14:textId="77777777" w:rsidR="00B77DFD" w:rsidRDefault="00B77DFD" w:rsidP="00B77DFD">
      <w:pPr>
        <w:pStyle w:val="af0"/>
        <w:jc w:val="both"/>
        <w:rPr>
          <w:b/>
          <w:bCs/>
        </w:rPr>
      </w:pPr>
    </w:p>
    <w:p w14:paraId="4A6DE8EF" w14:textId="77777777" w:rsidR="00B77DFD" w:rsidRDefault="00B77DFD" w:rsidP="00B77DFD">
      <w:pPr>
        <w:pStyle w:val="af0"/>
        <w:jc w:val="both"/>
        <w:rPr>
          <w:b/>
          <w:bCs/>
        </w:rPr>
      </w:pPr>
    </w:p>
    <w:p w14:paraId="3E807D80" w14:textId="77777777" w:rsidR="00B77DFD" w:rsidRDefault="00B77DFD" w:rsidP="00B77DFD">
      <w:pPr>
        <w:jc w:val="both"/>
        <w:rPr>
          <w:b/>
          <w:sz w:val="26"/>
          <w:szCs w:val="26"/>
        </w:rPr>
      </w:pPr>
    </w:p>
    <w:p w14:paraId="625B6F04" w14:textId="77777777" w:rsidR="00B77DFD" w:rsidRDefault="00B77DFD" w:rsidP="00B77DFD">
      <w:pPr>
        <w:jc w:val="both"/>
        <w:rPr>
          <w:b/>
          <w:sz w:val="28"/>
          <w:szCs w:val="28"/>
        </w:rPr>
      </w:pPr>
    </w:p>
    <w:p w14:paraId="1D44F2FB" w14:textId="77777777" w:rsidR="00B77DFD" w:rsidRDefault="00B77DFD" w:rsidP="002C25E8">
      <w:pPr>
        <w:jc w:val="both"/>
        <w:rPr>
          <w:sz w:val="26"/>
          <w:szCs w:val="26"/>
        </w:rPr>
        <w:sectPr w:rsidR="00B77DFD" w:rsidSect="00B77DFD">
          <w:pgSz w:w="11906" w:h="16838"/>
          <w:pgMar w:top="426" w:right="566" w:bottom="284" w:left="1134" w:header="720" w:footer="720" w:gutter="0"/>
          <w:cols w:space="720"/>
        </w:sectPr>
      </w:pPr>
    </w:p>
    <w:p w14:paraId="792A56D4" w14:textId="289B99E1" w:rsidR="00B77DFD" w:rsidRPr="00F01343" w:rsidRDefault="00B77DFD" w:rsidP="00B77DFD">
      <w:pPr>
        <w:tabs>
          <w:tab w:val="left" w:pos="270"/>
          <w:tab w:val="right" w:pos="9355"/>
        </w:tabs>
        <w:ind w:left="-1134" w:firstLine="6804"/>
      </w:pPr>
      <w:r w:rsidRPr="00F01343">
        <w:lastRenderedPageBreak/>
        <w:t>Приложение</w:t>
      </w:r>
      <w:r>
        <w:t xml:space="preserve"> № 5</w:t>
      </w:r>
      <w:r>
        <w:t>1</w:t>
      </w:r>
      <w:r>
        <w:t xml:space="preserve"> к протоколу</w:t>
      </w:r>
      <w:r w:rsidRPr="00F01343">
        <w:t xml:space="preserve"> № </w:t>
      </w:r>
      <w:r>
        <w:t>72</w:t>
      </w:r>
    </w:p>
    <w:p w14:paraId="68520670" w14:textId="77777777" w:rsidR="00B77DFD" w:rsidRPr="00F01343" w:rsidRDefault="00B77DFD" w:rsidP="00B77DFD">
      <w:pPr>
        <w:tabs>
          <w:tab w:val="left" w:pos="3686"/>
          <w:tab w:val="left" w:pos="9498"/>
        </w:tabs>
        <w:ind w:left="-1134" w:right="-569" w:firstLine="6804"/>
      </w:pPr>
      <w:r w:rsidRPr="00F01343">
        <w:t>заседания правления Региональной</w:t>
      </w:r>
    </w:p>
    <w:p w14:paraId="2DCDE79B" w14:textId="77777777" w:rsidR="00B77DFD" w:rsidRDefault="00B77DFD" w:rsidP="00B77DFD">
      <w:pPr>
        <w:tabs>
          <w:tab w:val="left" w:pos="3686"/>
          <w:tab w:val="left" w:pos="9498"/>
        </w:tabs>
        <w:ind w:left="-1134" w:right="-569" w:firstLine="6804"/>
      </w:pPr>
      <w:r w:rsidRPr="00F01343">
        <w:t>энергетической комиссии</w:t>
      </w:r>
    </w:p>
    <w:p w14:paraId="6CBD5095" w14:textId="4F3AF4E2" w:rsidR="002C25E8" w:rsidRDefault="00B77DFD" w:rsidP="00B77DFD">
      <w:pPr>
        <w:ind w:left="-1134" w:firstLine="6804"/>
        <w:jc w:val="both"/>
      </w:pPr>
      <w:r w:rsidRPr="00F01343">
        <w:t xml:space="preserve">Кузбасса от </w:t>
      </w:r>
      <w:r>
        <w:t>24</w:t>
      </w:r>
      <w:r w:rsidRPr="00F01343">
        <w:t>.</w:t>
      </w:r>
      <w:r>
        <w:t>10</w:t>
      </w:r>
      <w:r w:rsidRPr="00F01343">
        <w:t>.2024</w:t>
      </w:r>
    </w:p>
    <w:p w14:paraId="2852EA47" w14:textId="77777777" w:rsidR="00B77DFD" w:rsidRDefault="00B77DFD" w:rsidP="00B77DFD">
      <w:pPr>
        <w:ind w:left="-1134" w:firstLine="6804"/>
        <w:jc w:val="both"/>
      </w:pPr>
    </w:p>
    <w:p w14:paraId="32EAAA2A" w14:textId="77777777" w:rsidR="00B77DFD" w:rsidRPr="00B77DFD" w:rsidRDefault="00B77DFD" w:rsidP="00B77DFD">
      <w:pPr>
        <w:jc w:val="center"/>
        <w:rPr>
          <w:sz w:val="22"/>
          <w:szCs w:val="20"/>
        </w:rPr>
      </w:pPr>
      <w:r w:rsidRPr="00B77DFD">
        <w:rPr>
          <w:b/>
          <w:iCs/>
          <w:sz w:val="28"/>
          <w:szCs w:val="32"/>
        </w:rPr>
        <w:t>Экспертное заключение Региональной энергетической комиссии Кузбасса</w:t>
      </w:r>
    </w:p>
    <w:p w14:paraId="6F8EE8E4" w14:textId="77777777" w:rsidR="00B77DFD" w:rsidRPr="00B77DFD" w:rsidRDefault="00B77DFD" w:rsidP="00B77DFD">
      <w:pPr>
        <w:keepNext/>
        <w:jc w:val="center"/>
        <w:outlineLvl w:val="0"/>
        <w:rPr>
          <w:sz w:val="27"/>
          <w:szCs w:val="27"/>
        </w:rPr>
      </w:pPr>
      <w:r w:rsidRPr="00B77DFD">
        <w:rPr>
          <w:sz w:val="27"/>
          <w:szCs w:val="27"/>
        </w:rPr>
        <w:t>по материалам, представленным ООО «</w:t>
      </w:r>
      <w:proofErr w:type="spellStart"/>
      <w:r w:rsidRPr="00B77DFD">
        <w:rPr>
          <w:sz w:val="27"/>
          <w:szCs w:val="27"/>
        </w:rPr>
        <w:t>Теплоресурс</w:t>
      </w:r>
      <w:proofErr w:type="spellEnd"/>
      <w:r w:rsidRPr="00B77DFD">
        <w:rPr>
          <w:sz w:val="27"/>
          <w:szCs w:val="27"/>
        </w:rPr>
        <w:t xml:space="preserve">» село Малая </w:t>
      </w:r>
      <w:proofErr w:type="spellStart"/>
      <w:r w:rsidRPr="00B77DFD">
        <w:rPr>
          <w:sz w:val="27"/>
          <w:szCs w:val="27"/>
        </w:rPr>
        <w:t>Салаирка</w:t>
      </w:r>
      <w:proofErr w:type="spellEnd"/>
      <w:r w:rsidRPr="00B77DFD">
        <w:rPr>
          <w:sz w:val="27"/>
          <w:szCs w:val="27"/>
        </w:rPr>
        <w:t>, Гурьевский муниципальный округ, для утверждения нормативов создания запасов топлива на котельных ООО «</w:t>
      </w:r>
      <w:proofErr w:type="spellStart"/>
      <w:r w:rsidRPr="00B77DFD">
        <w:rPr>
          <w:sz w:val="27"/>
          <w:szCs w:val="27"/>
        </w:rPr>
        <w:t>Теплоресурс</w:t>
      </w:r>
      <w:proofErr w:type="spellEnd"/>
      <w:r w:rsidRPr="00B77DFD">
        <w:rPr>
          <w:sz w:val="27"/>
          <w:szCs w:val="27"/>
        </w:rPr>
        <w:t>» на 2025 год</w:t>
      </w:r>
    </w:p>
    <w:p w14:paraId="1D4B8BB3" w14:textId="77777777" w:rsidR="00B77DFD" w:rsidRPr="00B77DFD" w:rsidRDefault="00B77DFD" w:rsidP="00B77DFD">
      <w:pPr>
        <w:ind w:firstLine="567"/>
        <w:jc w:val="both"/>
        <w:rPr>
          <w:sz w:val="25"/>
          <w:szCs w:val="25"/>
        </w:rPr>
      </w:pPr>
    </w:p>
    <w:p w14:paraId="763B0DBE" w14:textId="77777777" w:rsidR="00B77DFD" w:rsidRPr="00B77DFD" w:rsidRDefault="00B77DFD" w:rsidP="00B77DFD">
      <w:pPr>
        <w:ind w:firstLine="567"/>
        <w:jc w:val="both"/>
        <w:rPr>
          <w:sz w:val="27"/>
          <w:szCs w:val="27"/>
        </w:rPr>
      </w:pPr>
      <w:r w:rsidRPr="00B77DFD">
        <w:rPr>
          <w:sz w:val="27"/>
          <w:szCs w:val="27"/>
        </w:rPr>
        <w:t xml:space="preserve">В Региональную энергетическую комиссию Кузбасса обратилось </w:t>
      </w:r>
      <w:r w:rsidRPr="00B77DFD">
        <w:rPr>
          <w:sz w:val="27"/>
          <w:szCs w:val="27"/>
        </w:rPr>
        <w:br/>
        <w:t>ООО «</w:t>
      </w:r>
      <w:proofErr w:type="spellStart"/>
      <w:r w:rsidRPr="00B77DFD">
        <w:rPr>
          <w:sz w:val="27"/>
          <w:szCs w:val="27"/>
        </w:rPr>
        <w:t>Теплоресурс</w:t>
      </w:r>
      <w:proofErr w:type="spellEnd"/>
      <w:r w:rsidRPr="00B77DFD">
        <w:rPr>
          <w:sz w:val="27"/>
          <w:szCs w:val="27"/>
        </w:rPr>
        <w:t>» (далее – Предприятие) с заявкой на утверждение нормативов создания запасов топлива на котельных.</w:t>
      </w:r>
    </w:p>
    <w:p w14:paraId="528B294F" w14:textId="77777777" w:rsidR="00B77DFD" w:rsidRPr="00B77DFD" w:rsidRDefault="00B77DFD" w:rsidP="00B77DFD">
      <w:pPr>
        <w:ind w:firstLine="567"/>
        <w:jc w:val="both"/>
        <w:rPr>
          <w:sz w:val="27"/>
          <w:szCs w:val="27"/>
        </w:rPr>
      </w:pPr>
      <w:r w:rsidRPr="00B77DFD">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FBC9C22" w14:textId="77777777" w:rsidR="00B77DFD" w:rsidRPr="00B77DFD" w:rsidRDefault="00B77DFD" w:rsidP="00B77DFD">
      <w:pPr>
        <w:ind w:firstLine="567"/>
        <w:jc w:val="both"/>
        <w:rPr>
          <w:sz w:val="27"/>
          <w:szCs w:val="27"/>
        </w:rPr>
      </w:pPr>
      <w:r w:rsidRPr="00B77DFD">
        <w:rPr>
          <w:sz w:val="27"/>
          <w:szCs w:val="27"/>
        </w:rPr>
        <w:t>- копия Устава (для организаций);</w:t>
      </w:r>
    </w:p>
    <w:p w14:paraId="41BE956D" w14:textId="77777777" w:rsidR="00B77DFD" w:rsidRPr="00B77DFD" w:rsidRDefault="00B77DFD" w:rsidP="00B77DFD">
      <w:pPr>
        <w:ind w:firstLine="567"/>
        <w:jc w:val="both"/>
        <w:rPr>
          <w:sz w:val="27"/>
          <w:szCs w:val="27"/>
        </w:rPr>
      </w:pPr>
      <w:r w:rsidRPr="00B77DFD">
        <w:rPr>
          <w:sz w:val="27"/>
          <w:szCs w:val="27"/>
        </w:rPr>
        <w:t>- копия свидетельства о государственной регистрации;</w:t>
      </w:r>
    </w:p>
    <w:p w14:paraId="47773E9B" w14:textId="77777777" w:rsidR="00B77DFD" w:rsidRPr="00B77DFD" w:rsidRDefault="00B77DFD" w:rsidP="00B77DFD">
      <w:pPr>
        <w:ind w:firstLine="567"/>
        <w:jc w:val="both"/>
        <w:rPr>
          <w:sz w:val="27"/>
          <w:szCs w:val="27"/>
        </w:rPr>
      </w:pPr>
      <w:r w:rsidRPr="00B77DFD">
        <w:rPr>
          <w:sz w:val="27"/>
          <w:szCs w:val="27"/>
        </w:rPr>
        <w:t>- копия свидетельства о постановке на учет в налоговом органе;</w:t>
      </w:r>
    </w:p>
    <w:p w14:paraId="44A98924" w14:textId="77777777" w:rsidR="00B77DFD" w:rsidRPr="00B77DFD" w:rsidRDefault="00B77DFD" w:rsidP="00B77DFD">
      <w:pPr>
        <w:ind w:firstLine="567"/>
        <w:jc w:val="both"/>
        <w:rPr>
          <w:sz w:val="27"/>
          <w:szCs w:val="27"/>
        </w:rPr>
      </w:pPr>
      <w:r w:rsidRPr="00B77DFD">
        <w:rPr>
          <w:sz w:val="27"/>
          <w:szCs w:val="27"/>
        </w:rPr>
        <w:t>- пояснительная записка по котельным, подведомственным организации;</w:t>
      </w:r>
    </w:p>
    <w:p w14:paraId="36FEF2D6" w14:textId="77777777" w:rsidR="00B77DFD" w:rsidRPr="00B77DFD" w:rsidRDefault="00B77DFD" w:rsidP="00B77DFD">
      <w:pPr>
        <w:ind w:firstLine="567"/>
        <w:jc w:val="both"/>
        <w:rPr>
          <w:sz w:val="27"/>
          <w:szCs w:val="27"/>
        </w:rPr>
      </w:pPr>
      <w:r w:rsidRPr="00B77DFD">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6DB6BD87" w14:textId="77777777" w:rsidR="00B77DFD" w:rsidRPr="00B77DFD" w:rsidRDefault="00B77DFD" w:rsidP="00B77DFD">
      <w:pPr>
        <w:ind w:firstLine="567"/>
        <w:jc w:val="both"/>
        <w:rPr>
          <w:sz w:val="27"/>
          <w:szCs w:val="27"/>
        </w:rPr>
      </w:pPr>
      <w:r w:rsidRPr="00B77DFD">
        <w:rPr>
          <w:sz w:val="27"/>
          <w:szCs w:val="27"/>
        </w:rPr>
        <w:t>- расчет норматива создания эксплуатационного запаса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1691D051" w14:textId="77777777" w:rsidR="00B77DFD" w:rsidRPr="00B77DFD" w:rsidRDefault="00B77DFD" w:rsidP="00B77DFD">
      <w:pPr>
        <w:ind w:firstLine="567"/>
        <w:jc w:val="both"/>
        <w:rPr>
          <w:sz w:val="27"/>
          <w:szCs w:val="27"/>
        </w:rPr>
      </w:pPr>
      <w:r w:rsidRPr="00B77DFD">
        <w:rPr>
          <w:sz w:val="27"/>
          <w:szCs w:val="27"/>
        </w:rPr>
        <w:t>- расчет норматива создания неснижаемого запаса топлива на котельных по каждому виду топлива раздельно (далее – ННЗТ);</w:t>
      </w:r>
    </w:p>
    <w:p w14:paraId="72F17908" w14:textId="77777777" w:rsidR="00B77DFD" w:rsidRPr="00B77DFD" w:rsidRDefault="00B77DFD" w:rsidP="00B77DFD">
      <w:pPr>
        <w:ind w:firstLine="567"/>
        <w:jc w:val="both"/>
        <w:rPr>
          <w:sz w:val="27"/>
          <w:szCs w:val="27"/>
        </w:rPr>
      </w:pPr>
      <w:r w:rsidRPr="00B77DFD">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34BD1E4B" w14:textId="77777777" w:rsidR="00B77DFD" w:rsidRPr="00B77DFD" w:rsidRDefault="00B77DFD" w:rsidP="00B77DFD">
      <w:pPr>
        <w:ind w:firstLine="567"/>
        <w:jc w:val="both"/>
        <w:rPr>
          <w:sz w:val="27"/>
          <w:szCs w:val="27"/>
        </w:rPr>
      </w:pPr>
      <w:r w:rsidRPr="00B77DFD">
        <w:rPr>
          <w:sz w:val="27"/>
          <w:szCs w:val="27"/>
        </w:rPr>
        <w:t>Предприятие эксплуатирует 13 котельных суммарной установленной мощностью 43,8 Гкал/ч. Общая протяженность тепловых сетей в двухтрубном исчислении составляет 32620 метров, средним диаметром 102 мм. Температурный график- 95/70 ºС.</w:t>
      </w:r>
    </w:p>
    <w:p w14:paraId="563FFCC9" w14:textId="77777777" w:rsidR="00B77DFD" w:rsidRPr="00B77DFD" w:rsidRDefault="00B77DFD" w:rsidP="00B77DFD">
      <w:pPr>
        <w:ind w:firstLine="567"/>
        <w:jc w:val="both"/>
        <w:rPr>
          <w:sz w:val="27"/>
          <w:szCs w:val="27"/>
        </w:rPr>
      </w:pPr>
      <w:r w:rsidRPr="00B77DFD">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6FD1872E" w14:textId="77777777" w:rsidR="00B77DFD" w:rsidRPr="00B77DFD" w:rsidRDefault="00B77DFD" w:rsidP="00B77DFD">
      <w:pPr>
        <w:ind w:firstLine="567"/>
        <w:jc w:val="both"/>
        <w:rPr>
          <w:sz w:val="27"/>
          <w:szCs w:val="27"/>
        </w:rPr>
      </w:pPr>
      <w:r w:rsidRPr="00B77DFD">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2025 год составят:</w:t>
      </w:r>
    </w:p>
    <w:p w14:paraId="543BD995" w14:textId="77777777" w:rsidR="00B77DFD" w:rsidRPr="00B77DFD" w:rsidRDefault="00B77DFD" w:rsidP="00B77DFD">
      <w:pPr>
        <w:ind w:firstLine="567"/>
        <w:jc w:val="both"/>
        <w:rPr>
          <w:sz w:val="27"/>
          <w:szCs w:val="27"/>
        </w:rPr>
      </w:pPr>
    </w:p>
    <w:p w14:paraId="17171C4C" w14:textId="77777777" w:rsidR="00B77DFD" w:rsidRPr="00B77DFD" w:rsidRDefault="00B77DFD" w:rsidP="00B77DFD">
      <w:pPr>
        <w:ind w:firstLine="567"/>
        <w:jc w:val="both"/>
        <w:rPr>
          <w:sz w:val="27"/>
          <w:szCs w:val="27"/>
        </w:rPr>
        <w:sectPr w:rsidR="00B77DFD" w:rsidRPr="00B77DFD" w:rsidSect="00B77DFD">
          <w:pgSz w:w="11906" w:h="16838"/>
          <w:pgMar w:top="426" w:right="566" w:bottom="284" w:left="1134" w:header="720" w:footer="720" w:gutter="0"/>
          <w:cols w:space="720"/>
        </w:sectPr>
      </w:pPr>
    </w:p>
    <w:p w14:paraId="6CA54A0D" w14:textId="77777777" w:rsidR="00B77DFD" w:rsidRPr="00B77DFD" w:rsidRDefault="00B77DFD" w:rsidP="00B77DFD">
      <w:pPr>
        <w:tabs>
          <w:tab w:val="left" w:pos="1665"/>
        </w:tabs>
        <w:jc w:val="center"/>
        <w:rPr>
          <w:b/>
          <w:bCs/>
          <w:sz w:val="28"/>
          <w:szCs w:val="28"/>
        </w:rPr>
      </w:pPr>
      <w:r w:rsidRPr="00B77DFD">
        <w:rPr>
          <w:b/>
          <w:bCs/>
          <w:sz w:val="28"/>
          <w:szCs w:val="28"/>
        </w:rPr>
        <w:lastRenderedPageBreak/>
        <w:t xml:space="preserve">Предложение по утверждению нормативов создания запасов топлива на </w:t>
      </w:r>
      <w:r w:rsidRPr="00B77DFD">
        <w:rPr>
          <w:b/>
          <w:bCs/>
          <w:sz w:val="28"/>
          <w:szCs w:val="28"/>
        </w:rPr>
        <w:br/>
        <w:t>котельных на 2025 год</w:t>
      </w:r>
    </w:p>
    <w:p w14:paraId="1C16C8A4" w14:textId="77777777" w:rsidR="00B77DFD" w:rsidRPr="00B77DFD" w:rsidRDefault="00B77DFD" w:rsidP="00B77DFD">
      <w:pPr>
        <w:jc w:val="center"/>
        <w:rPr>
          <w:szCs w:val="20"/>
        </w:rPr>
      </w:pPr>
    </w:p>
    <w:tbl>
      <w:tblPr>
        <w:tblW w:w="9781" w:type="dxa"/>
        <w:tblInd w:w="108" w:type="dxa"/>
        <w:tblLayout w:type="fixed"/>
        <w:tblLook w:val="0000" w:firstRow="0" w:lastRow="0" w:firstColumn="0" w:lastColumn="0" w:noHBand="0" w:noVBand="0"/>
      </w:tblPr>
      <w:tblGrid>
        <w:gridCol w:w="3686"/>
        <w:gridCol w:w="1276"/>
        <w:gridCol w:w="829"/>
        <w:gridCol w:w="305"/>
        <w:gridCol w:w="1847"/>
        <w:gridCol w:w="137"/>
        <w:gridCol w:w="1701"/>
      </w:tblGrid>
      <w:tr w:rsidR="00B77DFD" w:rsidRPr="00B77DFD" w14:paraId="614A8CF7" w14:textId="77777777" w:rsidTr="00F50726">
        <w:trPr>
          <w:trHeight w:val="390"/>
        </w:trPr>
        <w:tc>
          <w:tcPr>
            <w:tcW w:w="3686" w:type="dxa"/>
            <w:tcBorders>
              <w:top w:val="nil"/>
              <w:left w:val="nil"/>
              <w:bottom w:val="nil"/>
              <w:right w:val="nil"/>
            </w:tcBorders>
            <w:shd w:val="clear" w:color="auto" w:fill="auto"/>
            <w:vAlign w:val="center"/>
          </w:tcPr>
          <w:p w14:paraId="311BEF0E" w14:textId="77777777" w:rsidR="00B77DFD" w:rsidRPr="00B77DFD" w:rsidRDefault="00B77DFD" w:rsidP="00B77DFD">
            <w:pPr>
              <w:jc w:val="center"/>
              <w:rPr>
                <w:sz w:val="28"/>
                <w:szCs w:val="28"/>
              </w:rPr>
            </w:pPr>
          </w:p>
        </w:tc>
        <w:tc>
          <w:tcPr>
            <w:tcW w:w="1276" w:type="dxa"/>
            <w:tcBorders>
              <w:top w:val="nil"/>
              <w:left w:val="nil"/>
              <w:bottom w:val="nil"/>
              <w:right w:val="nil"/>
            </w:tcBorders>
            <w:shd w:val="clear" w:color="auto" w:fill="auto"/>
            <w:vAlign w:val="center"/>
          </w:tcPr>
          <w:p w14:paraId="17AEBDC3" w14:textId="77777777" w:rsidR="00B77DFD" w:rsidRPr="00B77DFD" w:rsidRDefault="00B77DFD" w:rsidP="00B77DFD">
            <w:pPr>
              <w:jc w:val="center"/>
              <w:rPr>
                <w:sz w:val="28"/>
                <w:szCs w:val="28"/>
              </w:rPr>
            </w:pPr>
          </w:p>
        </w:tc>
        <w:tc>
          <w:tcPr>
            <w:tcW w:w="829" w:type="dxa"/>
            <w:tcBorders>
              <w:top w:val="nil"/>
              <w:left w:val="nil"/>
              <w:bottom w:val="nil"/>
              <w:right w:val="nil"/>
            </w:tcBorders>
            <w:shd w:val="clear" w:color="auto" w:fill="auto"/>
            <w:vAlign w:val="center"/>
          </w:tcPr>
          <w:p w14:paraId="25B294DE" w14:textId="77777777" w:rsidR="00B77DFD" w:rsidRPr="00B77DFD" w:rsidRDefault="00B77DFD" w:rsidP="00B77DFD">
            <w:pPr>
              <w:jc w:val="center"/>
              <w:rPr>
                <w:sz w:val="28"/>
                <w:szCs w:val="28"/>
              </w:rPr>
            </w:pPr>
          </w:p>
        </w:tc>
        <w:tc>
          <w:tcPr>
            <w:tcW w:w="2152" w:type="dxa"/>
            <w:gridSpan w:val="2"/>
            <w:tcBorders>
              <w:top w:val="nil"/>
              <w:left w:val="nil"/>
              <w:bottom w:val="nil"/>
              <w:right w:val="nil"/>
            </w:tcBorders>
            <w:shd w:val="clear" w:color="auto" w:fill="auto"/>
            <w:vAlign w:val="center"/>
          </w:tcPr>
          <w:p w14:paraId="4F05D6DF" w14:textId="77777777" w:rsidR="00B77DFD" w:rsidRPr="00B77DFD" w:rsidRDefault="00B77DFD" w:rsidP="00B77DFD">
            <w:pPr>
              <w:jc w:val="center"/>
              <w:rPr>
                <w:sz w:val="28"/>
                <w:szCs w:val="28"/>
              </w:rPr>
            </w:pPr>
          </w:p>
        </w:tc>
        <w:tc>
          <w:tcPr>
            <w:tcW w:w="1838" w:type="dxa"/>
            <w:gridSpan w:val="2"/>
            <w:tcBorders>
              <w:top w:val="nil"/>
              <w:left w:val="nil"/>
              <w:bottom w:val="nil"/>
              <w:right w:val="nil"/>
            </w:tcBorders>
            <w:shd w:val="clear" w:color="auto" w:fill="auto"/>
            <w:vAlign w:val="center"/>
          </w:tcPr>
          <w:p w14:paraId="2E111B21" w14:textId="77777777" w:rsidR="00B77DFD" w:rsidRPr="00B77DFD" w:rsidRDefault="00B77DFD" w:rsidP="00B77DFD">
            <w:pPr>
              <w:jc w:val="center"/>
              <w:rPr>
                <w:sz w:val="28"/>
                <w:szCs w:val="28"/>
              </w:rPr>
            </w:pPr>
            <w:r w:rsidRPr="00B77DFD">
              <w:rPr>
                <w:sz w:val="28"/>
                <w:szCs w:val="28"/>
              </w:rPr>
              <w:t>тысяч тонн</w:t>
            </w:r>
          </w:p>
        </w:tc>
      </w:tr>
      <w:tr w:rsidR="00B77DFD" w:rsidRPr="00B77DFD" w14:paraId="7752A193" w14:textId="77777777" w:rsidTr="00F50726">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040EC09E" w14:textId="77777777" w:rsidR="00B77DFD" w:rsidRPr="00B77DFD" w:rsidRDefault="00B77DFD" w:rsidP="00B77DFD">
            <w:pPr>
              <w:jc w:val="center"/>
              <w:rPr>
                <w:bCs/>
              </w:rPr>
            </w:pPr>
            <w:r w:rsidRPr="00B77DFD">
              <w:rPr>
                <w:bCs/>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45001B8E" w14:textId="77777777" w:rsidR="00B77DFD" w:rsidRPr="00B77DFD" w:rsidRDefault="00B77DFD" w:rsidP="00B77DFD">
            <w:pPr>
              <w:jc w:val="center"/>
              <w:rPr>
                <w:bCs/>
              </w:rPr>
            </w:pPr>
            <w:r w:rsidRPr="00B77DFD">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302DEC3B" w14:textId="77777777" w:rsidR="00B77DFD" w:rsidRPr="00B77DFD" w:rsidRDefault="00B77DFD" w:rsidP="00B77DFD">
            <w:pPr>
              <w:jc w:val="center"/>
              <w:rPr>
                <w:bCs/>
              </w:rPr>
            </w:pPr>
            <w:r w:rsidRPr="00B77DFD">
              <w:rPr>
                <w:bCs/>
              </w:rPr>
              <w:t>Нормативы создания запасов топлива</w:t>
            </w:r>
          </w:p>
          <w:p w14:paraId="6CCC5E82" w14:textId="77777777" w:rsidR="00B77DFD" w:rsidRPr="00B77DFD" w:rsidRDefault="00B77DFD" w:rsidP="00B77DFD">
            <w:pPr>
              <w:jc w:val="center"/>
              <w:rPr>
                <w:bCs/>
              </w:rPr>
            </w:pPr>
            <w:r w:rsidRPr="00B77DFD">
              <w:rPr>
                <w:bCs/>
              </w:rPr>
              <w:t xml:space="preserve"> на 1 октября </w:t>
            </w:r>
          </w:p>
        </w:tc>
      </w:tr>
      <w:tr w:rsidR="00B77DFD" w:rsidRPr="00B77DFD" w14:paraId="44E5DD3A" w14:textId="77777777" w:rsidTr="00F50726">
        <w:trPr>
          <w:trHeight w:val="482"/>
        </w:trPr>
        <w:tc>
          <w:tcPr>
            <w:tcW w:w="3686" w:type="dxa"/>
            <w:vMerge/>
            <w:tcBorders>
              <w:left w:val="single" w:sz="8" w:space="0" w:color="auto"/>
              <w:right w:val="single" w:sz="8" w:space="0" w:color="auto"/>
            </w:tcBorders>
            <w:vAlign w:val="center"/>
          </w:tcPr>
          <w:p w14:paraId="380D8A73" w14:textId="77777777" w:rsidR="00B77DFD" w:rsidRPr="00B77DFD" w:rsidRDefault="00B77DFD" w:rsidP="00B77DFD">
            <w:pPr>
              <w:rPr>
                <w:bCs/>
              </w:rPr>
            </w:pPr>
          </w:p>
        </w:tc>
        <w:tc>
          <w:tcPr>
            <w:tcW w:w="1276" w:type="dxa"/>
            <w:vMerge/>
            <w:tcBorders>
              <w:left w:val="single" w:sz="8" w:space="0" w:color="auto"/>
              <w:right w:val="single" w:sz="8" w:space="0" w:color="auto"/>
            </w:tcBorders>
            <w:vAlign w:val="center"/>
          </w:tcPr>
          <w:p w14:paraId="7A8535F7" w14:textId="77777777" w:rsidR="00B77DFD" w:rsidRPr="00B77DFD" w:rsidRDefault="00B77DFD" w:rsidP="00B77DFD">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63743CEA" w14:textId="77777777" w:rsidR="00B77DFD" w:rsidRPr="00B77DFD" w:rsidRDefault="00B77DFD" w:rsidP="00B77DFD">
            <w:pPr>
              <w:jc w:val="center"/>
              <w:rPr>
                <w:bCs/>
              </w:rPr>
            </w:pPr>
            <w:r w:rsidRPr="00B77DFD">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7D51C455" w14:textId="77777777" w:rsidR="00B77DFD" w:rsidRPr="00B77DFD" w:rsidRDefault="00B77DFD" w:rsidP="00B77DFD">
            <w:pPr>
              <w:jc w:val="center"/>
              <w:rPr>
                <w:bCs/>
              </w:rPr>
            </w:pPr>
            <w:r w:rsidRPr="00B77DFD">
              <w:rPr>
                <w:bCs/>
              </w:rPr>
              <w:t>в том числе</w:t>
            </w:r>
          </w:p>
        </w:tc>
      </w:tr>
      <w:tr w:rsidR="00B77DFD" w:rsidRPr="00B77DFD" w14:paraId="5E63402D" w14:textId="77777777" w:rsidTr="00F50726">
        <w:trPr>
          <w:trHeight w:val="482"/>
        </w:trPr>
        <w:tc>
          <w:tcPr>
            <w:tcW w:w="3686" w:type="dxa"/>
            <w:vMerge/>
            <w:tcBorders>
              <w:left w:val="single" w:sz="8" w:space="0" w:color="auto"/>
              <w:bottom w:val="single" w:sz="8" w:space="0" w:color="000000"/>
              <w:right w:val="single" w:sz="8" w:space="0" w:color="auto"/>
            </w:tcBorders>
            <w:vAlign w:val="center"/>
          </w:tcPr>
          <w:p w14:paraId="4164C6B9" w14:textId="77777777" w:rsidR="00B77DFD" w:rsidRPr="00B77DFD" w:rsidRDefault="00B77DFD" w:rsidP="00B77DFD">
            <w:pPr>
              <w:rPr>
                <w:bCs/>
              </w:rPr>
            </w:pPr>
          </w:p>
        </w:tc>
        <w:tc>
          <w:tcPr>
            <w:tcW w:w="1276" w:type="dxa"/>
            <w:vMerge/>
            <w:tcBorders>
              <w:left w:val="single" w:sz="8" w:space="0" w:color="auto"/>
              <w:bottom w:val="single" w:sz="8" w:space="0" w:color="000000"/>
              <w:right w:val="single" w:sz="8" w:space="0" w:color="auto"/>
            </w:tcBorders>
            <w:vAlign w:val="center"/>
          </w:tcPr>
          <w:p w14:paraId="52287A14" w14:textId="77777777" w:rsidR="00B77DFD" w:rsidRPr="00B77DFD" w:rsidRDefault="00B77DFD" w:rsidP="00B77DFD">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75E0270E" w14:textId="77777777" w:rsidR="00B77DFD" w:rsidRPr="00B77DFD" w:rsidRDefault="00B77DFD" w:rsidP="00B77DFD">
            <w:pPr>
              <w:jc w:val="center"/>
              <w:rPr>
                <w:bCs/>
              </w:rPr>
            </w:pPr>
          </w:p>
        </w:tc>
        <w:tc>
          <w:tcPr>
            <w:tcW w:w="1984" w:type="dxa"/>
            <w:gridSpan w:val="2"/>
            <w:tcBorders>
              <w:top w:val="nil"/>
              <w:left w:val="nil"/>
              <w:bottom w:val="single" w:sz="8" w:space="0" w:color="auto"/>
              <w:right w:val="single" w:sz="8" w:space="0" w:color="auto"/>
            </w:tcBorders>
            <w:shd w:val="clear" w:color="auto" w:fill="auto"/>
            <w:vAlign w:val="center"/>
          </w:tcPr>
          <w:p w14:paraId="33474377" w14:textId="77777777" w:rsidR="00B77DFD" w:rsidRPr="00B77DFD" w:rsidRDefault="00B77DFD" w:rsidP="00B77DFD">
            <w:pPr>
              <w:jc w:val="center"/>
              <w:rPr>
                <w:bCs/>
              </w:rPr>
            </w:pPr>
            <w:r w:rsidRPr="00B77DFD">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4FF3FDFA" w14:textId="77777777" w:rsidR="00B77DFD" w:rsidRPr="00B77DFD" w:rsidRDefault="00B77DFD" w:rsidP="00B77DFD">
            <w:pPr>
              <w:jc w:val="center"/>
              <w:rPr>
                <w:bCs/>
              </w:rPr>
            </w:pPr>
            <w:r w:rsidRPr="00B77DFD">
              <w:rPr>
                <w:bCs/>
              </w:rPr>
              <w:t>неснижаемый запас</w:t>
            </w:r>
          </w:p>
        </w:tc>
      </w:tr>
      <w:tr w:rsidR="00B77DFD" w:rsidRPr="00B77DFD" w14:paraId="00E99477" w14:textId="77777777" w:rsidTr="00F50726">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20A1EED1" w14:textId="77777777" w:rsidR="00B77DFD" w:rsidRPr="00B77DFD" w:rsidRDefault="00B77DFD" w:rsidP="00B77DFD">
            <w:pPr>
              <w:jc w:val="center"/>
              <w:rPr>
                <w:sz w:val="28"/>
                <w:szCs w:val="28"/>
              </w:rPr>
            </w:pPr>
            <w:r w:rsidRPr="00B77DFD">
              <w:rPr>
                <w:sz w:val="28"/>
                <w:szCs w:val="28"/>
              </w:rPr>
              <w:t>ООО «</w:t>
            </w:r>
            <w:proofErr w:type="spellStart"/>
            <w:r w:rsidRPr="00B77DFD">
              <w:rPr>
                <w:sz w:val="28"/>
                <w:szCs w:val="28"/>
              </w:rPr>
              <w:t>Теплоресурс</w:t>
            </w:r>
            <w:proofErr w:type="spellEnd"/>
            <w:r w:rsidRPr="00B77DFD">
              <w:rPr>
                <w:sz w:val="28"/>
                <w:szCs w:val="28"/>
              </w:rPr>
              <w:t>»</w:t>
            </w:r>
          </w:p>
          <w:p w14:paraId="7F53940D" w14:textId="77777777" w:rsidR="00B77DFD" w:rsidRPr="00B77DFD" w:rsidRDefault="00B77DFD" w:rsidP="00B77DFD">
            <w:pPr>
              <w:jc w:val="center"/>
              <w:rPr>
                <w:sz w:val="28"/>
                <w:szCs w:val="28"/>
              </w:rPr>
            </w:pPr>
            <w:r w:rsidRPr="00B77DFD">
              <w:rPr>
                <w:sz w:val="28"/>
                <w:szCs w:val="28"/>
              </w:rPr>
              <w:t>(Гурьевский муниципальный округ),</w:t>
            </w:r>
          </w:p>
          <w:p w14:paraId="4463A58B" w14:textId="77777777" w:rsidR="00B77DFD" w:rsidRPr="00B77DFD" w:rsidRDefault="00B77DFD" w:rsidP="00B77DFD">
            <w:pPr>
              <w:jc w:val="center"/>
              <w:rPr>
                <w:b/>
                <w:bCs/>
                <w:sz w:val="28"/>
                <w:szCs w:val="28"/>
              </w:rPr>
            </w:pPr>
            <w:r w:rsidRPr="00B77DFD">
              <w:rPr>
                <w:sz w:val="28"/>
                <w:szCs w:val="28"/>
              </w:rPr>
              <w:t>ИНН 4202042410</w:t>
            </w:r>
          </w:p>
        </w:tc>
        <w:tc>
          <w:tcPr>
            <w:tcW w:w="1276" w:type="dxa"/>
            <w:tcBorders>
              <w:top w:val="nil"/>
              <w:left w:val="nil"/>
              <w:bottom w:val="single" w:sz="8" w:space="0" w:color="auto"/>
              <w:right w:val="single" w:sz="8" w:space="0" w:color="auto"/>
            </w:tcBorders>
            <w:shd w:val="clear" w:color="auto" w:fill="auto"/>
            <w:vAlign w:val="center"/>
          </w:tcPr>
          <w:p w14:paraId="3DD291D9" w14:textId="77777777" w:rsidR="00B77DFD" w:rsidRPr="00B77DFD" w:rsidRDefault="00B77DFD" w:rsidP="00B77DFD">
            <w:pPr>
              <w:jc w:val="center"/>
              <w:rPr>
                <w:szCs w:val="20"/>
              </w:rPr>
            </w:pPr>
            <w:r w:rsidRPr="00B77DFD">
              <w:rPr>
                <w:szCs w:val="20"/>
              </w:rPr>
              <w:t xml:space="preserve">каменный </w:t>
            </w:r>
          </w:p>
          <w:p w14:paraId="52320F31" w14:textId="77777777" w:rsidR="00B77DFD" w:rsidRPr="00B77DFD" w:rsidRDefault="00B77DFD" w:rsidP="00B77DFD">
            <w:pPr>
              <w:jc w:val="center"/>
              <w:rPr>
                <w:b/>
                <w:bCs/>
                <w:sz w:val="28"/>
                <w:szCs w:val="28"/>
              </w:rPr>
            </w:pPr>
            <w:r w:rsidRPr="00B77DFD">
              <w:rPr>
                <w:szCs w:val="20"/>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657DB113" w14:textId="77777777" w:rsidR="00B77DFD" w:rsidRPr="00B77DFD" w:rsidRDefault="00B77DFD" w:rsidP="00B77DFD">
            <w:pPr>
              <w:jc w:val="center"/>
              <w:rPr>
                <w:sz w:val="26"/>
                <w:szCs w:val="26"/>
              </w:rPr>
            </w:pPr>
            <w:r w:rsidRPr="00B77DFD">
              <w:rPr>
                <w:sz w:val="26"/>
                <w:szCs w:val="26"/>
              </w:rPr>
              <w:t>5,889</w:t>
            </w:r>
          </w:p>
        </w:tc>
        <w:tc>
          <w:tcPr>
            <w:tcW w:w="1984" w:type="dxa"/>
            <w:gridSpan w:val="2"/>
            <w:tcBorders>
              <w:top w:val="nil"/>
              <w:left w:val="nil"/>
              <w:bottom w:val="single" w:sz="8" w:space="0" w:color="auto"/>
              <w:right w:val="single" w:sz="8" w:space="0" w:color="auto"/>
            </w:tcBorders>
            <w:shd w:val="clear" w:color="auto" w:fill="auto"/>
            <w:vAlign w:val="center"/>
          </w:tcPr>
          <w:p w14:paraId="21FF23C9" w14:textId="77777777" w:rsidR="00B77DFD" w:rsidRPr="00B77DFD" w:rsidRDefault="00B77DFD" w:rsidP="00B77DFD">
            <w:pPr>
              <w:jc w:val="center"/>
              <w:rPr>
                <w:sz w:val="26"/>
                <w:szCs w:val="26"/>
              </w:rPr>
            </w:pPr>
            <w:r w:rsidRPr="00B77DFD">
              <w:rPr>
                <w:sz w:val="26"/>
                <w:szCs w:val="26"/>
              </w:rPr>
              <w:t>5,082</w:t>
            </w:r>
          </w:p>
        </w:tc>
        <w:tc>
          <w:tcPr>
            <w:tcW w:w="1701" w:type="dxa"/>
            <w:tcBorders>
              <w:top w:val="nil"/>
              <w:left w:val="nil"/>
              <w:bottom w:val="single" w:sz="8" w:space="0" w:color="auto"/>
              <w:right w:val="single" w:sz="8" w:space="0" w:color="auto"/>
            </w:tcBorders>
            <w:shd w:val="clear" w:color="auto" w:fill="auto"/>
            <w:vAlign w:val="center"/>
          </w:tcPr>
          <w:p w14:paraId="540C8F7D" w14:textId="77777777" w:rsidR="00B77DFD" w:rsidRPr="00B77DFD" w:rsidRDefault="00B77DFD" w:rsidP="00B77DFD">
            <w:pPr>
              <w:jc w:val="center"/>
              <w:rPr>
                <w:sz w:val="26"/>
                <w:szCs w:val="26"/>
              </w:rPr>
            </w:pPr>
            <w:r w:rsidRPr="00B77DFD">
              <w:rPr>
                <w:sz w:val="26"/>
                <w:szCs w:val="26"/>
              </w:rPr>
              <w:t>0,807</w:t>
            </w:r>
          </w:p>
        </w:tc>
      </w:tr>
    </w:tbl>
    <w:p w14:paraId="1BF15BD8" w14:textId="77777777" w:rsidR="00B77DFD" w:rsidRPr="00B77DFD" w:rsidRDefault="00B77DFD" w:rsidP="00B77DFD">
      <w:pPr>
        <w:jc w:val="both"/>
        <w:rPr>
          <w:b/>
          <w:bCs/>
          <w:sz w:val="22"/>
          <w:szCs w:val="20"/>
        </w:rPr>
      </w:pPr>
    </w:p>
    <w:p w14:paraId="155D334E" w14:textId="77777777" w:rsidR="00B77DFD" w:rsidRPr="00B77DFD" w:rsidRDefault="00B77DFD" w:rsidP="00B77DFD">
      <w:pPr>
        <w:ind w:firstLine="720"/>
        <w:jc w:val="both"/>
        <w:rPr>
          <w:sz w:val="26"/>
          <w:szCs w:val="26"/>
        </w:rPr>
      </w:pPr>
    </w:p>
    <w:p w14:paraId="35C7F880" w14:textId="77777777" w:rsidR="00B77DFD" w:rsidRDefault="00B77DFD" w:rsidP="00B77DFD">
      <w:pPr>
        <w:jc w:val="both"/>
        <w:rPr>
          <w:sz w:val="26"/>
          <w:szCs w:val="26"/>
        </w:rPr>
        <w:sectPr w:rsidR="00B77DFD" w:rsidSect="00B77DFD">
          <w:pgSz w:w="11906" w:h="16838"/>
          <w:pgMar w:top="426" w:right="566" w:bottom="284" w:left="1134" w:header="720" w:footer="720" w:gutter="0"/>
          <w:cols w:space="720"/>
        </w:sectPr>
      </w:pPr>
    </w:p>
    <w:p w14:paraId="53951972" w14:textId="6AB08F8B" w:rsidR="00B77DFD" w:rsidRPr="00F01343" w:rsidRDefault="00B77DFD" w:rsidP="00B77DFD">
      <w:pPr>
        <w:tabs>
          <w:tab w:val="left" w:pos="270"/>
          <w:tab w:val="right" w:pos="9355"/>
        </w:tabs>
        <w:ind w:left="-1134" w:firstLine="6804"/>
      </w:pPr>
      <w:r w:rsidRPr="00F01343">
        <w:lastRenderedPageBreak/>
        <w:t>Приложение</w:t>
      </w:r>
      <w:r>
        <w:t xml:space="preserve"> № 5</w:t>
      </w:r>
      <w:r>
        <w:t>2</w:t>
      </w:r>
      <w:r>
        <w:t xml:space="preserve"> к протоколу</w:t>
      </w:r>
      <w:r w:rsidRPr="00F01343">
        <w:t xml:space="preserve"> № </w:t>
      </w:r>
      <w:r>
        <w:t>72</w:t>
      </w:r>
    </w:p>
    <w:p w14:paraId="19FE072E" w14:textId="77777777" w:rsidR="00B77DFD" w:rsidRPr="00F01343" w:rsidRDefault="00B77DFD" w:rsidP="00B77DFD">
      <w:pPr>
        <w:tabs>
          <w:tab w:val="left" w:pos="3686"/>
          <w:tab w:val="left" w:pos="9498"/>
        </w:tabs>
        <w:ind w:left="-1134" w:right="-569" w:firstLine="6804"/>
      </w:pPr>
      <w:r w:rsidRPr="00F01343">
        <w:t>заседания правления Региональной</w:t>
      </w:r>
    </w:p>
    <w:p w14:paraId="41661E3E" w14:textId="77777777" w:rsidR="00B77DFD" w:rsidRDefault="00B77DFD" w:rsidP="00B77DFD">
      <w:pPr>
        <w:tabs>
          <w:tab w:val="left" w:pos="3686"/>
          <w:tab w:val="left" w:pos="9498"/>
        </w:tabs>
        <w:ind w:left="-1134" w:right="-569" w:firstLine="6804"/>
      </w:pPr>
      <w:r w:rsidRPr="00F01343">
        <w:t>энергетической комиссии</w:t>
      </w:r>
    </w:p>
    <w:p w14:paraId="05A302A6" w14:textId="77777777" w:rsidR="00B77DFD" w:rsidRDefault="00B77DFD" w:rsidP="00B77DFD">
      <w:pPr>
        <w:ind w:left="-1134" w:firstLine="6804"/>
        <w:jc w:val="both"/>
      </w:pPr>
      <w:r w:rsidRPr="00F01343">
        <w:t xml:space="preserve">Кузбасса от </w:t>
      </w:r>
      <w:r>
        <w:t>24</w:t>
      </w:r>
      <w:r w:rsidRPr="00F01343">
        <w:t>.</w:t>
      </w:r>
      <w:r>
        <w:t>10</w:t>
      </w:r>
      <w:r w:rsidRPr="00F01343">
        <w:t>.2024</w:t>
      </w:r>
    </w:p>
    <w:p w14:paraId="5CEA331A" w14:textId="77777777" w:rsidR="00B77DFD" w:rsidRDefault="00B77DFD" w:rsidP="00B77DFD">
      <w:pPr>
        <w:ind w:left="-1134" w:firstLine="6804"/>
        <w:jc w:val="both"/>
      </w:pPr>
    </w:p>
    <w:p w14:paraId="35E7BB5E" w14:textId="77777777" w:rsidR="00B77DFD" w:rsidRPr="00B77DFD" w:rsidRDefault="00B77DFD" w:rsidP="00B77DFD">
      <w:pPr>
        <w:keepNext/>
        <w:jc w:val="center"/>
        <w:outlineLvl w:val="0"/>
        <w:rPr>
          <w:b/>
          <w:sz w:val="26"/>
          <w:szCs w:val="26"/>
        </w:rPr>
      </w:pPr>
      <w:r w:rsidRPr="00B77DFD">
        <w:rPr>
          <w:b/>
          <w:sz w:val="26"/>
          <w:szCs w:val="26"/>
        </w:rPr>
        <w:t xml:space="preserve">Экспертное заключение </w:t>
      </w:r>
    </w:p>
    <w:p w14:paraId="160BD88C" w14:textId="77777777" w:rsidR="00B77DFD" w:rsidRPr="00B77DFD" w:rsidRDefault="00B77DFD" w:rsidP="00B77DFD">
      <w:pPr>
        <w:keepNext/>
        <w:jc w:val="center"/>
        <w:outlineLvl w:val="0"/>
        <w:rPr>
          <w:b/>
          <w:sz w:val="26"/>
          <w:szCs w:val="26"/>
        </w:rPr>
      </w:pPr>
      <w:r w:rsidRPr="00B77DFD">
        <w:rPr>
          <w:b/>
          <w:sz w:val="26"/>
          <w:szCs w:val="26"/>
        </w:rPr>
        <w:t>Региональной энергетической комиссии Кузбасса</w:t>
      </w:r>
    </w:p>
    <w:p w14:paraId="5F7F2CB4" w14:textId="77777777" w:rsidR="00B77DFD" w:rsidRPr="00B77DFD" w:rsidRDefault="00B77DFD" w:rsidP="00B77DFD">
      <w:pPr>
        <w:keepNext/>
        <w:jc w:val="center"/>
        <w:outlineLvl w:val="0"/>
        <w:rPr>
          <w:sz w:val="27"/>
          <w:szCs w:val="27"/>
        </w:rPr>
      </w:pPr>
      <w:r w:rsidRPr="00B77DFD">
        <w:rPr>
          <w:sz w:val="27"/>
          <w:szCs w:val="27"/>
        </w:rPr>
        <w:t xml:space="preserve">по материалам, представленным </w:t>
      </w:r>
      <w:bookmarkStart w:id="78" w:name="_Hlk148180489"/>
      <w:r w:rsidRPr="00B77DFD">
        <w:rPr>
          <w:sz w:val="27"/>
          <w:szCs w:val="27"/>
        </w:rPr>
        <w:t>АО «Каскад-Энерго» г Анжеро-Судженск</w:t>
      </w:r>
      <w:bookmarkEnd w:id="78"/>
      <w:r w:rsidRPr="00B77DFD">
        <w:rPr>
          <w:sz w:val="27"/>
          <w:szCs w:val="27"/>
        </w:rPr>
        <w:t xml:space="preserve"> для утверждения нормативов создания запасов топлива на тепловой электростанции на 2025 год</w:t>
      </w:r>
    </w:p>
    <w:p w14:paraId="105CB74C" w14:textId="77777777" w:rsidR="00B77DFD" w:rsidRDefault="00B77DFD" w:rsidP="00B77DFD">
      <w:pPr>
        <w:ind w:firstLine="567"/>
        <w:jc w:val="both"/>
        <w:rPr>
          <w:sz w:val="27"/>
          <w:szCs w:val="27"/>
        </w:rPr>
      </w:pPr>
    </w:p>
    <w:p w14:paraId="42D4CC84" w14:textId="46784E32" w:rsidR="00B77DFD" w:rsidRPr="00B77DFD" w:rsidRDefault="00B77DFD" w:rsidP="00B77DFD">
      <w:pPr>
        <w:ind w:firstLine="567"/>
        <w:jc w:val="both"/>
        <w:rPr>
          <w:sz w:val="27"/>
          <w:szCs w:val="27"/>
        </w:rPr>
      </w:pPr>
      <w:r w:rsidRPr="00B77DFD">
        <w:rPr>
          <w:sz w:val="27"/>
          <w:szCs w:val="27"/>
        </w:rPr>
        <w:t xml:space="preserve">В Региональную энергетическую комиссию Кузбасса обратилось </w:t>
      </w:r>
      <w:r w:rsidRPr="00B77DFD">
        <w:rPr>
          <w:sz w:val="27"/>
          <w:szCs w:val="27"/>
        </w:rPr>
        <w:br/>
        <w:t>АО «Каскад-Энерго» (далее – Предприятие) с заявкой на утверждение нормативов создания запасов топлива на тепловой электростанции АО «Каскад-энерго».</w:t>
      </w:r>
    </w:p>
    <w:p w14:paraId="78B6B745" w14:textId="77777777" w:rsidR="00B77DFD" w:rsidRPr="00B77DFD" w:rsidRDefault="00B77DFD" w:rsidP="00B77DFD">
      <w:pPr>
        <w:ind w:firstLine="567"/>
        <w:jc w:val="both"/>
        <w:rPr>
          <w:sz w:val="27"/>
          <w:szCs w:val="27"/>
        </w:rPr>
      </w:pPr>
      <w:r w:rsidRPr="00B77DFD">
        <w:rPr>
          <w:sz w:val="27"/>
          <w:szCs w:val="27"/>
        </w:rPr>
        <w:t>Предприятием для утверждения нормативов создания запасов топлива тепловой электростанции представлен следующий пакет расчетно-обосновывающих материалов:</w:t>
      </w:r>
    </w:p>
    <w:p w14:paraId="14A1D1AC" w14:textId="77777777" w:rsidR="00B77DFD" w:rsidRPr="00B77DFD" w:rsidRDefault="00B77DFD" w:rsidP="00B77DFD">
      <w:pPr>
        <w:ind w:firstLine="567"/>
        <w:jc w:val="both"/>
        <w:rPr>
          <w:sz w:val="27"/>
          <w:szCs w:val="27"/>
        </w:rPr>
      </w:pPr>
      <w:r w:rsidRPr="00B77DFD">
        <w:rPr>
          <w:sz w:val="27"/>
          <w:szCs w:val="27"/>
        </w:rPr>
        <w:t>- копия Устава;</w:t>
      </w:r>
    </w:p>
    <w:p w14:paraId="1EF573DA" w14:textId="77777777" w:rsidR="00B77DFD" w:rsidRPr="00B77DFD" w:rsidRDefault="00B77DFD" w:rsidP="00B77DFD">
      <w:pPr>
        <w:ind w:firstLine="567"/>
        <w:jc w:val="both"/>
        <w:rPr>
          <w:sz w:val="27"/>
          <w:szCs w:val="27"/>
        </w:rPr>
      </w:pPr>
      <w:r w:rsidRPr="00B77DFD">
        <w:rPr>
          <w:sz w:val="27"/>
          <w:szCs w:val="27"/>
        </w:rPr>
        <w:t>- копия свидетельства о государственной регистрации;</w:t>
      </w:r>
    </w:p>
    <w:p w14:paraId="496A26CB" w14:textId="77777777" w:rsidR="00B77DFD" w:rsidRPr="00B77DFD" w:rsidRDefault="00B77DFD" w:rsidP="00B77DFD">
      <w:pPr>
        <w:ind w:firstLine="567"/>
        <w:jc w:val="both"/>
        <w:rPr>
          <w:sz w:val="27"/>
          <w:szCs w:val="27"/>
        </w:rPr>
      </w:pPr>
      <w:r w:rsidRPr="00B77DFD">
        <w:rPr>
          <w:sz w:val="27"/>
          <w:szCs w:val="27"/>
        </w:rPr>
        <w:t>- копия свидетельства о постановке на учет в налоговом органе;</w:t>
      </w:r>
    </w:p>
    <w:p w14:paraId="085F2738" w14:textId="77777777" w:rsidR="00B77DFD" w:rsidRPr="00B77DFD" w:rsidRDefault="00B77DFD" w:rsidP="00B77DFD">
      <w:pPr>
        <w:ind w:firstLine="567"/>
        <w:jc w:val="both"/>
        <w:rPr>
          <w:sz w:val="27"/>
          <w:szCs w:val="27"/>
        </w:rPr>
      </w:pPr>
      <w:r w:rsidRPr="00B77DFD">
        <w:rPr>
          <w:sz w:val="27"/>
          <w:szCs w:val="27"/>
        </w:rPr>
        <w:t>- договор аренды имущества;</w:t>
      </w:r>
    </w:p>
    <w:p w14:paraId="45705148" w14:textId="77777777" w:rsidR="00B77DFD" w:rsidRPr="00B77DFD" w:rsidRDefault="00B77DFD" w:rsidP="00B77DFD">
      <w:pPr>
        <w:ind w:firstLine="567"/>
        <w:jc w:val="both"/>
        <w:rPr>
          <w:sz w:val="27"/>
          <w:szCs w:val="27"/>
        </w:rPr>
      </w:pPr>
      <w:r w:rsidRPr="00B77DFD">
        <w:rPr>
          <w:sz w:val="27"/>
          <w:szCs w:val="27"/>
        </w:rPr>
        <w:t>- пояснительная записка тепловой электростанции;</w:t>
      </w:r>
    </w:p>
    <w:p w14:paraId="00EB0B01" w14:textId="77777777" w:rsidR="00B77DFD" w:rsidRPr="00B77DFD" w:rsidRDefault="00B77DFD" w:rsidP="00B77DFD">
      <w:pPr>
        <w:ind w:firstLine="567"/>
        <w:jc w:val="both"/>
        <w:rPr>
          <w:sz w:val="27"/>
          <w:szCs w:val="27"/>
        </w:rPr>
      </w:pPr>
      <w:r w:rsidRPr="00B77DFD">
        <w:rPr>
          <w:sz w:val="27"/>
          <w:szCs w:val="27"/>
        </w:rPr>
        <w:t>- расчет норматива создания технологических общих запасов топлива на тепловой электростанции (далее - ОНЗТ);</w:t>
      </w:r>
    </w:p>
    <w:p w14:paraId="5411E2A7" w14:textId="77777777" w:rsidR="00B77DFD" w:rsidRPr="00B77DFD" w:rsidRDefault="00B77DFD" w:rsidP="00B77DFD">
      <w:pPr>
        <w:ind w:firstLine="567"/>
        <w:jc w:val="both"/>
        <w:rPr>
          <w:sz w:val="27"/>
          <w:szCs w:val="27"/>
        </w:rPr>
      </w:pPr>
      <w:r w:rsidRPr="00B77DFD">
        <w:rPr>
          <w:sz w:val="27"/>
          <w:szCs w:val="27"/>
        </w:rPr>
        <w:t>- расчет норматива создания эксплуатационного запаса топлива на тепловой электростанции (далее - НЭЗТ), необходимого для надежной и стабильной работы тепловой электростанции и обеспечения плановой выработки тепловой энергии;</w:t>
      </w:r>
    </w:p>
    <w:p w14:paraId="4D3110D6" w14:textId="77777777" w:rsidR="00B77DFD" w:rsidRPr="00B77DFD" w:rsidRDefault="00B77DFD" w:rsidP="00B77DFD">
      <w:pPr>
        <w:ind w:firstLine="567"/>
        <w:jc w:val="both"/>
        <w:rPr>
          <w:sz w:val="27"/>
          <w:szCs w:val="27"/>
        </w:rPr>
      </w:pPr>
      <w:r w:rsidRPr="00B77DFD">
        <w:rPr>
          <w:sz w:val="27"/>
          <w:szCs w:val="27"/>
        </w:rPr>
        <w:t>- расчет норматива создания неснижаемого запаса топлива на тепловой электростанции (далее – ННЗТ);</w:t>
      </w:r>
    </w:p>
    <w:p w14:paraId="6E5FC3D2" w14:textId="77777777" w:rsidR="00B77DFD" w:rsidRPr="00B77DFD" w:rsidRDefault="00B77DFD" w:rsidP="00B77DFD">
      <w:pPr>
        <w:ind w:firstLine="567"/>
        <w:jc w:val="both"/>
        <w:rPr>
          <w:sz w:val="27"/>
          <w:szCs w:val="27"/>
        </w:rPr>
      </w:pPr>
      <w:r w:rsidRPr="00B77DFD">
        <w:rPr>
          <w:sz w:val="27"/>
          <w:szCs w:val="27"/>
        </w:rPr>
        <w:t>- заключение по экспертизе материалов, обосновывающих значение нормативов создания запасов топлива на тепловой электростанции, выполненной ОАО «АЭЭ».</w:t>
      </w:r>
    </w:p>
    <w:p w14:paraId="6AE84693" w14:textId="77777777" w:rsidR="00B77DFD" w:rsidRPr="00B77DFD" w:rsidRDefault="00B77DFD" w:rsidP="00B77DFD">
      <w:pPr>
        <w:ind w:firstLine="567"/>
        <w:jc w:val="both"/>
        <w:rPr>
          <w:sz w:val="27"/>
          <w:szCs w:val="27"/>
        </w:rPr>
      </w:pPr>
      <w:r w:rsidRPr="00B77DFD">
        <w:rPr>
          <w:sz w:val="27"/>
          <w:szCs w:val="27"/>
        </w:rPr>
        <w:t xml:space="preserve">АО «Каскад-энерго» расположено в промышленной зоне города </w:t>
      </w:r>
      <w:r w:rsidRPr="00B77DFD">
        <w:rPr>
          <w:sz w:val="27"/>
          <w:szCs w:val="27"/>
        </w:rPr>
        <w:br/>
        <w:t>Анжеро-Судженск. В состав входят АО «Каскад-энерго» четыре цеха: котельный, турбинный, топливно-транспортный, электрический.</w:t>
      </w:r>
    </w:p>
    <w:p w14:paraId="6BE855D5" w14:textId="77777777" w:rsidR="00B77DFD" w:rsidRPr="00B77DFD" w:rsidRDefault="00B77DFD" w:rsidP="00B77DFD">
      <w:pPr>
        <w:ind w:firstLine="567"/>
        <w:jc w:val="both"/>
        <w:rPr>
          <w:sz w:val="27"/>
          <w:szCs w:val="27"/>
        </w:rPr>
      </w:pPr>
      <w:r w:rsidRPr="00B77DFD">
        <w:rPr>
          <w:sz w:val="27"/>
          <w:szCs w:val="27"/>
        </w:rPr>
        <w:t>Котельный цех предназначен для производства пара и подогрева сетевой воды системы централизованного теплоснабжения. 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 В цехе установлено 4 водогрейных котла Дорогобужского котельного завода и 1 водогрейный котел, изготовленный ООО «</w:t>
      </w:r>
      <w:proofErr w:type="spellStart"/>
      <w:r w:rsidRPr="00B77DFD">
        <w:rPr>
          <w:sz w:val="27"/>
          <w:szCs w:val="27"/>
        </w:rPr>
        <w:t>Кузбасстеплосервис</w:t>
      </w:r>
      <w:proofErr w:type="spellEnd"/>
      <w:r w:rsidRPr="00B77DFD">
        <w:rPr>
          <w:sz w:val="27"/>
          <w:szCs w:val="27"/>
        </w:rPr>
        <w:t>», с номинальной проектной теплопроизводительностью 20 Гкал/час. В качестве топлива используются каменные рядовые угли марок ДР, ДРОК.</w:t>
      </w:r>
    </w:p>
    <w:p w14:paraId="4B31C3E4" w14:textId="77777777" w:rsidR="00B77DFD" w:rsidRPr="00B77DFD" w:rsidRDefault="00B77DFD" w:rsidP="00B77DFD">
      <w:pPr>
        <w:ind w:firstLine="567"/>
        <w:jc w:val="both"/>
        <w:rPr>
          <w:sz w:val="27"/>
          <w:szCs w:val="27"/>
        </w:rPr>
      </w:pPr>
      <w:r w:rsidRPr="00B77DFD">
        <w:rPr>
          <w:sz w:val="27"/>
          <w:szCs w:val="27"/>
        </w:rPr>
        <w:t xml:space="preserve">В турбинном цехе установлено 2 турбоагрегата типа: ТГ3,5А/10,5 Р12/1,2 </w:t>
      </w:r>
      <w:r w:rsidRPr="00B77DFD">
        <w:rPr>
          <w:sz w:val="27"/>
          <w:szCs w:val="27"/>
        </w:rPr>
        <w:br/>
        <w:t>ст. № 1; П-6-1,2/0,5 ст. № 2.</w:t>
      </w:r>
    </w:p>
    <w:p w14:paraId="4F34D0E0" w14:textId="77777777" w:rsidR="00B77DFD" w:rsidRPr="00B77DFD" w:rsidRDefault="00B77DFD" w:rsidP="00B77DFD">
      <w:pPr>
        <w:ind w:firstLine="567"/>
        <w:jc w:val="both"/>
        <w:rPr>
          <w:sz w:val="27"/>
          <w:szCs w:val="27"/>
        </w:rPr>
      </w:pPr>
      <w:r w:rsidRPr="00B77DFD">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создания и использования тепловыми электростанциями запасов топлива, в том числе в отопительный сезон, утв. Приказом Минэнерго РФ от 27.11.2020 № 1062.</w:t>
      </w:r>
    </w:p>
    <w:p w14:paraId="383E136B" w14:textId="77777777" w:rsidR="00B77DFD" w:rsidRPr="00B77DFD" w:rsidRDefault="00B77DFD" w:rsidP="00B77DFD">
      <w:pPr>
        <w:ind w:firstLine="720"/>
        <w:jc w:val="both"/>
        <w:rPr>
          <w:sz w:val="27"/>
          <w:szCs w:val="27"/>
        </w:rPr>
      </w:pPr>
      <w:r w:rsidRPr="00B77DFD">
        <w:rPr>
          <w:sz w:val="27"/>
          <w:szCs w:val="27"/>
        </w:rPr>
        <w:lastRenderedPageBreak/>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2025 год составят:</w:t>
      </w:r>
    </w:p>
    <w:p w14:paraId="407BB4E1" w14:textId="77777777" w:rsidR="00B77DFD" w:rsidRPr="00B77DFD" w:rsidRDefault="00B77DFD" w:rsidP="00B77DFD">
      <w:pPr>
        <w:ind w:firstLine="720"/>
        <w:jc w:val="both"/>
        <w:rPr>
          <w:sz w:val="27"/>
          <w:szCs w:val="27"/>
        </w:rPr>
        <w:sectPr w:rsidR="00B77DFD" w:rsidRPr="00B77DFD" w:rsidSect="00B77DFD">
          <w:pgSz w:w="11906" w:h="16838"/>
          <w:pgMar w:top="426" w:right="566" w:bottom="851" w:left="1134" w:header="720" w:footer="720" w:gutter="0"/>
          <w:cols w:space="720"/>
        </w:sectPr>
      </w:pPr>
    </w:p>
    <w:p w14:paraId="64D700BD" w14:textId="77777777" w:rsidR="00B77DFD" w:rsidRPr="00B77DFD" w:rsidRDefault="00B77DFD" w:rsidP="00B77DFD">
      <w:pPr>
        <w:jc w:val="center"/>
        <w:rPr>
          <w:b/>
          <w:bCs/>
        </w:rPr>
      </w:pPr>
      <w:r w:rsidRPr="00B77DFD">
        <w:rPr>
          <w:b/>
          <w:bCs/>
        </w:rPr>
        <w:lastRenderedPageBreak/>
        <w:t xml:space="preserve">Предложение по утверждению нормативов создания запасов топлива на </w:t>
      </w:r>
    </w:p>
    <w:p w14:paraId="27444D2B" w14:textId="77777777" w:rsidR="00B77DFD" w:rsidRPr="00B77DFD" w:rsidRDefault="00B77DFD" w:rsidP="00B77DFD">
      <w:pPr>
        <w:jc w:val="center"/>
        <w:rPr>
          <w:szCs w:val="20"/>
        </w:rPr>
      </w:pPr>
      <w:r w:rsidRPr="00B77DFD">
        <w:rPr>
          <w:b/>
          <w:bCs/>
        </w:rPr>
        <w:t>электростанции на 2025 год</w:t>
      </w:r>
    </w:p>
    <w:p w14:paraId="025143CA" w14:textId="77777777" w:rsidR="00B77DFD" w:rsidRPr="00B77DFD" w:rsidRDefault="00B77DFD" w:rsidP="00B77DFD">
      <w:pPr>
        <w:jc w:val="center"/>
        <w:rPr>
          <w:szCs w:val="20"/>
        </w:rPr>
      </w:pPr>
    </w:p>
    <w:tbl>
      <w:tblPr>
        <w:tblW w:w="10065" w:type="dxa"/>
        <w:tblInd w:w="108" w:type="dxa"/>
        <w:tblLook w:val="0000" w:firstRow="0" w:lastRow="0" w:firstColumn="0" w:lastColumn="0" w:noHBand="0" w:noVBand="0"/>
      </w:tblPr>
      <w:tblGrid>
        <w:gridCol w:w="3002"/>
        <w:gridCol w:w="1410"/>
        <w:gridCol w:w="1379"/>
        <w:gridCol w:w="2152"/>
        <w:gridCol w:w="2122"/>
      </w:tblGrid>
      <w:tr w:rsidR="00B77DFD" w:rsidRPr="00B77DFD" w14:paraId="2A980BC3" w14:textId="77777777" w:rsidTr="00F50726">
        <w:trPr>
          <w:trHeight w:val="390"/>
        </w:trPr>
        <w:tc>
          <w:tcPr>
            <w:tcW w:w="3002" w:type="dxa"/>
            <w:tcBorders>
              <w:top w:val="nil"/>
              <w:left w:val="nil"/>
              <w:bottom w:val="nil"/>
              <w:right w:val="nil"/>
            </w:tcBorders>
            <w:shd w:val="clear" w:color="auto" w:fill="auto"/>
            <w:vAlign w:val="center"/>
          </w:tcPr>
          <w:p w14:paraId="02A255B5" w14:textId="77777777" w:rsidR="00B77DFD" w:rsidRPr="00B77DFD" w:rsidRDefault="00B77DFD" w:rsidP="00B77DFD">
            <w:pPr>
              <w:jc w:val="center"/>
              <w:rPr>
                <w:sz w:val="28"/>
                <w:szCs w:val="28"/>
              </w:rPr>
            </w:pPr>
          </w:p>
        </w:tc>
        <w:tc>
          <w:tcPr>
            <w:tcW w:w="1410" w:type="dxa"/>
            <w:tcBorders>
              <w:top w:val="nil"/>
              <w:left w:val="nil"/>
              <w:bottom w:val="nil"/>
              <w:right w:val="nil"/>
            </w:tcBorders>
            <w:shd w:val="clear" w:color="auto" w:fill="auto"/>
            <w:vAlign w:val="center"/>
          </w:tcPr>
          <w:p w14:paraId="28BEB283" w14:textId="77777777" w:rsidR="00B77DFD" w:rsidRPr="00B77DFD" w:rsidRDefault="00B77DFD" w:rsidP="00B77DFD">
            <w:pPr>
              <w:jc w:val="center"/>
              <w:rPr>
                <w:sz w:val="28"/>
                <w:szCs w:val="28"/>
              </w:rPr>
            </w:pPr>
          </w:p>
        </w:tc>
        <w:tc>
          <w:tcPr>
            <w:tcW w:w="1379" w:type="dxa"/>
            <w:tcBorders>
              <w:top w:val="nil"/>
              <w:left w:val="nil"/>
              <w:bottom w:val="nil"/>
              <w:right w:val="nil"/>
            </w:tcBorders>
            <w:shd w:val="clear" w:color="auto" w:fill="auto"/>
            <w:vAlign w:val="center"/>
          </w:tcPr>
          <w:p w14:paraId="36D30714" w14:textId="77777777" w:rsidR="00B77DFD" w:rsidRPr="00B77DFD" w:rsidRDefault="00B77DFD" w:rsidP="00B77DFD">
            <w:pPr>
              <w:jc w:val="center"/>
              <w:rPr>
                <w:sz w:val="28"/>
                <w:szCs w:val="28"/>
              </w:rPr>
            </w:pPr>
          </w:p>
        </w:tc>
        <w:tc>
          <w:tcPr>
            <w:tcW w:w="2152" w:type="dxa"/>
            <w:tcBorders>
              <w:top w:val="nil"/>
              <w:left w:val="nil"/>
              <w:bottom w:val="nil"/>
              <w:right w:val="nil"/>
            </w:tcBorders>
            <w:shd w:val="clear" w:color="auto" w:fill="auto"/>
            <w:vAlign w:val="center"/>
          </w:tcPr>
          <w:p w14:paraId="58C36501" w14:textId="77777777" w:rsidR="00B77DFD" w:rsidRPr="00B77DFD" w:rsidRDefault="00B77DFD" w:rsidP="00B77DFD">
            <w:pPr>
              <w:jc w:val="center"/>
              <w:rPr>
                <w:sz w:val="28"/>
                <w:szCs w:val="28"/>
              </w:rPr>
            </w:pPr>
          </w:p>
        </w:tc>
        <w:tc>
          <w:tcPr>
            <w:tcW w:w="2122" w:type="dxa"/>
            <w:tcBorders>
              <w:top w:val="nil"/>
              <w:left w:val="nil"/>
              <w:bottom w:val="nil"/>
              <w:right w:val="nil"/>
            </w:tcBorders>
            <w:shd w:val="clear" w:color="auto" w:fill="auto"/>
            <w:vAlign w:val="center"/>
          </w:tcPr>
          <w:p w14:paraId="5B06AFED" w14:textId="77777777" w:rsidR="00B77DFD" w:rsidRPr="00B77DFD" w:rsidRDefault="00B77DFD" w:rsidP="00B77DFD">
            <w:pPr>
              <w:jc w:val="center"/>
              <w:rPr>
                <w:sz w:val="28"/>
                <w:szCs w:val="28"/>
              </w:rPr>
            </w:pPr>
            <w:r w:rsidRPr="00B77DFD">
              <w:rPr>
                <w:sz w:val="28"/>
                <w:szCs w:val="28"/>
              </w:rPr>
              <w:t>тыс. тонн</w:t>
            </w:r>
          </w:p>
        </w:tc>
      </w:tr>
      <w:tr w:rsidR="00B77DFD" w:rsidRPr="00B77DFD" w14:paraId="633DC0BC" w14:textId="77777777" w:rsidTr="00F50726">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14:paraId="26080A90" w14:textId="77777777" w:rsidR="00B77DFD" w:rsidRPr="00B77DFD" w:rsidRDefault="00B77DFD" w:rsidP="00B77DFD">
            <w:pPr>
              <w:jc w:val="center"/>
              <w:rPr>
                <w:bCs/>
              </w:rPr>
            </w:pPr>
            <w:r w:rsidRPr="00B77DFD">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14:paraId="1D89FE2C" w14:textId="77777777" w:rsidR="00B77DFD" w:rsidRPr="00B77DFD" w:rsidRDefault="00B77DFD" w:rsidP="00B77DFD">
            <w:pPr>
              <w:jc w:val="center"/>
              <w:rPr>
                <w:bCs/>
              </w:rPr>
            </w:pPr>
            <w:r w:rsidRPr="00B77DFD">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1E898E1" w14:textId="77777777" w:rsidR="00B77DFD" w:rsidRPr="00B77DFD" w:rsidRDefault="00B77DFD" w:rsidP="00B77DFD">
            <w:pPr>
              <w:jc w:val="center"/>
              <w:rPr>
                <w:bCs/>
              </w:rPr>
            </w:pPr>
            <w:r w:rsidRPr="00B77DFD">
              <w:rPr>
                <w:bCs/>
              </w:rPr>
              <w:t xml:space="preserve">Нормативы создания запасов топлива на 1 октября </w:t>
            </w:r>
          </w:p>
        </w:tc>
      </w:tr>
      <w:tr w:rsidR="00B77DFD" w:rsidRPr="00B77DFD" w14:paraId="550D6C0F" w14:textId="77777777" w:rsidTr="00F50726">
        <w:trPr>
          <w:trHeight w:val="482"/>
        </w:trPr>
        <w:tc>
          <w:tcPr>
            <w:tcW w:w="3002" w:type="dxa"/>
            <w:vMerge/>
            <w:tcBorders>
              <w:left w:val="single" w:sz="8" w:space="0" w:color="auto"/>
              <w:right w:val="single" w:sz="8" w:space="0" w:color="auto"/>
            </w:tcBorders>
            <w:vAlign w:val="center"/>
          </w:tcPr>
          <w:p w14:paraId="5317D3B2" w14:textId="77777777" w:rsidR="00B77DFD" w:rsidRPr="00B77DFD" w:rsidRDefault="00B77DFD" w:rsidP="00B77DFD">
            <w:pPr>
              <w:rPr>
                <w:bCs/>
              </w:rPr>
            </w:pPr>
          </w:p>
        </w:tc>
        <w:tc>
          <w:tcPr>
            <w:tcW w:w="1410" w:type="dxa"/>
            <w:vMerge/>
            <w:tcBorders>
              <w:left w:val="single" w:sz="8" w:space="0" w:color="auto"/>
              <w:right w:val="single" w:sz="8" w:space="0" w:color="auto"/>
            </w:tcBorders>
            <w:vAlign w:val="center"/>
          </w:tcPr>
          <w:p w14:paraId="542146FA" w14:textId="77777777" w:rsidR="00B77DFD" w:rsidRPr="00B77DFD" w:rsidRDefault="00B77DFD" w:rsidP="00B77DFD">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14:paraId="1BACD391" w14:textId="77777777" w:rsidR="00B77DFD" w:rsidRPr="00B77DFD" w:rsidRDefault="00B77DFD" w:rsidP="00B77DFD">
            <w:pPr>
              <w:jc w:val="center"/>
              <w:rPr>
                <w:bCs/>
              </w:rPr>
            </w:pPr>
            <w:r w:rsidRPr="00B77DFD">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14:paraId="503D26FC" w14:textId="77777777" w:rsidR="00B77DFD" w:rsidRPr="00B77DFD" w:rsidRDefault="00B77DFD" w:rsidP="00B77DFD">
            <w:pPr>
              <w:jc w:val="center"/>
              <w:rPr>
                <w:bCs/>
              </w:rPr>
            </w:pPr>
            <w:r w:rsidRPr="00B77DFD">
              <w:rPr>
                <w:bCs/>
              </w:rPr>
              <w:t>в том числе</w:t>
            </w:r>
          </w:p>
        </w:tc>
      </w:tr>
      <w:tr w:rsidR="00B77DFD" w:rsidRPr="00B77DFD" w14:paraId="586BC099" w14:textId="77777777" w:rsidTr="00F50726">
        <w:trPr>
          <w:trHeight w:val="482"/>
        </w:trPr>
        <w:tc>
          <w:tcPr>
            <w:tcW w:w="3002" w:type="dxa"/>
            <w:vMerge/>
            <w:tcBorders>
              <w:left w:val="single" w:sz="8" w:space="0" w:color="auto"/>
              <w:bottom w:val="single" w:sz="8" w:space="0" w:color="000000"/>
              <w:right w:val="single" w:sz="8" w:space="0" w:color="auto"/>
            </w:tcBorders>
            <w:vAlign w:val="center"/>
          </w:tcPr>
          <w:p w14:paraId="7EF76578" w14:textId="77777777" w:rsidR="00B77DFD" w:rsidRPr="00B77DFD" w:rsidRDefault="00B77DFD" w:rsidP="00B77DFD">
            <w:pPr>
              <w:rPr>
                <w:bCs/>
              </w:rPr>
            </w:pPr>
          </w:p>
        </w:tc>
        <w:tc>
          <w:tcPr>
            <w:tcW w:w="1410" w:type="dxa"/>
            <w:vMerge/>
            <w:tcBorders>
              <w:left w:val="single" w:sz="8" w:space="0" w:color="auto"/>
              <w:bottom w:val="single" w:sz="8" w:space="0" w:color="000000"/>
              <w:right w:val="single" w:sz="8" w:space="0" w:color="auto"/>
            </w:tcBorders>
            <w:vAlign w:val="center"/>
          </w:tcPr>
          <w:p w14:paraId="73FCAD9E" w14:textId="77777777" w:rsidR="00B77DFD" w:rsidRPr="00B77DFD" w:rsidRDefault="00B77DFD" w:rsidP="00B77DFD">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14:paraId="3F9D7E82" w14:textId="77777777" w:rsidR="00B77DFD" w:rsidRPr="00B77DFD" w:rsidRDefault="00B77DFD" w:rsidP="00B77DFD">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180B21A9" w14:textId="77777777" w:rsidR="00B77DFD" w:rsidRPr="00B77DFD" w:rsidRDefault="00B77DFD" w:rsidP="00B77DFD">
            <w:pPr>
              <w:jc w:val="center"/>
              <w:rPr>
                <w:bCs/>
              </w:rPr>
            </w:pPr>
            <w:r w:rsidRPr="00B77DFD">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14:paraId="7E172177" w14:textId="77777777" w:rsidR="00B77DFD" w:rsidRPr="00B77DFD" w:rsidRDefault="00B77DFD" w:rsidP="00B77DFD">
            <w:pPr>
              <w:jc w:val="center"/>
              <w:rPr>
                <w:bCs/>
              </w:rPr>
            </w:pPr>
            <w:r w:rsidRPr="00B77DFD">
              <w:rPr>
                <w:bCs/>
              </w:rPr>
              <w:t>неснижаемый запас</w:t>
            </w:r>
          </w:p>
        </w:tc>
      </w:tr>
      <w:tr w:rsidR="00B77DFD" w:rsidRPr="00B77DFD" w14:paraId="502BAA66" w14:textId="77777777" w:rsidTr="00F50726">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14:paraId="38C89CDA" w14:textId="77777777" w:rsidR="00B77DFD" w:rsidRPr="00B77DFD" w:rsidRDefault="00B77DFD" w:rsidP="00B77DFD">
            <w:pPr>
              <w:jc w:val="center"/>
            </w:pPr>
            <w:r w:rsidRPr="00B77DFD">
              <w:t xml:space="preserve">АО «Каскад-Энерго», </w:t>
            </w:r>
          </w:p>
          <w:p w14:paraId="033626EC" w14:textId="77777777" w:rsidR="00B77DFD" w:rsidRPr="00B77DFD" w:rsidRDefault="00B77DFD" w:rsidP="00B77DFD">
            <w:pPr>
              <w:jc w:val="center"/>
              <w:rPr>
                <w:bCs/>
              </w:rPr>
            </w:pPr>
            <w:r w:rsidRPr="00B77DFD">
              <w:t>г. Анжеро-Судженск Кемеровской области- Кузбасса</w:t>
            </w:r>
          </w:p>
        </w:tc>
        <w:tc>
          <w:tcPr>
            <w:tcW w:w="1410" w:type="dxa"/>
            <w:tcBorders>
              <w:top w:val="nil"/>
              <w:left w:val="nil"/>
              <w:bottom w:val="single" w:sz="8" w:space="0" w:color="auto"/>
              <w:right w:val="single" w:sz="8" w:space="0" w:color="auto"/>
            </w:tcBorders>
            <w:shd w:val="clear" w:color="auto" w:fill="auto"/>
            <w:vAlign w:val="center"/>
          </w:tcPr>
          <w:p w14:paraId="4F7FE966" w14:textId="77777777" w:rsidR="00B77DFD" w:rsidRPr="00B77DFD" w:rsidRDefault="00B77DFD" w:rsidP="00B77DFD">
            <w:pPr>
              <w:jc w:val="center"/>
              <w:rPr>
                <w:bCs/>
              </w:rPr>
            </w:pPr>
            <w:r w:rsidRPr="00B77DFD">
              <w:rPr>
                <w:bCs/>
              </w:rPr>
              <w:t>Уголь</w:t>
            </w:r>
          </w:p>
        </w:tc>
        <w:tc>
          <w:tcPr>
            <w:tcW w:w="1379" w:type="dxa"/>
            <w:tcBorders>
              <w:top w:val="nil"/>
              <w:left w:val="nil"/>
              <w:bottom w:val="single" w:sz="8" w:space="0" w:color="auto"/>
              <w:right w:val="single" w:sz="8" w:space="0" w:color="auto"/>
            </w:tcBorders>
            <w:shd w:val="clear" w:color="auto" w:fill="auto"/>
            <w:vAlign w:val="center"/>
          </w:tcPr>
          <w:p w14:paraId="7929DAB3" w14:textId="77777777" w:rsidR="00B77DFD" w:rsidRPr="00B77DFD" w:rsidRDefault="00B77DFD" w:rsidP="00B77DFD">
            <w:pPr>
              <w:jc w:val="center"/>
              <w:rPr>
                <w:szCs w:val="20"/>
              </w:rPr>
            </w:pPr>
            <w:r w:rsidRPr="00B77DFD">
              <w:rPr>
                <w:szCs w:val="20"/>
              </w:rPr>
              <w:t>2,158</w:t>
            </w:r>
          </w:p>
        </w:tc>
        <w:tc>
          <w:tcPr>
            <w:tcW w:w="2152" w:type="dxa"/>
            <w:tcBorders>
              <w:top w:val="nil"/>
              <w:left w:val="nil"/>
              <w:bottom w:val="single" w:sz="8" w:space="0" w:color="auto"/>
              <w:right w:val="single" w:sz="8" w:space="0" w:color="auto"/>
            </w:tcBorders>
            <w:shd w:val="clear" w:color="auto" w:fill="auto"/>
            <w:vAlign w:val="center"/>
          </w:tcPr>
          <w:p w14:paraId="55B80468" w14:textId="77777777" w:rsidR="00B77DFD" w:rsidRPr="00B77DFD" w:rsidRDefault="00B77DFD" w:rsidP="00B77DFD">
            <w:pPr>
              <w:jc w:val="center"/>
              <w:rPr>
                <w:szCs w:val="20"/>
              </w:rPr>
            </w:pPr>
            <w:r w:rsidRPr="00B77DFD">
              <w:rPr>
                <w:szCs w:val="20"/>
              </w:rPr>
              <w:t>1,621</w:t>
            </w:r>
          </w:p>
        </w:tc>
        <w:tc>
          <w:tcPr>
            <w:tcW w:w="2122" w:type="dxa"/>
            <w:tcBorders>
              <w:top w:val="nil"/>
              <w:left w:val="nil"/>
              <w:bottom w:val="single" w:sz="8" w:space="0" w:color="auto"/>
              <w:right w:val="single" w:sz="8" w:space="0" w:color="auto"/>
            </w:tcBorders>
            <w:shd w:val="clear" w:color="auto" w:fill="auto"/>
            <w:vAlign w:val="center"/>
          </w:tcPr>
          <w:p w14:paraId="0F8DDB88" w14:textId="77777777" w:rsidR="00B77DFD" w:rsidRPr="00B77DFD" w:rsidRDefault="00B77DFD" w:rsidP="00B77DFD">
            <w:pPr>
              <w:jc w:val="center"/>
              <w:rPr>
                <w:szCs w:val="20"/>
              </w:rPr>
            </w:pPr>
            <w:r w:rsidRPr="00B77DFD">
              <w:rPr>
                <w:szCs w:val="20"/>
              </w:rPr>
              <w:t>0,537</w:t>
            </w:r>
          </w:p>
        </w:tc>
      </w:tr>
    </w:tbl>
    <w:p w14:paraId="3634FB86" w14:textId="77777777" w:rsidR="00B77DFD" w:rsidRPr="00B77DFD" w:rsidRDefault="00B77DFD" w:rsidP="00B77DFD">
      <w:pPr>
        <w:jc w:val="both"/>
        <w:rPr>
          <w:b/>
          <w:bCs/>
          <w:sz w:val="22"/>
          <w:szCs w:val="20"/>
        </w:rPr>
      </w:pPr>
    </w:p>
    <w:p w14:paraId="29A20FCF" w14:textId="77777777" w:rsidR="00B77DFD" w:rsidRPr="00B77DFD" w:rsidRDefault="00B77DFD" w:rsidP="00B77DFD">
      <w:pPr>
        <w:jc w:val="both"/>
        <w:rPr>
          <w:b/>
          <w:bCs/>
          <w:sz w:val="22"/>
          <w:szCs w:val="20"/>
        </w:rPr>
      </w:pPr>
    </w:p>
    <w:p w14:paraId="494540A8" w14:textId="77777777" w:rsidR="00B77DFD" w:rsidRPr="00B77DFD" w:rsidRDefault="00B77DFD" w:rsidP="00B77DFD">
      <w:pPr>
        <w:jc w:val="both"/>
        <w:rPr>
          <w:sz w:val="26"/>
          <w:szCs w:val="26"/>
        </w:rPr>
      </w:pPr>
    </w:p>
    <w:p w14:paraId="4CA0C31F" w14:textId="77777777" w:rsidR="00B77DFD" w:rsidRPr="00B77DFD" w:rsidRDefault="00B77DFD" w:rsidP="00B77DFD">
      <w:pPr>
        <w:jc w:val="both"/>
        <w:rPr>
          <w:b/>
          <w:sz w:val="28"/>
          <w:szCs w:val="28"/>
        </w:rPr>
      </w:pPr>
      <w:bookmarkStart w:id="79" w:name="_Hlk526423613"/>
    </w:p>
    <w:bookmarkEnd w:id="79"/>
    <w:p w14:paraId="4E6A694B" w14:textId="77777777" w:rsidR="00B77DFD" w:rsidRPr="00B77DFD" w:rsidRDefault="00B77DFD" w:rsidP="00B77DFD">
      <w:pPr>
        <w:jc w:val="both"/>
        <w:rPr>
          <w:b/>
          <w:sz w:val="28"/>
          <w:szCs w:val="28"/>
        </w:rPr>
      </w:pPr>
    </w:p>
    <w:p w14:paraId="1048B903" w14:textId="77777777" w:rsidR="00B77DFD" w:rsidRDefault="00B77DFD" w:rsidP="00B77DFD">
      <w:pPr>
        <w:jc w:val="both"/>
        <w:rPr>
          <w:sz w:val="26"/>
          <w:szCs w:val="26"/>
        </w:rPr>
        <w:sectPr w:rsidR="00B77DFD" w:rsidSect="00B77DFD">
          <w:pgSz w:w="11906" w:h="16838"/>
          <w:pgMar w:top="426" w:right="566" w:bottom="284" w:left="1134" w:header="720" w:footer="720" w:gutter="0"/>
          <w:cols w:space="720"/>
        </w:sectPr>
      </w:pPr>
    </w:p>
    <w:p w14:paraId="50EE5FD6" w14:textId="5DBE8ECA" w:rsidR="00B77DFD" w:rsidRPr="00F01343" w:rsidRDefault="00B77DFD" w:rsidP="00B77DFD">
      <w:pPr>
        <w:tabs>
          <w:tab w:val="left" w:pos="270"/>
          <w:tab w:val="right" w:pos="9355"/>
        </w:tabs>
        <w:ind w:left="-1134" w:firstLine="6804"/>
      </w:pPr>
      <w:r w:rsidRPr="00F01343">
        <w:lastRenderedPageBreak/>
        <w:t>Приложение</w:t>
      </w:r>
      <w:r>
        <w:t xml:space="preserve"> № 5</w:t>
      </w:r>
      <w:r>
        <w:t>3</w:t>
      </w:r>
      <w:r>
        <w:t xml:space="preserve"> к протоколу</w:t>
      </w:r>
      <w:r w:rsidRPr="00F01343">
        <w:t xml:space="preserve"> № </w:t>
      </w:r>
      <w:r>
        <w:t>72</w:t>
      </w:r>
    </w:p>
    <w:p w14:paraId="63DF73F9" w14:textId="77777777" w:rsidR="00B77DFD" w:rsidRPr="00F01343" w:rsidRDefault="00B77DFD" w:rsidP="00B77DFD">
      <w:pPr>
        <w:tabs>
          <w:tab w:val="left" w:pos="3686"/>
          <w:tab w:val="left" w:pos="9498"/>
        </w:tabs>
        <w:ind w:left="-1134" w:right="-569" w:firstLine="6804"/>
      </w:pPr>
      <w:r w:rsidRPr="00F01343">
        <w:t>заседания правления Региональной</w:t>
      </w:r>
    </w:p>
    <w:p w14:paraId="0E71127E" w14:textId="77777777" w:rsidR="00B77DFD" w:rsidRDefault="00B77DFD" w:rsidP="00B77DFD">
      <w:pPr>
        <w:tabs>
          <w:tab w:val="left" w:pos="3686"/>
          <w:tab w:val="left" w:pos="9498"/>
        </w:tabs>
        <w:ind w:left="-1134" w:right="-569" w:firstLine="6804"/>
      </w:pPr>
      <w:r w:rsidRPr="00F01343">
        <w:t>энергетической комиссии</w:t>
      </w:r>
    </w:p>
    <w:p w14:paraId="22DF28FE" w14:textId="77777777" w:rsidR="00B77DFD" w:rsidRDefault="00B77DFD" w:rsidP="00B77DFD">
      <w:pPr>
        <w:ind w:left="-1134" w:firstLine="6804"/>
        <w:jc w:val="both"/>
      </w:pPr>
      <w:r w:rsidRPr="00F01343">
        <w:t xml:space="preserve">Кузбасса от </w:t>
      </w:r>
      <w:r>
        <w:t>24</w:t>
      </w:r>
      <w:r w:rsidRPr="00F01343">
        <w:t>.</w:t>
      </w:r>
      <w:r>
        <w:t>10</w:t>
      </w:r>
      <w:r w:rsidRPr="00F01343">
        <w:t>.2024</w:t>
      </w:r>
    </w:p>
    <w:p w14:paraId="3F38BCD8" w14:textId="77777777" w:rsidR="00B77DFD" w:rsidRDefault="00B77DFD" w:rsidP="00B77DFD">
      <w:pPr>
        <w:ind w:left="-1134" w:firstLine="6804"/>
        <w:jc w:val="both"/>
      </w:pPr>
    </w:p>
    <w:p w14:paraId="5A62680B" w14:textId="77777777" w:rsidR="00B77DFD" w:rsidRPr="00B77DFD" w:rsidRDefault="00B77DFD" w:rsidP="00B77DFD">
      <w:pPr>
        <w:keepNext/>
        <w:jc w:val="center"/>
        <w:outlineLvl w:val="0"/>
        <w:rPr>
          <w:b/>
          <w:sz w:val="26"/>
          <w:szCs w:val="26"/>
        </w:rPr>
      </w:pPr>
      <w:r w:rsidRPr="00B77DFD">
        <w:rPr>
          <w:b/>
          <w:iCs/>
          <w:sz w:val="26"/>
          <w:szCs w:val="26"/>
        </w:rPr>
        <w:t>Экспертное заключение</w:t>
      </w:r>
      <w:r w:rsidRPr="00B77DFD">
        <w:rPr>
          <w:b/>
          <w:sz w:val="26"/>
          <w:szCs w:val="26"/>
        </w:rPr>
        <w:t xml:space="preserve"> </w:t>
      </w:r>
    </w:p>
    <w:p w14:paraId="0C3E43E8" w14:textId="77777777" w:rsidR="00B77DFD" w:rsidRPr="00B77DFD" w:rsidRDefault="00B77DFD" w:rsidP="00B77DFD">
      <w:pPr>
        <w:keepNext/>
        <w:jc w:val="center"/>
        <w:outlineLvl w:val="0"/>
        <w:rPr>
          <w:b/>
          <w:sz w:val="26"/>
          <w:szCs w:val="26"/>
        </w:rPr>
      </w:pPr>
      <w:r w:rsidRPr="00B77DFD">
        <w:rPr>
          <w:b/>
          <w:sz w:val="26"/>
          <w:szCs w:val="26"/>
        </w:rPr>
        <w:t>Региональной энергетической комиссии Кузбасса</w:t>
      </w:r>
    </w:p>
    <w:p w14:paraId="4BBFC53E" w14:textId="77777777" w:rsidR="00B77DFD" w:rsidRPr="00B77DFD" w:rsidRDefault="00B77DFD" w:rsidP="00B77DFD">
      <w:pPr>
        <w:keepNext/>
        <w:jc w:val="center"/>
        <w:outlineLvl w:val="0"/>
        <w:rPr>
          <w:sz w:val="27"/>
          <w:szCs w:val="27"/>
        </w:rPr>
      </w:pPr>
      <w:r w:rsidRPr="00B77DFD">
        <w:rPr>
          <w:b/>
          <w:iCs/>
          <w:sz w:val="27"/>
          <w:szCs w:val="27"/>
        </w:rPr>
        <w:t xml:space="preserve"> </w:t>
      </w:r>
      <w:r w:rsidRPr="00B77DFD">
        <w:rPr>
          <w:sz w:val="27"/>
          <w:szCs w:val="27"/>
        </w:rPr>
        <w:t>по материалам, представленным ООО ХК «СДС-Энерго» г. Кемерово для утверждения нормативов создания запасов топлива на котельной ООО ХК «СДС-Энерго» (по узлу теплоснабжения – г. Междуреченск) на 2025 год</w:t>
      </w:r>
    </w:p>
    <w:p w14:paraId="097E0BA4" w14:textId="77777777" w:rsidR="00B77DFD" w:rsidRPr="00B77DFD" w:rsidRDefault="00B77DFD" w:rsidP="00B77DFD">
      <w:pPr>
        <w:jc w:val="both"/>
        <w:rPr>
          <w:sz w:val="25"/>
          <w:szCs w:val="25"/>
        </w:rPr>
      </w:pPr>
    </w:p>
    <w:p w14:paraId="43915138" w14:textId="77777777" w:rsidR="00B77DFD" w:rsidRPr="00B77DFD" w:rsidRDefault="00B77DFD" w:rsidP="00B77DFD">
      <w:pPr>
        <w:ind w:firstLine="567"/>
        <w:jc w:val="both"/>
        <w:rPr>
          <w:sz w:val="27"/>
          <w:szCs w:val="27"/>
        </w:rPr>
      </w:pPr>
      <w:r w:rsidRPr="00B77DFD">
        <w:rPr>
          <w:sz w:val="27"/>
          <w:szCs w:val="27"/>
        </w:rPr>
        <w:t>В Региональную энергетическую комиссию Кузбасса обратилось ООО ХК «СДС-Энерго» (далее – Предприятие) с заявкой на утверждение нормативов создания запасов топлива на котельной ООО ХК «СДС-Энерго».</w:t>
      </w:r>
    </w:p>
    <w:p w14:paraId="38E5A57D" w14:textId="77777777" w:rsidR="00B77DFD" w:rsidRPr="00B77DFD" w:rsidRDefault="00B77DFD" w:rsidP="00B77DFD">
      <w:pPr>
        <w:ind w:firstLine="567"/>
        <w:jc w:val="both"/>
        <w:rPr>
          <w:sz w:val="27"/>
          <w:szCs w:val="27"/>
        </w:rPr>
      </w:pPr>
      <w:r w:rsidRPr="00B77DFD">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5D0A8593" w14:textId="77777777" w:rsidR="00B77DFD" w:rsidRPr="00B77DFD" w:rsidRDefault="00B77DFD" w:rsidP="00B77DFD">
      <w:pPr>
        <w:ind w:firstLine="567"/>
        <w:jc w:val="both"/>
        <w:rPr>
          <w:sz w:val="27"/>
          <w:szCs w:val="27"/>
        </w:rPr>
      </w:pPr>
      <w:r w:rsidRPr="00B77DFD">
        <w:rPr>
          <w:sz w:val="27"/>
          <w:szCs w:val="27"/>
        </w:rPr>
        <w:t>- копия Устава;</w:t>
      </w:r>
    </w:p>
    <w:p w14:paraId="77B33815" w14:textId="77777777" w:rsidR="00B77DFD" w:rsidRPr="00B77DFD" w:rsidRDefault="00B77DFD" w:rsidP="00B77DFD">
      <w:pPr>
        <w:ind w:firstLine="567"/>
        <w:jc w:val="both"/>
        <w:rPr>
          <w:sz w:val="27"/>
          <w:szCs w:val="27"/>
        </w:rPr>
      </w:pPr>
      <w:r w:rsidRPr="00B77DFD">
        <w:rPr>
          <w:sz w:val="27"/>
          <w:szCs w:val="27"/>
        </w:rPr>
        <w:t>- копия свидетельства о государственной регистрации;</w:t>
      </w:r>
    </w:p>
    <w:p w14:paraId="317B7C1C" w14:textId="77777777" w:rsidR="00B77DFD" w:rsidRPr="00B77DFD" w:rsidRDefault="00B77DFD" w:rsidP="00B77DFD">
      <w:pPr>
        <w:ind w:firstLine="567"/>
        <w:jc w:val="both"/>
        <w:rPr>
          <w:sz w:val="27"/>
          <w:szCs w:val="27"/>
        </w:rPr>
      </w:pPr>
      <w:r w:rsidRPr="00B77DFD">
        <w:rPr>
          <w:sz w:val="27"/>
          <w:szCs w:val="27"/>
        </w:rPr>
        <w:t>- копия свидетельства о постановке на учет в налоговом органе;</w:t>
      </w:r>
    </w:p>
    <w:p w14:paraId="69550906" w14:textId="77777777" w:rsidR="00B77DFD" w:rsidRPr="00B77DFD" w:rsidRDefault="00B77DFD" w:rsidP="00B77DFD">
      <w:pPr>
        <w:ind w:firstLine="567"/>
        <w:jc w:val="both"/>
        <w:rPr>
          <w:sz w:val="27"/>
          <w:szCs w:val="27"/>
        </w:rPr>
      </w:pPr>
      <w:r w:rsidRPr="00B77DFD">
        <w:rPr>
          <w:sz w:val="27"/>
          <w:szCs w:val="27"/>
        </w:rPr>
        <w:t>- договор аренды имущества;</w:t>
      </w:r>
    </w:p>
    <w:p w14:paraId="7E4816A0" w14:textId="77777777" w:rsidR="00B77DFD" w:rsidRPr="00B77DFD" w:rsidRDefault="00B77DFD" w:rsidP="00B77DFD">
      <w:pPr>
        <w:ind w:firstLine="567"/>
        <w:jc w:val="both"/>
        <w:rPr>
          <w:sz w:val="27"/>
          <w:szCs w:val="27"/>
        </w:rPr>
      </w:pPr>
      <w:r w:rsidRPr="00B77DFD">
        <w:rPr>
          <w:sz w:val="27"/>
          <w:szCs w:val="27"/>
        </w:rPr>
        <w:t>- пояснительная записка по котельной;</w:t>
      </w:r>
    </w:p>
    <w:p w14:paraId="2E98E419" w14:textId="77777777" w:rsidR="00B77DFD" w:rsidRPr="00B77DFD" w:rsidRDefault="00B77DFD" w:rsidP="00B77DFD">
      <w:pPr>
        <w:ind w:firstLine="567"/>
        <w:jc w:val="both"/>
        <w:rPr>
          <w:sz w:val="27"/>
          <w:szCs w:val="27"/>
        </w:rPr>
      </w:pPr>
      <w:r w:rsidRPr="00B77DFD">
        <w:rPr>
          <w:sz w:val="27"/>
          <w:szCs w:val="27"/>
        </w:rPr>
        <w:t>- расчет норматива создания технологических общих запасов топлива на котельной (далее - ОНЗТ);</w:t>
      </w:r>
    </w:p>
    <w:p w14:paraId="3A73632E" w14:textId="77777777" w:rsidR="00B77DFD" w:rsidRPr="00B77DFD" w:rsidRDefault="00B77DFD" w:rsidP="00B77DFD">
      <w:pPr>
        <w:ind w:firstLine="567"/>
        <w:jc w:val="both"/>
        <w:rPr>
          <w:sz w:val="27"/>
          <w:szCs w:val="27"/>
        </w:rPr>
      </w:pPr>
      <w:r w:rsidRPr="00B77DFD">
        <w:rPr>
          <w:sz w:val="27"/>
          <w:szCs w:val="27"/>
        </w:rPr>
        <w:t>- расчет норматива создания эксплуатационного запаса на котельной (далее - НЭЗТ), необходимого для надежной и стабильной работы котельной и обеспечения плановой выработки тепловой энергии;</w:t>
      </w:r>
    </w:p>
    <w:p w14:paraId="77B0BC37" w14:textId="77777777" w:rsidR="00B77DFD" w:rsidRPr="00B77DFD" w:rsidRDefault="00B77DFD" w:rsidP="00B77DFD">
      <w:pPr>
        <w:ind w:firstLine="567"/>
        <w:jc w:val="both"/>
        <w:rPr>
          <w:sz w:val="27"/>
          <w:szCs w:val="27"/>
        </w:rPr>
      </w:pPr>
      <w:r w:rsidRPr="00B77DFD">
        <w:rPr>
          <w:sz w:val="27"/>
          <w:szCs w:val="27"/>
        </w:rPr>
        <w:t>- расчет норматива создания неснижаемого запаса топлива на котельной (далее – ННЗТ);</w:t>
      </w:r>
    </w:p>
    <w:p w14:paraId="52318862" w14:textId="77777777" w:rsidR="00B77DFD" w:rsidRPr="00B77DFD" w:rsidRDefault="00B77DFD" w:rsidP="00B77DFD">
      <w:pPr>
        <w:ind w:firstLine="567"/>
        <w:jc w:val="both"/>
        <w:rPr>
          <w:sz w:val="27"/>
          <w:szCs w:val="27"/>
        </w:rPr>
      </w:pPr>
      <w:r w:rsidRPr="00B77DFD">
        <w:rPr>
          <w:sz w:val="27"/>
          <w:szCs w:val="27"/>
        </w:rPr>
        <w:t>- заключение по экспертизе материалов, обосновывающих значение нормативов создания запасов топлива на котельной, выполненной ОАО «АЭЭ».</w:t>
      </w:r>
    </w:p>
    <w:p w14:paraId="514A01ED" w14:textId="77777777" w:rsidR="00B77DFD" w:rsidRPr="00B77DFD" w:rsidRDefault="00B77DFD" w:rsidP="00B77DFD">
      <w:pPr>
        <w:ind w:firstLine="567"/>
        <w:jc w:val="both"/>
        <w:rPr>
          <w:sz w:val="27"/>
          <w:szCs w:val="27"/>
        </w:rPr>
      </w:pPr>
    </w:p>
    <w:p w14:paraId="1F38B146" w14:textId="77777777" w:rsidR="00B77DFD" w:rsidRPr="00B77DFD" w:rsidRDefault="00B77DFD" w:rsidP="00B77DFD">
      <w:pPr>
        <w:ind w:firstLine="567"/>
        <w:jc w:val="both"/>
        <w:rPr>
          <w:sz w:val="27"/>
          <w:szCs w:val="27"/>
        </w:rPr>
      </w:pPr>
      <w:r w:rsidRPr="00B77DFD">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B77DFD">
          <w:rPr>
            <w:sz w:val="27"/>
            <w:szCs w:val="27"/>
          </w:rPr>
          <w:t>2012 г</w:t>
        </w:r>
      </w:smartTag>
      <w:r w:rsidRPr="00B77DFD">
        <w:rPr>
          <w:sz w:val="27"/>
          <w:szCs w:val="27"/>
        </w:rPr>
        <w:t>. № 377.</w:t>
      </w:r>
    </w:p>
    <w:p w14:paraId="5CF58B8A" w14:textId="77777777" w:rsidR="00B77DFD" w:rsidRPr="00B77DFD" w:rsidRDefault="00B77DFD" w:rsidP="00B77DFD">
      <w:pPr>
        <w:ind w:firstLine="567"/>
        <w:jc w:val="both"/>
        <w:rPr>
          <w:sz w:val="27"/>
          <w:szCs w:val="27"/>
        </w:rPr>
      </w:pPr>
      <w:r w:rsidRPr="00B77DFD">
        <w:rPr>
          <w:sz w:val="27"/>
          <w:szCs w:val="27"/>
        </w:rPr>
        <w:t xml:space="preserve">В котельной установлено три водогрейных котла: 1 котел </w:t>
      </w:r>
      <w:proofErr w:type="spellStart"/>
      <w:r w:rsidRPr="00B77DFD">
        <w:rPr>
          <w:sz w:val="27"/>
          <w:szCs w:val="27"/>
        </w:rPr>
        <w:t>ДКВр</w:t>
      </w:r>
      <w:proofErr w:type="spellEnd"/>
      <w:r w:rsidRPr="00B77DFD">
        <w:rPr>
          <w:sz w:val="27"/>
          <w:szCs w:val="27"/>
        </w:rPr>
        <w:t xml:space="preserve"> 10/13 (№2) и 2 котла КВ-Р-11,63-95 (КВ-ТС-10-95) (№1,3). Установленная тепловая мощность котельной составляет 37 Гкал/ч. Расчетная присоединенная тепловая нагрузка котельной составляет 28,334 Гкал/ч.</w:t>
      </w:r>
    </w:p>
    <w:p w14:paraId="52F7276A" w14:textId="77777777" w:rsidR="00B77DFD" w:rsidRPr="00B77DFD" w:rsidRDefault="00B77DFD" w:rsidP="00B77DFD">
      <w:pPr>
        <w:ind w:firstLine="720"/>
        <w:jc w:val="both"/>
        <w:rPr>
          <w:sz w:val="28"/>
          <w:szCs w:val="28"/>
        </w:rPr>
      </w:pPr>
      <w:r w:rsidRPr="00B77DFD">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2025 год составят:</w:t>
      </w:r>
    </w:p>
    <w:p w14:paraId="6EAFF821" w14:textId="77777777" w:rsidR="00B77DFD" w:rsidRPr="00B77DFD" w:rsidRDefault="00B77DFD" w:rsidP="00B77DFD">
      <w:pPr>
        <w:ind w:firstLine="720"/>
        <w:jc w:val="both"/>
        <w:rPr>
          <w:sz w:val="27"/>
          <w:szCs w:val="27"/>
        </w:rPr>
        <w:sectPr w:rsidR="00B77DFD" w:rsidRPr="00B77DFD" w:rsidSect="00B77DFD">
          <w:pgSz w:w="11906" w:h="16838"/>
          <w:pgMar w:top="426" w:right="566" w:bottom="284" w:left="1134" w:header="720" w:footer="720" w:gutter="0"/>
          <w:cols w:space="720"/>
        </w:sectPr>
      </w:pPr>
    </w:p>
    <w:p w14:paraId="6FCEF608" w14:textId="77777777" w:rsidR="00B77DFD" w:rsidRPr="00B77DFD" w:rsidRDefault="00B77DFD" w:rsidP="00B77DFD">
      <w:pPr>
        <w:tabs>
          <w:tab w:val="left" w:pos="1665"/>
        </w:tabs>
        <w:jc w:val="center"/>
        <w:rPr>
          <w:b/>
          <w:bCs/>
          <w:sz w:val="28"/>
          <w:szCs w:val="28"/>
        </w:rPr>
      </w:pPr>
      <w:r w:rsidRPr="00B77DFD">
        <w:rPr>
          <w:b/>
          <w:bCs/>
          <w:sz w:val="28"/>
          <w:szCs w:val="28"/>
        </w:rPr>
        <w:lastRenderedPageBreak/>
        <w:t xml:space="preserve">Предложение по утверждению нормативов создания запасов топлива на </w:t>
      </w:r>
      <w:r w:rsidRPr="00B77DFD">
        <w:rPr>
          <w:b/>
          <w:bCs/>
          <w:sz w:val="28"/>
          <w:szCs w:val="28"/>
        </w:rPr>
        <w:br/>
        <w:t>котельной на 2025 год</w:t>
      </w:r>
    </w:p>
    <w:p w14:paraId="71C18E69" w14:textId="77777777" w:rsidR="00B77DFD" w:rsidRPr="00B77DFD" w:rsidRDefault="00B77DFD" w:rsidP="00B77DFD">
      <w:pPr>
        <w:ind w:firstLine="720"/>
        <w:jc w:val="both"/>
        <w:rPr>
          <w:sz w:val="27"/>
          <w:szCs w:val="27"/>
        </w:rPr>
      </w:pPr>
    </w:p>
    <w:p w14:paraId="29813593" w14:textId="77777777" w:rsidR="00B77DFD" w:rsidRPr="00B77DFD" w:rsidRDefault="00B77DFD" w:rsidP="00B77DFD">
      <w:pPr>
        <w:tabs>
          <w:tab w:val="left" w:pos="1665"/>
        </w:tabs>
        <w:jc w:val="center"/>
        <w:rPr>
          <w:b/>
          <w:bCs/>
        </w:rPr>
      </w:pPr>
    </w:p>
    <w:tbl>
      <w:tblPr>
        <w:tblW w:w="10065" w:type="dxa"/>
        <w:tblInd w:w="108" w:type="dxa"/>
        <w:tblLook w:val="0000" w:firstRow="0" w:lastRow="0" w:firstColumn="0" w:lastColumn="0" w:noHBand="0" w:noVBand="0"/>
      </w:tblPr>
      <w:tblGrid>
        <w:gridCol w:w="2989"/>
        <w:gridCol w:w="1405"/>
        <w:gridCol w:w="1374"/>
        <w:gridCol w:w="2145"/>
        <w:gridCol w:w="2152"/>
      </w:tblGrid>
      <w:tr w:rsidR="00B77DFD" w:rsidRPr="00B77DFD" w14:paraId="29DF6A9C" w14:textId="77777777" w:rsidTr="00F50726">
        <w:trPr>
          <w:trHeight w:val="390"/>
        </w:trPr>
        <w:tc>
          <w:tcPr>
            <w:tcW w:w="2989" w:type="dxa"/>
            <w:tcBorders>
              <w:top w:val="nil"/>
              <w:left w:val="nil"/>
              <w:bottom w:val="nil"/>
              <w:right w:val="nil"/>
            </w:tcBorders>
            <w:shd w:val="clear" w:color="auto" w:fill="auto"/>
            <w:vAlign w:val="center"/>
          </w:tcPr>
          <w:p w14:paraId="5CF123BD" w14:textId="77777777" w:rsidR="00B77DFD" w:rsidRPr="00B77DFD" w:rsidRDefault="00B77DFD" w:rsidP="00B77DFD">
            <w:pPr>
              <w:jc w:val="center"/>
              <w:rPr>
                <w:sz w:val="28"/>
                <w:szCs w:val="28"/>
              </w:rPr>
            </w:pPr>
          </w:p>
        </w:tc>
        <w:tc>
          <w:tcPr>
            <w:tcW w:w="1405" w:type="dxa"/>
            <w:tcBorders>
              <w:top w:val="nil"/>
              <w:left w:val="nil"/>
              <w:bottom w:val="nil"/>
              <w:right w:val="nil"/>
            </w:tcBorders>
            <w:shd w:val="clear" w:color="auto" w:fill="auto"/>
            <w:vAlign w:val="center"/>
          </w:tcPr>
          <w:p w14:paraId="29F4F39C" w14:textId="77777777" w:rsidR="00B77DFD" w:rsidRPr="00B77DFD" w:rsidRDefault="00B77DFD" w:rsidP="00B77DFD">
            <w:pPr>
              <w:jc w:val="center"/>
              <w:rPr>
                <w:sz w:val="28"/>
                <w:szCs w:val="28"/>
              </w:rPr>
            </w:pPr>
          </w:p>
        </w:tc>
        <w:tc>
          <w:tcPr>
            <w:tcW w:w="1374" w:type="dxa"/>
            <w:tcBorders>
              <w:top w:val="nil"/>
              <w:left w:val="nil"/>
              <w:bottom w:val="nil"/>
              <w:right w:val="nil"/>
            </w:tcBorders>
            <w:shd w:val="clear" w:color="auto" w:fill="auto"/>
            <w:vAlign w:val="center"/>
          </w:tcPr>
          <w:p w14:paraId="35327B5E" w14:textId="77777777" w:rsidR="00B77DFD" w:rsidRPr="00B77DFD" w:rsidRDefault="00B77DFD" w:rsidP="00B77DFD">
            <w:pPr>
              <w:jc w:val="center"/>
              <w:rPr>
                <w:sz w:val="28"/>
                <w:szCs w:val="28"/>
              </w:rPr>
            </w:pPr>
          </w:p>
        </w:tc>
        <w:tc>
          <w:tcPr>
            <w:tcW w:w="2145" w:type="dxa"/>
            <w:tcBorders>
              <w:top w:val="nil"/>
              <w:left w:val="nil"/>
              <w:bottom w:val="nil"/>
              <w:right w:val="nil"/>
            </w:tcBorders>
            <w:shd w:val="clear" w:color="auto" w:fill="auto"/>
            <w:vAlign w:val="center"/>
          </w:tcPr>
          <w:p w14:paraId="6CB39ADD" w14:textId="77777777" w:rsidR="00B77DFD" w:rsidRPr="00B77DFD" w:rsidRDefault="00B77DFD" w:rsidP="00B77DFD">
            <w:pPr>
              <w:jc w:val="center"/>
              <w:rPr>
                <w:sz w:val="28"/>
                <w:szCs w:val="28"/>
              </w:rPr>
            </w:pPr>
          </w:p>
        </w:tc>
        <w:tc>
          <w:tcPr>
            <w:tcW w:w="2152" w:type="dxa"/>
            <w:tcBorders>
              <w:top w:val="nil"/>
              <w:left w:val="nil"/>
              <w:bottom w:val="nil"/>
              <w:right w:val="nil"/>
            </w:tcBorders>
            <w:shd w:val="clear" w:color="auto" w:fill="auto"/>
            <w:vAlign w:val="center"/>
          </w:tcPr>
          <w:p w14:paraId="414908B2" w14:textId="77777777" w:rsidR="00B77DFD" w:rsidRPr="00B77DFD" w:rsidRDefault="00B77DFD" w:rsidP="00B77DFD">
            <w:pPr>
              <w:jc w:val="center"/>
              <w:rPr>
                <w:sz w:val="28"/>
                <w:szCs w:val="28"/>
              </w:rPr>
            </w:pPr>
            <w:r w:rsidRPr="00B77DFD">
              <w:rPr>
                <w:sz w:val="28"/>
                <w:szCs w:val="28"/>
              </w:rPr>
              <w:t>тыс. тонн</w:t>
            </w:r>
          </w:p>
        </w:tc>
      </w:tr>
      <w:tr w:rsidR="00B77DFD" w:rsidRPr="00B77DFD" w14:paraId="052A8DB3" w14:textId="77777777" w:rsidTr="00F50726">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7B09A342" w14:textId="77777777" w:rsidR="00B77DFD" w:rsidRPr="00B77DFD" w:rsidRDefault="00B77DFD" w:rsidP="00B77DFD">
            <w:pPr>
              <w:jc w:val="center"/>
              <w:rPr>
                <w:bCs/>
              </w:rPr>
            </w:pPr>
            <w:r w:rsidRPr="00B77DFD">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3BC90AD8" w14:textId="77777777" w:rsidR="00B77DFD" w:rsidRPr="00B77DFD" w:rsidRDefault="00B77DFD" w:rsidP="00B77DFD">
            <w:pPr>
              <w:jc w:val="center"/>
              <w:rPr>
                <w:bCs/>
              </w:rPr>
            </w:pPr>
            <w:r w:rsidRPr="00B77DFD">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2AB1E1A7" w14:textId="77777777" w:rsidR="00B77DFD" w:rsidRPr="00B77DFD" w:rsidRDefault="00B77DFD" w:rsidP="00B77DFD">
            <w:pPr>
              <w:jc w:val="center"/>
              <w:rPr>
                <w:bCs/>
              </w:rPr>
            </w:pPr>
            <w:r w:rsidRPr="00B77DFD">
              <w:rPr>
                <w:bCs/>
              </w:rPr>
              <w:t xml:space="preserve">Нормативы создания запасов топлива на 1 октября </w:t>
            </w:r>
          </w:p>
        </w:tc>
      </w:tr>
      <w:tr w:rsidR="00B77DFD" w:rsidRPr="00B77DFD" w14:paraId="558E1919" w14:textId="77777777" w:rsidTr="00F50726">
        <w:trPr>
          <w:trHeight w:val="482"/>
        </w:trPr>
        <w:tc>
          <w:tcPr>
            <w:tcW w:w="2989" w:type="dxa"/>
            <w:vMerge/>
            <w:tcBorders>
              <w:left w:val="single" w:sz="8" w:space="0" w:color="auto"/>
              <w:right w:val="single" w:sz="8" w:space="0" w:color="auto"/>
            </w:tcBorders>
            <w:vAlign w:val="center"/>
          </w:tcPr>
          <w:p w14:paraId="4C8AD130" w14:textId="77777777" w:rsidR="00B77DFD" w:rsidRPr="00B77DFD" w:rsidRDefault="00B77DFD" w:rsidP="00B77DFD">
            <w:pPr>
              <w:rPr>
                <w:bCs/>
              </w:rPr>
            </w:pPr>
          </w:p>
        </w:tc>
        <w:tc>
          <w:tcPr>
            <w:tcW w:w="1405" w:type="dxa"/>
            <w:vMerge/>
            <w:tcBorders>
              <w:left w:val="single" w:sz="8" w:space="0" w:color="auto"/>
              <w:right w:val="single" w:sz="8" w:space="0" w:color="auto"/>
            </w:tcBorders>
            <w:vAlign w:val="center"/>
          </w:tcPr>
          <w:p w14:paraId="0487EB05" w14:textId="77777777" w:rsidR="00B77DFD" w:rsidRPr="00B77DFD" w:rsidRDefault="00B77DFD" w:rsidP="00B77DFD">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6D4FC45A" w14:textId="77777777" w:rsidR="00B77DFD" w:rsidRPr="00B77DFD" w:rsidRDefault="00B77DFD" w:rsidP="00B77DFD">
            <w:pPr>
              <w:jc w:val="center"/>
              <w:rPr>
                <w:bCs/>
              </w:rPr>
            </w:pPr>
            <w:r w:rsidRPr="00B77DFD">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282CB0F9" w14:textId="77777777" w:rsidR="00B77DFD" w:rsidRPr="00B77DFD" w:rsidRDefault="00B77DFD" w:rsidP="00B77DFD">
            <w:pPr>
              <w:jc w:val="center"/>
              <w:rPr>
                <w:bCs/>
              </w:rPr>
            </w:pPr>
            <w:r w:rsidRPr="00B77DFD">
              <w:rPr>
                <w:bCs/>
              </w:rPr>
              <w:t>в том числе</w:t>
            </w:r>
          </w:p>
        </w:tc>
      </w:tr>
      <w:tr w:rsidR="00B77DFD" w:rsidRPr="00B77DFD" w14:paraId="04415733" w14:textId="77777777" w:rsidTr="00F50726">
        <w:trPr>
          <w:trHeight w:val="482"/>
        </w:trPr>
        <w:tc>
          <w:tcPr>
            <w:tcW w:w="2989" w:type="dxa"/>
            <w:vMerge/>
            <w:tcBorders>
              <w:left w:val="single" w:sz="8" w:space="0" w:color="auto"/>
              <w:bottom w:val="single" w:sz="8" w:space="0" w:color="000000"/>
              <w:right w:val="single" w:sz="8" w:space="0" w:color="auto"/>
            </w:tcBorders>
            <w:vAlign w:val="center"/>
          </w:tcPr>
          <w:p w14:paraId="4765A95A" w14:textId="77777777" w:rsidR="00B77DFD" w:rsidRPr="00B77DFD" w:rsidRDefault="00B77DFD" w:rsidP="00B77DFD">
            <w:pPr>
              <w:rPr>
                <w:bCs/>
              </w:rPr>
            </w:pPr>
          </w:p>
        </w:tc>
        <w:tc>
          <w:tcPr>
            <w:tcW w:w="1405" w:type="dxa"/>
            <w:vMerge/>
            <w:tcBorders>
              <w:left w:val="single" w:sz="8" w:space="0" w:color="auto"/>
              <w:bottom w:val="single" w:sz="8" w:space="0" w:color="000000"/>
              <w:right w:val="single" w:sz="8" w:space="0" w:color="auto"/>
            </w:tcBorders>
            <w:vAlign w:val="center"/>
          </w:tcPr>
          <w:p w14:paraId="221EB04C" w14:textId="77777777" w:rsidR="00B77DFD" w:rsidRPr="00B77DFD" w:rsidRDefault="00B77DFD" w:rsidP="00B77DFD">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0E5E1BD8" w14:textId="77777777" w:rsidR="00B77DFD" w:rsidRPr="00B77DFD" w:rsidRDefault="00B77DFD" w:rsidP="00B77DFD">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4B5EE4D7" w14:textId="77777777" w:rsidR="00B77DFD" w:rsidRPr="00B77DFD" w:rsidRDefault="00B77DFD" w:rsidP="00B77DFD">
            <w:pPr>
              <w:jc w:val="center"/>
              <w:rPr>
                <w:bCs/>
              </w:rPr>
            </w:pPr>
            <w:r w:rsidRPr="00B77DFD">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127DEEDD" w14:textId="77777777" w:rsidR="00B77DFD" w:rsidRPr="00B77DFD" w:rsidRDefault="00B77DFD" w:rsidP="00B77DFD">
            <w:pPr>
              <w:jc w:val="center"/>
              <w:rPr>
                <w:bCs/>
              </w:rPr>
            </w:pPr>
            <w:r w:rsidRPr="00B77DFD">
              <w:rPr>
                <w:bCs/>
              </w:rPr>
              <w:t>эксплуатационный запас</w:t>
            </w:r>
          </w:p>
        </w:tc>
      </w:tr>
      <w:tr w:rsidR="00B77DFD" w:rsidRPr="00B77DFD" w14:paraId="340FEDE4" w14:textId="77777777" w:rsidTr="00F50726">
        <w:trPr>
          <w:trHeight w:val="662"/>
        </w:trPr>
        <w:tc>
          <w:tcPr>
            <w:tcW w:w="2989" w:type="dxa"/>
            <w:tcBorders>
              <w:top w:val="nil"/>
              <w:left w:val="single" w:sz="8" w:space="0" w:color="auto"/>
              <w:bottom w:val="single" w:sz="8" w:space="0" w:color="auto"/>
              <w:right w:val="single" w:sz="8" w:space="0" w:color="auto"/>
            </w:tcBorders>
            <w:shd w:val="clear" w:color="auto" w:fill="auto"/>
            <w:vAlign w:val="center"/>
          </w:tcPr>
          <w:p w14:paraId="59BAFADF" w14:textId="77777777" w:rsidR="00B77DFD" w:rsidRPr="00B77DFD" w:rsidRDefault="00B77DFD" w:rsidP="00B77DFD">
            <w:pPr>
              <w:jc w:val="center"/>
              <w:rPr>
                <w:bCs/>
                <w:i/>
              </w:rPr>
            </w:pPr>
            <w:r w:rsidRPr="00B77DFD">
              <w:rPr>
                <w:i/>
                <w:iCs/>
              </w:rPr>
              <w:t>ООО ХК «СДС-Энерго» г.</w:t>
            </w:r>
            <w:r w:rsidRPr="00B77DFD">
              <w:rPr>
                <w:i/>
              </w:rPr>
              <w:t xml:space="preserve"> </w:t>
            </w:r>
            <w:r w:rsidRPr="00B77DFD">
              <w:rPr>
                <w:i/>
                <w:iCs/>
              </w:rPr>
              <w:t>Кемерово (по узлу теплоснабжения – г. Междуреченск)</w:t>
            </w:r>
          </w:p>
        </w:tc>
        <w:tc>
          <w:tcPr>
            <w:tcW w:w="1405" w:type="dxa"/>
            <w:tcBorders>
              <w:top w:val="nil"/>
              <w:left w:val="nil"/>
              <w:bottom w:val="single" w:sz="8" w:space="0" w:color="auto"/>
              <w:right w:val="single" w:sz="8" w:space="0" w:color="auto"/>
            </w:tcBorders>
            <w:shd w:val="clear" w:color="auto" w:fill="auto"/>
            <w:vAlign w:val="center"/>
          </w:tcPr>
          <w:p w14:paraId="75371174" w14:textId="77777777" w:rsidR="00B77DFD" w:rsidRPr="00B77DFD" w:rsidRDefault="00B77DFD" w:rsidP="00B77DFD">
            <w:pPr>
              <w:jc w:val="center"/>
              <w:rPr>
                <w:bCs/>
              </w:rPr>
            </w:pPr>
            <w:r w:rsidRPr="00B77DFD">
              <w:rPr>
                <w:bCs/>
              </w:rPr>
              <w:t>Уголь</w:t>
            </w:r>
          </w:p>
        </w:tc>
        <w:tc>
          <w:tcPr>
            <w:tcW w:w="1374" w:type="dxa"/>
            <w:tcBorders>
              <w:top w:val="nil"/>
              <w:left w:val="nil"/>
              <w:bottom w:val="single" w:sz="8" w:space="0" w:color="auto"/>
              <w:right w:val="single" w:sz="8" w:space="0" w:color="auto"/>
            </w:tcBorders>
            <w:shd w:val="clear" w:color="auto" w:fill="auto"/>
            <w:vAlign w:val="center"/>
          </w:tcPr>
          <w:p w14:paraId="5CA5842D" w14:textId="77777777" w:rsidR="00B77DFD" w:rsidRPr="00B77DFD" w:rsidRDefault="00B77DFD" w:rsidP="00B77DFD">
            <w:pPr>
              <w:jc w:val="center"/>
              <w:rPr>
                <w:bCs/>
              </w:rPr>
            </w:pPr>
            <w:r w:rsidRPr="00B77DFD">
              <w:rPr>
                <w:bCs/>
              </w:rPr>
              <w:t>3,562</w:t>
            </w:r>
          </w:p>
        </w:tc>
        <w:tc>
          <w:tcPr>
            <w:tcW w:w="2145" w:type="dxa"/>
            <w:tcBorders>
              <w:top w:val="nil"/>
              <w:left w:val="nil"/>
              <w:bottom w:val="single" w:sz="8" w:space="0" w:color="auto"/>
              <w:right w:val="single" w:sz="4" w:space="0" w:color="auto"/>
            </w:tcBorders>
            <w:shd w:val="clear" w:color="auto" w:fill="auto"/>
            <w:vAlign w:val="center"/>
          </w:tcPr>
          <w:p w14:paraId="54CCA80F" w14:textId="77777777" w:rsidR="00B77DFD" w:rsidRPr="00B77DFD" w:rsidRDefault="00B77DFD" w:rsidP="00B77DFD">
            <w:pPr>
              <w:jc w:val="center"/>
              <w:rPr>
                <w:bCs/>
              </w:rPr>
            </w:pPr>
            <w:r w:rsidRPr="00B77DFD">
              <w:rPr>
                <w:bCs/>
              </w:rPr>
              <w:t>0,842</w:t>
            </w:r>
          </w:p>
        </w:tc>
        <w:tc>
          <w:tcPr>
            <w:tcW w:w="2152" w:type="dxa"/>
            <w:tcBorders>
              <w:top w:val="single" w:sz="4" w:space="0" w:color="auto"/>
              <w:left w:val="single" w:sz="4" w:space="0" w:color="auto"/>
              <w:bottom w:val="single" w:sz="4" w:space="0" w:color="auto"/>
              <w:right w:val="single" w:sz="4" w:space="0" w:color="auto"/>
            </w:tcBorders>
            <w:vAlign w:val="center"/>
          </w:tcPr>
          <w:p w14:paraId="4A582F00" w14:textId="77777777" w:rsidR="00B77DFD" w:rsidRPr="00B77DFD" w:rsidRDefault="00B77DFD" w:rsidP="00B77DFD">
            <w:pPr>
              <w:jc w:val="center"/>
              <w:rPr>
                <w:bCs/>
              </w:rPr>
            </w:pPr>
            <w:r w:rsidRPr="00B77DFD">
              <w:rPr>
                <w:bCs/>
              </w:rPr>
              <w:t>2,720</w:t>
            </w:r>
          </w:p>
        </w:tc>
      </w:tr>
    </w:tbl>
    <w:p w14:paraId="622603F7" w14:textId="77777777" w:rsidR="00B77DFD" w:rsidRPr="00B77DFD" w:rsidRDefault="00B77DFD" w:rsidP="00B77DFD">
      <w:pPr>
        <w:jc w:val="both"/>
        <w:rPr>
          <w:b/>
          <w:bCs/>
          <w:sz w:val="22"/>
          <w:szCs w:val="20"/>
        </w:rPr>
      </w:pPr>
    </w:p>
    <w:p w14:paraId="67730726" w14:textId="77777777" w:rsidR="00B77DFD" w:rsidRPr="00B77DFD" w:rsidRDefault="00B77DFD" w:rsidP="00B77DFD">
      <w:pPr>
        <w:jc w:val="both"/>
        <w:rPr>
          <w:b/>
          <w:bCs/>
          <w:sz w:val="22"/>
          <w:szCs w:val="20"/>
        </w:rPr>
      </w:pPr>
    </w:p>
    <w:p w14:paraId="42E636A3" w14:textId="77777777" w:rsidR="00B77DFD" w:rsidRPr="00B77DFD" w:rsidRDefault="00B77DFD" w:rsidP="00B77DFD">
      <w:pPr>
        <w:jc w:val="both"/>
        <w:rPr>
          <w:sz w:val="26"/>
          <w:szCs w:val="26"/>
        </w:rPr>
      </w:pPr>
    </w:p>
    <w:p w14:paraId="3206D063" w14:textId="77777777" w:rsidR="00B77DFD" w:rsidRPr="00B77DFD" w:rsidRDefault="00B77DFD" w:rsidP="00B77DFD">
      <w:pPr>
        <w:jc w:val="both"/>
        <w:rPr>
          <w:b/>
          <w:sz w:val="28"/>
          <w:szCs w:val="28"/>
        </w:rPr>
      </w:pPr>
    </w:p>
    <w:p w14:paraId="4A7541FA" w14:textId="77777777" w:rsidR="00B77DFD" w:rsidRPr="00B77DFD" w:rsidRDefault="00B77DFD" w:rsidP="00B77DFD">
      <w:pPr>
        <w:jc w:val="both"/>
        <w:rPr>
          <w:b/>
          <w:sz w:val="28"/>
          <w:szCs w:val="28"/>
        </w:rPr>
      </w:pPr>
    </w:p>
    <w:p w14:paraId="0F70EFC3" w14:textId="77777777" w:rsidR="00B77DFD" w:rsidRPr="00B77DFD" w:rsidRDefault="00B77DFD" w:rsidP="00B77DFD">
      <w:pPr>
        <w:jc w:val="both"/>
        <w:rPr>
          <w:b/>
          <w:sz w:val="28"/>
          <w:szCs w:val="28"/>
        </w:rPr>
      </w:pPr>
    </w:p>
    <w:p w14:paraId="0494DB45" w14:textId="77777777" w:rsidR="00B77DFD" w:rsidRDefault="00B77DFD" w:rsidP="00B77DFD">
      <w:pPr>
        <w:jc w:val="both"/>
        <w:rPr>
          <w:sz w:val="26"/>
          <w:szCs w:val="26"/>
        </w:rPr>
        <w:sectPr w:rsidR="00B77DFD" w:rsidSect="00B77DFD">
          <w:pgSz w:w="11906" w:h="16838"/>
          <w:pgMar w:top="426" w:right="566" w:bottom="284" w:left="1134" w:header="720" w:footer="720" w:gutter="0"/>
          <w:cols w:space="720"/>
        </w:sectPr>
      </w:pPr>
    </w:p>
    <w:p w14:paraId="5DAC9725" w14:textId="1727933F" w:rsidR="00B77DFD" w:rsidRPr="00F01343" w:rsidRDefault="00B77DFD" w:rsidP="00B77DFD">
      <w:pPr>
        <w:tabs>
          <w:tab w:val="left" w:pos="270"/>
          <w:tab w:val="right" w:pos="9355"/>
        </w:tabs>
        <w:ind w:left="-1134" w:firstLine="6804"/>
      </w:pPr>
      <w:r w:rsidRPr="00F01343">
        <w:lastRenderedPageBreak/>
        <w:t>Приложение</w:t>
      </w:r>
      <w:r>
        <w:t xml:space="preserve"> № 5</w:t>
      </w:r>
      <w:r>
        <w:t>4</w:t>
      </w:r>
      <w:r>
        <w:t xml:space="preserve"> к протоколу</w:t>
      </w:r>
      <w:r w:rsidRPr="00F01343">
        <w:t xml:space="preserve"> № </w:t>
      </w:r>
      <w:r>
        <w:t>72</w:t>
      </w:r>
    </w:p>
    <w:p w14:paraId="412F3F4E" w14:textId="77777777" w:rsidR="00B77DFD" w:rsidRPr="00F01343" w:rsidRDefault="00B77DFD" w:rsidP="00B77DFD">
      <w:pPr>
        <w:tabs>
          <w:tab w:val="left" w:pos="3686"/>
          <w:tab w:val="left" w:pos="9498"/>
        </w:tabs>
        <w:ind w:left="-1134" w:right="-569" w:firstLine="6804"/>
      </w:pPr>
      <w:r w:rsidRPr="00F01343">
        <w:t>заседания правления Региональной</w:t>
      </w:r>
    </w:p>
    <w:p w14:paraId="4C9C7D82" w14:textId="77777777" w:rsidR="00B77DFD" w:rsidRDefault="00B77DFD" w:rsidP="00B77DFD">
      <w:pPr>
        <w:tabs>
          <w:tab w:val="left" w:pos="3686"/>
          <w:tab w:val="left" w:pos="9498"/>
        </w:tabs>
        <w:ind w:left="-1134" w:right="-569" w:firstLine="6804"/>
      </w:pPr>
      <w:r w:rsidRPr="00F01343">
        <w:t>энергетической комиссии</w:t>
      </w:r>
    </w:p>
    <w:p w14:paraId="2A87CCD4" w14:textId="77777777" w:rsidR="00B77DFD" w:rsidRDefault="00B77DFD" w:rsidP="00B77DFD">
      <w:pPr>
        <w:ind w:left="-1134" w:firstLine="6804"/>
        <w:jc w:val="both"/>
      </w:pPr>
      <w:r w:rsidRPr="00F01343">
        <w:t xml:space="preserve">Кузбасса от </w:t>
      </w:r>
      <w:r>
        <w:t>24</w:t>
      </w:r>
      <w:r w:rsidRPr="00F01343">
        <w:t>.</w:t>
      </w:r>
      <w:r>
        <w:t>10</w:t>
      </w:r>
      <w:r w:rsidRPr="00F01343">
        <w:t>.2024</w:t>
      </w:r>
    </w:p>
    <w:p w14:paraId="47848420" w14:textId="77777777" w:rsidR="00B77DFD" w:rsidRDefault="00B77DFD" w:rsidP="00B77DFD">
      <w:pPr>
        <w:ind w:left="-1134" w:firstLine="6804"/>
        <w:jc w:val="both"/>
      </w:pPr>
    </w:p>
    <w:p w14:paraId="78B9E54D" w14:textId="77777777" w:rsidR="00B77DFD" w:rsidRPr="00AD04D1" w:rsidRDefault="00B77DFD" w:rsidP="00B77DFD">
      <w:pPr>
        <w:jc w:val="center"/>
        <w:rPr>
          <w:b/>
          <w:sz w:val="28"/>
          <w:szCs w:val="28"/>
        </w:rPr>
      </w:pPr>
      <w:r w:rsidRPr="00AD04D1">
        <w:rPr>
          <w:b/>
          <w:sz w:val="28"/>
          <w:szCs w:val="28"/>
        </w:rPr>
        <w:t>Экспертное заключение Региональной энергетической комиссии Кузбасса</w:t>
      </w:r>
    </w:p>
    <w:p w14:paraId="0E9EB735" w14:textId="77777777" w:rsidR="00B77DFD" w:rsidRPr="00AD04D1" w:rsidRDefault="00B77DFD" w:rsidP="00B77DFD">
      <w:pPr>
        <w:jc w:val="center"/>
        <w:rPr>
          <w:iCs/>
          <w:sz w:val="28"/>
        </w:rPr>
      </w:pPr>
      <w:r w:rsidRPr="00AD04D1">
        <w:rPr>
          <w:iCs/>
          <w:sz w:val="28"/>
        </w:rPr>
        <w:t xml:space="preserve">по материалам, представленным ООО «ЖКХ </w:t>
      </w:r>
      <w:proofErr w:type="spellStart"/>
      <w:r w:rsidRPr="00AD04D1">
        <w:rPr>
          <w:iCs/>
          <w:sz w:val="28"/>
        </w:rPr>
        <w:t>Тамбар</w:t>
      </w:r>
      <w:proofErr w:type="spellEnd"/>
      <w:r w:rsidRPr="00AD04D1">
        <w:rPr>
          <w:iCs/>
          <w:sz w:val="28"/>
        </w:rPr>
        <w:t>», для утверждения нормативов создания запасов топлива на котельных на 202</w:t>
      </w:r>
      <w:r>
        <w:rPr>
          <w:iCs/>
          <w:sz w:val="28"/>
        </w:rPr>
        <w:t>5</w:t>
      </w:r>
      <w:r w:rsidRPr="00AD04D1">
        <w:rPr>
          <w:iCs/>
          <w:sz w:val="28"/>
        </w:rPr>
        <w:t xml:space="preserve"> год</w:t>
      </w:r>
    </w:p>
    <w:p w14:paraId="315944AA" w14:textId="77777777" w:rsidR="00B77DFD" w:rsidRPr="006A492B" w:rsidRDefault="00B77DFD" w:rsidP="00B77DFD">
      <w:pPr>
        <w:jc w:val="both"/>
        <w:rPr>
          <w:sz w:val="28"/>
          <w:szCs w:val="28"/>
        </w:rPr>
      </w:pPr>
    </w:p>
    <w:p w14:paraId="48AC0307" w14:textId="77777777" w:rsidR="00B77DFD" w:rsidRPr="00461194" w:rsidRDefault="00B77DFD" w:rsidP="00B77DFD">
      <w:pPr>
        <w:ind w:firstLine="567"/>
        <w:jc w:val="both"/>
        <w:rPr>
          <w:sz w:val="28"/>
          <w:szCs w:val="28"/>
        </w:rPr>
      </w:pPr>
      <w:r w:rsidRPr="006A492B">
        <w:rPr>
          <w:sz w:val="28"/>
          <w:szCs w:val="28"/>
        </w:rPr>
        <w:t>В Региональную энергетическую комиссию Кузбасса обратилось</w:t>
      </w:r>
      <w:r w:rsidRPr="006A492B">
        <w:rPr>
          <w:sz w:val="28"/>
          <w:szCs w:val="28"/>
        </w:rPr>
        <w:br/>
      </w:r>
      <w:r>
        <w:rPr>
          <w:sz w:val="28"/>
          <w:szCs w:val="28"/>
        </w:rPr>
        <w:t xml:space="preserve">ООО «ЖКХ </w:t>
      </w:r>
      <w:proofErr w:type="spellStart"/>
      <w:r>
        <w:rPr>
          <w:sz w:val="28"/>
          <w:szCs w:val="28"/>
        </w:rPr>
        <w:t>Тамбар</w:t>
      </w:r>
      <w:proofErr w:type="spellEnd"/>
      <w:r>
        <w:rPr>
          <w:sz w:val="28"/>
          <w:szCs w:val="28"/>
        </w:rPr>
        <w:t>»</w:t>
      </w:r>
      <w:r w:rsidRPr="00461194">
        <w:rPr>
          <w:sz w:val="28"/>
          <w:szCs w:val="28"/>
        </w:rPr>
        <w:t xml:space="preserve"> (далее – Предприятие) с заявкой на утверждение нормативов создания запасов топлива на </w:t>
      </w:r>
      <w:r>
        <w:rPr>
          <w:sz w:val="28"/>
          <w:szCs w:val="28"/>
        </w:rPr>
        <w:t>котельных</w:t>
      </w:r>
      <w:r w:rsidRPr="00461194">
        <w:rPr>
          <w:sz w:val="28"/>
          <w:szCs w:val="28"/>
        </w:rPr>
        <w:t xml:space="preserve">. </w:t>
      </w:r>
    </w:p>
    <w:p w14:paraId="09FCF225" w14:textId="77777777" w:rsidR="00B77DFD" w:rsidRPr="00D10EE2" w:rsidRDefault="00B77DFD" w:rsidP="00B77DFD">
      <w:pPr>
        <w:widowControl w:val="0"/>
        <w:ind w:left="23" w:right="23" w:firstLine="686"/>
        <w:contextualSpacing/>
        <w:jc w:val="both"/>
        <w:rPr>
          <w:sz w:val="28"/>
          <w:szCs w:val="28"/>
        </w:rPr>
      </w:pPr>
      <w:r w:rsidRPr="00D10EE2">
        <w:rPr>
          <w:sz w:val="28"/>
          <w:szCs w:val="28"/>
        </w:rPr>
        <w:t xml:space="preserve">В настоящее время ООО «ЖКХ </w:t>
      </w:r>
      <w:proofErr w:type="spellStart"/>
      <w:r w:rsidRPr="00D10EE2">
        <w:rPr>
          <w:sz w:val="28"/>
          <w:szCs w:val="28"/>
        </w:rPr>
        <w:t>Тамбар</w:t>
      </w:r>
      <w:proofErr w:type="spellEnd"/>
      <w:r w:rsidRPr="00D10EE2">
        <w:rPr>
          <w:sz w:val="28"/>
          <w:szCs w:val="28"/>
        </w:rPr>
        <w:t xml:space="preserve">» осуществляет деятельность по содержанию и обслуживанию муниципальных котельных и сетей теплоснабжения в с. </w:t>
      </w:r>
      <w:proofErr w:type="spellStart"/>
      <w:r w:rsidRPr="00D10EE2">
        <w:rPr>
          <w:sz w:val="28"/>
          <w:szCs w:val="28"/>
        </w:rPr>
        <w:t>Тамбар</w:t>
      </w:r>
      <w:proofErr w:type="spellEnd"/>
      <w:r w:rsidRPr="00D10EE2">
        <w:rPr>
          <w:sz w:val="28"/>
          <w:szCs w:val="28"/>
        </w:rPr>
        <w:t xml:space="preserve">, с. </w:t>
      </w:r>
      <w:proofErr w:type="spellStart"/>
      <w:r w:rsidRPr="00D10EE2">
        <w:rPr>
          <w:sz w:val="28"/>
          <w:szCs w:val="28"/>
        </w:rPr>
        <w:t>Большепичугино</w:t>
      </w:r>
      <w:proofErr w:type="spellEnd"/>
      <w:r w:rsidRPr="00D10EE2">
        <w:rPr>
          <w:sz w:val="28"/>
          <w:szCs w:val="28"/>
        </w:rPr>
        <w:t xml:space="preserve">, с. </w:t>
      </w:r>
      <w:proofErr w:type="spellStart"/>
      <w:r w:rsidRPr="00D10EE2">
        <w:rPr>
          <w:sz w:val="28"/>
          <w:szCs w:val="28"/>
        </w:rPr>
        <w:t>Серебряково</w:t>
      </w:r>
      <w:proofErr w:type="spellEnd"/>
      <w:r w:rsidRPr="00D10EE2">
        <w:rPr>
          <w:sz w:val="28"/>
          <w:szCs w:val="28"/>
        </w:rPr>
        <w:t>, с. Большой</w:t>
      </w:r>
      <w:r>
        <w:rPr>
          <w:sz w:val="28"/>
          <w:szCs w:val="28"/>
        </w:rPr>
        <w:t xml:space="preserve"> </w:t>
      </w:r>
      <w:proofErr w:type="spellStart"/>
      <w:r>
        <w:rPr>
          <w:sz w:val="28"/>
          <w:szCs w:val="28"/>
        </w:rPr>
        <w:t>Ба</w:t>
      </w:r>
      <w:r w:rsidRPr="00D10EE2">
        <w:rPr>
          <w:sz w:val="28"/>
          <w:szCs w:val="28"/>
        </w:rPr>
        <w:t>рандат</w:t>
      </w:r>
      <w:proofErr w:type="spellEnd"/>
      <w:r w:rsidRPr="00D10EE2">
        <w:rPr>
          <w:sz w:val="28"/>
          <w:szCs w:val="28"/>
        </w:rPr>
        <w:t xml:space="preserve">. </w:t>
      </w:r>
    </w:p>
    <w:p w14:paraId="47E23DAC" w14:textId="77777777" w:rsidR="00B77DFD" w:rsidRDefault="00B77DFD" w:rsidP="00B77DFD">
      <w:pPr>
        <w:widowControl w:val="0"/>
        <w:ind w:left="23" w:right="23" w:firstLine="686"/>
        <w:contextualSpacing/>
        <w:jc w:val="both"/>
        <w:rPr>
          <w:sz w:val="28"/>
          <w:szCs w:val="28"/>
        </w:rPr>
      </w:pPr>
      <w:r>
        <w:rPr>
          <w:sz w:val="28"/>
          <w:szCs w:val="28"/>
        </w:rPr>
        <w:t>К</w:t>
      </w:r>
      <w:r w:rsidRPr="00D10EE2">
        <w:rPr>
          <w:sz w:val="28"/>
          <w:szCs w:val="28"/>
        </w:rPr>
        <w:t xml:space="preserve">отельная № 15 расположена в с. </w:t>
      </w:r>
      <w:proofErr w:type="spellStart"/>
      <w:r w:rsidRPr="00D10EE2">
        <w:rPr>
          <w:sz w:val="28"/>
          <w:szCs w:val="28"/>
        </w:rPr>
        <w:t>Тамбар</w:t>
      </w:r>
      <w:proofErr w:type="spellEnd"/>
      <w:r w:rsidRPr="00D10EE2">
        <w:rPr>
          <w:sz w:val="28"/>
          <w:szCs w:val="28"/>
        </w:rPr>
        <w:t xml:space="preserve"> Тисульского </w:t>
      </w:r>
      <w:r>
        <w:rPr>
          <w:sz w:val="28"/>
          <w:szCs w:val="28"/>
        </w:rPr>
        <w:t xml:space="preserve">муниципального округа. </w:t>
      </w:r>
      <w:r w:rsidRPr="00D10EE2">
        <w:rPr>
          <w:sz w:val="28"/>
          <w:szCs w:val="28"/>
        </w:rPr>
        <w:t>В котельной установлено три водогрейных котла</w:t>
      </w:r>
      <w:r>
        <w:rPr>
          <w:sz w:val="28"/>
          <w:szCs w:val="28"/>
        </w:rPr>
        <w:t xml:space="preserve"> ВСКЗ-ПРОМ 600 (0,516 </w:t>
      </w:r>
      <w:r w:rsidRPr="00D10EE2">
        <w:rPr>
          <w:sz w:val="28"/>
          <w:szCs w:val="28"/>
        </w:rPr>
        <w:t>Гкал/ч</w:t>
      </w:r>
      <w:r>
        <w:rPr>
          <w:sz w:val="28"/>
          <w:szCs w:val="28"/>
        </w:rPr>
        <w:t xml:space="preserve">), ВСКЗ-ПРОМ 800 (0,676 </w:t>
      </w:r>
      <w:r w:rsidRPr="00D10EE2">
        <w:rPr>
          <w:sz w:val="28"/>
          <w:szCs w:val="28"/>
        </w:rPr>
        <w:t>Гкал/ч</w:t>
      </w:r>
      <w:proofErr w:type="gramStart"/>
      <w:r>
        <w:rPr>
          <w:sz w:val="28"/>
          <w:szCs w:val="28"/>
        </w:rPr>
        <w:t xml:space="preserve">), </w:t>
      </w:r>
      <w:r w:rsidRPr="00D10EE2">
        <w:rPr>
          <w:sz w:val="28"/>
          <w:szCs w:val="28"/>
        </w:rPr>
        <w:t xml:space="preserve"> КВр</w:t>
      </w:r>
      <w:proofErr w:type="gramEnd"/>
      <w:r w:rsidRPr="00D10EE2">
        <w:rPr>
          <w:sz w:val="28"/>
          <w:szCs w:val="28"/>
        </w:rPr>
        <w:t>-1,16</w:t>
      </w:r>
      <w:r>
        <w:rPr>
          <w:sz w:val="28"/>
          <w:szCs w:val="28"/>
        </w:rPr>
        <w:t xml:space="preserve">, мощностью 1,16 МВт (1 Гкал/ч). </w:t>
      </w:r>
      <w:r w:rsidRPr="00D10EE2">
        <w:rPr>
          <w:sz w:val="28"/>
          <w:szCs w:val="28"/>
        </w:rPr>
        <w:t>Общая мощность котельной 2,</w:t>
      </w:r>
      <w:r>
        <w:rPr>
          <w:sz w:val="28"/>
          <w:szCs w:val="28"/>
        </w:rPr>
        <w:t>192</w:t>
      </w:r>
      <w:r w:rsidRPr="00D10EE2">
        <w:rPr>
          <w:sz w:val="28"/>
          <w:szCs w:val="28"/>
        </w:rPr>
        <w:t xml:space="preserve"> Гкал/ч. </w:t>
      </w:r>
    </w:p>
    <w:p w14:paraId="4D64CD38" w14:textId="77777777" w:rsidR="00B77DFD" w:rsidRPr="00D10EE2" w:rsidRDefault="00B77DFD" w:rsidP="00B77DFD">
      <w:pPr>
        <w:widowControl w:val="0"/>
        <w:ind w:left="23" w:right="23" w:firstLine="686"/>
        <w:contextualSpacing/>
        <w:jc w:val="both"/>
        <w:rPr>
          <w:sz w:val="28"/>
          <w:szCs w:val="28"/>
        </w:rPr>
      </w:pPr>
      <w:r w:rsidRPr="00D10EE2">
        <w:rPr>
          <w:sz w:val="28"/>
          <w:szCs w:val="28"/>
        </w:rPr>
        <w:t>Котельная № 16</w:t>
      </w:r>
      <w:r>
        <w:rPr>
          <w:sz w:val="28"/>
          <w:szCs w:val="28"/>
        </w:rPr>
        <w:t xml:space="preserve"> </w:t>
      </w:r>
      <w:r w:rsidRPr="00D10EE2">
        <w:rPr>
          <w:sz w:val="28"/>
          <w:szCs w:val="28"/>
        </w:rPr>
        <w:t xml:space="preserve">расположена в д. </w:t>
      </w:r>
      <w:proofErr w:type="spellStart"/>
      <w:r w:rsidRPr="00D10EE2">
        <w:rPr>
          <w:sz w:val="28"/>
          <w:szCs w:val="28"/>
        </w:rPr>
        <w:t>Большепичугино</w:t>
      </w:r>
      <w:proofErr w:type="spellEnd"/>
      <w:r>
        <w:rPr>
          <w:sz w:val="28"/>
          <w:szCs w:val="28"/>
        </w:rPr>
        <w:t xml:space="preserve"> </w:t>
      </w:r>
      <w:r w:rsidRPr="00D10EE2">
        <w:rPr>
          <w:sz w:val="28"/>
          <w:szCs w:val="28"/>
        </w:rPr>
        <w:t xml:space="preserve">Тисульского </w:t>
      </w:r>
      <w:r>
        <w:rPr>
          <w:sz w:val="28"/>
          <w:szCs w:val="28"/>
        </w:rPr>
        <w:t xml:space="preserve">муниципального </w:t>
      </w:r>
      <w:proofErr w:type="gramStart"/>
      <w:r>
        <w:rPr>
          <w:sz w:val="28"/>
          <w:szCs w:val="28"/>
        </w:rPr>
        <w:t>округа..</w:t>
      </w:r>
      <w:proofErr w:type="gramEnd"/>
      <w:r>
        <w:rPr>
          <w:sz w:val="28"/>
          <w:szCs w:val="28"/>
        </w:rPr>
        <w:t xml:space="preserve"> </w:t>
      </w:r>
      <w:r w:rsidRPr="00D10EE2">
        <w:rPr>
          <w:sz w:val="28"/>
          <w:szCs w:val="28"/>
        </w:rPr>
        <w:t xml:space="preserve">В котельной установлено 1 водогрейный котел </w:t>
      </w:r>
      <w:r>
        <w:rPr>
          <w:sz w:val="28"/>
          <w:szCs w:val="28"/>
        </w:rPr>
        <w:t xml:space="preserve">ВСКЗ-Плюс 65 кВт (0,056 </w:t>
      </w:r>
      <w:r w:rsidRPr="00D10EE2">
        <w:rPr>
          <w:sz w:val="28"/>
          <w:szCs w:val="28"/>
        </w:rPr>
        <w:t>Гкал/ч</w:t>
      </w:r>
      <w:r>
        <w:rPr>
          <w:sz w:val="28"/>
          <w:szCs w:val="28"/>
        </w:rPr>
        <w:t>)</w:t>
      </w:r>
      <w:r w:rsidRPr="00D10EE2">
        <w:rPr>
          <w:sz w:val="28"/>
          <w:szCs w:val="28"/>
        </w:rPr>
        <w:t>.</w:t>
      </w:r>
    </w:p>
    <w:p w14:paraId="2F21C01A" w14:textId="77777777" w:rsidR="00B77DFD" w:rsidRPr="00D10EE2" w:rsidRDefault="00B77DFD" w:rsidP="00B77DFD">
      <w:pPr>
        <w:widowControl w:val="0"/>
        <w:ind w:left="23" w:right="23" w:firstLine="686"/>
        <w:contextualSpacing/>
        <w:jc w:val="both"/>
        <w:rPr>
          <w:sz w:val="28"/>
          <w:szCs w:val="28"/>
        </w:rPr>
      </w:pPr>
      <w:r w:rsidRPr="00D10EE2">
        <w:rPr>
          <w:sz w:val="28"/>
          <w:szCs w:val="28"/>
        </w:rPr>
        <w:t>Котельная базы основного производ</w:t>
      </w:r>
      <w:r>
        <w:rPr>
          <w:sz w:val="28"/>
          <w:szCs w:val="28"/>
        </w:rPr>
        <w:t xml:space="preserve">ства расположена в с. </w:t>
      </w:r>
      <w:proofErr w:type="spellStart"/>
      <w:r>
        <w:rPr>
          <w:sz w:val="28"/>
          <w:szCs w:val="28"/>
        </w:rPr>
        <w:t>Тамбар</w:t>
      </w:r>
      <w:proofErr w:type="spellEnd"/>
      <w:r>
        <w:rPr>
          <w:sz w:val="28"/>
          <w:szCs w:val="28"/>
        </w:rPr>
        <w:t xml:space="preserve"> </w:t>
      </w:r>
      <w:r w:rsidRPr="00D10EE2">
        <w:rPr>
          <w:sz w:val="28"/>
          <w:szCs w:val="28"/>
        </w:rPr>
        <w:t xml:space="preserve">Тисульского </w:t>
      </w:r>
      <w:r>
        <w:rPr>
          <w:sz w:val="28"/>
          <w:szCs w:val="28"/>
        </w:rPr>
        <w:t>муниципального округа</w:t>
      </w:r>
      <w:r w:rsidRPr="00D10EE2">
        <w:rPr>
          <w:sz w:val="28"/>
          <w:szCs w:val="28"/>
        </w:rPr>
        <w:t xml:space="preserve">. В котельной установлен 1 водогрейный котел марки </w:t>
      </w:r>
      <w:r>
        <w:rPr>
          <w:sz w:val="28"/>
          <w:szCs w:val="28"/>
        </w:rPr>
        <w:t xml:space="preserve">ВСКЗ-Плюс 110 кВт (0,095 </w:t>
      </w:r>
      <w:r w:rsidRPr="00D10EE2">
        <w:rPr>
          <w:sz w:val="28"/>
          <w:szCs w:val="28"/>
        </w:rPr>
        <w:t>Гкал/ч</w:t>
      </w:r>
      <w:r>
        <w:rPr>
          <w:sz w:val="28"/>
          <w:szCs w:val="28"/>
        </w:rPr>
        <w:t>)</w:t>
      </w:r>
      <w:r w:rsidRPr="00D10EE2">
        <w:rPr>
          <w:sz w:val="28"/>
          <w:szCs w:val="28"/>
        </w:rPr>
        <w:t xml:space="preserve">. </w:t>
      </w:r>
    </w:p>
    <w:p w14:paraId="3CD3685B" w14:textId="77777777" w:rsidR="00B77DFD" w:rsidRPr="00D10EE2" w:rsidRDefault="00B77DFD" w:rsidP="00B77DFD">
      <w:pPr>
        <w:widowControl w:val="0"/>
        <w:ind w:left="23" w:right="23" w:firstLine="686"/>
        <w:contextualSpacing/>
        <w:jc w:val="both"/>
        <w:rPr>
          <w:sz w:val="28"/>
          <w:szCs w:val="28"/>
        </w:rPr>
      </w:pPr>
      <w:r w:rsidRPr="00D10EE2">
        <w:rPr>
          <w:sz w:val="28"/>
          <w:szCs w:val="28"/>
        </w:rPr>
        <w:t xml:space="preserve">Котельная № 28 расположена в с. Большой </w:t>
      </w:r>
      <w:proofErr w:type="spellStart"/>
      <w:r w:rsidRPr="00D10EE2">
        <w:rPr>
          <w:sz w:val="28"/>
          <w:szCs w:val="28"/>
        </w:rPr>
        <w:t>Барандат</w:t>
      </w:r>
      <w:proofErr w:type="spellEnd"/>
      <w:r w:rsidRPr="00D10EE2">
        <w:rPr>
          <w:sz w:val="28"/>
          <w:szCs w:val="28"/>
        </w:rPr>
        <w:t xml:space="preserve"> Тисульского </w:t>
      </w:r>
      <w:r>
        <w:rPr>
          <w:sz w:val="28"/>
          <w:szCs w:val="28"/>
        </w:rPr>
        <w:t>муниципального округа.</w:t>
      </w:r>
      <w:r w:rsidRPr="00D10EE2">
        <w:rPr>
          <w:sz w:val="28"/>
          <w:szCs w:val="28"/>
        </w:rPr>
        <w:t xml:space="preserve"> В котельной установлены 2 водогрейных котла марки КВр-0,6 и КВр-0,93 суммарной мощностью 1,53 МВт (1,32 Гкал/ч).</w:t>
      </w:r>
    </w:p>
    <w:p w14:paraId="15574CC5" w14:textId="77777777" w:rsidR="00B77DFD" w:rsidRPr="00D10EE2" w:rsidRDefault="00B77DFD" w:rsidP="00B77DFD">
      <w:pPr>
        <w:widowControl w:val="0"/>
        <w:ind w:left="23" w:right="23" w:firstLine="686"/>
        <w:contextualSpacing/>
        <w:jc w:val="both"/>
        <w:rPr>
          <w:sz w:val="28"/>
          <w:szCs w:val="28"/>
        </w:rPr>
      </w:pPr>
      <w:r w:rsidRPr="00D10EE2">
        <w:rPr>
          <w:sz w:val="28"/>
          <w:szCs w:val="28"/>
        </w:rPr>
        <w:t xml:space="preserve">Котельная № 38 расположена в с. </w:t>
      </w:r>
      <w:proofErr w:type="spellStart"/>
      <w:r w:rsidRPr="00D10EE2">
        <w:rPr>
          <w:sz w:val="28"/>
          <w:szCs w:val="28"/>
        </w:rPr>
        <w:t>Серебряково</w:t>
      </w:r>
      <w:proofErr w:type="spellEnd"/>
      <w:r w:rsidRPr="00D10EE2">
        <w:rPr>
          <w:sz w:val="28"/>
          <w:szCs w:val="28"/>
        </w:rPr>
        <w:t xml:space="preserve"> Тисульского </w:t>
      </w:r>
      <w:r>
        <w:rPr>
          <w:sz w:val="28"/>
          <w:szCs w:val="28"/>
        </w:rPr>
        <w:t>муниципального округа.</w:t>
      </w:r>
      <w:r w:rsidRPr="00D10EE2">
        <w:rPr>
          <w:sz w:val="28"/>
          <w:szCs w:val="28"/>
        </w:rPr>
        <w:t xml:space="preserve"> В котельной установлено 2 водогрейных котла марки </w:t>
      </w:r>
      <w:r>
        <w:rPr>
          <w:sz w:val="28"/>
          <w:szCs w:val="28"/>
        </w:rPr>
        <w:t xml:space="preserve">ВСКЗ-ПРОМ 400 (0,343 </w:t>
      </w:r>
      <w:r w:rsidRPr="00D10EE2">
        <w:rPr>
          <w:sz w:val="28"/>
          <w:szCs w:val="28"/>
        </w:rPr>
        <w:t>Гкал/ч</w:t>
      </w:r>
      <w:r>
        <w:rPr>
          <w:sz w:val="28"/>
          <w:szCs w:val="28"/>
        </w:rPr>
        <w:t>)</w:t>
      </w:r>
      <w:r w:rsidRPr="00D10EE2">
        <w:rPr>
          <w:sz w:val="28"/>
          <w:szCs w:val="28"/>
        </w:rPr>
        <w:t xml:space="preserve"> и КВр-0,81</w:t>
      </w:r>
      <w:r>
        <w:rPr>
          <w:sz w:val="28"/>
          <w:szCs w:val="28"/>
        </w:rPr>
        <w:t xml:space="preserve"> (0,697 </w:t>
      </w:r>
      <w:r w:rsidRPr="00D10EE2">
        <w:rPr>
          <w:sz w:val="28"/>
          <w:szCs w:val="28"/>
        </w:rPr>
        <w:t>Гкал/ч</w:t>
      </w:r>
      <w:r>
        <w:rPr>
          <w:sz w:val="28"/>
          <w:szCs w:val="28"/>
        </w:rPr>
        <w:t>)</w:t>
      </w:r>
      <w:r w:rsidRPr="00D10EE2">
        <w:rPr>
          <w:sz w:val="28"/>
          <w:szCs w:val="28"/>
        </w:rPr>
        <w:t xml:space="preserve"> суммарной мощностью 1,</w:t>
      </w:r>
      <w:r>
        <w:rPr>
          <w:sz w:val="28"/>
          <w:szCs w:val="28"/>
        </w:rPr>
        <w:t>04 Гкал/ч</w:t>
      </w:r>
      <w:r w:rsidRPr="00D10EE2">
        <w:rPr>
          <w:sz w:val="28"/>
          <w:szCs w:val="28"/>
        </w:rPr>
        <w:t>.</w:t>
      </w:r>
    </w:p>
    <w:p w14:paraId="5128CFA6" w14:textId="77777777" w:rsidR="00B77DFD" w:rsidRPr="00D10EE2" w:rsidRDefault="00B77DFD" w:rsidP="00B77DFD">
      <w:pPr>
        <w:widowControl w:val="0"/>
        <w:ind w:left="23" w:right="23" w:firstLine="686"/>
        <w:contextualSpacing/>
        <w:jc w:val="both"/>
        <w:rPr>
          <w:sz w:val="28"/>
          <w:szCs w:val="28"/>
        </w:rPr>
      </w:pPr>
      <w:r w:rsidRPr="00D10EE2">
        <w:rPr>
          <w:sz w:val="28"/>
          <w:szCs w:val="28"/>
        </w:rPr>
        <w:t>Все котельные находится в собственности Комитета по управ</w:t>
      </w:r>
      <w:r>
        <w:rPr>
          <w:sz w:val="28"/>
          <w:szCs w:val="28"/>
        </w:rPr>
        <w:t xml:space="preserve">лению муниципальным имуществом </w:t>
      </w:r>
      <w:r w:rsidRPr="00D10EE2">
        <w:rPr>
          <w:sz w:val="28"/>
          <w:szCs w:val="28"/>
        </w:rPr>
        <w:t xml:space="preserve">Тисульского </w:t>
      </w:r>
      <w:r>
        <w:rPr>
          <w:sz w:val="28"/>
          <w:szCs w:val="28"/>
        </w:rPr>
        <w:t>муниципального округа.</w:t>
      </w:r>
    </w:p>
    <w:p w14:paraId="25B2E1FB" w14:textId="77777777" w:rsidR="00B77DFD" w:rsidRPr="00D10EE2" w:rsidRDefault="00B77DFD" w:rsidP="00B77DFD">
      <w:pPr>
        <w:widowControl w:val="0"/>
        <w:ind w:left="23" w:right="23" w:firstLine="686"/>
        <w:contextualSpacing/>
        <w:jc w:val="both"/>
        <w:rPr>
          <w:sz w:val="28"/>
          <w:szCs w:val="28"/>
        </w:rPr>
      </w:pPr>
      <w:r w:rsidRPr="00D10EE2">
        <w:rPr>
          <w:sz w:val="28"/>
          <w:szCs w:val="28"/>
        </w:rPr>
        <w:t xml:space="preserve">На всех котельных в качестве основного и резервного топлива используется бурый уголь марки 2БР. </w:t>
      </w:r>
    </w:p>
    <w:p w14:paraId="5A942962" w14:textId="77777777" w:rsidR="00B77DFD" w:rsidRPr="00D10EE2" w:rsidRDefault="00B77DFD" w:rsidP="00B77DFD">
      <w:pPr>
        <w:widowControl w:val="0"/>
        <w:ind w:left="23" w:right="23" w:firstLine="686"/>
        <w:contextualSpacing/>
        <w:jc w:val="both"/>
        <w:rPr>
          <w:sz w:val="28"/>
          <w:szCs w:val="28"/>
        </w:rPr>
      </w:pPr>
      <w:r w:rsidRPr="00D10EE2">
        <w:rPr>
          <w:sz w:val="28"/>
          <w:szCs w:val="28"/>
        </w:rPr>
        <w:t>Отпуск тепла осуществляется по температурному графику 95-70 °С.</w:t>
      </w:r>
    </w:p>
    <w:p w14:paraId="01046E38" w14:textId="77777777" w:rsidR="00B77DFD" w:rsidRPr="00D10EE2" w:rsidRDefault="00B77DFD" w:rsidP="00B77DFD">
      <w:pPr>
        <w:widowControl w:val="0"/>
        <w:ind w:left="23" w:right="23" w:firstLine="686"/>
        <w:contextualSpacing/>
        <w:jc w:val="both"/>
        <w:rPr>
          <w:sz w:val="28"/>
          <w:szCs w:val="28"/>
        </w:rPr>
      </w:pPr>
      <w:r w:rsidRPr="00D10EE2">
        <w:rPr>
          <w:sz w:val="28"/>
          <w:szCs w:val="28"/>
        </w:rPr>
        <w:t>Система горячего водоснабжения - закрытая.</w:t>
      </w:r>
    </w:p>
    <w:p w14:paraId="2205171D" w14:textId="77777777" w:rsidR="00B77DFD" w:rsidRPr="00126F7C" w:rsidRDefault="00B77DFD" w:rsidP="00B77DFD">
      <w:pPr>
        <w:widowControl w:val="0"/>
        <w:ind w:left="23" w:right="23" w:firstLine="686"/>
        <w:contextualSpacing/>
        <w:jc w:val="both"/>
        <w:rPr>
          <w:sz w:val="28"/>
          <w:szCs w:val="28"/>
        </w:rPr>
      </w:pPr>
      <w:r w:rsidRPr="00D10EE2">
        <w:rPr>
          <w:sz w:val="28"/>
          <w:szCs w:val="28"/>
        </w:rPr>
        <w:t>Низшая теплота сгорания топлива составляет 3600 ккал/кг.</w:t>
      </w:r>
      <w:r>
        <w:rPr>
          <w:sz w:val="28"/>
          <w:szCs w:val="28"/>
        </w:rPr>
        <w:t xml:space="preserve"> </w:t>
      </w:r>
      <w:r w:rsidRPr="00126F7C">
        <w:rPr>
          <w:sz w:val="28"/>
          <w:szCs w:val="28"/>
        </w:rPr>
        <w:t>Отпуск тепла осуществляется по температурному графику 95-70 °С.</w:t>
      </w:r>
    </w:p>
    <w:p w14:paraId="385472ED" w14:textId="77777777" w:rsidR="00B77DFD" w:rsidRPr="00126F7C" w:rsidRDefault="00B77DFD" w:rsidP="00B77DFD">
      <w:pPr>
        <w:widowControl w:val="0"/>
        <w:ind w:left="23" w:right="23" w:firstLine="686"/>
        <w:contextualSpacing/>
        <w:jc w:val="both"/>
        <w:rPr>
          <w:sz w:val="28"/>
          <w:szCs w:val="28"/>
        </w:rPr>
      </w:pPr>
      <w:r w:rsidRPr="00126F7C">
        <w:rPr>
          <w:sz w:val="28"/>
          <w:szCs w:val="28"/>
        </w:rPr>
        <w:t xml:space="preserve">Общая протяженность тепловых сетей в 2-х трубном исчислении по предприятию составляет </w:t>
      </w:r>
      <w:r>
        <w:rPr>
          <w:sz w:val="28"/>
          <w:szCs w:val="28"/>
        </w:rPr>
        <w:t>1 932</w:t>
      </w:r>
      <w:r w:rsidRPr="00126F7C">
        <w:rPr>
          <w:sz w:val="28"/>
          <w:szCs w:val="28"/>
        </w:rPr>
        <w:t xml:space="preserve"> м, в т.ч.:</w:t>
      </w:r>
    </w:p>
    <w:p w14:paraId="1AC9C6B4" w14:textId="77777777" w:rsidR="00B77DFD" w:rsidRPr="00126F7C" w:rsidRDefault="00B77DFD" w:rsidP="00B77DFD">
      <w:pPr>
        <w:widowControl w:val="0"/>
        <w:ind w:left="23" w:right="23" w:firstLine="686"/>
        <w:contextualSpacing/>
        <w:jc w:val="both"/>
        <w:rPr>
          <w:sz w:val="28"/>
          <w:szCs w:val="28"/>
        </w:rPr>
      </w:pPr>
      <w:r w:rsidRPr="00126F7C">
        <w:rPr>
          <w:sz w:val="28"/>
          <w:szCs w:val="28"/>
        </w:rPr>
        <w:t>от котельной</w:t>
      </w:r>
      <w:r>
        <w:rPr>
          <w:sz w:val="28"/>
          <w:szCs w:val="28"/>
        </w:rPr>
        <w:t xml:space="preserve"> № 15 с. </w:t>
      </w:r>
      <w:proofErr w:type="spellStart"/>
      <w:r>
        <w:rPr>
          <w:sz w:val="28"/>
          <w:szCs w:val="28"/>
        </w:rPr>
        <w:t>Тамбар</w:t>
      </w:r>
      <w:proofErr w:type="spellEnd"/>
      <w:r w:rsidRPr="00126F7C">
        <w:rPr>
          <w:sz w:val="28"/>
          <w:szCs w:val="28"/>
        </w:rPr>
        <w:t xml:space="preserve"> – </w:t>
      </w:r>
      <w:r>
        <w:rPr>
          <w:sz w:val="28"/>
          <w:szCs w:val="28"/>
        </w:rPr>
        <w:t>1 319</w:t>
      </w:r>
      <w:r w:rsidRPr="00126F7C">
        <w:rPr>
          <w:sz w:val="28"/>
          <w:szCs w:val="28"/>
        </w:rPr>
        <w:t xml:space="preserve"> м;</w:t>
      </w:r>
    </w:p>
    <w:p w14:paraId="49D8A608" w14:textId="77777777" w:rsidR="00B77DFD" w:rsidRPr="00126F7C" w:rsidRDefault="00B77DFD" w:rsidP="00B77DFD">
      <w:pPr>
        <w:widowControl w:val="0"/>
        <w:ind w:left="23" w:right="23" w:firstLine="686"/>
        <w:contextualSpacing/>
        <w:jc w:val="both"/>
        <w:rPr>
          <w:sz w:val="28"/>
          <w:szCs w:val="28"/>
        </w:rPr>
      </w:pPr>
      <w:r w:rsidRPr="00126F7C">
        <w:rPr>
          <w:sz w:val="28"/>
          <w:szCs w:val="28"/>
        </w:rPr>
        <w:t>от котельной</w:t>
      </w:r>
      <w:r>
        <w:rPr>
          <w:sz w:val="28"/>
          <w:szCs w:val="28"/>
        </w:rPr>
        <w:t xml:space="preserve"> № 16</w:t>
      </w:r>
      <w:r w:rsidRPr="00126F7C">
        <w:rPr>
          <w:sz w:val="28"/>
          <w:szCs w:val="28"/>
        </w:rPr>
        <w:t xml:space="preserve"> </w:t>
      </w:r>
      <w:r>
        <w:rPr>
          <w:sz w:val="28"/>
          <w:szCs w:val="28"/>
        </w:rPr>
        <w:t xml:space="preserve">с. </w:t>
      </w:r>
      <w:proofErr w:type="spellStart"/>
      <w:r>
        <w:rPr>
          <w:sz w:val="28"/>
          <w:szCs w:val="28"/>
        </w:rPr>
        <w:t>Большепичугино</w:t>
      </w:r>
      <w:proofErr w:type="spellEnd"/>
      <w:r w:rsidRPr="00126F7C">
        <w:rPr>
          <w:sz w:val="28"/>
          <w:szCs w:val="28"/>
        </w:rPr>
        <w:t xml:space="preserve"> -</w:t>
      </w:r>
      <w:r>
        <w:rPr>
          <w:sz w:val="28"/>
          <w:szCs w:val="28"/>
        </w:rPr>
        <w:t>50</w:t>
      </w:r>
      <w:r w:rsidRPr="00126F7C">
        <w:rPr>
          <w:sz w:val="28"/>
          <w:szCs w:val="28"/>
        </w:rPr>
        <w:t xml:space="preserve"> м;</w:t>
      </w:r>
    </w:p>
    <w:p w14:paraId="1766550E" w14:textId="77777777" w:rsidR="00B77DFD" w:rsidRPr="00126F7C" w:rsidRDefault="00B77DFD" w:rsidP="00B77DFD">
      <w:pPr>
        <w:widowControl w:val="0"/>
        <w:ind w:left="23" w:right="23" w:firstLine="686"/>
        <w:contextualSpacing/>
        <w:jc w:val="both"/>
        <w:rPr>
          <w:sz w:val="28"/>
          <w:szCs w:val="28"/>
        </w:rPr>
      </w:pPr>
      <w:r w:rsidRPr="00126F7C">
        <w:rPr>
          <w:sz w:val="28"/>
          <w:szCs w:val="28"/>
        </w:rPr>
        <w:t xml:space="preserve">от котельной </w:t>
      </w:r>
      <w:r>
        <w:rPr>
          <w:sz w:val="28"/>
          <w:szCs w:val="28"/>
        </w:rPr>
        <w:t>базы основного производства</w:t>
      </w:r>
      <w:r w:rsidRPr="00126F7C">
        <w:rPr>
          <w:sz w:val="28"/>
          <w:szCs w:val="28"/>
        </w:rPr>
        <w:t xml:space="preserve"> - </w:t>
      </w:r>
      <w:r>
        <w:rPr>
          <w:sz w:val="28"/>
          <w:szCs w:val="28"/>
        </w:rPr>
        <w:t>42</w:t>
      </w:r>
      <w:r w:rsidRPr="00126F7C">
        <w:rPr>
          <w:sz w:val="28"/>
          <w:szCs w:val="28"/>
        </w:rPr>
        <w:t xml:space="preserve"> м;</w:t>
      </w:r>
    </w:p>
    <w:p w14:paraId="4BD9ACE3" w14:textId="77777777" w:rsidR="00B77DFD" w:rsidRDefault="00B77DFD" w:rsidP="00B77DFD">
      <w:pPr>
        <w:widowControl w:val="0"/>
        <w:ind w:left="23" w:right="23" w:firstLine="686"/>
        <w:contextualSpacing/>
        <w:jc w:val="both"/>
        <w:rPr>
          <w:sz w:val="28"/>
          <w:szCs w:val="28"/>
        </w:rPr>
      </w:pPr>
      <w:r w:rsidRPr="00126F7C">
        <w:rPr>
          <w:sz w:val="28"/>
          <w:szCs w:val="28"/>
        </w:rPr>
        <w:t xml:space="preserve">от котельной </w:t>
      </w:r>
      <w:r>
        <w:rPr>
          <w:sz w:val="28"/>
          <w:szCs w:val="28"/>
        </w:rPr>
        <w:t xml:space="preserve">№ 28 с. Большой </w:t>
      </w:r>
      <w:proofErr w:type="spellStart"/>
      <w:r>
        <w:rPr>
          <w:sz w:val="28"/>
          <w:szCs w:val="28"/>
        </w:rPr>
        <w:t>Барандат</w:t>
      </w:r>
      <w:proofErr w:type="spellEnd"/>
      <w:r w:rsidRPr="00126F7C">
        <w:rPr>
          <w:sz w:val="28"/>
          <w:szCs w:val="28"/>
        </w:rPr>
        <w:t xml:space="preserve"> - 2</w:t>
      </w:r>
      <w:r>
        <w:rPr>
          <w:sz w:val="28"/>
          <w:szCs w:val="28"/>
        </w:rPr>
        <w:t>96</w:t>
      </w:r>
      <w:r w:rsidRPr="00126F7C">
        <w:rPr>
          <w:sz w:val="28"/>
          <w:szCs w:val="28"/>
        </w:rPr>
        <w:t xml:space="preserve"> м.</w:t>
      </w:r>
    </w:p>
    <w:p w14:paraId="78CA6025" w14:textId="77777777" w:rsidR="00B77DFD" w:rsidRPr="00126F7C" w:rsidRDefault="00B77DFD" w:rsidP="00B77DFD">
      <w:pPr>
        <w:widowControl w:val="0"/>
        <w:ind w:left="23" w:right="23" w:firstLine="686"/>
        <w:contextualSpacing/>
        <w:jc w:val="both"/>
        <w:rPr>
          <w:sz w:val="28"/>
          <w:szCs w:val="28"/>
        </w:rPr>
      </w:pPr>
      <w:r w:rsidRPr="00126F7C">
        <w:rPr>
          <w:sz w:val="28"/>
          <w:szCs w:val="28"/>
        </w:rPr>
        <w:t xml:space="preserve">от котельной </w:t>
      </w:r>
      <w:r>
        <w:rPr>
          <w:sz w:val="28"/>
          <w:szCs w:val="28"/>
        </w:rPr>
        <w:t xml:space="preserve">№ 38 с. </w:t>
      </w:r>
      <w:proofErr w:type="spellStart"/>
      <w:r>
        <w:rPr>
          <w:sz w:val="28"/>
          <w:szCs w:val="28"/>
        </w:rPr>
        <w:t>Серебряково</w:t>
      </w:r>
      <w:proofErr w:type="spellEnd"/>
      <w:r w:rsidRPr="00126F7C">
        <w:rPr>
          <w:sz w:val="28"/>
          <w:szCs w:val="28"/>
        </w:rPr>
        <w:t xml:space="preserve"> - </w:t>
      </w:r>
      <w:r>
        <w:rPr>
          <w:sz w:val="28"/>
          <w:szCs w:val="28"/>
        </w:rPr>
        <w:t>225</w:t>
      </w:r>
      <w:r w:rsidRPr="00126F7C">
        <w:rPr>
          <w:sz w:val="28"/>
          <w:szCs w:val="28"/>
        </w:rPr>
        <w:t xml:space="preserve"> м.</w:t>
      </w:r>
    </w:p>
    <w:p w14:paraId="06D769ED" w14:textId="77777777" w:rsidR="00B77DFD" w:rsidRPr="00126F7C" w:rsidRDefault="00B77DFD" w:rsidP="00B77DFD">
      <w:pPr>
        <w:widowControl w:val="0"/>
        <w:ind w:left="23" w:right="23" w:firstLine="686"/>
        <w:contextualSpacing/>
        <w:jc w:val="both"/>
        <w:rPr>
          <w:sz w:val="28"/>
          <w:szCs w:val="28"/>
        </w:rPr>
      </w:pPr>
      <w:r w:rsidRPr="00126F7C">
        <w:rPr>
          <w:sz w:val="28"/>
          <w:szCs w:val="28"/>
        </w:rPr>
        <w:lastRenderedPageBreak/>
        <w:t>Прокладка трубопроводов выпол</w:t>
      </w:r>
      <w:r>
        <w:rPr>
          <w:sz w:val="28"/>
          <w:szCs w:val="28"/>
        </w:rPr>
        <w:t xml:space="preserve">нена в подземном и надземном </w:t>
      </w:r>
      <w:r w:rsidRPr="00126F7C">
        <w:rPr>
          <w:sz w:val="28"/>
          <w:szCs w:val="28"/>
        </w:rPr>
        <w:t>исполнении.</w:t>
      </w:r>
    </w:p>
    <w:p w14:paraId="11074D97" w14:textId="77777777" w:rsidR="00B77DFD" w:rsidRPr="00126F7C" w:rsidRDefault="00B77DFD" w:rsidP="00B77DFD">
      <w:pPr>
        <w:widowControl w:val="0"/>
        <w:ind w:left="23" w:right="23" w:firstLine="686"/>
        <w:contextualSpacing/>
        <w:jc w:val="both"/>
        <w:rPr>
          <w:sz w:val="28"/>
          <w:szCs w:val="28"/>
        </w:rPr>
      </w:pPr>
      <w:r w:rsidRPr="00126F7C">
        <w:rPr>
          <w:sz w:val="28"/>
          <w:szCs w:val="28"/>
        </w:rPr>
        <w:t xml:space="preserve">Глубина заложения подземных трубопроводов </w:t>
      </w:r>
      <w:r>
        <w:rPr>
          <w:sz w:val="28"/>
          <w:szCs w:val="28"/>
        </w:rPr>
        <w:t>–</w:t>
      </w:r>
      <w:r w:rsidRPr="00126F7C">
        <w:rPr>
          <w:sz w:val="28"/>
          <w:szCs w:val="28"/>
        </w:rPr>
        <w:t xml:space="preserve"> </w:t>
      </w:r>
      <w:r>
        <w:rPr>
          <w:sz w:val="28"/>
          <w:szCs w:val="28"/>
        </w:rPr>
        <w:t>1,8</w:t>
      </w:r>
      <w:r w:rsidRPr="00126F7C">
        <w:rPr>
          <w:sz w:val="28"/>
          <w:szCs w:val="28"/>
        </w:rPr>
        <w:t xml:space="preserve"> м.</w:t>
      </w:r>
    </w:p>
    <w:p w14:paraId="60385EF0" w14:textId="77777777" w:rsidR="00B77DFD" w:rsidRPr="00126F7C" w:rsidRDefault="00B77DFD" w:rsidP="00B77DFD">
      <w:pPr>
        <w:widowControl w:val="0"/>
        <w:ind w:left="23" w:right="23" w:firstLine="686"/>
        <w:contextualSpacing/>
        <w:jc w:val="both"/>
        <w:rPr>
          <w:sz w:val="28"/>
          <w:szCs w:val="28"/>
        </w:rPr>
      </w:pPr>
      <w:r w:rsidRPr="009228F7">
        <w:rPr>
          <w:sz w:val="28"/>
          <w:szCs w:val="28"/>
        </w:rPr>
        <w:t xml:space="preserve">В качестве теплоизоляционного материала используются минераловатные маты. </w:t>
      </w:r>
    </w:p>
    <w:p w14:paraId="6D9F0928" w14:textId="77777777" w:rsidR="00B77DFD" w:rsidRDefault="00B77DFD" w:rsidP="00B77DFD">
      <w:pPr>
        <w:widowControl w:val="0"/>
        <w:ind w:left="23" w:right="23" w:firstLine="686"/>
        <w:contextualSpacing/>
        <w:jc w:val="both"/>
        <w:rPr>
          <w:sz w:val="28"/>
          <w:szCs w:val="28"/>
        </w:rPr>
      </w:pPr>
      <w:r w:rsidRPr="00126F7C">
        <w:rPr>
          <w:sz w:val="28"/>
          <w:szCs w:val="28"/>
        </w:rPr>
        <w:t xml:space="preserve">Система горячего водоснабжения во всех случаях - </w:t>
      </w:r>
      <w:r>
        <w:rPr>
          <w:sz w:val="28"/>
          <w:szCs w:val="28"/>
        </w:rPr>
        <w:t>закрытая</w:t>
      </w:r>
      <w:r w:rsidRPr="00126F7C">
        <w:rPr>
          <w:sz w:val="28"/>
          <w:szCs w:val="28"/>
        </w:rPr>
        <w:t>.</w:t>
      </w:r>
    </w:p>
    <w:p w14:paraId="092F39EC" w14:textId="77777777" w:rsidR="00B77DFD" w:rsidRDefault="00B77DFD" w:rsidP="00B77DFD">
      <w:pPr>
        <w:ind w:firstLine="709"/>
        <w:jc w:val="both"/>
        <w:rPr>
          <w:sz w:val="28"/>
          <w:szCs w:val="28"/>
        </w:rPr>
      </w:pPr>
      <w:r>
        <w:rPr>
          <w:sz w:val="28"/>
          <w:szCs w:val="28"/>
        </w:rPr>
        <w:t>В качестве основного вида топлива используется бурый уголь марки 2БР. Низшая теплота сгорания топлива составляет 3600 ккал/кг.</w:t>
      </w:r>
    </w:p>
    <w:p w14:paraId="73CDC5E8" w14:textId="77777777" w:rsidR="00B77DFD" w:rsidRDefault="00B77DFD" w:rsidP="00B77DFD">
      <w:pPr>
        <w:pStyle w:val="a7"/>
        <w:numPr>
          <w:ilvl w:val="0"/>
          <w:numId w:val="252"/>
        </w:numPr>
        <w:jc w:val="right"/>
        <w:rPr>
          <w:sz w:val="28"/>
          <w:szCs w:val="28"/>
        </w:rPr>
      </w:pPr>
    </w:p>
    <w:p w14:paraId="382E57CF" w14:textId="77777777" w:rsidR="00B77DFD" w:rsidRDefault="00B77DFD" w:rsidP="00B77DFD">
      <w:pPr>
        <w:jc w:val="center"/>
        <w:rPr>
          <w:b/>
          <w:sz w:val="28"/>
        </w:rPr>
      </w:pPr>
    </w:p>
    <w:p w14:paraId="64EB63DC" w14:textId="77777777" w:rsidR="00B77DFD" w:rsidRPr="00D10EE2" w:rsidRDefault="00B77DFD" w:rsidP="00B77DFD">
      <w:pPr>
        <w:jc w:val="center"/>
        <w:rPr>
          <w:b/>
          <w:sz w:val="28"/>
        </w:rPr>
      </w:pPr>
      <w:r w:rsidRPr="00D10EE2">
        <w:rPr>
          <w:b/>
          <w:sz w:val="28"/>
        </w:rPr>
        <w:t xml:space="preserve">Вместимость угольных складов на котельных ООО «ЖКХ </w:t>
      </w:r>
      <w:proofErr w:type="spellStart"/>
      <w:r w:rsidRPr="00D10EE2">
        <w:rPr>
          <w:b/>
          <w:sz w:val="28"/>
        </w:rPr>
        <w:t>Тамбар</w:t>
      </w:r>
      <w:proofErr w:type="spellEnd"/>
      <w:r w:rsidRPr="00D10EE2">
        <w:rPr>
          <w:b/>
          <w:sz w:val="28"/>
        </w:rPr>
        <w:t>»</w:t>
      </w:r>
    </w:p>
    <w:p w14:paraId="3562C996" w14:textId="77777777" w:rsidR="00B77DFD" w:rsidRPr="00D10EE2" w:rsidRDefault="00B77DFD" w:rsidP="00B77DFD">
      <w:pPr>
        <w:jc w:val="center"/>
      </w:pPr>
    </w:p>
    <w:tbl>
      <w:tblPr>
        <w:tblW w:w="9782" w:type="dxa"/>
        <w:tblInd w:w="250" w:type="dxa"/>
        <w:tblLook w:val="04A0" w:firstRow="1" w:lastRow="0" w:firstColumn="1" w:lastColumn="0" w:noHBand="0" w:noVBand="1"/>
      </w:tblPr>
      <w:tblGrid>
        <w:gridCol w:w="1985"/>
        <w:gridCol w:w="3118"/>
        <w:gridCol w:w="1084"/>
        <w:gridCol w:w="1005"/>
        <w:gridCol w:w="1260"/>
        <w:gridCol w:w="1330"/>
      </w:tblGrid>
      <w:tr w:rsidR="00B77DFD" w:rsidRPr="00D10EE2" w14:paraId="20CA5511" w14:textId="77777777" w:rsidTr="00F50726">
        <w:trPr>
          <w:trHeight w:val="79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C5117" w14:textId="77777777" w:rsidR="00B77DFD" w:rsidRPr="00D10EE2" w:rsidRDefault="00B77DFD" w:rsidP="00F50726">
            <w:pPr>
              <w:jc w:val="center"/>
              <w:rPr>
                <w:sz w:val="20"/>
              </w:rPr>
            </w:pPr>
            <w:r w:rsidRPr="00D10EE2">
              <w:rPr>
                <w:sz w:val="20"/>
              </w:rPr>
              <w:t>Котельная населенного пункта</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FB1C8" w14:textId="77777777" w:rsidR="00B77DFD" w:rsidRPr="00D10EE2" w:rsidRDefault="00B77DFD" w:rsidP="00F50726">
            <w:pPr>
              <w:jc w:val="center"/>
              <w:rPr>
                <w:sz w:val="20"/>
              </w:rPr>
            </w:pPr>
            <w:r w:rsidRPr="00D10EE2">
              <w:rPr>
                <w:sz w:val="20"/>
              </w:rPr>
              <w:t>Наименование котельной</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3F1A3" w14:textId="77777777" w:rsidR="00B77DFD" w:rsidRPr="00D10EE2" w:rsidRDefault="00B77DFD" w:rsidP="00F50726">
            <w:pPr>
              <w:jc w:val="center"/>
              <w:rPr>
                <w:sz w:val="20"/>
              </w:rPr>
            </w:pPr>
            <w:r w:rsidRPr="00D10EE2">
              <w:rPr>
                <w:sz w:val="20"/>
              </w:rPr>
              <w:t>Тип склада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9EBF4" w14:textId="77777777" w:rsidR="00B77DFD" w:rsidRPr="00D10EE2" w:rsidRDefault="00B77DFD" w:rsidP="00F50726">
            <w:pPr>
              <w:jc w:val="center"/>
              <w:rPr>
                <w:sz w:val="20"/>
              </w:rPr>
            </w:pPr>
            <w:r w:rsidRPr="00D10EE2">
              <w:rPr>
                <w:sz w:val="20"/>
              </w:rPr>
              <w:t>Площадь</w:t>
            </w:r>
          </w:p>
        </w:tc>
        <w:tc>
          <w:tcPr>
            <w:tcW w:w="2590" w:type="dxa"/>
            <w:gridSpan w:val="2"/>
            <w:tcBorders>
              <w:top w:val="single" w:sz="4" w:space="0" w:color="auto"/>
              <w:left w:val="nil"/>
              <w:bottom w:val="single" w:sz="4" w:space="0" w:color="auto"/>
              <w:right w:val="single" w:sz="4" w:space="0" w:color="auto"/>
            </w:tcBorders>
            <w:shd w:val="clear" w:color="auto" w:fill="auto"/>
            <w:vAlign w:val="center"/>
            <w:hideMark/>
          </w:tcPr>
          <w:p w14:paraId="692DE580" w14:textId="77777777" w:rsidR="00B77DFD" w:rsidRPr="00D10EE2" w:rsidRDefault="00B77DFD" w:rsidP="00F50726">
            <w:pPr>
              <w:jc w:val="center"/>
              <w:rPr>
                <w:sz w:val="20"/>
              </w:rPr>
            </w:pPr>
            <w:r w:rsidRPr="00D10EE2">
              <w:rPr>
                <w:sz w:val="20"/>
              </w:rPr>
              <w:t>вместимость складов, т</w:t>
            </w:r>
          </w:p>
        </w:tc>
      </w:tr>
      <w:tr w:rsidR="00B77DFD" w:rsidRPr="00D10EE2" w14:paraId="0960A82B" w14:textId="77777777" w:rsidTr="00F50726">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D2E206E" w14:textId="77777777" w:rsidR="00B77DFD" w:rsidRPr="00D10EE2" w:rsidRDefault="00B77DFD" w:rsidP="00F50726">
            <w:pPr>
              <w:rPr>
                <w:sz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D9ED8BA" w14:textId="77777777" w:rsidR="00B77DFD" w:rsidRPr="00D10EE2" w:rsidRDefault="00B77DFD" w:rsidP="00F50726">
            <w:pPr>
              <w:rPr>
                <w:sz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11ED3D53" w14:textId="77777777" w:rsidR="00B77DFD" w:rsidRPr="00D10EE2" w:rsidRDefault="00B77DFD" w:rsidP="00F50726">
            <w:pPr>
              <w:rPr>
                <w:sz w:val="2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55566641" w14:textId="77777777" w:rsidR="00B77DFD" w:rsidRPr="00D10EE2" w:rsidRDefault="00B77DFD" w:rsidP="00F50726">
            <w:pPr>
              <w:rPr>
                <w:sz w:val="20"/>
              </w:rPr>
            </w:pPr>
          </w:p>
        </w:tc>
        <w:tc>
          <w:tcPr>
            <w:tcW w:w="1260" w:type="dxa"/>
            <w:tcBorders>
              <w:top w:val="nil"/>
              <w:left w:val="nil"/>
              <w:bottom w:val="single" w:sz="4" w:space="0" w:color="auto"/>
              <w:right w:val="single" w:sz="4" w:space="0" w:color="auto"/>
            </w:tcBorders>
            <w:shd w:val="clear" w:color="auto" w:fill="auto"/>
            <w:vAlign w:val="center"/>
            <w:hideMark/>
          </w:tcPr>
          <w:p w14:paraId="6E9DA1EE" w14:textId="77777777" w:rsidR="00B77DFD" w:rsidRPr="00D10EE2" w:rsidRDefault="00B77DFD" w:rsidP="00F50726">
            <w:pPr>
              <w:jc w:val="center"/>
              <w:rPr>
                <w:sz w:val="20"/>
              </w:rPr>
            </w:pPr>
            <w:r w:rsidRPr="00D10EE2">
              <w:rPr>
                <w:sz w:val="20"/>
              </w:rPr>
              <w:t>имеющаяся</w:t>
            </w:r>
          </w:p>
        </w:tc>
        <w:tc>
          <w:tcPr>
            <w:tcW w:w="1330" w:type="dxa"/>
            <w:tcBorders>
              <w:top w:val="nil"/>
              <w:left w:val="nil"/>
              <w:bottom w:val="single" w:sz="4" w:space="0" w:color="auto"/>
              <w:right w:val="single" w:sz="4" w:space="0" w:color="auto"/>
            </w:tcBorders>
            <w:shd w:val="clear" w:color="auto" w:fill="auto"/>
            <w:vAlign w:val="center"/>
            <w:hideMark/>
          </w:tcPr>
          <w:p w14:paraId="305A0AE4" w14:textId="77777777" w:rsidR="00B77DFD" w:rsidRPr="00D10EE2" w:rsidRDefault="00B77DFD" w:rsidP="00F50726">
            <w:pPr>
              <w:jc w:val="center"/>
              <w:rPr>
                <w:sz w:val="20"/>
              </w:rPr>
            </w:pPr>
            <w:r w:rsidRPr="00D10EE2">
              <w:rPr>
                <w:sz w:val="20"/>
              </w:rPr>
              <w:t xml:space="preserve">необходимая </w:t>
            </w:r>
          </w:p>
        </w:tc>
      </w:tr>
      <w:tr w:rsidR="00B77DFD" w:rsidRPr="00D10EE2" w14:paraId="080620E6" w14:textId="77777777" w:rsidTr="00F50726">
        <w:trPr>
          <w:trHeight w:val="255"/>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C203D34" w14:textId="77777777" w:rsidR="00B77DFD" w:rsidRPr="00D10EE2" w:rsidRDefault="00B77DFD" w:rsidP="00F50726">
            <w:pPr>
              <w:rPr>
                <w:sz w:val="18"/>
                <w:szCs w:val="18"/>
              </w:rPr>
            </w:pPr>
            <w:r w:rsidRPr="00D10EE2">
              <w:rPr>
                <w:sz w:val="18"/>
                <w:szCs w:val="18"/>
              </w:rPr>
              <w:t xml:space="preserve">с. Большой </w:t>
            </w:r>
            <w:proofErr w:type="spellStart"/>
            <w:r w:rsidRPr="00D10EE2">
              <w:rPr>
                <w:sz w:val="18"/>
                <w:szCs w:val="18"/>
              </w:rPr>
              <w:t>Барандат</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5BD8EDF3" w14:textId="77777777" w:rsidR="00B77DFD" w:rsidRPr="00D10EE2" w:rsidRDefault="00B77DFD" w:rsidP="00F50726">
            <w:pPr>
              <w:rPr>
                <w:sz w:val="18"/>
                <w:szCs w:val="18"/>
              </w:rPr>
            </w:pPr>
            <w:r w:rsidRPr="00D10EE2">
              <w:rPr>
                <w:sz w:val="18"/>
                <w:szCs w:val="18"/>
              </w:rPr>
              <w:t>котельная №28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C2D58FF" w14:textId="77777777" w:rsidR="00B77DFD" w:rsidRPr="00D10EE2" w:rsidRDefault="00B77DFD" w:rsidP="00F50726">
            <w:pPr>
              <w:jc w:val="center"/>
              <w:rPr>
                <w:sz w:val="20"/>
              </w:rPr>
            </w:pPr>
            <w:r w:rsidRPr="00D10EE2">
              <w:rPr>
                <w:sz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62BC00AE" w14:textId="77777777" w:rsidR="00B77DFD" w:rsidRPr="00D10EE2" w:rsidRDefault="00B77DFD" w:rsidP="00F50726">
            <w:pPr>
              <w:jc w:val="center"/>
              <w:rPr>
                <w:sz w:val="20"/>
              </w:rPr>
            </w:pPr>
            <w:r w:rsidRPr="00D10EE2">
              <w:rPr>
                <w:sz w:val="20"/>
              </w:rPr>
              <w:t>100</w:t>
            </w:r>
          </w:p>
        </w:tc>
        <w:tc>
          <w:tcPr>
            <w:tcW w:w="1260" w:type="dxa"/>
            <w:tcBorders>
              <w:top w:val="nil"/>
              <w:left w:val="nil"/>
              <w:bottom w:val="single" w:sz="4" w:space="0" w:color="auto"/>
              <w:right w:val="single" w:sz="4" w:space="0" w:color="auto"/>
            </w:tcBorders>
            <w:shd w:val="clear" w:color="auto" w:fill="auto"/>
            <w:vAlign w:val="center"/>
            <w:hideMark/>
          </w:tcPr>
          <w:p w14:paraId="61730F71" w14:textId="77777777" w:rsidR="00B77DFD" w:rsidRPr="00D10EE2" w:rsidRDefault="00B77DFD" w:rsidP="00F50726">
            <w:pPr>
              <w:jc w:val="center"/>
              <w:rPr>
                <w:sz w:val="20"/>
              </w:rPr>
            </w:pPr>
            <w:r w:rsidRPr="00D10EE2">
              <w:rPr>
                <w:sz w:val="20"/>
              </w:rPr>
              <w:t>60</w:t>
            </w:r>
          </w:p>
        </w:tc>
        <w:tc>
          <w:tcPr>
            <w:tcW w:w="1330" w:type="dxa"/>
            <w:tcBorders>
              <w:top w:val="nil"/>
              <w:left w:val="nil"/>
              <w:bottom w:val="single" w:sz="4" w:space="0" w:color="auto"/>
              <w:right w:val="single" w:sz="4" w:space="0" w:color="auto"/>
            </w:tcBorders>
            <w:shd w:val="clear" w:color="auto" w:fill="auto"/>
            <w:vAlign w:val="center"/>
            <w:hideMark/>
          </w:tcPr>
          <w:p w14:paraId="16244209" w14:textId="77777777" w:rsidR="00B77DFD" w:rsidRPr="00D10EE2" w:rsidRDefault="00B77DFD" w:rsidP="00F50726">
            <w:pPr>
              <w:jc w:val="center"/>
              <w:rPr>
                <w:sz w:val="20"/>
              </w:rPr>
            </w:pPr>
            <w:r w:rsidRPr="00D10EE2">
              <w:rPr>
                <w:sz w:val="20"/>
              </w:rPr>
              <w:t>163</w:t>
            </w:r>
          </w:p>
        </w:tc>
      </w:tr>
      <w:tr w:rsidR="00B77DFD" w:rsidRPr="00D10EE2" w14:paraId="36A418FA" w14:textId="77777777" w:rsidTr="00F50726">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E28D1EC" w14:textId="77777777" w:rsidR="00B77DFD" w:rsidRPr="00D10EE2" w:rsidRDefault="00B77DFD" w:rsidP="00F50726">
            <w:pPr>
              <w:rPr>
                <w:sz w:val="18"/>
                <w:szCs w:val="18"/>
              </w:rPr>
            </w:pPr>
            <w:r w:rsidRPr="00D10EE2">
              <w:rPr>
                <w:sz w:val="18"/>
                <w:szCs w:val="18"/>
              </w:rPr>
              <w:t xml:space="preserve">д. </w:t>
            </w:r>
            <w:proofErr w:type="spellStart"/>
            <w:r w:rsidRPr="00D10EE2">
              <w:rPr>
                <w:sz w:val="18"/>
                <w:szCs w:val="18"/>
              </w:rPr>
              <w:t>Серебряково</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2F0A37AE" w14:textId="77777777" w:rsidR="00B77DFD" w:rsidRPr="00D10EE2" w:rsidRDefault="00B77DFD" w:rsidP="00F50726">
            <w:pPr>
              <w:rPr>
                <w:sz w:val="18"/>
                <w:szCs w:val="18"/>
              </w:rPr>
            </w:pPr>
            <w:r w:rsidRPr="00D10EE2">
              <w:rPr>
                <w:sz w:val="18"/>
                <w:szCs w:val="18"/>
              </w:rPr>
              <w:t>котельная №38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3606EC3F" w14:textId="77777777" w:rsidR="00B77DFD" w:rsidRPr="00D10EE2" w:rsidRDefault="00B77DFD" w:rsidP="00F50726">
            <w:pPr>
              <w:jc w:val="center"/>
              <w:rPr>
                <w:sz w:val="20"/>
              </w:rPr>
            </w:pPr>
            <w:r w:rsidRPr="00D10EE2">
              <w:rPr>
                <w:sz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42A20527" w14:textId="77777777" w:rsidR="00B77DFD" w:rsidRPr="00D10EE2" w:rsidRDefault="00B77DFD" w:rsidP="00F50726">
            <w:pPr>
              <w:jc w:val="center"/>
              <w:rPr>
                <w:sz w:val="20"/>
              </w:rPr>
            </w:pPr>
            <w:r w:rsidRPr="00D10EE2">
              <w:rPr>
                <w:sz w:val="20"/>
              </w:rPr>
              <w:t>100</w:t>
            </w:r>
          </w:p>
        </w:tc>
        <w:tc>
          <w:tcPr>
            <w:tcW w:w="1260" w:type="dxa"/>
            <w:tcBorders>
              <w:top w:val="nil"/>
              <w:left w:val="nil"/>
              <w:bottom w:val="single" w:sz="4" w:space="0" w:color="auto"/>
              <w:right w:val="single" w:sz="4" w:space="0" w:color="auto"/>
            </w:tcBorders>
            <w:shd w:val="clear" w:color="auto" w:fill="auto"/>
            <w:vAlign w:val="center"/>
            <w:hideMark/>
          </w:tcPr>
          <w:p w14:paraId="5CAC81F5" w14:textId="77777777" w:rsidR="00B77DFD" w:rsidRPr="00D10EE2" w:rsidRDefault="00B77DFD" w:rsidP="00F50726">
            <w:pPr>
              <w:jc w:val="center"/>
              <w:rPr>
                <w:sz w:val="20"/>
              </w:rPr>
            </w:pPr>
            <w:r w:rsidRPr="00D10EE2">
              <w:rPr>
                <w:sz w:val="20"/>
              </w:rPr>
              <w:t>60</w:t>
            </w:r>
          </w:p>
        </w:tc>
        <w:tc>
          <w:tcPr>
            <w:tcW w:w="1330" w:type="dxa"/>
            <w:tcBorders>
              <w:top w:val="nil"/>
              <w:left w:val="nil"/>
              <w:bottom w:val="single" w:sz="4" w:space="0" w:color="auto"/>
              <w:right w:val="single" w:sz="4" w:space="0" w:color="auto"/>
            </w:tcBorders>
            <w:shd w:val="clear" w:color="auto" w:fill="auto"/>
            <w:vAlign w:val="center"/>
            <w:hideMark/>
          </w:tcPr>
          <w:p w14:paraId="61027735" w14:textId="77777777" w:rsidR="00B77DFD" w:rsidRPr="00D10EE2" w:rsidRDefault="00B77DFD" w:rsidP="00F50726">
            <w:pPr>
              <w:jc w:val="center"/>
              <w:rPr>
                <w:sz w:val="20"/>
              </w:rPr>
            </w:pPr>
            <w:r w:rsidRPr="00D10EE2">
              <w:rPr>
                <w:sz w:val="20"/>
              </w:rPr>
              <w:t>71</w:t>
            </w:r>
          </w:p>
        </w:tc>
      </w:tr>
      <w:tr w:rsidR="00B77DFD" w:rsidRPr="00D10EE2" w14:paraId="28FAB7E4" w14:textId="77777777" w:rsidTr="00F50726">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05EF7CD" w14:textId="77777777" w:rsidR="00B77DFD" w:rsidRPr="00D10EE2" w:rsidRDefault="00B77DFD" w:rsidP="00F50726">
            <w:pPr>
              <w:rPr>
                <w:sz w:val="18"/>
                <w:szCs w:val="18"/>
              </w:rPr>
            </w:pPr>
            <w:r w:rsidRPr="00D10EE2">
              <w:rPr>
                <w:sz w:val="18"/>
                <w:szCs w:val="18"/>
              </w:rPr>
              <w:t xml:space="preserve">с. </w:t>
            </w:r>
            <w:proofErr w:type="spellStart"/>
            <w:r w:rsidRPr="00D10EE2">
              <w:rPr>
                <w:sz w:val="18"/>
                <w:szCs w:val="18"/>
              </w:rPr>
              <w:t>Тамбар</w:t>
            </w:r>
            <w:proofErr w:type="spellEnd"/>
            <w:r w:rsidRPr="00D10EE2">
              <w:rPr>
                <w:sz w:val="18"/>
                <w:szCs w:val="18"/>
              </w:rPr>
              <w:t xml:space="preserve"> </w:t>
            </w:r>
          </w:p>
        </w:tc>
        <w:tc>
          <w:tcPr>
            <w:tcW w:w="3118" w:type="dxa"/>
            <w:tcBorders>
              <w:top w:val="nil"/>
              <w:left w:val="nil"/>
              <w:bottom w:val="single" w:sz="4" w:space="0" w:color="auto"/>
              <w:right w:val="single" w:sz="4" w:space="0" w:color="auto"/>
            </w:tcBorders>
            <w:shd w:val="clear" w:color="000000" w:fill="FFFFFF"/>
            <w:vAlign w:val="center"/>
            <w:hideMark/>
          </w:tcPr>
          <w:p w14:paraId="66554A2A" w14:textId="77777777" w:rsidR="00B77DFD" w:rsidRPr="00D10EE2" w:rsidRDefault="00B77DFD" w:rsidP="00F50726">
            <w:pPr>
              <w:rPr>
                <w:sz w:val="18"/>
                <w:szCs w:val="18"/>
              </w:rPr>
            </w:pPr>
            <w:r w:rsidRPr="00D10EE2">
              <w:rPr>
                <w:sz w:val="18"/>
                <w:szCs w:val="18"/>
              </w:rPr>
              <w:t>котельная №15</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710B0D2A" w14:textId="77777777" w:rsidR="00B77DFD" w:rsidRPr="00D10EE2" w:rsidRDefault="00B77DFD" w:rsidP="00F50726">
            <w:pPr>
              <w:jc w:val="center"/>
              <w:rPr>
                <w:sz w:val="20"/>
              </w:rPr>
            </w:pPr>
            <w:r w:rsidRPr="00D10EE2">
              <w:rPr>
                <w:sz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5004F147" w14:textId="77777777" w:rsidR="00B77DFD" w:rsidRPr="00D10EE2" w:rsidRDefault="00B77DFD" w:rsidP="00F50726">
            <w:pPr>
              <w:jc w:val="center"/>
              <w:rPr>
                <w:sz w:val="20"/>
              </w:rPr>
            </w:pPr>
            <w:r w:rsidRPr="00D10EE2">
              <w:rPr>
                <w:sz w:val="20"/>
              </w:rPr>
              <w:t>96</w:t>
            </w:r>
          </w:p>
        </w:tc>
        <w:tc>
          <w:tcPr>
            <w:tcW w:w="1260" w:type="dxa"/>
            <w:tcBorders>
              <w:top w:val="nil"/>
              <w:left w:val="nil"/>
              <w:bottom w:val="single" w:sz="4" w:space="0" w:color="auto"/>
              <w:right w:val="single" w:sz="4" w:space="0" w:color="auto"/>
            </w:tcBorders>
            <w:shd w:val="clear" w:color="auto" w:fill="auto"/>
            <w:vAlign w:val="center"/>
            <w:hideMark/>
          </w:tcPr>
          <w:p w14:paraId="68A915B8" w14:textId="77777777" w:rsidR="00B77DFD" w:rsidRPr="00D10EE2" w:rsidRDefault="00B77DFD" w:rsidP="00F50726">
            <w:pPr>
              <w:jc w:val="center"/>
              <w:rPr>
                <w:sz w:val="20"/>
              </w:rPr>
            </w:pPr>
            <w:r w:rsidRPr="00D10EE2">
              <w:rPr>
                <w:sz w:val="20"/>
              </w:rPr>
              <w:t>100</w:t>
            </w:r>
          </w:p>
        </w:tc>
        <w:tc>
          <w:tcPr>
            <w:tcW w:w="1330" w:type="dxa"/>
            <w:tcBorders>
              <w:top w:val="nil"/>
              <w:left w:val="nil"/>
              <w:bottom w:val="single" w:sz="4" w:space="0" w:color="auto"/>
              <w:right w:val="single" w:sz="4" w:space="0" w:color="auto"/>
            </w:tcBorders>
            <w:shd w:val="clear" w:color="auto" w:fill="auto"/>
            <w:vAlign w:val="center"/>
            <w:hideMark/>
          </w:tcPr>
          <w:p w14:paraId="39B32762" w14:textId="77777777" w:rsidR="00B77DFD" w:rsidRPr="00D10EE2" w:rsidRDefault="00B77DFD" w:rsidP="00F50726">
            <w:pPr>
              <w:jc w:val="center"/>
              <w:rPr>
                <w:sz w:val="20"/>
              </w:rPr>
            </w:pPr>
            <w:r w:rsidRPr="00D10EE2">
              <w:rPr>
                <w:sz w:val="20"/>
              </w:rPr>
              <w:t>320</w:t>
            </w:r>
          </w:p>
        </w:tc>
      </w:tr>
      <w:tr w:rsidR="00B77DFD" w:rsidRPr="00D10EE2" w14:paraId="62810324" w14:textId="77777777" w:rsidTr="00F50726">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56D5EC6" w14:textId="77777777" w:rsidR="00B77DFD" w:rsidRPr="00D10EE2" w:rsidRDefault="00B77DFD" w:rsidP="00F50726">
            <w:pPr>
              <w:rPr>
                <w:sz w:val="18"/>
                <w:szCs w:val="18"/>
              </w:rPr>
            </w:pPr>
            <w:r w:rsidRPr="00D10EE2">
              <w:rPr>
                <w:sz w:val="18"/>
                <w:szCs w:val="18"/>
              </w:rPr>
              <w:t xml:space="preserve">д. </w:t>
            </w:r>
            <w:proofErr w:type="spellStart"/>
            <w:r w:rsidRPr="00D10EE2">
              <w:rPr>
                <w:sz w:val="18"/>
                <w:szCs w:val="18"/>
              </w:rPr>
              <w:t>Большепичугино</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3FD9AD91" w14:textId="77777777" w:rsidR="00B77DFD" w:rsidRPr="00D10EE2" w:rsidRDefault="00B77DFD" w:rsidP="00F50726">
            <w:pPr>
              <w:rPr>
                <w:sz w:val="18"/>
                <w:szCs w:val="18"/>
              </w:rPr>
            </w:pPr>
            <w:r w:rsidRPr="00D10EE2">
              <w:rPr>
                <w:sz w:val="18"/>
                <w:szCs w:val="18"/>
              </w:rPr>
              <w:t>котельная №16</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1CE47323" w14:textId="77777777" w:rsidR="00B77DFD" w:rsidRPr="00D10EE2" w:rsidRDefault="00B77DFD" w:rsidP="00F50726">
            <w:pPr>
              <w:jc w:val="center"/>
              <w:rPr>
                <w:sz w:val="20"/>
              </w:rPr>
            </w:pPr>
            <w:r w:rsidRPr="00D10EE2">
              <w:rPr>
                <w:sz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0321C8EE" w14:textId="77777777" w:rsidR="00B77DFD" w:rsidRPr="00D10EE2" w:rsidRDefault="00B77DFD" w:rsidP="00F50726">
            <w:pPr>
              <w:jc w:val="center"/>
              <w:rPr>
                <w:sz w:val="20"/>
              </w:rPr>
            </w:pPr>
            <w:r w:rsidRPr="00D10EE2">
              <w:rPr>
                <w:sz w:val="20"/>
              </w:rPr>
              <w:t>36</w:t>
            </w:r>
          </w:p>
        </w:tc>
        <w:tc>
          <w:tcPr>
            <w:tcW w:w="1260" w:type="dxa"/>
            <w:tcBorders>
              <w:top w:val="nil"/>
              <w:left w:val="nil"/>
              <w:bottom w:val="single" w:sz="4" w:space="0" w:color="auto"/>
              <w:right w:val="single" w:sz="4" w:space="0" w:color="auto"/>
            </w:tcBorders>
            <w:shd w:val="clear" w:color="auto" w:fill="auto"/>
            <w:vAlign w:val="center"/>
            <w:hideMark/>
          </w:tcPr>
          <w:p w14:paraId="42260350" w14:textId="77777777" w:rsidR="00B77DFD" w:rsidRPr="00D10EE2" w:rsidRDefault="00B77DFD" w:rsidP="00F50726">
            <w:pPr>
              <w:jc w:val="center"/>
              <w:rPr>
                <w:sz w:val="20"/>
              </w:rPr>
            </w:pPr>
            <w:r w:rsidRPr="00D10EE2">
              <w:rPr>
                <w:sz w:val="20"/>
              </w:rPr>
              <w:t>15</w:t>
            </w:r>
          </w:p>
        </w:tc>
        <w:tc>
          <w:tcPr>
            <w:tcW w:w="1330" w:type="dxa"/>
            <w:tcBorders>
              <w:top w:val="nil"/>
              <w:left w:val="nil"/>
              <w:bottom w:val="single" w:sz="4" w:space="0" w:color="auto"/>
              <w:right w:val="single" w:sz="4" w:space="0" w:color="auto"/>
            </w:tcBorders>
            <w:shd w:val="clear" w:color="auto" w:fill="auto"/>
            <w:vAlign w:val="center"/>
            <w:hideMark/>
          </w:tcPr>
          <w:p w14:paraId="4759FE63" w14:textId="77777777" w:rsidR="00B77DFD" w:rsidRPr="00D10EE2" w:rsidRDefault="00B77DFD" w:rsidP="00F50726">
            <w:pPr>
              <w:jc w:val="center"/>
              <w:rPr>
                <w:sz w:val="20"/>
              </w:rPr>
            </w:pPr>
            <w:r w:rsidRPr="00D10EE2">
              <w:rPr>
                <w:sz w:val="20"/>
              </w:rPr>
              <w:t>22</w:t>
            </w:r>
          </w:p>
        </w:tc>
      </w:tr>
      <w:tr w:rsidR="00B77DFD" w:rsidRPr="00D10EE2" w14:paraId="56E385D6" w14:textId="77777777" w:rsidTr="00F50726">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A625A7E" w14:textId="77777777" w:rsidR="00B77DFD" w:rsidRPr="00D10EE2" w:rsidRDefault="00B77DFD" w:rsidP="00F50726">
            <w:pPr>
              <w:rPr>
                <w:sz w:val="18"/>
                <w:szCs w:val="18"/>
              </w:rPr>
            </w:pPr>
            <w:r w:rsidRPr="00D10EE2">
              <w:rPr>
                <w:sz w:val="18"/>
                <w:szCs w:val="18"/>
              </w:rPr>
              <w:t xml:space="preserve">с. </w:t>
            </w:r>
            <w:proofErr w:type="spellStart"/>
            <w:r w:rsidRPr="00D10EE2">
              <w:rPr>
                <w:sz w:val="18"/>
                <w:szCs w:val="18"/>
              </w:rPr>
              <w:t>Тамбар</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7A364227" w14:textId="77777777" w:rsidR="00B77DFD" w:rsidRPr="00D10EE2" w:rsidRDefault="00B77DFD" w:rsidP="00F50726">
            <w:pPr>
              <w:rPr>
                <w:sz w:val="18"/>
                <w:szCs w:val="18"/>
              </w:rPr>
            </w:pPr>
            <w:r w:rsidRPr="00D10EE2">
              <w:rPr>
                <w:sz w:val="18"/>
                <w:szCs w:val="18"/>
              </w:rPr>
              <w:t>котельная базы основного производства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0E94BCB8" w14:textId="77777777" w:rsidR="00B77DFD" w:rsidRPr="00D10EE2" w:rsidRDefault="00B77DFD" w:rsidP="00F50726">
            <w:pPr>
              <w:jc w:val="center"/>
              <w:rPr>
                <w:sz w:val="20"/>
              </w:rPr>
            </w:pPr>
            <w:r w:rsidRPr="00D10EE2">
              <w:rPr>
                <w:sz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7B189DB5" w14:textId="77777777" w:rsidR="00B77DFD" w:rsidRPr="00D10EE2" w:rsidRDefault="00B77DFD" w:rsidP="00F50726">
            <w:pPr>
              <w:jc w:val="center"/>
              <w:rPr>
                <w:sz w:val="20"/>
              </w:rPr>
            </w:pPr>
            <w:r w:rsidRPr="00D10EE2">
              <w:rPr>
                <w:sz w:val="20"/>
              </w:rPr>
              <w:t>40</w:t>
            </w:r>
          </w:p>
        </w:tc>
        <w:tc>
          <w:tcPr>
            <w:tcW w:w="1260" w:type="dxa"/>
            <w:tcBorders>
              <w:top w:val="nil"/>
              <w:left w:val="nil"/>
              <w:bottom w:val="single" w:sz="4" w:space="0" w:color="auto"/>
              <w:right w:val="single" w:sz="4" w:space="0" w:color="auto"/>
            </w:tcBorders>
            <w:shd w:val="clear" w:color="auto" w:fill="auto"/>
            <w:vAlign w:val="center"/>
            <w:hideMark/>
          </w:tcPr>
          <w:p w14:paraId="7A6711CD" w14:textId="77777777" w:rsidR="00B77DFD" w:rsidRPr="00D10EE2" w:rsidRDefault="00B77DFD" w:rsidP="00F50726">
            <w:pPr>
              <w:jc w:val="center"/>
              <w:rPr>
                <w:sz w:val="20"/>
              </w:rPr>
            </w:pPr>
            <w:r w:rsidRPr="00D10EE2">
              <w:rPr>
                <w:sz w:val="20"/>
              </w:rPr>
              <w:t>20</w:t>
            </w:r>
          </w:p>
        </w:tc>
        <w:tc>
          <w:tcPr>
            <w:tcW w:w="1330" w:type="dxa"/>
            <w:tcBorders>
              <w:top w:val="nil"/>
              <w:left w:val="nil"/>
              <w:bottom w:val="single" w:sz="4" w:space="0" w:color="auto"/>
              <w:right w:val="single" w:sz="4" w:space="0" w:color="auto"/>
            </w:tcBorders>
            <w:shd w:val="clear" w:color="auto" w:fill="auto"/>
            <w:vAlign w:val="center"/>
            <w:hideMark/>
          </w:tcPr>
          <w:p w14:paraId="5F22D8C9" w14:textId="77777777" w:rsidR="00B77DFD" w:rsidRPr="00D10EE2" w:rsidRDefault="00B77DFD" w:rsidP="00F50726">
            <w:pPr>
              <w:jc w:val="center"/>
              <w:rPr>
                <w:sz w:val="20"/>
              </w:rPr>
            </w:pPr>
            <w:r w:rsidRPr="00D10EE2">
              <w:rPr>
                <w:sz w:val="20"/>
              </w:rPr>
              <w:t>35</w:t>
            </w:r>
          </w:p>
        </w:tc>
      </w:tr>
      <w:tr w:rsidR="00B77DFD" w:rsidRPr="00D10EE2" w14:paraId="04749860" w14:textId="77777777" w:rsidTr="00F50726">
        <w:trPr>
          <w:trHeight w:val="255"/>
        </w:trPr>
        <w:tc>
          <w:tcPr>
            <w:tcW w:w="61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925561" w14:textId="77777777" w:rsidR="00B77DFD" w:rsidRPr="00D10EE2" w:rsidRDefault="00B77DFD" w:rsidP="00F50726">
            <w:pPr>
              <w:jc w:val="center"/>
              <w:rPr>
                <w:sz w:val="20"/>
              </w:rPr>
            </w:pPr>
            <w:r w:rsidRPr="00D10EE2">
              <w:rPr>
                <w:sz w:val="20"/>
              </w:rPr>
              <w:t>Всего</w:t>
            </w:r>
          </w:p>
        </w:tc>
        <w:tc>
          <w:tcPr>
            <w:tcW w:w="1005" w:type="dxa"/>
            <w:tcBorders>
              <w:top w:val="nil"/>
              <w:left w:val="nil"/>
              <w:bottom w:val="single" w:sz="4" w:space="0" w:color="auto"/>
              <w:right w:val="single" w:sz="4" w:space="0" w:color="auto"/>
            </w:tcBorders>
            <w:shd w:val="clear" w:color="auto" w:fill="auto"/>
            <w:vAlign w:val="center"/>
            <w:hideMark/>
          </w:tcPr>
          <w:p w14:paraId="15E266FF" w14:textId="77777777" w:rsidR="00B77DFD" w:rsidRPr="00D10EE2" w:rsidRDefault="00B77DFD" w:rsidP="00F50726">
            <w:pPr>
              <w:jc w:val="center"/>
              <w:rPr>
                <w:sz w:val="20"/>
              </w:rPr>
            </w:pPr>
            <w:r w:rsidRPr="00D10EE2">
              <w:rPr>
                <w:sz w:val="20"/>
              </w:rPr>
              <w:t>372</w:t>
            </w:r>
          </w:p>
        </w:tc>
        <w:tc>
          <w:tcPr>
            <w:tcW w:w="1260" w:type="dxa"/>
            <w:tcBorders>
              <w:top w:val="nil"/>
              <w:left w:val="nil"/>
              <w:bottom w:val="single" w:sz="4" w:space="0" w:color="auto"/>
              <w:right w:val="single" w:sz="4" w:space="0" w:color="auto"/>
            </w:tcBorders>
            <w:shd w:val="clear" w:color="auto" w:fill="auto"/>
            <w:vAlign w:val="center"/>
            <w:hideMark/>
          </w:tcPr>
          <w:p w14:paraId="299608C0" w14:textId="77777777" w:rsidR="00B77DFD" w:rsidRPr="00D10EE2" w:rsidRDefault="00B77DFD" w:rsidP="00F50726">
            <w:pPr>
              <w:jc w:val="center"/>
              <w:rPr>
                <w:sz w:val="20"/>
              </w:rPr>
            </w:pPr>
            <w:r w:rsidRPr="00D10EE2">
              <w:rPr>
                <w:sz w:val="20"/>
              </w:rPr>
              <w:t>255</w:t>
            </w:r>
          </w:p>
        </w:tc>
        <w:tc>
          <w:tcPr>
            <w:tcW w:w="1330" w:type="dxa"/>
            <w:tcBorders>
              <w:top w:val="nil"/>
              <w:left w:val="nil"/>
              <w:bottom w:val="single" w:sz="4" w:space="0" w:color="auto"/>
              <w:right w:val="single" w:sz="4" w:space="0" w:color="auto"/>
            </w:tcBorders>
            <w:shd w:val="clear" w:color="auto" w:fill="auto"/>
            <w:vAlign w:val="center"/>
            <w:hideMark/>
          </w:tcPr>
          <w:p w14:paraId="7BDA657E" w14:textId="77777777" w:rsidR="00B77DFD" w:rsidRPr="00D10EE2" w:rsidRDefault="00B77DFD" w:rsidP="00F50726">
            <w:pPr>
              <w:jc w:val="center"/>
              <w:rPr>
                <w:sz w:val="20"/>
              </w:rPr>
            </w:pPr>
            <w:r w:rsidRPr="00D10EE2">
              <w:rPr>
                <w:sz w:val="20"/>
              </w:rPr>
              <w:t>610</w:t>
            </w:r>
          </w:p>
        </w:tc>
      </w:tr>
    </w:tbl>
    <w:p w14:paraId="08064942" w14:textId="77777777" w:rsidR="00B77DFD" w:rsidRPr="00D10EE2" w:rsidRDefault="00B77DFD" w:rsidP="00B77DFD"/>
    <w:p w14:paraId="74352D29" w14:textId="77777777" w:rsidR="00B77DFD" w:rsidRPr="00D10EE2" w:rsidRDefault="00B77DFD" w:rsidP="00B77DFD">
      <w:pPr>
        <w:ind w:firstLine="709"/>
        <w:jc w:val="both"/>
        <w:rPr>
          <w:sz w:val="28"/>
          <w:szCs w:val="28"/>
        </w:rPr>
      </w:pPr>
      <w:r w:rsidRPr="00D10EE2">
        <w:rPr>
          <w:sz w:val="28"/>
          <w:szCs w:val="28"/>
        </w:rPr>
        <w:t>На предприятии имеются угольные склады для приема угля (площадки) на прием 610 тонн угля. Остальное топливо хранится на складах поставщика угля.</w:t>
      </w:r>
    </w:p>
    <w:p w14:paraId="371262F9" w14:textId="77777777" w:rsidR="00B77DFD" w:rsidRPr="00461194" w:rsidRDefault="00B77DFD" w:rsidP="00B77DFD">
      <w:pPr>
        <w:ind w:firstLine="567"/>
        <w:jc w:val="both"/>
        <w:rPr>
          <w:sz w:val="28"/>
          <w:szCs w:val="28"/>
        </w:rPr>
      </w:pPr>
      <w:r w:rsidRPr="00461194">
        <w:rPr>
          <w:sz w:val="28"/>
          <w:szCs w:val="28"/>
        </w:rPr>
        <w:t xml:space="preserve">Предприятием для утверждения нормативов создания запасов топлива на </w:t>
      </w:r>
      <w:r>
        <w:rPr>
          <w:sz w:val="28"/>
          <w:szCs w:val="28"/>
        </w:rPr>
        <w:t>котельных</w:t>
      </w:r>
      <w:r w:rsidRPr="00461194">
        <w:rPr>
          <w:sz w:val="28"/>
          <w:szCs w:val="28"/>
        </w:rPr>
        <w:t xml:space="preserve"> представлен следующий пакет расчетно-обосновывающих материалов:</w:t>
      </w:r>
    </w:p>
    <w:p w14:paraId="576BC5A5" w14:textId="77777777" w:rsidR="00B77DFD" w:rsidRPr="00461194" w:rsidRDefault="00B77DFD" w:rsidP="00B77DFD">
      <w:pPr>
        <w:ind w:firstLine="567"/>
        <w:jc w:val="both"/>
        <w:rPr>
          <w:sz w:val="28"/>
          <w:szCs w:val="28"/>
        </w:rPr>
      </w:pPr>
      <w:r w:rsidRPr="00461194">
        <w:rPr>
          <w:sz w:val="28"/>
          <w:szCs w:val="28"/>
        </w:rPr>
        <w:t>- копия Устава;</w:t>
      </w:r>
    </w:p>
    <w:p w14:paraId="5C8A26F4" w14:textId="77777777" w:rsidR="00B77DFD" w:rsidRPr="00461194" w:rsidRDefault="00B77DFD" w:rsidP="00B77DFD">
      <w:pPr>
        <w:ind w:firstLine="567"/>
        <w:jc w:val="both"/>
        <w:rPr>
          <w:sz w:val="28"/>
          <w:szCs w:val="28"/>
        </w:rPr>
      </w:pPr>
      <w:r w:rsidRPr="00461194">
        <w:rPr>
          <w:sz w:val="28"/>
          <w:szCs w:val="28"/>
        </w:rPr>
        <w:t>- копия свидетельства о государственной регистрации;</w:t>
      </w:r>
    </w:p>
    <w:p w14:paraId="3B053A94" w14:textId="77777777" w:rsidR="00B77DFD" w:rsidRPr="00461194" w:rsidRDefault="00B77DFD" w:rsidP="00B77DFD">
      <w:pPr>
        <w:ind w:firstLine="567"/>
        <w:jc w:val="both"/>
        <w:rPr>
          <w:sz w:val="28"/>
          <w:szCs w:val="28"/>
        </w:rPr>
      </w:pPr>
      <w:r w:rsidRPr="00461194">
        <w:rPr>
          <w:sz w:val="28"/>
          <w:szCs w:val="28"/>
        </w:rPr>
        <w:t>- копия свидетельства о постановке на учет в налоговом органе;</w:t>
      </w:r>
    </w:p>
    <w:p w14:paraId="52A514BC" w14:textId="77777777" w:rsidR="00B77DFD" w:rsidRPr="00461194" w:rsidRDefault="00B77DFD" w:rsidP="00B77DFD">
      <w:pPr>
        <w:ind w:firstLine="567"/>
        <w:jc w:val="both"/>
        <w:rPr>
          <w:sz w:val="28"/>
          <w:szCs w:val="28"/>
        </w:rPr>
      </w:pPr>
      <w:r w:rsidRPr="00461194">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2194964" w14:textId="77777777" w:rsidR="00B77DFD" w:rsidRPr="00461194" w:rsidRDefault="00B77DFD" w:rsidP="00B77DFD">
      <w:pPr>
        <w:ind w:firstLine="567"/>
        <w:jc w:val="both"/>
        <w:rPr>
          <w:sz w:val="28"/>
          <w:szCs w:val="28"/>
        </w:rPr>
      </w:pPr>
      <w:r w:rsidRPr="00461194">
        <w:rPr>
          <w:sz w:val="28"/>
          <w:szCs w:val="28"/>
        </w:rPr>
        <w:t>- данные о вместимости склада для хранения каменного угля;</w:t>
      </w:r>
    </w:p>
    <w:p w14:paraId="3F2133AE" w14:textId="77777777" w:rsidR="00B77DFD" w:rsidRPr="00461194" w:rsidRDefault="00B77DFD" w:rsidP="00B77DFD">
      <w:pPr>
        <w:ind w:firstLine="567"/>
        <w:jc w:val="both"/>
        <w:rPr>
          <w:sz w:val="28"/>
          <w:szCs w:val="28"/>
        </w:rPr>
      </w:pPr>
      <w:r w:rsidRPr="00461194">
        <w:rPr>
          <w:sz w:val="28"/>
          <w:szCs w:val="28"/>
        </w:rPr>
        <w:t>- показатели среднесуточного расхода топлива в наиболее холодное расчетное время года предшествующих периодов;</w:t>
      </w:r>
    </w:p>
    <w:p w14:paraId="77C87672" w14:textId="77777777" w:rsidR="00B77DFD" w:rsidRPr="00461194" w:rsidRDefault="00B77DFD" w:rsidP="00B77DFD">
      <w:pPr>
        <w:ind w:firstLine="567"/>
        <w:jc w:val="both"/>
        <w:rPr>
          <w:sz w:val="28"/>
          <w:szCs w:val="28"/>
        </w:rPr>
      </w:pPr>
      <w:r w:rsidRPr="00461194">
        <w:rPr>
          <w:sz w:val="28"/>
          <w:szCs w:val="28"/>
        </w:rPr>
        <w:t>- характеристика применяемого топлива;</w:t>
      </w:r>
    </w:p>
    <w:p w14:paraId="6074E441" w14:textId="77777777" w:rsidR="00B77DFD" w:rsidRPr="00461194" w:rsidRDefault="00B77DFD" w:rsidP="00B77DFD">
      <w:pPr>
        <w:ind w:firstLine="567"/>
        <w:jc w:val="both"/>
        <w:rPr>
          <w:sz w:val="28"/>
          <w:szCs w:val="28"/>
        </w:rPr>
      </w:pPr>
      <w:r w:rsidRPr="00461194">
        <w:rPr>
          <w:sz w:val="28"/>
          <w:szCs w:val="28"/>
        </w:rPr>
        <w:t>- структура отпуска тепловой энергии на планируемый год;</w:t>
      </w:r>
    </w:p>
    <w:p w14:paraId="7F6580BA" w14:textId="77777777" w:rsidR="00B77DFD" w:rsidRPr="00461194" w:rsidRDefault="00B77DFD" w:rsidP="00B77DFD">
      <w:pPr>
        <w:ind w:firstLine="567"/>
        <w:jc w:val="both"/>
        <w:rPr>
          <w:sz w:val="28"/>
          <w:szCs w:val="28"/>
        </w:rPr>
      </w:pPr>
      <w:r w:rsidRPr="00461194">
        <w:rPr>
          <w:sz w:val="28"/>
          <w:szCs w:val="28"/>
        </w:rPr>
        <w:t>- пояснительная записка к расчету;</w:t>
      </w:r>
    </w:p>
    <w:p w14:paraId="74086E15" w14:textId="77777777" w:rsidR="00B77DFD" w:rsidRPr="00461194" w:rsidRDefault="00B77DFD" w:rsidP="00B77DFD">
      <w:pPr>
        <w:ind w:firstLine="567"/>
        <w:jc w:val="both"/>
        <w:rPr>
          <w:sz w:val="28"/>
          <w:szCs w:val="28"/>
        </w:rPr>
      </w:pPr>
      <w:r w:rsidRPr="00461194">
        <w:rPr>
          <w:sz w:val="28"/>
          <w:szCs w:val="28"/>
        </w:rPr>
        <w:t xml:space="preserve">- расчет норматива создания технологических общих запасов топлива на </w:t>
      </w:r>
      <w:r>
        <w:rPr>
          <w:sz w:val="28"/>
          <w:szCs w:val="28"/>
        </w:rPr>
        <w:t>котельных</w:t>
      </w:r>
      <w:r w:rsidRPr="00461194">
        <w:rPr>
          <w:sz w:val="28"/>
          <w:szCs w:val="28"/>
        </w:rPr>
        <w:t xml:space="preserve"> по каждому виду топлива раздельно (далее - ОНЗТ);</w:t>
      </w:r>
    </w:p>
    <w:p w14:paraId="0274080E" w14:textId="77777777" w:rsidR="00B77DFD" w:rsidRPr="00461194" w:rsidRDefault="00B77DFD" w:rsidP="00B77DFD">
      <w:pPr>
        <w:ind w:firstLine="567"/>
        <w:jc w:val="both"/>
        <w:rPr>
          <w:sz w:val="28"/>
          <w:szCs w:val="28"/>
        </w:rPr>
      </w:pPr>
      <w:r w:rsidRPr="00461194">
        <w:rPr>
          <w:sz w:val="28"/>
          <w:szCs w:val="28"/>
        </w:rPr>
        <w:t xml:space="preserve">- расчет норматива создания эксплуатационного запаса основного и резервного видов топлива на </w:t>
      </w:r>
      <w:r>
        <w:rPr>
          <w:sz w:val="28"/>
          <w:szCs w:val="28"/>
        </w:rPr>
        <w:t>котельных</w:t>
      </w:r>
      <w:r w:rsidRPr="00461194">
        <w:rPr>
          <w:sz w:val="28"/>
          <w:szCs w:val="28"/>
        </w:rPr>
        <w:t xml:space="preserve"> по каждому виду топлива раздельно (далее - НЭЗТ), необходимого для надежной и стабильной работы </w:t>
      </w:r>
      <w:r>
        <w:rPr>
          <w:sz w:val="28"/>
          <w:szCs w:val="28"/>
        </w:rPr>
        <w:t>котельных</w:t>
      </w:r>
      <w:r w:rsidRPr="00461194">
        <w:rPr>
          <w:sz w:val="28"/>
          <w:szCs w:val="28"/>
        </w:rPr>
        <w:t xml:space="preserve"> и обеспечения плановой выработки тепловой энергии;</w:t>
      </w:r>
    </w:p>
    <w:p w14:paraId="3865AE45" w14:textId="77777777" w:rsidR="00B77DFD" w:rsidRPr="00461194" w:rsidRDefault="00B77DFD" w:rsidP="00B77DFD">
      <w:pPr>
        <w:ind w:firstLine="567"/>
        <w:jc w:val="both"/>
        <w:rPr>
          <w:sz w:val="28"/>
          <w:szCs w:val="28"/>
        </w:rPr>
      </w:pPr>
      <w:r w:rsidRPr="00461194">
        <w:rPr>
          <w:sz w:val="28"/>
          <w:szCs w:val="28"/>
        </w:rPr>
        <w:t xml:space="preserve">- расчет норматива создания неснижаемого запаса топлива на </w:t>
      </w:r>
      <w:r>
        <w:rPr>
          <w:sz w:val="28"/>
          <w:szCs w:val="28"/>
        </w:rPr>
        <w:t>котельных</w:t>
      </w:r>
      <w:r w:rsidRPr="00461194">
        <w:rPr>
          <w:sz w:val="28"/>
          <w:szCs w:val="28"/>
        </w:rPr>
        <w:t xml:space="preserve"> по каждому виду топлива раздельно (далее – ННЗТ).</w:t>
      </w:r>
    </w:p>
    <w:p w14:paraId="2FDB54DA" w14:textId="77777777" w:rsidR="00B77DFD" w:rsidRPr="00461194" w:rsidRDefault="00B77DFD" w:rsidP="00B77DFD">
      <w:pPr>
        <w:ind w:firstLine="567"/>
        <w:jc w:val="both"/>
        <w:rPr>
          <w:sz w:val="28"/>
          <w:szCs w:val="28"/>
        </w:rPr>
      </w:pPr>
      <w:r w:rsidRPr="00461194">
        <w:rPr>
          <w:sz w:val="28"/>
          <w:szCs w:val="28"/>
        </w:rPr>
        <w:lastRenderedPageBreak/>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w:t>
      </w:r>
      <w:r>
        <w:rPr>
          <w:sz w:val="28"/>
          <w:szCs w:val="28"/>
        </w:rPr>
        <w:t xml:space="preserve">ым </w:t>
      </w:r>
      <w:r w:rsidRPr="00461194">
        <w:rPr>
          <w:sz w:val="28"/>
          <w:szCs w:val="28"/>
        </w:rPr>
        <w:t>Приказом Минэнерго России от 10.08.2012 № 377.</w:t>
      </w:r>
    </w:p>
    <w:p w14:paraId="0C52FA21" w14:textId="77777777" w:rsidR="00B77DFD" w:rsidRDefault="00B77DFD" w:rsidP="00B77DFD">
      <w:pPr>
        <w:ind w:firstLine="567"/>
        <w:jc w:val="both"/>
        <w:rPr>
          <w:sz w:val="28"/>
          <w:szCs w:val="28"/>
        </w:rPr>
      </w:pPr>
      <w:r w:rsidRPr="0046119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w:t>
      </w:r>
      <w:r>
        <w:rPr>
          <w:sz w:val="28"/>
          <w:szCs w:val="28"/>
        </w:rPr>
        <w:t> </w:t>
      </w:r>
      <w:r w:rsidRPr="00461194">
        <w:rPr>
          <w:sz w:val="28"/>
          <w:szCs w:val="28"/>
        </w:rPr>
        <w:t>1075, Федеральным законом от 27 июля 2010 г. №</w:t>
      </w:r>
      <w:r>
        <w:rPr>
          <w:sz w:val="28"/>
          <w:szCs w:val="28"/>
        </w:rPr>
        <w:t> </w:t>
      </w:r>
      <w:r w:rsidRPr="00461194">
        <w:rPr>
          <w:sz w:val="28"/>
          <w:szCs w:val="28"/>
        </w:rPr>
        <w:t xml:space="preserve">190-ФЗ </w:t>
      </w:r>
      <w:r w:rsidRPr="00F230DF">
        <w:rPr>
          <w:sz w:val="28"/>
          <w:szCs w:val="28"/>
        </w:rPr>
        <w:t xml:space="preserve">«О </w:t>
      </w:r>
      <w:r>
        <w:rPr>
          <w:sz w:val="28"/>
          <w:szCs w:val="28"/>
        </w:rPr>
        <w:t>теплоснабжении», нормат</w:t>
      </w:r>
      <w:r w:rsidRPr="00F230DF">
        <w:rPr>
          <w:sz w:val="28"/>
          <w:szCs w:val="28"/>
        </w:rPr>
        <w:t>ивы создания запасов топлива на котельные предприятия на 20</w:t>
      </w:r>
      <w:r>
        <w:rPr>
          <w:sz w:val="28"/>
          <w:szCs w:val="28"/>
        </w:rPr>
        <w:t>25 год составят:</w:t>
      </w:r>
    </w:p>
    <w:p w14:paraId="665269AD" w14:textId="77777777" w:rsidR="00B77DFD" w:rsidRPr="00461194" w:rsidRDefault="00B77DFD" w:rsidP="00B77DFD">
      <w:pPr>
        <w:ind w:firstLine="567"/>
        <w:jc w:val="both"/>
        <w:rPr>
          <w:sz w:val="28"/>
          <w:szCs w:val="28"/>
        </w:rPr>
      </w:pPr>
    </w:p>
    <w:p w14:paraId="02ACF9B4" w14:textId="77777777" w:rsidR="00B77DFD" w:rsidRPr="00461194" w:rsidRDefault="00B77DFD" w:rsidP="00B77DFD">
      <w:pPr>
        <w:pStyle w:val="af2"/>
        <w:rPr>
          <w:sz w:val="28"/>
          <w:szCs w:val="28"/>
        </w:rPr>
      </w:pPr>
      <w:r w:rsidRPr="00461194">
        <w:rPr>
          <w:sz w:val="28"/>
          <w:szCs w:val="28"/>
        </w:rPr>
        <w:t>ПРЕДЛОЖЕНИЕ</w:t>
      </w:r>
    </w:p>
    <w:p w14:paraId="40F4186D" w14:textId="77777777" w:rsidR="00B77DFD" w:rsidRPr="00461194" w:rsidRDefault="00B77DFD" w:rsidP="00B77DFD">
      <w:pPr>
        <w:pStyle w:val="af0"/>
        <w:jc w:val="center"/>
        <w:rPr>
          <w:sz w:val="28"/>
          <w:szCs w:val="28"/>
        </w:rPr>
      </w:pPr>
      <w:r w:rsidRPr="00461194">
        <w:rPr>
          <w:sz w:val="28"/>
          <w:szCs w:val="28"/>
        </w:rPr>
        <w:t xml:space="preserve">по утверждению нормативов создания запасов топлива на котельных на </w:t>
      </w:r>
      <w:r>
        <w:rPr>
          <w:sz w:val="28"/>
          <w:szCs w:val="28"/>
        </w:rPr>
        <w:t>2025</w:t>
      </w:r>
      <w:r w:rsidRPr="00461194">
        <w:rPr>
          <w:sz w:val="28"/>
          <w:szCs w:val="28"/>
        </w:rPr>
        <w:t xml:space="preserve"> год </w:t>
      </w:r>
    </w:p>
    <w:tbl>
      <w:tblPr>
        <w:tblW w:w="5000" w:type="pct"/>
        <w:tblLook w:val="0000" w:firstRow="0" w:lastRow="0" w:firstColumn="0" w:lastColumn="0" w:noHBand="0" w:noVBand="0"/>
      </w:tblPr>
      <w:tblGrid>
        <w:gridCol w:w="3296"/>
        <w:gridCol w:w="1255"/>
        <w:gridCol w:w="1088"/>
        <w:gridCol w:w="148"/>
        <w:gridCol w:w="1986"/>
        <w:gridCol w:w="489"/>
        <w:gridCol w:w="1944"/>
      </w:tblGrid>
      <w:tr w:rsidR="00B77DFD" w:rsidRPr="00CF0F5E" w14:paraId="44C90A27" w14:textId="77777777" w:rsidTr="00F50726">
        <w:trPr>
          <w:trHeight w:val="390"/>
        </w:trPr>
        <w:tc>
          <w:tcPr>
            <w:tcW w:w="1643" w:type="pct"/>
            <w:tcBorders>
              <w:top w:val="nil"/>
              <w:left w:val="nil"/>
              <w:bottom w:val="nil"/>
              <w:right w:val="nil"/>
            </w:tcBorders>
            <w:shd w:val="clear" w:color="auto" w:fill="auto"/>
            <w:vAlign w:val="center"/>
          </w:tcPr>
          <w:p w14:paraId="6F59E39D" w14:textId="77777777" w:rsidR="00B77DFD" w:rsidRPr="00CF0F5E" w:rsidRDefault="00B77DFD" w:rsidP="00F50726">
            <w:pPr>
              <w:jc w:val="center"/>
              <w:rPr>
                <w:sz w:val="28"/>
                <w:szCs w:val="28"/>
              </w:rPr>
            </w:pPr>
          </w:p>
        </w:tc>
        <w:tc>
          <w:tcPr>
            <w:tcW w:w="643" w:type="pct"/>
            <w:tcBorders>
              <w:top w:val="nil"/>
              <w:left w:val="nil"/>
              <w:bottom w:val="nil"/>
              <w:right w:val="nil"/>
            </w:tcBorders>
            <w:shd w:val="clear" w:color="auto" w:fill="auto"/>
            <w:vAlign w:val="center"/>
          </w:tcPr>
          <w:p w14:paraId="667E02F5" w14:textId="77777777" w:rsidR="00B77DFD" w:rsidRPr="00CF0F5E" w:rsidRDefault="00B77DFD" w:rsidP="00F50726">
            <w:pPr>
              <w:jc w:val="center"/>
              <w:rPr>
                <w:sz w:val="28"/>
                <w:szCs w:val="28"/>
              </w:rPr>
            </w:pPr>
          </w:p>
        </w:tc>
        <w:tc>
          <w:tcPr>
            <w:tcW w:w="561" w:type="pct"/>
            <w:tcBorders>
              <w:top w:val="nil"/>
              <w:left w:val="nil"/>
              <w:bottom w:val="nil"/>
              <w:right w:val="nil"/>
            </w:tcBorders>
            <w:shd w:val="clear" w:color="auto" w:fill="auto"/>
            <w:vAlign w:val="center"/>
          </w:tcPr>
          <w:p w14:paraId="0B4453D6" w14:textId="77777777" w:rsidR="00B77DFD" w:rsidRPr="00CF0F5E" w:rsidRDefault="00B77DFD" w:rsidP="00F50726">
            <w:pPr>
              <w:jc w:val="center"/>
              <w:rPr>
                <w:sz w:val="28"/>
                <w:szCs w:val="28"/>
              </w:rPr>
            </w:pPr>
          </w:p>
        </w:tc>
        <w:tc>
          <w:tcPr>
            <w:tcW w:w="941" w:type="pct"/>
            <w:gridSpan w:val="2"/>
            <w:tcBorders>
              <w:top w:val="nil"/>
              <w:left w:val="nil"/>
              <w:bottom w:val="nil"/>
              <w:right w:val="nil"/>
            </w:tcBorders>
            <w:shd w:val="clear" w:color="auto" w:fill="auto"/>
            <w:vAlign w:val="center"/>
          </w:tcPr>
          <w:p w14:paraId="5751029F" w14:textId="77777777" w:rsidR="00B77DFD" w:rsidRPr="00CF0F5E" w:rsidRDefault="00B77DFD" w:rsidP="00F50726">
            <w:pPr>
              <w:jc w:val="center"/>
              <w:rPr>
                <w:sz w:val="28"/>
                <w:szCs w:val="28"/>
              </w:rPr>
            </w:pPr>
          </w:p>
        </w:tc>
        <w:tc>
          <w:tcPr>
            <w:tcW w:w="1212" w:type="pct"/>
            <w:gridSpan w:val="2"/>
            <w:tcBorders>
              <w:top w:val="nil"/>
              <w:left w:val="nil"/>
              <w:bottom w:val="nil"/>
              <w:right w:val="nil"/>
            </w:tcBorders>
            <w:shd w:val="clear" w:color="auto" w:fill="auto"/>
            <w:vAlign w:val="center"/>
          </w:tcPr>
          <w:p w14:paraId="59DE6B59" w14:textId="77777777" w:rsidR="00B77DFD" w:rsidRPr="00CF0F5E" w:rsidRDefault="00B77DFD" w:rsidP="00F50726">
            <w:pPr>
              <w:jc w:val="center"/>
              <w:rPr>
                <w:sz w:val="28"/>
                <w:szCs w:val="28"/>
              </w:rPr>
            </w:pPr>
            <w:r w:rsidRPr="00CF0F5E">
              <w:rPr>
                <w:sz w:val="28"/>
                <w:szCs w:val="28"/>
              </w:rPr>
              <w:t>тыс. тонн</w:t>
            </w:r>
          </w:p>
        </w:tc>
      </w:tr>
      <w:tr w:rsidR="00B77DFD" w:rsidRPr="00CF0F5E" w14:paraId="0D01C7A4" w14:textId="77777777" w:rsidTr="00F50726">
        <w:trPr>
          <w:trHeight w:val="618"/>
        </w:trPr>
        <w:tc>
          <w:tcPr>
            <w:tcW w:w="1643" w:type="pct"/>
            <w:vMerge w:val="restart"/>
            <w:tcBorders>
              <w:top w:val="single" w:sz="8" w:space="0" w:color="auto"/>
              <w:left w:val="single" w:sz="8" w:space="0" w:color="auto"/>
              <w:right w:val="single" w:sz="8" w:space="0" w:color="auto"/>
            </w:tcBorders>
            <w:shd w:val="clear" w:color="auto" w:fill="auto"/>
            <w:vAlign w:val="center"/>
          </w:tcPr>
          <w:p w14:paraId="6F974552" w14:textId="77777777" w:rsidR="00B77DFD" w:rsidRPr="00CF0F5E" w:rsidRDefault="00B77DFD" w:rsidP="00F50726">
            <w:pPr>
              <w:jc w:val="center"/>
              <w:rPr>
                <w:bCs/>
                <w:sz w:val="28"/>
                <w:szCs w:val="28"/>
              </w:rPr>
            </w:pPr>
            <w:r w:rsidRPr="00CF0F5E">
              <w:rPr>
                <w:bCs/>
                <w:sz w:val="28"/>
                <w:szCs w:val="28"/>
              </w:rPr>
              <w:t xml:space="preserve">Организация </w:t>
            </w:r>
          </w:p>
        </w:tc>
        <w:tc>
          <w:tcPr>
            <w:tcW w:w="643" w:type="pct"/>
            <w:vMerge w:val="restart"/>
            <w:tcBorders>
              <w:top w:val="single" w:sz="8" w:space="0" w:color="auto"/>
              <w:left w:val="single" w:sz="8" w:space="0" w:color="auto"/>
              <w:right w:val="single" w:sz="8" w:space="0" w:color="auto"/>
            </w:tcBorders>
            <w:shd w:val="clear" w:color="auto" w:fill="auto"/>
            <w:vAlign w:val="center"/>
          </w:tcPr>
          <w:p w14:paraId="194B3BC0" w14:textId="77777777" w:rsidR="00B77DFD" w:rsidRPr="00CF0F5E" w:rsidRDefault="00B77DFD" w:rsidP="00F50726">
            <w:pPr>
              <w:jc w:val="center"/>
              <w:rPr>
                <w:bCs/>
                <w:sz w:val="28"/>
                <w:szCs w:val="28"/>
              </w:rPr>
            </w:pPr>
            <w:r w:rsidRPr="00CF0F5E">
              <w:rPr>
                <w:bCs/>
                <w:sz w:val="28"/>
                <w:szCs w:val="28"/>
              </w:rPr>
              <w:t>Вид топлива</w:t>
            </w:r>
          </w:p>
        </w:tc>
        <w:tc>
          <w:tcPr>
            <w:tcW w:w="2714"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63FEA05" w14:textId="77777777" w:rsidR="00B77DFD" w:rsidRPr="00CF0F5E" w:rsidRDefault="00B77DFD" w:rsidP="00F50726">
            <w:pPr>
              <w:jc w:val="center"/>
              <w:rPr>
                <w:bCs/>
                <w:sz w:val="28"/>
                <w:szCs w:val="28"/>
              </w:rPr>
            </w:pPr>
            <w:r w:rsidRPr="00CF0F5E">
              <w:rPr>
                <w:bCs/>
                <w:sz w:val="28"/>
                <w:szCs w:val="28"/>
              </w:rPr>
              <w:t xml:space="preserve">Нормативы создания запасов топлива                   на 1 октября </w:t>
            </w:r>
            <w:r>
              <w:rPr>
                <w:bCs/>
                <w:sz w:val="28"/>
                <w:szCs w:val="28"/>
              </w:rPr>
              <w:t>2025</w:t>
            </w:r>
            <w:r w:rsidRPr="00CF0F5E">
              <w:rPr>
                <w:bCs/>
                <w:sz w:val="28"/>
                <w:szCs w:val="28"/>
              </w:rPr>
              <w:t xml:space="preserve"> г.</w:t>
            </w:r>
          </w:p>
        </w:tc>
      </w:tr>
      <w:tr w:rsidR="00B77DFD" w:rsidRPr="00CF0F5E" w14:paraId="1A159F6F" w14:textId="77777777" w:rsidTr="00F50726">
        <w:trPr>
          <w:trHeight w:val="482"/>
        </w:trPr>
        <w:tc>
          <w:tcPr>
            <w:tcW w:w="1643" w:type="pct"/>
            <w:vMerge/>
            <w:tcBorders>
              <w:left w:val="single" w:sz="8" w:space="0" w:color="auto"/>
              <w:right w:val="single" w:sz="8" w:space="0" w:color="auto"/>
            </w:tcBorders>
            <w:vAlign w:val="center"/>
          </w:tcPr>
          <w:p w14:paraId="1854A1F1" w14:textId="77777777" w:rsidR="00B77DFD" w:rsidRPr="00CF0F5E" w:rsidRDefault="00B77DFD" w:rsidP="00F50726">
            <w:pPr>
              <w:rPr>
                <w:bCs/>
                <w:sz w:val="28"/>
                <w:szCs w:val="28"/>
              </w:rPr>
            </w:pPr>
          </w:p>
        </w:tc>
        <w:tc>
          <w:tcPr>
            <w:tcW w:w="643" w:type="pct"/>
            <w:vMerge/>
            <w:tcBorders>
              <w:left w:val="single" w:sz="8" w:space="0" w:color="auto"/>
              <w:right w:val="single" w:sz="8" w:space="0" w:color="auto"/>
            </w:tcBorders>
            <w:vAlign w:val="center"/>
          </w:tcPr>
          <w:p w14:paraId="01D55958" w14:textId="77777777" w:rsidR="00B77DFD" w:rsidRPr="00CF0F5E" w:rsidRDefault="00B77DFD" w:rsidP="00F50726">
            <w:pPr>
              <w:rPr>
                <w:bCs/>
                <w:sz w:val="28"/>
                <w:szCs w:val="28"/>
              </w:rPr>
            </w:pPr>
          </w:p>
        </w:tc>
        <w:tc>
          <w:tcPr>
            <w:tcW w:w="642" w:type="pct"/>
            <w:gridSpan w:val="2"/>
            <w:vMerge w:val="restart"/>
            <w:tcBorders>
              <w:top w:val="single" w:sz="8" w:space="0" w:color="auto"/>
              <w:left w:val="single" w:sz="8" w:space="0" w:color="auto"/>
              <w:right w:val="single" w:sz="8" w:space="0" w:color="auto"/>
            </w:tcBorders>
            <w:shd w:val="clear" w:color="auto" w:fill="auto"/>
            <w:vAlign w:val="center"/>
          </w:tcPr>
          <w:p w14:paraId="70D140AF" w14:textId="77777777" w:rsidR="00B77DFD" w:rsidRPr="00CF0F5E" w:rsidRDefault="00B77DFD" w:rsidP="00F50726">
            <w:pPr>
              <w:jc w:val="center"/>
              <w:rPr>
                <w:bCs/>
                <w:sz w:val="28"/>
                <w:szCs w:val="28"/>
              </w:rPr>
            </w:pPr>
            <w:r w:rsidRPr="00CF0F5E">
              <w:rPr>
                <w:bCs/>
                <w:sz w:val="28"/>
                <w:szCs w:val="28"/>
              </w:rPr>
              <w:t>Общий запас топлива</w:t>
            </w:r>
          </w:p>
        </w:tc>
        <w:tc>
          <w:tcPr>
            <w:tcW w:w="2071" w:type="pct"/>
            <w:gridSpan w:val="3"/>
            <w:tcBorders>
              <w:top w:val="nil"/>
              <w:left w:val="nil"/>
              <w:bottom w:val="single" w:sz="8" w:space="0" w:color="auto"/>
              <w:right w:val="single" w:sz="8" w:space="0" w:color="auto"/>
            </w:tcBorders>
            <w:shd w:val="clear" w:color="auto" w:fill="auto"/>
            <w:vAlign w:val="center"/>
          </w:tcPr>
          <w:p w14:paraId="26AB70DD" w14:textId="77777777" w:rsidR="00B77DFD" w:rsidRPr="00CF0F5E" w:rsidRDefault="00B77DFD" w:rsidP="00F50726">
            <w:pPr>
              <w:jc w:val="center"/>
              <w:rPr>
                <w:bCs/>
                <w:sz w:val="28"/>
                <w:szCs w:val="28"/>
              </w:rPr>
            </w:pPr>
            <w:r w:rsidRPr="00CF0F5E">
              <w:rPr>
                <w:bCs/>
                <w:sz w:val="28"/>
                <w:szCs w:val="28"/>
              </w:rPr>
              <w:t>в том числе</w:t>
            </w:r>
          </w:p>
        </w:tc>
      </w:tr>
      <w:tr w:rsidR="00B77DFD" w:rsidRPr="00CF0F5E" w14:paraId="597E7CF4" w14:textId="77777777" w:rsidTr="00F50726">
        <w:trPr>
          <w:trHeight w:val="482"/>
        </w:trPr>
        <w:tc>
          <w:tcPr>
            <w:tcW w:w="1643" w:type="pct"/>
            <w:vMerge/>
            <w:tcBorders>
              <w:left w:val="single" w:sz="8" w:space="0" w:color="auto"/>
              <w:bottom w:val="single" w:sz="8" w:space="0" w:color="000000"/>
              <w:right w:val="single" w:sz="8" w:space="0" w:color="auto"/>
            </w:tcBorders>
            <w:vAlign w:val="center"/>
          </w:tcPr>
          <w:p w14:paraId="4A92344C" w14:textId="77777777" w:rsidR="00B77DFD" w:rsidRPr="00CF0F5E" w:rsidRDefault="00B77DFD" w:rsidP="00F50726">
            <w:pPr>
              <w:rPr>
                <w:bCs/>
                <w:sz w:val="28"/>
                <w:szCs w:val="28"/>
              </w:rPr>
            </w:pPr>
          </w:p>
        </w:tc>
        <w:tc>
          <w:tcPr>
            <w:tcW w:w="643" w:type="pct"/>
            <w:vMerge/>
            <w:tcBorders>
              <w:left w:val="single" w:sz="8" w:space="0" w:color="auto"/>
              <w:bottom w:val="single" w:sz="4" w:space="0" w:color="auto"/>
              <w:right w:val="single" w:sz="8" w:space="0" w:color="auto"/>
            </w:tcBorders>
            <w:vAlign w:val="center"/>
          </w:tcPr>
          <w:p w14:paraId="65ED32AE" w14:textId="77777777" w:rsidR="00B77DFD" w:rsidRPr="00CF0F5E" w:rsidRDefault="00B77DFD" w:rsidP="00F50726">
            <w:pPr>
              <w:rPr>
                <w:bCs/>
                <w:sz w:val="28"/>
                <w:szCs w:val="28"/>
              </w:rPr>
            </w:pPr>
          </w:p>
        </w:tc>
        <w:tc>
          <w:tcPr>
            <w:tcW w:w="642" w:type="pct"/>
            <w:gridSpan w:val="2"/>
            <w:vMerge/>
            <w:tcBorders>
              <w:left w:val="single" w:sz="8" w:space="0" w:color="auto"/>
              <w:bottom w:val="single" w:sz="4" w:space="0" w:color="auto"/>
              <w:right w:val="single" w:sz="8" w:space="0" w:color="auto"/>
            </w:tcBorders>
            <w:shd w:val="clear" w:color="auto" w:fill="auto"/>
            <w:vAlign w:val="center"/>
          </w:tcPr>
          <w:p w14:paraId="57BE2CB4" w14:textId="77777777" w:rsidR="00B77DFD" w:rsidRPr="00CF0F5E" w:rsidRDefault="00B77DFD" w:rsidP="00F50726">
            <w:pPr>
              <w:jc w:val="center"/>
              <w:rPr>
                <w:bCs/>
                <w:sz w:val="28"/>
                <w:szCs w:val="28"/>
              </w:rPr>
            </w:pPr>
          </w:p>
        </w:tc>
        <w:tc>
          <w:tcPr>
            <w:tcW w:w="1072" w:type="pct"/>
            <w:gridSpan w:val="2"/>
            <w:tcBorders>
              <w:top w:val="nil"/>
              <w:left w:val="nil"/>
              <w:bottom w:val="single" w:sz="4" w:space="0" w:color="auto"/>
              <w:right w:val="single" w:sz="8" w:space="0" w:color="auto"/>
            </w:tcBorders>
            <w:shd w:val="clear" w:color="auto" w:fill="auto"/>
            <w:vAlign w:val="center"/>
          </w:tcPr>
          <w:p w14:paraId="35C5DA05" w14:textId="77777777" w:rsidR="00B77DFD" w:rsidRPr="00CF0F5E" w:rsidRDefault="00B77DFD" w:rsidP="00F50726">
            <w:pPr>
              <w:jc w:val="center"/>
              <w:rPr>
                <w:bCs/>
                <w:sz w:val="28"/>
                <w:szCs w:val="28"/>
              </w:rPr>
            </w:pPr>
            <w:r w:rsidRPr="00CF0F5E">
              <w:rPr>
                <w:bCs/>
                <w:sz w:val="28"/>
                <w:szCs w:val="28"/>
              </w:rPr>
              <w:t>эксплуатационный запас</w:t>
            </w:r>
          </w:p>
        </w:tc>
        <w:tc>
          <w:tcPr>
            <w:tcW w:w="1000" w:type="pct"/>
            <w:tcBorders>
              <w:left w:val="nil"/>
              <w:bottom w:val="single" w:sz="4" w:space="0" w:color="auto"/>
              <w:right w:val="single" w:sz="8" w:space="0" w:color="auto"/>
            </w:tcBorders>
            <w:shd w:val="clear" w:color="auto" w:fill="auto"/>
            <w:vAlign w:val="center"/>
          </w:tcPr>
          <w:p w14:paraId="0249C97D" w14:textId="77777777" w:rsidR="00B77DFD" w:rsidRPr="00CF0F5E" w:rsidRDefault="00B77DFD" w:rsidP="00F50726">
            <w:pPr>
              <w:jc w:val="center"/>
              <w:rPr>
                <w:bCs/>
                <w:sz w:val="28"/>
                <w:szCs w:val="28"/>
              </w:rPr>
            </w:pPr>
            <w:r w:rsidRPr="00CF0F5E">
              <w:rPr>
                <w:bCs/>
                <w:sz w:val="28"/>
                <w:szCs w:val="28"/>
              </w:rPr>
              <w:t xml:space="preserve">неснижаемый </w:t>
            </w:r>
          </w:p>
          <w:p w14:paraId="63C36174" w14:textId="77777777" w:rsidR="00B77DFD" w:rsidRPr="00CF0F5E" w:rsidRDefault="00B77DFD" w:rsidP="00F50726">
            <w:pPr>
              <w:jc w:val="center"/>
              <w:rPr>
                <w:bCs/>
                <w:sz w:val="28"/>
                <w:szCs w:val="28"/>
              </w:rPr>
            </w:pPr>
            <w:r w:rsidRPr="00CF0F5E">
              <w:rPr>
                <w:bCs/>
                <w:sz w:val="28"/>
                <w:szCs w:val="28"/>
              </w:rPr>
              <w:t>запас</w:t>
            </w:r>
          </w:p>
        </w:tc>
      </w:tr>
      <w:tr w:rsidR="00B77DFD" w:rsidRPr="00CF0F5E" w14:paraId="57CDCD38" w14:textId="77777777" w:rsidTr="00F50726">
        <w:trPr>
          <w:trHeight w:val="586"/>
        </w:trPr>
        <w:tc>
          <w:tcPr>
            <w:tcW w:w="1643" w:type="pct"/>
            <w:tcBorders>
              <w:top w:val="single" w:sz="8" w:space="0" w:color="000000"/>
              <w:left w:val="single" w:sz="8" w:space="0" w:color="auto"/>
              <w:bottom w:val="single" w:sz="4" w:space="0" w:color="auto"/>
              <w:right w:val="single" w:sz="4" w:space="0" w:color="auto"/>
            </w:tcBorders>
            <w:shd w:val="clear" w:color="auto" w:fill="auto"/>
            <w:vAlign w:val="center"/>
          </w:tcPr>
          <w:p w14:paraId="648C7701" w14:textId="77777777" w:rsidR="00B77DFD" w:rsidRPr="00AD04D1" w:rsidRDefault="00B77DFD" w:rsidP="00F50726">
            <w:pPr>
              <w:rPr>
                <w:sz w:val="28"/>
                <w:szCs w:val="28"/>
              </w:rPr>
            </w:pPr>
            <w:r w:rsidRPr="00AD04D1">
              <w:rPr>
                <w:color w:val="000000"/>
                <w:sz w:val="28"/>
                <w:szCs w:val="28"/>
              </w:rPr>
              <w:t xml:space="preserve">ООО «Жилищно-коммунальное хозяйство </w:t>
            </w:r>
            <w:proofErr w:type="spellStart"/>
            <w:r w:rsidRPr="00AD04D1">
              <w:rPr>
                <w:color w:val="000000"/>
                <w:sz w:val="28"/>
                <w:szCs w:val="28"/>
              </w:rPr>
              <w:t>Тамбар</w:t>
            </w:r>
            <w:proofErr w:type="spellEnd"/>
            <w:r w:rsidRPr="00AD04D1">
              <w:rPr>
                <w:color w:val="000000"/>
                <w:sz w:val="28"/>
                <w:szCs w:val="28"/>
              </w:rPr>
              <w:t>», ИНН 4243006153</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BBE3D72" w14:textId="77777777" w:rsidR="00B77DFD" w:rsidRDefault="00B77DFD" w:rsidP="00F50726">
            <w:pPr>
              <w:ind w:left="-108" w:right="-107"/>
              <w:jc w:val="center"/>
              <w:rPr>
                <w:bCs/>
                <w:sz w:val="28"/>
                <w:szCs w:val="28"/>
              </w:rPr>
            </w:pPr>
            <w:r>
              <w:rPr>
                <w:bCs/>
                <w:sz w:val="28"/>
                <w:szCs w:val="28"/>
              </w:rPr>
              <w:t>Бурый уголь</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847AF" w14:textId="77777777" w:rsidR="00B77DFD" w:rsidRPr="001E49D0" w:rsidRDefault="00B77DFD" w:rsidP="00F50726">
            <w:pPr>
              <w:jc w:val="center"/>
              <w:rPr>
                <w:sz w:val="28"/>
                <w:szCs w:val="28"/>
              </w:rPr>
            </w:pPr>
            <w:r>
              <w:rPr>
                <w:sz w:val="28"/>
                <w:szCs w:val="28"/>
              </w:rPr>
              <w:t>0,547</w:t>
            </w:r>
          </w:p>
        </w:tc>
        <w:tc>
          <w:tcPr>
            <w:tcW w:w="10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2D56D" w14:textId="77777777" w:rsidR="00B77DFD" w:rsidRPr="001E49D0" w:rsidRDefault="00B77DFD" w:rsidP="00F50726">
            <w:pPr>
              <w:jc w:val="center"/>
              <w:rPr>
                <w:sz w:val="28"/>
                <w:szCs w:val="28"/>
              </w:rPr>
            </w:pPr>
            <w:r>
              <w:rPr>
                <w:sz w:val="28"/>
                <w:szCs w:val="28"/>
              </w:rPr>
              <w:t>0,471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F269B2" w14:textId="77777777" w:rsidR="00B77DFD" w:rsidRPr="001E49D0" w:rsidRDefault="00B77DFD" w:rsidP="00F50726">
            <w:pPr>
              <w:jc w:val="center"/>
              <w:rPr>
                <w:sz w:val="28"/>
                <w:szCs w:val="28"/>
              </w:rPr>
            </w:pPr>
            <w:r>
              <w:rPr>
                <w:sz w:val="28"/>
                <w:szCs w:val="28"/>
              </w:rPr>
              <w:t>0,076</w:t>
            </w:r>
          </w:p>
        </w:tc>
      </w:tr>
    </w:tbl>
    <w:p w14:paraId="0D46CB6B" w14:textId="77777777" w:rsidR="00B77DFD" w:rsidRPr="00CF0F5E" w:rsidRDefault="00B77DFD" w:rsidP="00B77DFD">
      <w:pPr>
        <w:pStyle w:val="af0"/>
        <w:jc w:val="both"/>
        <w:rPr>
          <w:b/>
          <w:bCs/>
          <w:sz w:val="28"/>
          <w:szCs w:val="28"/>
        </w:rPr>
      </w:pPr>
    </w:p>
    <w:p w14:paraId="6FF674D3" w14:textId="77777777" w:rsidR="00B77DFD" w:rsidRDefault="00B77DFD" w:rsidP="00B77DFD">
      <w:pPr>
        <w:pStyle w:val="31"/>
        <w:jc w:val="both"/>
        <w:rPr>
          <w:sz w:val="28"/>
          <w:szCs w:val="28"/>
        </w:rPr>
      </w:pPr>
    </w:p>
    <w:p w14:paraId="090C7A98" w14:textId="77777777" w:rsidR="00B77DFD" w:rsidRDefault="00B77DFD" w:rsidP="00B77DFD">
      <w:pPr>
        <w:jc w:val="both"/>
        <w:rPr>
          <w:sz w:val="26"/>
          <w:szCs w:val="26"/>
        </w:rPr>
        <w:sectPr w:rsidR="00B77DFD" w:rsidSect="00B77DFD">
          <w:pgSz w:w="11906" w:h="16838"/>
          <w:pgMar w:top="426" w:right="566" w:bottom="851" w:left="1134" w:header="720" w:footer="720" w:gutter="0"/>
          <w:cols w:space="720"/>
        </w:sectPr>
      </w:pPr>
    </w:p>
    <w:p w14:paraId="3EC7D17E" w14:textId="4704D26D" w:rsidR="00B77DFD" w:rsidRPr="00F01343" w:rsidRDefault="00B77DFD" w:rsidP="00B77DFD">
      <w:pPr>
        <w:tabs>
          <w:tab w:val="left" w:pos="270"/>
          <w:tab w:val="right" w:pos="9355"/>
        </w:tabs>
        <w:ind w:left="-1134" w:firstLine="6804"/>
      </w:pPr>
      <w:r w:rsidRPr="00F01343">
        <w:lastRenderedPageBreak/>
        <w:t>Приложение</w:t>
      </w:r>
      <w:r>
        <w:t xml:space="preserve"> № 5</w:t>
      </w:r>
      <w:r>
        <w:t>5</w:t>
      </w:r>
      <w:r>
        <w:t xml:space="preserve"> к протоколу</w:t>
      </w:r>
      <w:r w:rsidRPr="00F01343">
        <w:t xml:space="preserve"> № </w:t>
      </w:r>
      <w:r>
        <w:t>72</w:t>
      </w:r>
    </w:p>
    <w:p w14:paraId="12BC9210" w14:textId="77777777" w:rsidR="00B77DFD" w:rsidRPr="00F01343" w:rsidRDefault="00B77DFD" w:rsidP="00B77DFD">
      <w:pPr>
        <w:tabs>
          <w:tab w:val="left" w:pos="3686"/>
          <w:tab w:val="left" w:pos="9498"/>
        </w:tabs>
        <w:ind w:left="-1134" w:right="-569" w:firstLine="6804"/>
      </w:pPr>
      <w:r w:rsidRPr="00F01343">
        <w:t>заседания правления Региональной</w:t>
      </w:r>
    </w:p>
    <w:p w14:paraId="673C27A2" w14:textId="77777777" w:rsidR="00B77DFD" w:rsidRDefault="00B77DFD" w:rsidP="00B77DFD">
      <w:pPr>
        <w:tabs>
          <w:tab w:val="left" w:pos="3686"/>
          <w:tab w:val="left" w:pos="9498"/>
        </w:tabs>
        <w:ind w:left="-1134" w:right="-569" w:firstLine="6804"/>
      </w:pPr>
      <w:r w:rsidRPr="00F01343">
        <w:t>энергетической комиссии</w:t>
      </w:r>
    </w:p>
    <w:p w14:paraId="09C9580F" w14:textId="77777777" w:rsidR="00B77DFD" w:rsidRDefault="00B77DFD" w:rsidP="00B77DFD">
      <w:pPr>
        <w:ind w:left="-1134" w:firstLine="6804"/>
        <w:jc w:val="both"/>
      </w:pPr>
      <w:r w:rsidRPr="00F01343">
        <w:t xml:space="preserve">Кузбасса от </w:t>
      </w:r>
      <w:r>
        <w:t>24</w:t>
      </w:r>
      <w:r w:rsidRPr="00F01343">
        <w:t>.</w:t>
      </w:r>
      <w:r>
        <w:t>10</w:t>
      </w:r>
      <w:r w:rsidRPr="00F01343">
        <w:t>.2024</w:t>
      </w:r>
    </w:p>
    <w:p w14:paraId="7698C29F" w14:textId="77777777" w:rsidR="00B77DFD" w:rsidRDefault="00B77DFD" w:rsidP="00B77DFD">
      <w:pPr>
        <w:ind w:left="-1134" w:firstLine="6804"/>
        <w:jc w:val="both"/>
      </w:pPr>
    </w:p>
    <w:p w14:paraId="03B61A08" w14:textId="77777777" w:rsidR="00B77DFD" w:rsidRPr="00B77DFD" w:rsidRDefault="00B77DFD" w:rsidP="00B77DFD">
      <w:pPr>
        <w:jc w:val="center"/>
        <w:rPr>
          <w:b/>
          <w:sz w:val="28"/>
          <w:szCs w:val="28"/>
        </w:rPr>
      </w:pPr>
      <w:r w:rsidRPr="00B77DFD">
        <w:rPr>
          <w:b/>
          <w:sz w:val="28"/>
          <w:szCs w:val="28"/>
        </w:rPr>
        <w:t>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w:t>
      </w:r>
    </w:p>
    <w:p w14:paraId="7C11621F" w14:textId="77777777" w:rsidR="00B77DFD" w:rsidRPr="00B77DFD" w:rsidRDefault="00B77DFD" w:rsidP="00B77DFD">
      <w:pPr>
        <w:jc w:val="center"/>
        <w:rPr>
          <w:b/>
          <w:sz w:val="28"/>
          <w:szCs w:val="28"/>
        </w:rPr>
      </w:pPr>
    </w:p>
    <w:p w14:paraId="41EE2876" w14:textId="77777777" w:rsidR="00B77DFD" w:rsidRPr="00B77DFD" w:rsidRDefault="00B77DFD" w:rsidP="00B77DFD">
      <w:pPr>
        <w:ind w:left="7200" w:right="-851" w:firstLine="720"/>
        <w:jc w:val="center"/>
        <w:rPr>
          <w:sz w:val="28"/>
          <w:szCs w:val="28"/>
        </w:rPr>
      </w:pPr>
      <w:r w:rsidRPr="00B77DFD">
        <w:rPr>
          <w:sz w:val="28"/>
          <w:szCs w:val="28"/>
        </w:rPr>
        <w:t>тыс. т.</w:t>
      </w:r>
    </w:p>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3595"/>
        <w:gridCol w:w="1418"/>
        <w:gridCol w:w="1134"/>
        <w:gridCol w:w="1559"/>
        <w:gridCol w:w="1418"/>
      </w:tblGrid>
      <w:tr w:rsidR="00B77DFD" w:rsidRPr="00B77DFD" w14:paraId="50DEE557" w14:textId="77777777" w:rsidTr="00F50726">
        <w:tblPrEx>
          <w:tblCellMar>
            <w:top w:w="0" w:type="dxa"/>
            <w:bottom w:w="0" w:type="dxa"/>
          </w:tblCellMar>
        </w:tblPrEx>
        <w:trPr>
          <w:trHeight w:val="340"/>
        </w:trPr>
        <w:tc>
          <w:tcPr>
            <w:tcW w:w="516" w:type="dxa"/>
            <w:vMerge w:val="restart"/>
            <w:shd w:val="clear" w:color="auto" w:fill="FFFFFF"/>
            <w:tcMar>
              <w:left w:w="57" w:type="dxa"/>
              <w:right w:w="57" w:type="dxa"/>
            </w:tcMar>
            <w:vAlign w:val="center"/>
          </w:tcPr>
          <w:p w14:paraId="6893119A" w14:textId="77777777" w:rsidR="00B77DFD" w:rsidRPr="00B77DFD" w:rsidRDefault="00B77DFD" w:rsidP="00B77DFD">
            <w:pPr>
              <w:jc w:val="center"/>
              <w:rPr>
                <w:sz w:val="28"/>
                <w:szCs w:val="28"/>
              </w:rPr>
            </w:pPr>
            <w:r w:rsidRPr="00B77DFD">
              <w:rPr>
                <w:sz w:val="28"/>
                <w:szCs w:val="28"/>
              </w:rPr>
              <w:t>№ п/п</w:t>
            </w:r>
          </w:p>
        </w:tc>
        <w:tc>
          <w:tcPr>
            <w:tcW w:w="3595" w:type="dxa"/>
            <w:vMerge w:val="restart"/>
            <w:shd w:val="clear" w:color="auto" w:fill="FFFFFF"/>
            <w:tcMar>
              <w:left w:w="57" w:type="dxa"/>
              <w:right w:w="57" w:type="dxa"/>
            </w:tcMar>
            <w:vAlign w:val="center"/>
          </w:tcPr>
          <w:p w14:paraId="6D173FDF" w14:textId="77777777" w:rsidR="00B77DFD" w:rsidRPr="00B77DFD" w:rsidRDefault="00B77DFD" w:rsidP="00B77DFD">
            <w:pPr>
              <w:jc w:val="center"/>
              <w:rPr>
                <w:sz w:val="28"/>
                <w:szCs w:val="28"/>
              </w:rPr>
            </w:pPr>
            <w:r w:rsidRPr="00B77DFD">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2FFA42AD" w14:textId="77777777" w:rsidR="00B77DFD" w:rsidRPr="00B77DFD" w:rsidRDefault="00B77DFD" w:rsidP="00B77DFD">
            <w:pPr>
              <w:ind w:left="-108" w:right="-108"/>
              <w:jc w:val="center"/>
              <w:rPr>
                <w:sz w:val="28"/>
                <w:szCs w:val="28"/>
              </w:rPr>
            </w:pPr>
            <w:r w:rsidRPr="00B77DFD">
              <w:rPr>
                <w:sz w:val="28"/>
                <w:szCs w:val="28"/>
              </w:rPr>
              <w:t xml:space="preserve">Вид </w:t>
            </w:r>
          </w:p>
          <w:p w14:paraId="2EDCB9A5" w14:textId="77777777" w:rsidR="00B77DFD" w:rsidRPr="00B77DFD" w:rsidRDefault="00B77DFD" w:rsidP="00B77DFD">
            <w:pPr>
              <w:ind w:left="-108" w:right="-108"/>
              <w:jc w:val="center"/>
              <w:rPr>
                <w:sz w:val="28"/>
                <w:szCs w:val="28"/>
              </w:rPr>
            </w:pPr>
            <w:r w:rsidRPr="00B77DFD">
              <w:rPr>
                <w:sz w:val="28"/>
                <w:szCs w:val="28"/>
              </w:rPr>
              <w:t>топлива</w:t>
            </w:r>
          </w:p>
        </w:tc>
        <w:tc>
          <w:tcPr>
            <w:tcW w:w="4111" w:type="dxa"/>
            <w:gridSpan w:val="3"/>
            <w:shd w:val="clear" w:color="auto" w:fill="FFFFFF"/>
            <w:tcMar>
              <w:left w:w="57" w:type="dxa"/>
              <w:right w:w="57" w:type="dxa"/>
            </w:tcMar>
            <w:vAlign w:val="center"/>
          </w:tcPr>
          <w:p w14:paraId="64CABDC4" w14:textId="77777777" w:rsidR="00B77DFD" w:rsidRPr="00B77DFD" w:rsidRDefault="00B77DFD" w:rsidP="00B77DFD">
            <w:pPr>
              <w:jc w:val="center"/>
              <w:rPr>
                <w:sz w:val="28"/>
                <w:szCs w:val="28"/>
              </w:rPr>
            </w:pPr>
            <w:r w:rsidRPr="00B77DFD">
              <w:rPr>
                <w:sz w:val="28"/>
                <w:szCs w:val="28"/>
              </w:rPr>
              <w:t>Норматив создания запасов топлива,</w:t>
            </w:r>
          </w:p>
        </w:tc>
      </w:tr>
      <w:tr w:rsidR="00B77DFD" w:rsidRPr="00B77DFD" w14:paraId="048AF1FE" w14:textId="77777777" w:rsidTr="00F50726">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12110BFB" w14:textId="77777777" w:rsidR="00B77DFD" w:rsidRPr="00B77DFD" w:rsidRDefault="00B77DFD" w:rsidP="00B77DFD">
            <w:pPr>
              <w:jc w:val="center"/>
              <w:rPr>
                <w:sz w:val="28"/>
                <w:szCs w:val="28"/>
              </w:rPr>
            </w:pPr>
          </w:p>
        </w:tc>
        <w:tc>
          <w:tcPr>
            <w:tcW w:w="3595" w:type="dxa"/>
            <w:vMerge/>
            <w:shd w:val="clear" w:color="auto" w:fill="FFFFFF"/>
            <w:tcMar>
              <w:left w:w="57" w:type="dxa"/>
              <w:right w:w="57" w:type="dxa"/>
            </w:tcMar>
            <w:vAlign w:val="center"/>
          </w:tcPr>
          <w:p w14:paraId="330559B3" w14:textId="77777777" w:rsidR="00B77DFD" w:rsidRPr="00B77DFD" w:rsidRDefault="00B77DFD" w:rsidP="00B77DFD">
            <w:pPr>
              <w:jc w:val="center"/>
              <w:rPr>
                <w:sz w:val="28"/>
                <w:szCs w:val="28"/>
              </w:rPr>
            </w:pPr>
          </w:p>
        </w:tc>
        <w:tc>
          <w:tcPr>
            <w:tcW w:w="1418" w:type="dxa"/>
            <w:vMerge/>
            <w:shd w:val="clear" w:color="auto" w:fill="FFFFFF"/>
            <w:tcMar>
              <w:left w:w="57" w:type="dxa"/>
              <w:right w:w="57" w:type="dxa"/>
            </w:tcMar>
            <w:vAlign w:val="center"/>
          </w:tcPr>
          <w:p w14:paraId="6F4F06BC" w14:textId="77777777" w:rsidR="00B77DFD" w:rsidRPr="00B77DFD" w:rsidRDefault="00B77DFD" w:rsidP="00B77DFD">
            <w:pPr>
              <w:jc w:val="center"/>
              <w:rPr>
                <w:sz w:val="28"/>
                <w:szCs w:val="28"/>
              </w:rPr>
            </w:pPr>
          </w:p>
        </w:tc>
        <w:tc>
          <w:tcPr>
            <w:tcW w:w="1134" w:type="dxa"/>
            <w:vMerge w:val="restart"/>
            <w:shd w:val="clear" w:color="auto" w:fill="FFFFFF"/>
            <w:tcMar>
              <w:left w:w="57" w:type="dxa"/>
              <w:right w:w="57" w:type="dxa"/>
            </w:tcMar>
            <w:vAlign w:val="center"/>
          </w:tcPr>
          <w:p w14:paraId="45C24AEA" w14:textId="77777777" w:rsidR="00B77DFD" w:rsidRPr="00B77DFD" w:rsidRDefault="00B77DFD" w:rsidP="00B77DFD">
            <w:pPr>
              <w:ind w:left="-108" w:right="-107"/>
              <w:jc w:val="center"/>
              <w:rPr>
                <w:sz w:val="28"/>
                <w:szCs w:val="28"/>
              </w:rPr>
            </w:pPr>
            <w:r w:rsidRPr="00B77DFD">
              <w:rPr>
                <w:sz w:val="28"/>
                <w:szCs w:val="28"/>
              </w:rPr>
              <w:t>Общий запас топлива</w:t>
            </w:r>
          </w:p>
        </w:tc>
        <w:tc>
          <w:tcPr>
            <w:tcW w:w="2977" w:type="dxa"/>
            <w:gridSpan w:val="2"/>
            <w:shd w:val="clear" w:color="auto" w:fill="FFFFFF"/>
            <w:tcMar>
              <w:left w:w="57" w:type="dxa"/>
              <w:right w:w="57" w:type="dxa"/>
            </w:tcMar>
            <w:vAlign w:val="center"/>
          </w:tcPr>
          <w:p w14:paraId="49C0CD25" w14:textId="77777777" w:rsidR="00B77DFD" w:rsidRPr="00B77DFD" w:rsidRDefault="00B77DFD" w:rsidP="00B77DFD">
            <w:pPr>
              <w:jc w:val="center"/>
              <w:rPr>
                <w:sz w:val="28"/>
                <w:szCs w:val="28"/>
              </w:rPr>
            </w:pPr>
            <w:r w:rsidRPr="00B77DFD">
              <w:rPr>
                <w:sz w:val="28"/>
                <w:szCs w:val="28"/>
              </w:rPr>
              <w:t>в том числе:</w:t>
            </w:r>
          </w:p>
        </w:tc>
      </w:tr>
      <w:tr w:rsidR="00B77DFD" w:rsidRPr="00B77DFD" w14:paraId="6053984A" w14:textId="77777777" w:rsidTr="00F50726">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61723FD0" w14:textId="77777777" w:rsidR="00B77DFD" w:rsidRPr="00B77DFD" w:rsidRDefault="00B77DFD" w:rsidP="00B77DFD">
            <w:pPr>
              <w:jc w:val="center"/>
              <w:rPr>
                <w:sz w:val="28"/>
                <w:szCs w:val="28"/>
              </w:rPr>
            </w:pPr>
          </w:p>
        </w:tc>
        <w:tc>
          <w:tcPr>
            <w:tcW w:w="3595" w:type="dxa"/>
            <w:vMerge/>
            <w:shd w:val="clear" w:color="auto" w:fill="FFFFFF"/>
            <w:tcMar>
              <w:left w:w="57" w:type="dxa"/>
              <w:right w:w="57" w:type="dxa"/>
            </w:tcMar>
            <w:vAlign w:val="center"/>
          </w:tcPr>
          <w:p w14:paraId="770704A5" w14:textId="77777777" w:rsidR="00B77DFD" w:rsidRPr="00B77DFD" w:rsidRDefault="00B77DFD" w:rsidP="00B77DFD">
            <w:pPr>
              <w:jc w:val="center"/>
              <w:rPr>
                <w:sz w:val="28"/>
                <w:szCs w:val="28"/>
              </w:rPr>
            </w:pPr>
          </w:p>
        </w:tc>
        <w:tc>
          <w:tcPr>
            <w:tcW w:w="1418" w:type="dxa"/>
            <w:vMerge/>
            <w:shd w:val="clear" w:color="auto" w:fill="FFFFFF"/>
            <w:tcMar>
              <w:left w:w="57" w:type="dxa"/>
              <w:right w:w="57" w:type="dxa"/>
            </w:tcMar>
            <w:vAlign w:val="center"/>
          </w:tcPr>
          <w:p w14:paraId="634A3855" w14:textId="77777777" w:rsidR="00B77DFD" w:rsidRPr="00B77DFD" w:rsidRDefault="00B77DFD" w:rsidP="00B77DFD">
            <w:pPr>
              <w:jc w:val="center"/>
              <w:rPr>
                <w:sz w:val="28"/>
                <w:szCs w:val="28"/>
              </w:rPr>
            </w:pPr>
          </w:p>
        </w:tc>
        <w:tc>
          <w:tcPr>
            <w:tcW w:w="1134" w:type="dxa"/>
            <w:vMerge/>
            <w:shd w:val="clear" w:color="auto" w:fill="FFFFFF"/>
            <w:tcMar>
              <w:left w:w="57" w:type="dxa"/>
              <w:right w:w="57" w:type="dxa"/>
            </w:tcMar>
            <w:vAlign w:val="center"/>
          </w:tcPr>
          <w:p w14:paraId="3160019A" w14:textId="77777777" w:rsidR="00B77DFD" w:rsidRPr="00B77DFD" w:rsidRDefault="00B77DFD" w:rsidP="00B77DFD">
            <w:pPr>
              <w:jc w:val="center"/>
              <w:rPr>
                <w:sz w:val="28"/>
                <w:szCs w:val="28"/>
              </w:rPr>
            </w:pPr>
          </w:p>
        </w:tc>
        <w:tc>
          <w:tcPr>
            <w:tcW w:w="1559" w:type="dxa"/>
            <w:shd w:val="clear" w:color="auto" w:fill="FFFFFF"/>
            <w:tcMar>
              <w:left w:w="57" w:type="dxa"/>
              <w:right w:w="57" w:type="dxa"/>
            </w:tcMar>
            <w:vAlign w:val="center"/>
          </w:tcPr>
          <w:p w14:paraId="4B2A39ED" w14:textId="77777777" w:rsidR="00B77DFD" w:rsidRPr="00B77DFD" w:rsidRDefault="00B77DFD" w:rsidP="00B77DFD">
            <w:pPr>
              <w:jc w:val="center"/>
              <w:rPr>
                <w:sz w:val="28"/>
                <w:szCs w:val="28"/>
              </w:rPr>
            </w:pPr>
            <w:proofErr w:type="spellStart"/>
            <w:r w:rsidRPr="00B77DFD">
              <w:rPr>
                <w:sz w:val="28"/>
                <w:szCs w:val="28"/>
              </w:rPr>
              <w:t>Эксплуата-ционный</w:t>
            </w:r>
            <w:proofErr w:type="spellEnd"/>
            <w:r w:rsidRPr="00B77DFD">
              <w:rPr>
                <w:sz w:val="28"/>
                <w:szCs w:val="28"/>
              </w:rPr>
              <w:t xml:space="preserve"> запас</w:t>
            </w:r>
          </w:p>
        </w:tc>
        <w:tc>
          <w:tcPr>
            <w:tcW w:w="1418" w:type="dxa"/>
            <w:shd w:val="clear" w:color="auto" w:fill="FFFFFF"/>
            <w:tcMar>
              <w:left w:w="57" w:type="dxa"/>
              <w:right w:w="57" w:type="dxa"/>
            </w:tcMar>
            <w:vAlign w:val="center"/>
          </w:tcPr>
          <w:p w14:paraId="2DFD0FCB" w14:textId="77777777" w:rsidR="00B77DFD" w:rsidRPr="00B77DFD" w:rsidRDefault="00B77DFD" w:rsidP="00B77DFD">
            <w:pPr>
              <w:jc w:val="center"/>
              <w:rPr>
                <w:sz w:val="28"/>
                <w:szCs w:val="28"/>
              </w:rPr>
            </w:pPr>
            <w:proofErr w:type="spellStart"/>
            <w:r w:rsidRPr="00B77DFD">
              <w:rPr>
                <w:sz w:val="28"/>
                <w:szCs w:val="28"/>
              </w:rPr>
              <w:t>Неснижае-мый</w:t>
            </w:r>
            <w:proofErr w:type="spellEnd"/>
            <w:r w:rsidRPr="00B77DFD">
              <w:rPr>
                <w:sz w:val="28"/>
                <w:szCs w:val="28"/>
              </w:rPr>
              <w:t xml:space="preserve"> запас</w:t>
            </w:r>
          </w:p>
        </w:tc>
      </w:tr>
      <w:tr w:rsidR="00B77DFD" w:rsidRPr="00B77DFD" w14:paraId="7CE4A819" w14:textId="77777777" w:rsidTr="00F50726">
        <w:tblPrEx>
          <w:tblCellMar>
            <w:top w:w="0" w:type="dxa"/>
            <w:bottom w:w="0" w:type="dxa"/>
          </w:tblCellMar>
        </w:tblPrEx>
        <w:trPr>
          <w:trHeight w:val="340"/>
        </w:trPr>
        <w:tc>
          <w:tcPr>
            <w:tcW w:w="516" w:type="dxa"/>
            <w:shd w:val="clear" w:color="auto" w:fill="FFFFFF"/>
            <w:tcMar>
              <w:left w:w="57" w:type="dxa"/>
              <w:right w:w="57" w:type="dxa"/>
            </w:tcMar>
            <w:vAlign w:val="center"/>
          </w:tcPr>
          <w:p w14:paraId="02063BE8" w14:textId="77777777" w:rsidR="00B77DFD" w:rsidRPr="00B77DFD" w:rsidRDefault="00B77DFD" w:rsidP="00B77DFD">
            <w:pPr>
              <w:jc w:val="center"/>
              <w:rPr>
                <w:sz w:val="28"/>
                <w:szCs w:val="28"/>
              </w:rPr>
            </w:pPr>
            <w:r w:rsidRPr="00B77DFD">
              <w:rPr>
                <w:sz w:val="28"/>
                <w:szCs w:val="28"/>
              </w:rPr>
              <w:t>1</w:t>
            </w:r>
          </w:p>
        </w:tc>
        <w:tc>
          <w:tcPr>
            <w:tcW w:w="3595" w:type="dxa"/>
            <w:shd w:val="clear" w:color="auto" w:fill="FFFFFF"/>
            <w:tcMar>
              <w:left w:w="57" w:type="dxa"/>
              <w:right w:w="57" w:type="dxa"/>
            </w:tcMar>
            <w:vAlign w:val="center"/>
          </w:tcPr>
          <w:p w14:paraId="4434F1C6" w14:textId="77777777" w:rsidR="00B77DFD" w:rsidRPr="00B77DFD" w:rsidRDefault="00B77DFD" w:rsidP="00B77DFD">
            <w:pPr>
              <w:jc w:val="center"/>
              <w:rPr>
                <w:sz w:val="28"/>
                <w:szCs w:val="28"/>
              </w:rPr>
            </w:pPr>
            <w:r w:rsidRPr="00B77DFD">
              <w:rPr>
                <w:sz w:val="28"/>
                <w:szCs w:val="28"/>
              </w:rPr>
              <w:t>2</w:t>
            </w:r>
          </w:p>
        </w:tc>
        <w:tc>
          <w:tcPr>
            <w:tcW w:w="1418" w:type="dxa"/>
            <w:shd w:val="clear" w:color="auto" w:fill="FFFFFF"/>
            <w:tcMar>
              <w:left w:w="57" w:type="dxa"/>
              <w:right w:w="57" w:type="dxa"/>
            </w:tcMar>
            <w:vAlign w:val="center"/>
          </w:tcPr>
          <w:p w14:paraId="3E2BFF24" w14:textId="77777777" w:rsidR="00B77DFD" w:rsidRPr="00B77DFD" w:rsidRDefault="00B77DFD" w:rsidP="00B77DFD">
            <w:pPr>
              <w:jc w:val="center"/>
              <w:rPr>
                <w:sz w:val="28"/>
                <w:szCs w:val="28"/>
              </w:rPr>
            </w:pPr>
            <w:r w:rsidRPr="00B77DFD">
              <w:rPr>
                <w:sz w:val="28"/>
                <w:szCs w:val="28"/>
              </w:rPr>
              <w:t>3</w:t>
            </w:r>
          </w:p>
        </w:tc>
        <w:tc>
          <w:tcPr>
            <w:tcW w:w="1134" w:type="dxa"/>
            <w:shd w:val="clear" w:color="auto" w:fill="FFFFFF"/>
            <w:tcMar>
              <w:left w:w="57" w:type="dxa"/>
              <w:right w:w="57" w:type="dxa"/>
            </w:tcMar>
            <w:vAlign w:val="center"/>
          </w:tcPr>
          <w:p w14:paraId="38E7DA20" w14:textId="77777777" w:rsidR="00B77DFD" w:rsidRPr="00B77DFD" w:rsidRDefault="00B77DFD" w:rsidP="00B77DFD">
            <w:pPr>
              <w:jc w:val="center"/>
              <w:rPr>
                <w:sz w:val="28"/>
                <w:szCs w:val="28"/>
              </w:rPr>
            </w:pPr>
            <w:r w:rsidRPr="00B77DFD">
              <w:rPr>
                <w:sz w:val="28"/>
                <w:szCs w:val="28"/>
              </w:rPr>
              <w:t>4</w:t>
            </w:r>
          </w:p>
        </w:tc>
        <w:tc>
          <w:tcPr>
            <w:tcW w:w="1559" w:type="dxa"/>
            <w:shd w:val="clear" w:color="auto" w:fill="FFFFFF"/>
            <w:tcMar>
              <w:left w:w="57" w:type="dxa"/>
              <w:right w:w="57" w:type="dxa"/>
            </w:tcMar>
            <w:vAlign w:val="center"/>
          </w:tcPr>
          <w:p w14:paraId="31A7D37E" w14:textId="77777777" w:rsidR="00B77DFD" w:rsidRPr="00B77DFD" w:rsidRDefault="00B77DFD" w:rsidP="00B77DFD">
            <w:pPr>
              <w:jc w:val="center"/>
              <w:rPr>
                <w:sz w:val="28"/>
                <w:szCs w:val="28"/>
              </w:rPr>
            </w:pPr>
            <w:r w:rsidRPr="00B77DFD">
              <w:rPr>
                <w:sz w:val="28"/>
                <w:szCs w:val="28"/>
              </w:rPr>
              <w:t>5</w:t>
            </w:r>
          </w:p>
        </w:tc>
        <w:tc>
          <w:tcPr>
            <w:tcW w:w="1418" w:type="dxa"/>
            <w:shd w:val="clear" w:color="auto" w:fill="FFFFFF"/>
            <w:tcMar>
              <w:left w:w="57" w:type="dxa"/>
              <w:right w:w="57" w:type="dxa"/>
            </w:tcMar>
            <w:vAlign w:val="center"/>
          </w:tcPr>
          <w:p w14:paraId="0E6968C3" w14:textId="77777777" w:rsidR="00B77DFD" w:rsidRPr="00B77DFD" w:rsidRDefault="00B77DFD" w:rsidP="00B77DFD">
            <w:pPr>
              <w:jc w:val="center"/>
              <w:rPr>
                <w:sz w:val="28"/>
                <w:szCs w:val="28"/>
              </w:rPr>
            </w:pPr>
            <w:r w:rsidRPr="00B77DFD">
              <w:rPr>
                <w:sz w:val="28"/>
                <w:szCs w:val="28"/>
              </w:rPr>
              <w:t>6</w:t>
            </w:r>
          </w:p>
        </w:tc>
      </w:tr>
      <w:tr w:rsidR="00B77DFD" w:rsidRPr="00B77DFD" w14:paraId="31823562" w14:textId="77777777" w:rsidTr="00F50726">
        <w:tblPrEx>
          <w:tblCellMar>
            <w:top w:w="0" w:type="dxa"/>
            <w:bottom w:w="0" w:type="dxa"/>
          </w:tblCellMar>
        </w:tblPrEx>
        <w:trPr>
          <w:trHeight w:val="340"/>
        </w:trPr>
        <w:tc>
          <w:tcPr>
            <w:tcW w:w="516" w:type="dxa"/>
            <w:vMerge w:val="restart"/>
            <w:shd w:val="clear" w:color="auto" w:fill="auto"/>
            <w:tcMar>
              <w:left w:w="57" w:type="dxa"/>
              <w:right w:w="57" w:type="dxa"/>
            </w:tcMar>
            <w:vAlign w:val="center"/>
          </w:tcPr>
          <w:p w14:paraId="6B11CE2D" w14:textId="77777777" w:rsidR="00B77DFD" w:rsidRPr="00B77DFD" w:rsidRDefault="00B77DFD" w:rsidP="00B77DFD">
            <w:pPr>
              <w:jc w:val="center"/>
              <w:rPr>
                <w:sz w:val="28"/>
                <w:szCs w:val="28"/>
              </w:rPr>
            </w:pPr>
            <w:r w:rsidRPr="00B77DFD">
              <w:rPr>
                <w:sz w:val="28"/>
                <w:szCs w:val="28"/>
              </w:rPr>
              <w:t>1</w:t>
            </w:r>
          </w:p>
        </w:tc>
        <w:tc>
          <w:tcPr>
            <w:tcW w:w="3595" w:type="dxa"/>
            <w:vMerge w:val="restart"/>
            <w:shd w:val="clear" w:color="auto" w:fill="auto"/>
            <w:tcMar>
              <w:left w:w="57" w:type="dxa"/>
              <w:right w:w="57" w:type="dxa"/>
            </w:tcMar>
            <w:vAlign w:val="center"/>
          </w:tcPr>
          <w:p w14:paraId="251F815F" w14:textId="77777777" w:rsidR="00B77DFD" w:rsidRPr="00B77DFD" w:rsidRDefault="00B77DFD" w:rsidP="00B77DFD">
            <w:pPr>
              <w:rPr>
                <w:sz w:val="28"/>
                <w:szCs w:val="20"/>
              </w:rPr>
            </w:pPr>
            <w:r w:rsidRPr="00B77DFD">
              <w:rPr>
                <w:sz w:val="28"/>
                <w:szCs w:val="20"/>
              </w:rPr>
              <w:t>ООО «</w:t>
            </w:r>
            <w:proofErr w:type="spellStart"/>
            <w:r w:rsidRPr="00B77DFD">
              <w:rPr>
                <w:sz w:val="28"/>
                <w:szCs w:val="20"/>
              </w:rPr>
              <w:t>ЭнергоТранзит</w:t>
            </w:r>
            <w:proofErr w:type="spellEnd"/>
            <w:r w:rsidRPr="00B77DFD">
              <w:rPr>
                <w:sz w:val="28"/>
                <w:szCs w:val="20"/>
              </w:rPr>
              <w:t xml:space="preserve">» </w:t>
            </w:r>
          </w:p>
          <w:p w14:paraId="44B2D814" w14:textId="77777777" w:rsidR="00B77DFD" w:rsidRPr="00B77DFD" w:rsidRDefault="00B77DFD" w:rsidP="00B77DFD">
            <w:pPr>
              <w:rPr>
                <w:sz w:val="28"/>
                <w:szCs w:val="20"/>
              </w:rPr>
            </w:pPr>
            <w:r w:rsidRPr="00B77DFD">
              <w:rPr>
                <w:sz w:val="28"/>
                <w:szCs w:val="20"/>
              </w:rPr>
              <w:t>(теплоисточник Центральная ТЭЦ) (</w:t>
            </w:r>
            <w:r w:rsidRPr="00B77DFD">
              <w:rPr>
                <w:sz w:val="28"/>
                <w:szCs w:val="28"/>
              </w:rPr>
              <w:t>Новокузнецкий городской округ</w:t>
            </w:r>
            <w:r w:rsidRPr="00B77DFD">
              <w:rPr>
                <w:sz w:val="28"/>
                <w:szCs w:val="20"/>
              </w:rPr>
              <w:t>), ИНН 5406603432</w:t>
            </w:r>
          </w:p>
        </w:tc>
        <w:tc>
          <w:tcPr>
            <w:tcW w:w="1418" w:type="dxa"/>
            <w:shd w:val="clear" w:color="auto" w:fill="auto"/>
            <w:tcMar>
              <w:left w:w="57" w:type="dxa"/>
              <w:right w:w="57" w:type="dxa"/>
            </w:tcMar>
            <w:vAlign w:val="center"/>
          </w:tcPr>
          <w:p w14:paraId="1C184472" w14:textId="77777777" w:rsidR="00B77DFD" w:rsidRPr="00B77DFD" w:rsidRDefault="00B77DFD" w:rsidP="00B77DFD">
            <w:pPr>
              <w:jc w:val="center"/>
              <w:rPr>
                <w:sz w:val="28"/>
                <w:szCs w:val="20"/>
              </w:rPr>
            </w:pPr>
            <w:r w:rsidRPr="00B77DFD">
              <w:rPr>
                <w:sz w:val="28"/>
                <w:szCs w:val="20"/>
              </w:rPr>
              <w:t>Каменный уголь</w:t>
            </w:r>
          </w:p>
        </w:tc>
        <w:tc>
          <w:tcPr>
            <w:tcW w:w="1134" w:type="dxa"/>
            <w:shd w:val="clear" w:color="auto" w:fill="auto"/>
            <w:tcMar>
              <w:left w:w="57" w:type="dxa"/>
              <w:right w:w="57" w:type="dxa"/>
            </w:tcMar>
            <w:vAlign w:val="center"/>
          </w:tcPr>
          <w:p w14:paraId="6A068056" w14:textId="77777777" w:rsidR="00B77DFD" w:rsidRPr="00B77DFD" w:rsidRDefault="00B77DFD" w:rsidP="00B77DFD">
            <w:pPr>
              <w:jc w:val="center"/>
              <w:rPr>
                <w:sz w:val="28"/>
                <w:szCs w:val="20"/>
              </w:rPr>
            </w:pPr>
            <w:r w:rsidRPr="00B77DFD">
              <w:rPr>
                <w:sz w:val="28"/>
                <w:szCs w:val="20"/>
              </w:rPr>
              <w:t>4,031</w:t>
            </w:r>
          </w:p>
        </w:tc>
        <w:tc>
          <w:tcPr>
            <w:tcW w:w="1559" w:type="dxa"/>
            <w:shd w:val="clear" w:color="auto" w:fill="auto"/>
            <w:tcMar>
              <w:left w:w="57" w:type="dxa"/>
              <w:right w:w="57" w:type="dxa"/>
            </w:tcMar>
            <w:vAlign w:val="center"/>
          </w:tcPr>
          <w:p w14:paraId="1676428E" w14:textId="77777777" w:rsidR="00B77DFD" w:rsidRPr="00B77DFD" w:rsidRDefault="00B77DFD" w:rsidP="00B77DFD">
            <w:pPr>
              <w:jc w:val="center"/>
              <w:rPr>
                <w:sz w:val="28"/>
                <w:szCs w:val="20"/>
              </w:rPr>
            </w:pPr>
            <w:r w:rsidRPr="00B77DFD">
              <w:rPr>
                <w:sz w:val="28"/>
                <w:szCs w:val="20"/>
              </w:rPr>
              <w:t>1,451</w:t>
            </w:r>
          </w:p>
        </w:tc>
        <w:tc>
          <w:tcPr>
            <w:tcW w:w="1418" w:type="dxa"/>
            <w:shd w:val="clear" w:color="auto" w:fill="auto"/>
            <w:tcMar>
              <w:left w:w="57" w:type="dxa"/>
              <w:right w:w="57" w:type="dxa"/>
            </w:tcMar>
            <w:vAlign w:val="center"/>
          </w:tcPr>
          <w:p w14:paraId="51E3F6DC" w14:textId="77777777" w:rsidR="00B77DFD" w:rsidRPr="00B77DFD" w:rsidRDefault="00B77DFD" w:rsidP="00B77DFD">
            <w:pPr>
              <w:jc w:val="center"/>
              <w:rPr>
                <w:sz w:val="28"/>
                <w:szCs w:val="20"/>
              </w:rPr>
            </w:pPr>
            <w:r w:rsidRPr="00B77DFD">
              <w:rPr>
                <w:sz w:val="28"/>
                <w:szCs w:val="20"/>
              </w:rPr>
              <w:t>2,580</w:t>
            </w:r>
          </w:p>
        </w:tc>
      </w:tr>
      <w:tr w:rsidR="00B77DFD" w:rsidRPr="00B77DFD" w14:paraId="0D02A25D" w14:textId="77777777" w:rsidTr="00F50726">
        <w:tblPrEx>
          <w:tblCellMar>
            <w:top w:w="0" w:type="dxa"/>
            <w:bottom w:w="0" w:type="dxa"/>
          </w:tblCellMar>
        </w:tblPrEx>
        <w:trPr>
          <w:trHeight w:val="340"/>
        </w:trPr>
        <w:tc>
          <w:tcPr>
            <w:tcW w:w="516" w:type="dxa"/>
            <w:vMerge/>
            <w:shd w:val="clear" w:color="auto" w:fill="auto"/>
            <w:tcMar>
              <w:left w:w="57" w:type="dxa"/>
              <w:right w:w="57" w:type="dxa"/>
            </w:tcMar>
            <w:vAlign w:val="center"/>
          </w:tcPr>
          <w:p w14:paraId="6B46B3CF" w14:textId="77777777" w:rsidR="00B77DFD" w:rsidRPr="00B77DFD" w:rsidRDefault="00B77DFD" w:rsidP="00B77DFD">
            <w:pPr>
              <w:jc w:val="center"/>
              <w:rPr>
                <w:sz w:val="28"/>
                <w:szCs w:val="28"/>
              </w:rPr>
            </w:pPr>
          </w:p>
        </w:tc>
        <w:tc>
          <w:tcPr>
            <w:tcW w:w="3595" w:type="dxa"/>
            <w:vMerge/>
            <w:shd w:val="clear" w:color="auto" w:fill="auto"/>
            <w:tcMar>
              <w:left w:w="57" w:type="dxa"/>
              <w:right w:w="57" w:type="dxa"/>
            </w:tcMar>
            <w:vAlign w:val="center"/>
          </w:tcPr>
          <w:p w14:paraId="126D09C8" w14:textId="77777777" w:rsidR="00B77DFD" w:rsidRPr="00B77DFD" w:rsidRDefault="00B77DFD" w:rsidP="00B77DFD">
            <w:pPr>
              <w:jc w:val="center"/>
              <w:rPr>
                <w:sz w:val="28"/>
                <w:szCs w:val="20"/>
              </w:rPr>
            </w:pPr>
          </w:p>
        </w:tc>
        <w:tc>
          <w:tcPr>
            <w:tcW w:w="1418" w:type="dxa"/>
            <w:shd w:val="clear" w:color="auto" w:fill="auto"/>
            <w:tcMar>
              <w:left w:w="57" w:type="dxa"/>
              <w:right w:w="57" w:type="dxa"/>
            </w:tcMar>
            <w:vAlign w:val="center"/>
          </w:tcPr>
          <w:p w14:paraId="7C1D019D" w14:textId="77777777" w:rsidR="00B77DFD" w:rsidRPr="00B77DFD" w:rsidRDefault="00B77DFD" w:rsidP="00B77DFD">
            <w:pPr>
              <w:jc w:val="center"/>
              <w:rPr>
                <w:sz w:val="28"/>
                <w:szCs w:val="20"/>
              </w:rPr>
            </w:pPr>
            <w:r w:rsidRPr="00B77DFD">
              <w:rPr>
                <w:sz w:val="28"/>
                <w:szCs w:val="20"/>
              </w:rPr>
              <w:t>Мазут</w:t>
            </w:r>
          </w:p>
        </w:tc>
        <w:tc>
          <w:tcPr>
            <w:tcW w:w="1134" w:type="dxa"/>
            <w:shd w:val="clear" w:color="auto" w:fill="auto"/>
            <w:tcMar>
              <w:left w:w="57" w:type="dxa"/>
              <w:right w:w="57" w:type="dxa"/>
            </w:tcMar>
            <w:vAlign w:val="center"/>
          </w:tcPr>
          <w:p w14:paraId="7FD3DA91" w14:textId="77777777" w:rsidR="00B77DFD" w:rsidRPr="00B77DFD" w:rsidRDefault="00B77DFD" w:rsidP="00B77DFD">
            <w:pPr>
              <w:jc w:val="center"/>
              <w:rPr>
                <w:sz w:val="28"/>
                <w:szCs w:val="20"/>
              </w:rPr>
            </w:pPr>
            <w:r w:rsidRPr="00B77DFD">
              <w:rPr>
                <w:sz w:val="28"/>
                <w:szCs w:val="20"/>
              </w:rPr>
              <w:t>1,841</w:t>
            </w:r>
          </w:p>
        </w:tc>
        <w:tc>
          <w:tcPr>
            <w:tcW w:w="1559" w:type="dxa"/>
            <w:shd w:val="clear" w:color="auto" w:fill="auto"/>
            <w:tcMar>
              <w:left w:w="57" w:type="dxa"/>
              <w:right w:w="57" w:type="dxa"/>
            </w:tcMar>
            <w:vAlign w:val="center"/>
          </w:tcPr>
          <w:p w14:paraId="7D74FAA9" w14:textId="77777777" w:rsidR="00B77DFD" w:rsidRPr="00B77DFD" w:rsidRDefault="00B77DFD" w:rsidP="00B77DFD">
            <w:pPr>
              <w:jc w:val="center"/>
              <w:rPr>
                <w:sz w:val="28"/>
                <w:szCs w:val="20"/>
              </w:rPr>
            </w:pPr>
            <w:r w:rsidRPr="00B77DFD">
              <w:rPr>
                <w:sz w:val="28"/>
                <w:szCs w:val="20"/>
              </w:rPr>
              <w:t>0,681</w:t>
            </w:r>
          </w:p>
        </w:tc>
        <w:tc>
          <w:tcPr>
            <w:tcW w:w="1418" w:type="dxa"/>
            <w:shd w:val="clear" w:color="auto" w:fill="auto"/>
            <w:tcMar>
              <w:left w:w="57" w:type="dxa"/>
              <w:right w:w="57" w:type="dxa"/>
            </w:tcMar>
            <w:vAlign w:val="center"/>
          </w:tcPr>
          <w:p w14:paraId="0BC12DB1" w14:textId="77777777" w:rsidR="00B77DFD" w:rsidRPr="00B77DFD" w:rsidRDefault="00B77DFD" w:rsidP="00B77DFD">
            <w:pPr>
              <w:jc w:val="center"/>
              <w:rPr>
                <w:sz w:val="28"/>
                <w:szCs w:val="20"/>
              </w:rPr>
            </w:pPr>
            <w:r w:rsidRPr="00B77DFD">
              <w:rPr>
                <w:sz w:val="28"/>
                <w:szCs w:val="20"/>
              </w:rPr>
              <w:t>1,160</w:t>
            </w:r>
          </w:p>
        </w:tc>
      </w:tr>
      <w:tr w:rsidR="00B77DFD" w:rsidRPr="00B77DFD" w14:paraId="75AE20BC"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391B9311" w14:textId="77777777" w:rsidR="00B77DFD" w:rsidRPr="00B77DFD" w:rsidRDefault="00B77DFD" w:rsidP="00B77DFD">
            <w:pPr>
              <w:jc w:val="center"/>
              <w:rPr>
                <w:sz w:val="28"/>
                <w:szCs w:val="28"/>
              </w:rPr>
            </w:pPr>
            <w:r w:rsidRPr="00B77DFD">
              <w:rPr>
                <w:sz w:val="28"/>
                <w:szCs w:val="28"/>
              </w:rPr>
              <w:t>2</w:t>
            </w:r>
          </w:p>
        </w:tc>
        <w:tc>
          <w:tcPr>
            <w:tcW w:w="3595" w:type="dxa"/>
            <w:shd w:val="clear" w:color="auto" w:fill="auto"/>
            <w:tcMar>
              <w:left w:w="57" w:type="dxa"/>
              <w:right w:w="57" w:type="dxa"/>
            </w:tcMar>
            <w:vAlign w:val="center"/>
          </w:tcPr>
          <w:p w14:paraId="71E5BF60" w14:textId="77777777" w:rsidR="00B77DFD" w:rsidRPr="00B77DFD" w:rsidRDefault="00B77DFD" w:rsidP="00B77DFD">
            <w:pPr>
              <w:rPr>
                <w:sz w:val="28"/>
                <w:szCs w:val="28"/>
              </w:rPr>
            </w:pPr>
            <w:r w:rsidRPr="00B77DFD">
              <w:rPr>
                <w:sz w:val="28"/>
                <w:szCs w:val="28"/>
              </w:rPr>
              <w:t>ООО «</w:t>
            </w:r>
            <w:proofErr w:type="spellStart"/>
            <w:r w:rsidRPr="00B77DFD">
              <w:rPr>
                <w:sz w:val="28"/>
                <w:szCs w:val="28"/>
              </w:rPr>
              <w:t>ЭнергоТранзит</w:t>
            </w:r>
            <w:proofErr w:type="spellEnd"/>
            <w:r w:rsidRPr="00B77DFD">
              <w:rPr>
                <w:sz w:val="28"/>
                <w:szCs w:val="28"/>
              </w:rPr>
              <w:t>» в контуре котельных г. Новокузнецка (Новокузнецкий городской округ), ИНН 5406603432</w:t>
            </w:r>
          </w:p>
        </w:tc>
        <w:tc>
          <w:tcPr>
            <w:tcW w:w="1418" w:type="dxa"/>
            <w:shd w:val="clear" w:color="auto" w:fill="auto"/>
            <w:tcMar>
              <w:left w:w="57" w:type="dxa"/>
              <w:right w:w="57" w:type="dxa"/>
            </w:tcMar>
            <w:vAlign w:val="center"/>
          </w:tcPr>
          <w:p w14:paraId="15EBBBAA" w14:textId="77777777" w:rsidR="00B77DFD" w:rsidRPr="00B77DFD" w:rsidRDefault="00B77DFD" w:rsidP="00B77DFD">
            <w:pPr>
              <w:jc w:val="center"/>
              <w:rPr>
                <w:color w:val="000000"/>
                <w:sz w:val="28"/>
                <w:szCs w:val="28"/>
              </w:rPr>
            </w:pPr>
            <w:r w:rsidRPr="00B77DFD">
              <w:rPr>
                <w:color w:val="000000"/>
                <w:sz w:val="28"/>
                <w:szCs w:val="28"/>
              </w:rPr>
              <w:t>Каменный уголь</w:t>
            </w:r>
          </w:p>
        </w:tc>
        <w:tc>
          <w:tcPr>
            <w:tcW w:w="1134" w:type="dxa"/>
            <w:shd w:val="clear" w:color="auto" w:fill="auto"/>
            <w:tcMar>
              <w:left w:w="57" w:type="dxa"/>
              <w:right w:w="57" w:type="dxa"/>
            </w:tcMar>
            <w:vAlign w:val="center"/>
          </w:tcPr>
          <w:p w14:paraId="0F8B30EB" w14:textId="77777777" w:rsidR="00B77DFD" w:rsidRPr="00B77DFD" w:rsidRDefault="00B77DFD" w:rsidP="00B77DFD">
            <w:pPr>
              <w:jc w:val="center"/>
              <w:rPr>
                <w:sz w:val="28"/>
              </w:rPr>
            </w:pPr>
            <w:r w:rsidRPr="00B77DFD">
              <w:rPr>
                <w:sz w:val="28"/>
              </w:rPr>
              <w:t>34,930</w:t>
            </w:r>
          </w:p>
        </w:tc>
        <w:tc>
          <w:tcPr>
            <w:tcW w:w="1559" w:type="dxa"/>
            <w:shd w:val="clear" w:color="auto" w:fill="auto"/>
            <w:tcMar>
              <w:left w:w="57" w:type="dxa"/>
              <w:right w:w="57" w:type="dxa"/>
            </w:tcMar>
            <w:vAlign w:val="center"/>
          </w:tcPr>
          <w:p w14:paraId="69E057C6" w14:textId="77777777" w:rsidR="00B77DFD" w:rsidRPr="00B77DFD" w:rsidRDefault="00B77DFD" w:rsidP="00B77DFD">
            <w:pPr>
              <w:jc w:val="center"/>
              <w:rPr>
                <w:sz w:val="28"/>
              </w:rPr>
            </w:pPr>
            <w:r w:rsidRPr="00B77DFD">
              <w:rPr>
                <w:sz w:val="28"/>
              </w:rPr>
              <w:t>26,642</w:t>
            </w:r>
          </w:p>
        </w:tc>
        <w:tc>
          <w:tcPr>
            <w:tcW w:w="1418" w:type="dxa"/>
            <w:shd w:val="clear" w:color="auto" w:fill="auto"/>
            <w:tcMar>
              <w:left w:w="57" w:type="dxa"/>
              <w:right w:w="57" w:type="dxa"/>
            </w:tcMar>
            <w:vAlign w:val="center"/>
          </w:tcPr>
          <w:p w14:paraId="5E942DCE" w14:textId="77777777" w:rsidR="00B77DFD" w:rsidRPr="00B77DFD" w:rsidRDefault="00B77DFD" w:rsidP="00B77DFD">
            <w:pPr>
              <w:jc w:val="center"/>
              <w:rPr>
                <w:sz w:val="28"/>
              </w:rPr>
            </w:pPr>
            <w:r w:rsidRPr="00B77DFD">
              <w:rPr>
                <w:sz w:val="28"/>
              </w:rPr>
              <w:t>8,288</w:t>
            </w:r>
          </w:p>
        </w:tc>
      </w:tr>
      <w:tr w:rsidR="00B77DFD" w:rsidRPr="00B77DFD" w14:paraId="7BE10C1E"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342AB187" w14:textId="77777777" w:rsidR="00B77DFD" w:rsidRPr="00B77DFD" w:rsidRDefault="00B77DFD" w:rsidP="00B77DFD">
            <w:pPr>
              <w:jc w:val="center"/>
              <w:rPr>
                <w:sz w:val="28"/>
                <w:szCs w:val="28"/>
              </w:rPr>
            </w:pPr>
            <w:r w:rsidRPr="00B77DFD">
              <w:rPr>
                <w:sz w:val="28"/>
                <w:szCs w:val="28"/>
              </w:rPr>
              <w:t>3</w:t>
            </w:r>
          </w:p>
        </w:tc>
        <w:tc>
          <w:tcPr>
            <w:tcW w:w="3595" w:type="dxa"/>
            <w:shd w:val="clear" w:color="auto" w:fill="auto"/>
            <w:tcMar>
              <w:left w:w="57" w:type="dxa"/>
              <w:right w:w="57" w:type="dxa"/>
            </w:tcMar>
            <w:vAlign w:val="center"/>
          </w:tcPr>
          <w:p w14:paraId="64E94ACD" w14:textId="77777777" w:rsidR="00B77DFD" w:rsidRPr="00B77DFD" w:rsidRDefault="00B77DFD" w:rsidP="00B77DFD">
            <w:pPr>
              <w:rPr>
                <w:sz w:val="28"/>
                <w:szCs w:val="28"/>
              </w:rPr>
            </w:pPr>
            <w:r w:rsidRPr="00B77DFD">
              <w:rPr>
                <w:sz w:val="28"/>
                <w:szCs w:val="28"/>
              </w:rPr>
              <w:t>ООО «</w:t>
            </w:r>
            <w:proofErr w:type="spellStart"/>
            <w:r w:rsidRPr="00B77DFD">
              <w:rPr>
                <w:sz w:val="28"/>
                <w:szCs w:val="28"/>
              </w:rPr>
              <w:t>СибЭнерго</w:t>
            </w:r>
            <w:proofErr w:type="spellEnd"/>
            <w:r w:rsidRPr="00B77DFD">
              <w:rPr>
                <w:sz w:val="28"/>
                <w:szCs w:val="28"/>
              </w:rPr>
              <w:t>» (Новокузнецкий городской округ), ИНН 4217085977</w:t>
            </w:r>
          </w:p>
        </w:tc>
        <w:tc>
          <w:tcPr>
            <w:tcW w:w="1418" w:type="dxa"/>
            <w:shd w:val="clear" w:color="auto" w:fill="auto"/>
            <w:tcMar>
              <w:left w:w="57" w:type="dxa"/>
              <w:right w:w="57" w:type="dxa"/>
            </w:tcMar>
            <w:vAlign w:val="center"/>
          </w:tcPr>
          <w:p w14:paraId="64E7949B" w14:textId="77777777" w:rsidR="00B77DFD" w:rsidRPr="00B77DFD" w:rsidRDefault="00B77DFD" w:rsidP="00B77DFD">
            <w:pPr>
              <w:jc w:val="center"/>
              <w:rPr>
                <w:color w:val="000000"/>
                <w:sz w:val="28"/>
                <w:szCs w:val="28"/>
              </w:rPr>
            </w:pPr>
            <w:r w:rsidRPr="00B77DFD">
              <w:rPr>
                <w:color w:val="000000"/>
                <w:sz w:val="28"/>
                <w:szCs w:val="28"/>
              </w:rPr>
              <w:t>Каменный уголь</w:t>
            </w:r>
          </w:p>
        </w:tc>
        <w:tc>
          <w:tcPr>
            <w:tcW w:w="1134" w:type="dxa"/>
            <w:shd w:val="clear" w:color="auto" w:fill="auto"/>
            <w:tcMar>
              <w:left w:w="57" w:type="dxa"/>
              <w:right w:w="57" w:type="dxa"/>
            </w:tcMar>
            <w:vAlign w:val="center"/>
          </w:tcPr>
          <w:p w14:paraId="233CDAFF" w14:textId="77777777" w:rsidR="00B77DFD" w:rsidRPr="00B77DFD" w:rsidRDefault="00B77DFD" w:rsidP="00B77DFD">
            <w:pPr>
              <w:jc w:val="center"/>
              <w:rPr>
                <w:color w:val="000000"/>
                <w:sz w:val="28"/>
                <w:szCs w:val="28"/>
              </w:rPr>
            </w:pPr>
            <w:r w:rsidRPr="00B77DFD">
              <w:rPr>
                <w:color w:val="000000"/>
                <w:sz w:val="28"/>
                <w:szCs w:val="28"/>
              </w:rPr>
              <w:t>8,953</w:t>
            </w:r>
          </w:p>
        </w:tc>
        <w:tc>
          <w:tcPr>
            <w:tcW w:w="1559" w:type="dxa"/>
            <w:shd w:val="clear" w:color="auto" w:fill="auto"/>
            <w:tcMar>
              <w:left w:w="57" w:type="dxa"/>
              <w:right w:w="57" w:type="dxa"/>
            </w:tcMar>
            <w:vAlign w:val="center"/>
          </w:tcPr>
          <w:p w14:paraId="70AA368F" w14:textId="77777777" w:rsidR="00B77DFD" w:rsidRPr="00B77DFD" w:rsidRDefault="00B77DFD" w:rsidP="00B77DFD">
            <w:pPr>
              <w:jc w:val="center"/>
              <w:rPr>
                <w:color w:val="000000"/>
                <w:sz w:val="28"/>
                <w:szCs w:val="28"/>
              </w:rPr>
            </w:pPr>
            <w:r w:rsidRPr="00B77DFD">
              <w:rPr>
                <w:color w:val="000000"/>
                <w:sz w:val="28"/>
                <w:szCs w:val="28"/>
              </w:rPr>
              <w:t>6,828</w:t>
            </w:r>
          </w:p>
        </w:tc>
        <w:tc>
          <w:tcPr>
            <w:tcW w:w="1418" w:type="dxa"/>
            <w:shd w:val="clear" w:color="auto" w:fill="auto"/>
            <w:tcMar>
              <w:left w:w="57" w:type="dxa"/>
              <w:right w:w="57" w:type="dxa"/>
            </w:tcMar>
            <w:vAlign w:val="center"/>
          </w:tcPr>
          <w:p w14:paraId="4CFC088E" w14:textId="77777777" w:rsidR="00B77DFD" w:rsidRPr="00B77DFD" w:rsidRDefault="00B77DFD" w:rsidP="00B77DFD">
            <w:pPr>
              <w:jc w:val="center"/>
              <w:rPr>
                <w:color w:val="000000"/>
                <w:sz w:val="28"/>
                <w:szCs w:val="28"/>
              </w:rPr>
            </w:pPr>
            <w:r w:rsidRPr="00B77DFD">
              <w:rPr>
                <w:color w:val="000000"/>
                <w:sz w:val="28"/>
                <w:szCs w:val="28"/>
              </w:rPr>
              <w:t>2,124</w:t>
            </w:r>
          </w:p>
        </w:tc>
      </w:tr>
      <w:tr w:rsidR="00B77DFD" w:rsidRPr="00B77DFD" w14:paraId="3FCF6D64"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039AE79E" w14:textId="77777777" w:rsidR="00B77DFD" w:rsidRPr="00B77DFD" w:rsidRDefault="00B77DFD" w:rsidP="00B77DFD">
            <w:pPr>
              <w:jc w:val="center"/>
              <w:rPr>
                <w:sz w:val="28"/>
                <w:szCs w:val="28"/>
              </w:rPr>
            </w:pPr>
            <w:r w:rsidRPr="00B77DFD">
              <w:rPr>
                <w:sz w:val="28"/>
                <w:szCs w:val="28"/>
              </w:rPr>
              <w:t>4</w:t>
            </w:r>
          </w:p>
        </w:tc>
        <w:tc>
          <w:tcPr>
            <w:tcW w:w="3595" w:type="dxa"/>
            <w:shd w:val="clear" w:color="auto" w:fill="auto"/>
            <w:tcMar>
              <w:left w:w="57" w:type="dxa"/>
              <w:right w:w="57" w:type="dxa"/>
            </w:tcMar>
            <w:vAlign w:val="center"/>
          </w:tcPr>
          <w:p w14:paraId="68B450AB" w14:textId="77777777" w:rsidR="00B77DFD" w:rsidRPr="00B77DFD" w:rsidRDefault="00B77DFD" w:rsidP="00B77DFD">
            <w:pPr>
              <w:rPr>
                <w:sz w:val="28"/>
                <w:szCs w:val="28"/>
              </w:rPr>
            </w:pPr>
            <w:r w:rsidRPr="00B77DFD">
              <w:rPr>
                <w:sz w:val="28"/>
                <w:szCs w:val="28"/>
              </w:rPr>
              <w:t>АО «Угольная компания «Северный Кузбасс» (Березовский городской округ), ИНН 4250005979</w:t>
            </w:r>
          </w:p>
        </w:tc>
        <w:tc>
          <w:tcPr>
            <w:tcW w:w="1418" w:type="dxa"/>
            <w:shd w:val="clear" w:color="auto" w:fill="auto"/>
            <w:tcMar>
              <w:left w:w="57" w:type="dxa"/>
              <w:right w:w="57" w:type="dxa"/>
            </w:tcMar>
            <w:vAlign w:val="center"/>
          </w:tcPr>
          <w:p w14:paraId="688799C5" w14:textId="77777777" w:rsidR="00B77DFD" w:rsidRPr="00B77DFD" w:rsidRDefault="00B77DFD" w:rsidP="00B77DFD">
            <w:pPr>
              <w:jc w:val="center"/>
              <w:rPr>
                <w:bCs/>
                <w:sz w:val="28"/>
                <w:szCs w:val="28"/>
              </w:rPr>
            </w:pPr>
            <w:r w:rsidRPr="00B77DFD">
              <w:rPr>
                <w:bCs/>
                <w:sz w:val="28"/>
                <w:szCs w:val="28"/>
              </w:rPr>
              <w:t>Каменный уголь</w:t>
            </w:r>
          </w:p>
        </w:tc>
        <w:tc>
          <w:tcPr>
            <w:tcW w:w="1134" w:type="dxa"/>
            <w:shd w:val="clear" w:color="auto" w:fill="auto"/>
            <w:tcMar>
              <w:left w:w="57" w:type="dxa"/>
              <w:right w:w="57" w:type="dxa"/>
            </w:tcMar>
            <w:vAlign w:val="center"/>
          </w:tcPr>
          <w:p w14:paraId="3522F8C1" w14:textId="77777777" w:rsidR="00B77DFD" w:rsidRPr="00B77DFD" w:rsidRDefault="00B77DFD" w:rsidP="00B77DFD">
            <w:pPr>
              <w:jc w:val="center"/>
              <w:rPr>
                <w:color w:val="000000"/>
                <w:sz w:val="28"/>
                <w:szCs w:val="28"/>
              </w:rPr>
            </w:pPr>
            <w:r w:rsidRPr="00B77DFD">
              <w:rPr>
                <w:color w:val="000000"/>
                <w:sz w:val="28"/>
                <w:szCs w:val="28"/>
              </w:rPr>
              <w:t>3,364</w:t>
            </w:r>
          </w:p>
        </w:tc>
        <w:tc>
          <w:tcPr>
            <w:tcW w:w="1559" w:type="dxa"/>
            <w:shd w:val="clear" w:color="auto" w:fill="auto"/>
            <w:tcMar>
              <w:left w:w="57" w:type="dxa"/>
              <w:right w:w="57" w:type="dxa"/>
            </w:tcMar>
            <w:vAlign w:val="center"/>
          </w:tcPr>
          <w:p w14:paraId="19ADC3F4" w14:textId="77777777" w:rsidR="00B77DFD" w:rsidRPr="00B77DFD" w:rsidRDefault="00B77DFD" w:rsidP="00B77DFD">
            <w:pPr>
              <w:jc w:val="center"/>
              <w:rPr>
                <w:color w:val="000000"/>
                <w:sz w:val="28"/>
                <w:szCs w:val="28"/>
              </w:rPr>
            </w:pPr>
            <w:r w:rsidRPr="00B77DFD">
              <w:rPr>
                <w:color w:val="000000"/>
                <w:sz w:val="28"/>
                <w:szCs w:val="28"/>
              </w:rPr>
              <w:t>2,498</w:t>
            </w:r>
          </w:p>
        </w:tc>
        <w:tc>
          <w:tcPr>
            <w:tcW w:w="1418" w:type="dxa"/>
            <w:shd w:val="clear" w:color="auto" w:fill="auto"/>
            <w:tcMar>
              <w:left w:w="57" w:type="dxa"/>
              <w:right w:w="57" w:type="dxa"/>
            </w:tcMar>
            <w:vAlign w:val="center"/>
          </w:tcPr>
          <w:p w14:paraId="3A433830" w14:textId="77777777" w:rsidR="00B77DFD" w:rsidRPr="00B77DFD" w:rsidRDefault="00B77DFD" w:rsidP="00B77DFD">
            <w:pPr>
              <w:jc w:val="center"/>
              <w:rPr>
                <w:color w:val="000000"/>
                <w:sz w:val="28"/>
                <w:szCs w:val="28"/>
              </w:rPr>
            </w:pPr>
            <w:r w:rsidRPr="00B77DFD">
              <w:rPr>
                <w:color w:val="000000"/>
                <w:sz w:val="28"/>
                <w:szCs w:val="28"/>
              </w:rPr>
              <w:t>0,865</w:t>
            </w:r>
          </w:p>
        </w:tc>
      </w:tr>
      <w:tr w:rsidR="00B77DFD" w:rsidRPr="00B77DFD" w14:paraId="09E73FC9"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13A47B02" w14:textId="77777777" w:rsidR="00B77DFD" w:rsidRPr="00B77DFD" w:rsidRDefault="00B77DFD" w:rsidP="00B77DFD">
            <w:pPr>
              <w:jc w:val="center"/>
              <w:rPr>
                <w:sz w:val="28"/>
                <w:szCs w:val="28"/>
              </w:rPr>
            </w:pPr>
            <w:r w:rsidRPr="00B77DFD">
              <w:rPr>
                <w:sz w:val="28"/>
                <w:szCs w:val="28"/>
              </w:rPr>
              <w:t>5</w:t>
            </w:r>
          </w:p>
        </w:tc>
        <w:tc>
          <w:tcPr>
            <w:tcW w:w="3595" w:type="dxa"/>
            <w:shd w:val="clear" w:color="auto" w:fill="auto"/>
            <w:tcMar>
              <w:left w:w="57" w:type="dxa"/>
              <w:right w:w="57" w:type="dxa"/>
            </w:tcMar>
            <w:vAlign w:val="center"/>
          </w:tcPr>
          <w:p w14:paraId="280FC1DC" w14:textId="77777777" w:rsidR="00B77DFD" w:rsidRPr="00B77DFD" w:rsidRDefault="00B77DFD" w:rsidP="00B77DFD">
            <w:pPr>
              <w:rPr>
                <w:sz w:val="28"/>
                <w:szCs w:val="28"/>
              </w:rPr>
            </w:pPr>
            <w:r w:rsidRPr="00B77DFD">
              <w:rPr>
                <w:sz w:val="28"/>
                <w:szCs w:val="28"/>
              </w:rPr>
              <w:t xml:space="preserve">МП «ГУЖКХ» </w:t>
            </w:r>
            <w:r w:rsidRPr="00B77DFD">
              <w:rPr>
                <w:sz w:val="28"/>
                <w:szCs w:val="28"/>
              </w:rPr>
              <w:br/>
              <w:t>(Новокузнецкий городской округ), ИНН 4253026631</w:t>
            </w:r>
          </w:p>
        </w:tc>
        <w:tc>
          <w:tcPr>
            <w:tcW w:w="1418" w:type="dxa"/>
            <w:shd w:val="clear" w:color="auto" w:fill="auto"/>
            <w:tcMar>
              <w:left w:w="57" w:type="dxa"/>
              <w:right w:w="57" w:type="dxa"/>
            </w:tcMar>
            <w:vAlign w:val="center"/>
          </w:tcPr>
          <w:p w14:paraId="7F8CEF5B" w14:textId="77777777" w:rsidR="00B77DFD" w:rsidRPr="00B77DFD" w:rsidRDefault="00B77DFD" w:rsidP="00B77DFD">
            <w:pPr>
              <w:jc w:val="center"/>
              <w:rPr>
                <w:bCs/>
                <w:sz w:val="28"/>
                <w:szCs w:val="28"/>
              </w:rPr>
            </w:pPr>
            <w:r w:rsidRPr="00B77DFD">
              <w:rPr>
                <w:bCs/>
                <w:sz w:val="28"/>
                <w:szCs w:val="28"/>
              </w:rPr>
              <w:t>Дизельное</w:t>
            </w:r>
          </w:p>
        </w:tc>
        <w:tc>
          <w:tcPr>
            <w:tcW w:w="1134" w:type="dxa"/>
            <w:shd w:val="clear" w:color="auto" w:fill="auto"/>
            <w:tcMar>
              <w:left w:w="57" w:type="dxa"/>
              <w:right w:w="57" w:type="dxa"/>
            </w:tcMar>
            <w:vAlign w:val="center"/>
          </w:tcPr>
          <w:p w14:paraId="5CC77F7A" w14:textId="77777777" w:rsidR="00B77DFD" w:rsidRPr="00B77DFD" w:rsidRDefault="00B77DFD" w:rsidP="00B77DFD">
            <w:pPr>
              <w:jc w:val="center"/>
              <w:rPr>
                <w:color w:val="000000"/>
                <w:sz w:val="28"/>
                <w:szCs w:val="28"/>
              </w:rPr>
            </w:pPr>
            <w:r w:rsidRPr="00B77DFD">
              <w:rPr>
                <w:color w:val="000000"/>
                <w:sz w:val="28"/>
                <w:szCs w:val="28"/>
              </w:rPr>
              <w:t>0,164</w:t>
            </w:r>
          </w:p>
        </w:tc>
        <w:tc>
          <w:tcPr>
            <w:tcW w:w="1559" w:type="dxa"/>
            <w:shd w:val="clear" w:color="auto" w:fill="auto"/>
            <w:tcMar>
              <w:left w:w="57" w:type="dxa"/>
              <w:right w:w="57" w:type="dxa"/>
            </w:tcMar>
            <w:vAlign w:val="center"/>
          </w:tcPr>
          <w:p w14:paraId="6C724A41" w14:textId="77777777" w:rsidR="00B77DFD" w:rsidRPr="00B77DFD" w:rsidRDefault="00B77DFD" w:rsidP="00B77DFD">
            <w:pPr>
              <w:jc w:val="center"/>
              <w:rPr>
                <w:color w:val="000000"/>
                <w:sz w:val="28"/>
                <w:szCs w:val="28"/>
              </w:rPr>
            </w:pPr>
            <w:r w:rsidRPr="00B77DFD">
              <w:rPr>
                <w:color w:val="000000"/>
                <w:sz w:val="28"/>
                <w:szCs w:val="28"/>
              </w:rPr>
              <w:t>0,000</w:t>
            </w:r>
          </w:p>
        </w:tc>
        <w:tc>
          <w:tcPr>
            <w:tcW w:w="1418" w:type="dxa"/>
            <w:shd w:val="clear" w:color="auto" w:fill="auto"/>
            <w:tcMar>
              <w:left w:w="57" w:type="dxa"/>
              <w:right w:w="57" w:type="dxa"/>
            </w:tcMar>
            <w:vAlign w:val="center"/>
          </w:tcPr>
          <w:p w14:paraId="77977EC5" w14:textId="77777777" w:rsidR="00B77DFD" w:rsidRPr="00B77DFD" w:rsidRDefault="00B77DFD" w:rsidP="00B77DFD">
            <w:pPr>
              <w:jc w:val="center"/>
              <w:rPr>
                <w:color w:val="000000"/>
                <w:sz w:val="28"/>
                <w:szCs w:val="28"/>
              </w:rPr>
            </w:pPr>
            <w:r w:rsidRPr="00B77DFD">
              <w:rPr>
                <w:color w:val="000000"/>
                <w:sz w:val="28"/>
                <w:szCs w:val="28"/>
              </w:rPr>
              <w:t>0,164</w:t>
            </w:r>
          </w:p>
        </w:tc>
      </w:tr>
      <w:tr w:rsidR="00B77DFD" w:rsidRPr="00B77DFD" w14:paraId="02331A7C"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0786AB02" w14:textId="77777777" w:rsidR="00B77DFD" w:rsidRPr="00B77DFD" w:rsidRDefault="00B77DFD" w:rsidP="00B77DFD">
            <w:pPr>
              <w:jc w:val="center"/>
              <w:rPr>
                <w:sz w:val="28"/>
                <w:szCs w:val="28"/>
              </w:rPr>
            </w:pPr>
            <w:r w:rsidRPr="00B77DFD">
              <w:rPr>
                <w:sz w:val="28"/>
                <w:szCs w:val="28"/>
              </w:rPr>
              <w:t>6</w:t>
            </w:r>
          </w:p>
        </w:tc>
        <w:tc>
          <w:tcPr>
            <w:tcW w:w="3595" w:type="dxa"/>
            <w:shd w:val="clear" w:color="auto" w:fill="auto"/>
            <w:tcMar>
              <w:left w:w="57" w:type="dxa"/>
              <w:right w:w="57" w:type="dxa"/>
            </w:tcMar>
            <w:vAlign w:val="center"/>
          </w:tcPr>
          <w:p w14:paraId="545B2CEA" w14:textId="77777777" w:rsidR="00B77DFD" w:rsidRPr="00B77DFD" w:rsidRDefault="00B77DFD" w:rsidP="00B77DFD">
            <w:pPr>
              <w:rPr>
                <w:sz w:val="28"/>
                <w:szCs w:val="28"/>
              </w:rPr>
            </w:pPr>
            <w:r w:rsidRPr="00B77DFD">
              <w:rPr>
                <w:sz w:val="28"/>
                <w:szCs w:val="28"/>
              </w:rPr>
              <w:t xml:space="preserve">ООО «Тисульская Энергетическая Компания» (Тисульский муниципальный округ), </w:t>
            </w:r>
          </w:p>
          <w:p w14:paraId="48D6E7E5" w14:textId="77777777" w:rsidR="00B77DFD" w:rsidRPr="00B77DFD" w:rsidRDefault="00B77DFD" w:rsidP="00B77DFD">
            <w:pPr>
              <w:rPr>
                <w:sz w:val="28"/>
                <w:szCs w:val="28"/>
              </w:rPr>
            </w:pPr>
            <w:r w:rsidRPr="00B77DFD">
              <w:rPr>
                <w:sz w:val="28"/>
                <w:szCs w:val="28"/>
              </w:rPr>
              <w:t>ИНН 4213010025</w:t>
            </w:r>
          </w:p>
        </w:tc>
        <w:tc>
          <w:tcPr>
            <w:tcW w:w="1418" w:type="dxa"/>
            <w:shd w:val="clear" w:color="auto" w:fill="auto"/>
            <w:tcMar>
              <w:left w:w="57" w:type="dxa"/>
              <w:right w:w="57" w:type="dxa"/>
            </w:tcMar>
            <w:vAlign w:val="center"/>
          </w:tcPr>
          <w:p w14:paraId="778B22B1" w14:textId="77777777" w:rsidR="00B77DFD" w:rsidRPr="00B77DFD" w:rsidRDefault="00B77DFD" w:rsidP="00B77DFD">
            <w:pPr>
              <w:jc w:val="center"/>
              <w:rPr>
                <w:bCs/>
                <w:sz w:val="28"/>
                <w:szCs w:val="28"/>
              </w:rPr>
            </w:pPr>
            <w:r w:rsidRPr="00B77DFD">
              <w:rPr>
                <w:bCs/>
                <w:sz w:val="28"/>
                <w:szCs w:val="28"/>
              </w:rPr>
              <w:t>Бурый уголь</w:t>
            </w:r>
          </w:p>
        </w:tc>
        <w:tc>
          <w:tcPr>
            <w:tcW w:w="1134" w:type="dxa"/>
            <w:shd w:val="clear" w:color="auto" w:fill="auto"/>
            <w:tcMar>
              <w:left w:w="57" w:type="dxa"/>
              <w:right w:w="57" w:type="dxa"/>
            </w:tcMar>
            <w:vAlign w:val="center"/>
          </w:tcPr>
          <w:p w14:paraId="2FBECCB9" w14:textId="77777777" w:rsidR="00B77DFD" w:rsidRPr="00B77DFD" w:rsidRDefault="00B77DFD" w:rsidP="00B77DFD">
            <w:pPr>
              <w:jc w:val="center"/>
              <w:rPr>
                <w:color w:val="000000"/>
                <w:sz w:val="28"/>
                <w:szCs w:val="28"/>
              </w:rPr>
            </w:pPr>
            <w:r w:rsidRPr="00B77DFD">
              <w:rPr>
                <w:color w:val="000000"/>
                <w:sz w:val="28"/>
                <w:szCs w:val="28"/>
              </w:rPr>
              <w:t>2,195</w:t>
            </w:r>
          </w:p>
        </w:tc>
        <w:tc>
          <w:tcPr>
            <w:tcW w:w="1559" w:type="dxa"/>
            <w:shd w:val="clear" w:color="auto" w:fill="auto"/>
            <w:tcMar>
              <w:left w:w="57" w:type="dxa"/>
              <w:right w:w="57" w:type="dxa"/>
            </w:tcMar>
            <w:vAlign w:val="center"/>
          </w:tcPr>
          <w:p w14:paraId="45C0A8C1" w14:textId="77777777" w:rsidR="00B77DFD" w:rsidRPr="00B77DFD" w:rsidRDefault="00B77DFD" w:rsidP="00B77DFD">
            <w:pPr>
              <w:jc w:val="center"/>
              <w:rPr>
                <w:color w:val="000000"/>
                <w:sz w:val="28"/>
                <w:szCs w:val="28"/>
              </w:rPr>
            </w:pPr>
            <w:r w:rsidRPr="00B77DFD">
              <w:rPr>
                <w:color w:val="000000"/>
                <w:sz w:val="28"/>
                <w:szCs w:val="28"/>
              </w:rPr>
              <w:t>1,937</w:t>
            </w:r>
          </w:p>
        </w:tc>
        <w:tc>
          <w:tcPr>
            <w:tcW w:w="1418" w:type="dxa"/>
            <w:shd w:val="clear" w:color="auto" w:fill="auto"/>
            <w:tcMar>
              <w:left w:w="57" w:type="dxa"/>
              <w:right w:w="57" w:type="dxa"/>
            </w:tcMar>
            <w:vAlign w:val="center"/>
          </w:tcPr>
          <w:p w14:paraId="0B16BBE6" w14:textId="77777777" w:rsidR="00B77DFD" w:rsidRPr="00B77DFD" w:rsidRDefault="00B77DFD" w:rsidP="00B77DFD">
            <w:pPr>
              <w:jc w:val="center"/>
              <w:rPr>
                <w:color w:val="000000"/>
                <w:sz w:val="28"/>
                <w:szCs w:val="28"/>
              </w:rPr>
            </w:pPr>
            <w:r w:rsidRPr="00B77DFD">
              <w:rPr>
                <w:color w:val="000000"/>
                <w:sz w:val="28"/>
                <w:szCs w:val="28"/>
              </w:rPr>
              <w:t>0,258</w:t>
            </w:r>
          </w:p>
        </w:tc>
      </w:tr>
    </w:tbl>
    <w:p w14:paraId="7D8BB5CC" w14:textId="77777777" w:rsidR="00B77DFD" w:rsidRPr="00B77DFD" w:rsidRDefault="00B77DFD" w:rsidP="00B77DFD">
      <w:pPr>
        <w:rPr>
          <w:sz w:val="20"/>
          <w:szCs w:val="20"/>
        </w:rPr>
      </w:pPr>
    </w:p>
    <w:p w14:paraId="73CA6080" w14:textId="77777777" w:rsidR="00B77DFD" w:rsidRPr="00B77DFD" w:rsidRDefault="00B77DFD" w:rsidP="00B77DFD">
      <w:pPr>
        <w:rPr>
          <w:sz w:val="20"/>
          <w:szCs w:val="20"/>
        </w:rPr>
      </w:pPr>
    </w:p>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3595"/>
        <w:gridCol w:w="1418"/>
        <w:gridCol w:w="1134"/>
        <w:gridCol w:w="1559"/>
        <w:gridCol w:w="1418"/>
      </w:tblGrid>
      <w:tr w:rsidR="00B77DFD" w:rsidRPr="00B77DFD" w14:paraId="3E4E47C2"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35E4F5FA" w14:textId="77777777" w:rsidR="00B77DFD" w:rsidRPr="00B77DFD" w:rsidRDefault="00B77DFD" w:rsidP="00B77DFD">
            <w:pPr>
              <w:jc w:val="center"/>
              <w:rPr>
                <w:sz w:val="28"/>
                <w:szCs w:val="28"/>
              </w:rPr>
            </w:pPr>
            <w:r w:rsidRPr="00B77DFD">
              <w:rPr>
                <w:sz w:val="28"/>
                <w:szCs w:val="28"/>
              </w:rPr>
              <w:lastRenderedPageBreak/>
              <w:t>1</w:t>
            </w:r>
          </w:p>
        </w:tc>
        <w:tc>
          <w:tcPr>
            <w:tcW w:w="3595" w:type="dxa"/>
            <w:shd w:val="clear" w:color="auto" w:fill="auto"/>
            <w:tcMar>
              <w:left w:w="57" w:type="dxa"/>
              <w:right w:w="57" w:type="dxa"/>
            </w:tcMar>
            <w:vAlign w:val="center"/>
          </w:tcPr>
          <w:p w14:paraId="2BBD4BD1" w14:textId="77777777" w:rsidR="00B77DFD" w:rsidRPr="00B77DFD" w:rsidRDefault="00B77DFD" w:rsidP="00B77DFD">
            <w:pPr>
              <w:jc w:val="center"/>
              <w:rPr>
                <w:sz w:val="28"/>
                <w:szCs w:val="28"/>
              </w:rPr>
            </w:pPr>
            <w:r w:rsidRPr="00B77DFD">
              <w:rPr>
                <w:sz w:val="28"/>
                <w:szCs w:val="28"/>
              </w:rPr>
              <w:t>2</w:t>
            </w:r>
          </w:p>
        </w:tc>
        <w:tc>
          <w:tcPr>
            <w:tcW w:w="1418" w:type="dxa"/>
            <w:shd w:val="clear" w:color="auto" w:fill="auto"/>
            <w:tcMar>
              <w:left w:w="57" w:type="dxa"/>
              <w:right w:w="57" w:type="dxa"/>
            </w:tcMar>
            <w:vAlign w:val="center"/>
          </w:tcPr>
          <w:p w14:paraId="18125C28" w14:textId="77777777" w:rsidR="00B77DFD" w:rsidRPr="00B77DFD" w:rsidRDefault="00B77DFD" w:rsidP="00B77DFD">
            <w:pPr>
              <w:jc w:val="center"/>
              <w:rPr>
                <w:sz w:val="28"/>
                <w:szCs w:val="28"/>
              </w:rPr>
            </w:pPr>
            <w:r w:rsidRPr="00B77DFD">
              <w:rPr>
                <w:sz w:val="28"/>
                <w:szCs w:val="28"/>
              </w:rPr>
              <w:t>3</w:t>
            </w:r>
          </w:p>
        </w:tc>
        <w:tc>
          <w:tcPr>
            <w:tcW w:w="1134" w:type="dxa"/>
            <w:shd w:val="clear" w:color="auto" w:fill="auto"/>
            <w:tcMar>
              <w:left w:w="57" w:type="dxa"/>
              <w:right w:w="57" w:type="dxa"/>
            </w:tcMar>
            <w:vAlign w:val="center"/>
          </w:tcPr>
          <w:p w14:paraId="13662C19" w14:textId="77777777" w:rsidR="00B77DFD" w:rsidRPr="00B77DFD" w:rsidRDefault="00B77DFD" w:rsidP="00B77DFD">
            <w:pPr>
              <w:jc w:val="center"/>
              <w:rPr>
                <w:sz w:val="28"/>
                <w:szCs w:val="28"/>
              </w:rPr>
            </w:pPr>
            <w:r w:rsidRPr="00B77DFD">
              <w:rPr>
                <w:sz w:val="28"/>
                <w:szCs w:val="28"/>
              </w:rPr>
              <w:t>4</w:t>
            </w:r>
          </w:p>
        </w:tc>
        <w:tc>
          <w:tcPr>
            <w:tcW w:w="1559" w:type="dxa"/>
            <w:shd w:val="clear" w:color="auto" w:fill="auto"/>
            <w:tcMar>
              <w:left w:w="57" w:type="dxa"/>
              <w:right w:w="57" w:type="dxa"/>
            </w:tcMar>
            <w:vAlign w:val="center"/>
          </w:tcPr>
          <w:p w14:paraId="51B66C16" w14:textId="77777777" w:rsidR="00B77DFD" w:rsidRPr="00B77DFD" w:rsidRDefault="00B77DFD" w:rsidP="00B77DFD">
            <w:pPr>
              <w:jc w:val="center"/>
              <w:rPr>
                <w:sz w:val="28"/>
                <w:szCs w:val="28"/>
              </w:rPr>
            </w:pPr>
            <w:r w:rsidRPr="00B77DFD">
              <w:rPr>
                <w:sz w:val="28"/>
                <w:szCs w:val="28"/>
              </w:rPr>
              <w:t>5</w:t>
            </w:r>
          </w:p>
        </w:tc>
        <w:tc>
          <w:tcPr>
            <w:tcW w:w="1418" w:type="dxa"/>
            <w:shd w:val="clear" w:color="auto" w:fill="auto"/>
            <w:tcMar>
              <w:left w:w="57" w:type="dxa"/>
              <w:right w:w="57" w:type="dxa"/>
            </w:tcMar>
            <w:vAlign w:val="center"/>
          </w:tcPr>
          <w:p w14:paraId="5E5D59E3" w14:textId="77777777" w:rsidR="00B77DFD" w:rsidRPr="00B77DFD" w:rsidRDefault="00B77DFD" w:rsidP="00B77DFD">
            <w:pPr>
              <w:jc w:val="center"/>
              <w:rPr>
                <w:sz w:val="28"/>
                <w:szCs w:val="28"/>
              </w:rPr>
            </w:pPr>
            <w:r w:rsidRPr="00B77DFD">
              <w:rPr>
                <w:sz w:val="28"/>
                <w:szCs w:val="28"/>
              </w:rPr>
              <w:t>6</w:t>
            </w:r>
          </w:p>
        </w:tc>
      </w:tr>
      <w:tr w:rsidR="00B77DFD" w:rsidRPr="00B77DFD" w14:paraId="48E6DCD0"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5C23C5B3" w14:textId="77777777" w:rsidR="00B77DFD" w:rsidRPr="00B77DFD" w:rsidRDefault="00B77DFD" w:rsidP="00B77DFD">
            <w:pPr>
              <w:jc w:val="center"/>
              <w:rPr>
                <w:sz w:val="28"/>
                <w:szCs w:val="28"/>
              </w:rPr>
            </w:pPr>
            <w:r w:rsidRPr="00B77DFD">
              <w:rPr>
                <w:sz w:val="28"/>
                <w:szCs w:val="28"/>
              </w:rPr>
              <w:t>7</w:t>
            </w:r>
          </w:p>
        </w:tc>
        <w:tc>
          <w:tcPr>
            <w:tcW w:w="3595" w:type="dxa"/>
            <w:shd w:val="clear" w:color="auto" w:fill="auto"/>
            <w:tcMar>
              <w:left w:w="57" w:type="dxa"/>
              <w:right w:w="57" w:type="dxa"/>
            </w:tcMar>
            <w:vAlign w:val="center"/>
          </w:tcPr>
          <w:p w14:paraId="63645744" w14:textId="77777777" w:rsidR="00B77DFD" w:rsidRPr="00B77DFD" w:rsidRDefault="00B77DFD" w:rsidP="00B77DFD">
            <w:pPr>
              <w:rPr>
                <w:sz w:val="28"/>
                <w:szCs w:val="28"/>
              </w:rPr>
            </w:pPr>
            <w:r w:rsidRPr="00B77DFD">
              <w:rPr>
                <w:sz w:val="28"/>
                <w:szCs w:val="28"/>
              </w:rPr>
              <w:t xml:space="preserve">ООО «Управление котельных и тепловых сетей» (Гурьевский городской округ), </w:t>
            </w:r>
            <w:r w:rsidRPr="00B77DFD">
              <w:rPr>
                <w:sz w:val="28"/>
                <w:szCs w:val="28"/>
              </w:rPr>
              <w:br/>
              <w:t xml:space="preserve">ИНН 4204007393 </w:t>
            </w:r>
          </w:p>
        </w:tc>
        <w:tc>
          <w:tcPr>
            <w:tcW w:w="1418" w:type="dxa"/>
            <w:shd w:val="clear" w:color="auto" w:fill="auto"/>
            <w:tcMar>
              <w:left w:w="57" w:type="dxa"/>
              <w:right w:w="57" w:type="dxa"/>
            </w:tcMar>
            <w:vAlign w:val="center"/>
          </w:tcPr>
          <w:p w14:paraId="1B74B37B" w14:textId="77777777" w:rsidR="00B77DFD" w:rsidRPr="00B77DFD" w:rsidRDefault="00B77DFD" w:rsidP="00B77DFD">
            <w:pPr>
              <w:jc w:val="center"/>
              <w:rPr>
                <w:bCs/>
                <w:sz w:val="28"/>
                <w:szCs w:val="28"/>
              </w:rPr>
            </w:pPr>
            <w:r w:rsidRPr="00B77DFD">
              <w:rPr>
                <w:bCs/>
                <w:sz w:val="28"/>
                <w:szCs w:val="28"/>
              </w:rPr>
              <w:t>Каменный уголь</w:t>
            </w:r>
          </w:p>
        </w:tc>
        <w:tc>
          <w:tcPr>
            <w:tcW w:w="1134" w:type="dxa"/>
            <w:shd w:val="clear" w:color="auto" w:fill="auto"/>
            <w:tcMar>
              <w:left w:w="57" w:type="dxa"/>
              <w:right w:w="57" w:type="dxa"/>
            </w:tcMar>
            <w:vAlign w:val="center"/>
          </w:tcPr>
          <w:p w14:paraId="67163F1C" w14:textId="77777777" w:rsidR="00B77DFD" w:rsidRPr="00B77DFD" w:rsidRDefault="00B77DFD" w:rsidP="00B77DFD">
            <w:pPr>
              <w:jc w:val="center"/>
              <w:rPr>
                <w:color w:val="000000"/>
                <w:sz w:val="28"/>
                <w:szCs w:val="28"/>
              </w:rPr>
            </w:pPr>
            <w:r w:rsidRPr="00B77DFD">
              <w:rPr>
                <w:color w:val="000000"/>
                <w:sz w:val="28"/>
                <w:szCs w:val="28"/>
              </w:rPr>
              <w:t>4,335</w:t>
            </w:r>
          </w:p>
        </w:tc>
        <w:tc>
          <w:tcPr>
            <w:tcW w:w="1559" w:type="dxa"/>
            <w:shd w:val="clear" w:color="auto" w:fill="auto"/>
            <w:tcMar>
              <w:left w:w="57" w:type="dxa"/>
              <w:right w:w="57" w:type="dxa"/>
            </w:tcMar>
            <w:vAlign w:val="center"/>
          </w:tcPr>
          <w:p w14:paraId="5B8015AC" w14:textId="77777777" w:rsidR="00B77DFD" w:rsidRPr="00B77DFD" w:rsidRDefault="00B77DFD" w:rsidP="00B77DFD">
            <w:pPr>
              <w:jc w:val="center"/>
              <w:rPr>
                <w:color w:val="000000"/>
                <w:sz w:val="28"/>
                <w:szCs w:val="28"/>
              </w:rPr>
            </w:pPr>
            <w:r w:rsidRPr="00B77DFD">
              <w:rPr>
                <w:color w:val="000000"/>
                <w:sz w:val="28"/>
                <w:szCs w:val="28"/>
              </w:rPr>
              <w:t>3,647</w:t>
            </w:r>
          </w:p>
        </w:tc>
        <w:tc>
          <w:tcPr>
            <w:tcW w:w="1418" w:type="dxa"/>
            <w:shd w:val="clear" w:color="auto" w:fill="auto"/>
            <w:tcMar>
              <w:left w:w="57" w:type="dxa"/>
              <w:right w:w="57" w:type="dxa"/>
            </w:tcMar>
            <w:vAlign w:val="center"/>
          </w:tcPr>
          <w:p w14:paraId="5BCC5507" w14:textId="77777777" w:rsidR="00B77DFD" w:rsidRPr="00B77DFD" w:rsidRDefault="00B77DFD" w:rsidP="00B77DFD">
            <w:pPr>
              <w:jc w:val="center"/>
              <w:rPr>
                <w:color w:val="000000"/>
                <w:sz w:val="28"/>
                <w:szCs w:val="28"/>
              </w:rPr>
            </w:pPr>
            <w:r w:rsidRPr="00B77DFD">
              <w:rPr>
                <w:color w:val="000000"/>
                <w:sz w:val="28"/>
                <w:szCs w:val="28"/>
              </w:rPr>
              <w:t>0,688</w:t>
            </w:r>
          </w:p>
        </w:tc>
      </w:tr>
      <w:tr w:rsidR="00B77DFD" w:rsidRPr="00B77DFD" w14:paraId="4AE8F674"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5BB1E749" w14:textId="77777777" w:rsidR="00B77DFD" w:rsidRPr="00B77DFD" w:rsidRDefault="00B77DFD" w:rsidP="00B77DFD">
            <w:pPr>
              <w:jc w:val="center"/>
              <w:rPr>
                <w:sz w:val="28"/>
                <w:szCs w:val="28"/>
              </w:rPr>
            </w:pPr>
            <w:r w:rsidRPr="00B77DFD">
              <w:rPr>
                <w:sz w:val="28"/>
                <w:szCs w:val="28"/>
              </w:rPr>
              <w:t>8</w:t>
            </w:r>
          </w:p>
        </w:tc>
        <w:tc>
          <w:tcPr>
            <w:tcW w:w="3595" w:type="dxa"/>
            <w:shd w:val="clear" w:color="auto" w:fill="auto"/>
            <w:tcMar>
              <w:left w:w="57" w:type="dxa"/>
              <w:right w:w="57" w:type="dxa"/>
            </w:tcMar>
            <w:vAlign w:val="center"/>
          </w:tcPr>
          <w:p w14:paraId="5302BF8C" w14:textId="77777777" w:rsidR="00B77DFD" w:rsidRPr="00B77DFD" w:rsidRDefault="00B77DFD" w:rsidP="00B77DFD">
            <w:pPr>
              <w:rPr>
                <w:sz w:val="28"/>
                <w:szCs w:val="28"/>
              </w:rPr>
            </w:pPr>
            <w:r w:rsidRPr="00B77DFD">
              <w:rPr>
                <w:sz w:val="28"/>
                <w:szCs w:val="28"/>
              </w:rPr>
              <w:t xml:space="preserve">АО «Теплоэнерго» </w:t>
            </w:r>
            <w:r w:rsidRPr="00B77DFD">
              <w:rPr>
                <w:sz w:val="28"/>
                <w:szCs w:val="28"/>
              </w:rPr>
              <w:br/>
              <w:t xml:space="preserve">(г. Кемерово), </w:t>
            </w:r>
            <w:r w:rsidRPr="00B77DFD">
              <w:rPr>
                <w:sz w:val="28"/>
                <w:szCs w:val="28"/>
              </w:rPr>
              <w:br/>
              <w:t>ИНН 4205049011</w:t>
            </w:r>
          </w:p>
        </w:tc>
        <w:tc>
          <w:tcPr>
            <w:tcW w:w="1418" w:type="dxa"/>
            <w:shd w:val="clear" w:color="auto" w:fill="auto"/>
            <w:tcMar>
              <w:left w:w="57" w:type="dxa"/>
              <w:right w:w="57" w:type="dxa"/>
            </w:tcMar>
            <w:vAlign w:val="center"/>
          </w:tcPr>
          <w:p w14:paraId="2B7B4A82" w14:textId="77777777" w:rsidR="00B77DFD" w:rsidRPr="00B77DFD" w:rsidRDefault="00B77DFD" w:rsidP="00B77DFD">
            <w:pPr>
              <w:jc w:val="center"/>
              <w:rPr>
                <w:bCs/>
                <w:sz w:val="28"/>
                <w:szCs w:val="28"/>
              </w:rPr>
            </w:pPr>
            <w:r w:rsidRPr="00B77DFD">
              <w:rPr>
                <w:bCs/>
                <w:sz w:val="28"/>
                <w:szCs w:val="28"/>
              </w:rPr>
              <w:t>Дизельное топливо</w:t>
            </w:r>
          </w:p>
        </w:tc>
        <w:tc>
          <w:tcPr>
            <w:tcW w:w="1134" w:type="dxa"/>
            <w:shd w:val="clear" w:color="auto" w:fill="auto"/>
            <w:tcMar>
              <w:left w:w="57" w:type="dxa"/>
              <w:right w:w="57" w:type="dxa"/>
            </w:tcMar>
            <w:vAlign w:val="center"/>
          </w:tcPr>
          <w:p w14:paraId="33E61F3D" w14:textId="77777777" w:rsidR="00B77DFD" w:rsidRPr="00B77DFD" w:rsidRDefault="00B77DFD" w:rsidP="00B77DFD">
            <w:pPr>
              <w:jc w:val="center"/>
              <w:rPr>
                <w:sz w:val="28"/>
                <w:szCs w:val="28"/>
              </w:rPr>
            </w:pPr>
            <w:r w:rsidRPr="00B77DFD">
              <w:rPr>
                <w:sz w:val="28"/>
                <w:szCs w:val="28"/>
              </w:rPr>
              <w:t>1,762</w:t>
            </w:r>
          </w:p>
        </w:tc>
        <w:tc>
          <w:tcPr>
            <w:tcW w:w="1559" w:type="dxa"/>
            <w:shd w:val="clear" w:color="auto" w:fill="auto"/>
            <w:tcMar>
              <w:left w:w="57" w:type="dxa"/>
              <w:right w:w="57" w:type="dxa"/>
            </w:tcMar>
            <w:vAlign w:val="center"/>
          </w:tcPr>
          <w:p w14:paraId="1E4941FA" w14:textId="77777777" w:rsidR="00B77DFD" w:rsidRPr="00B77DFD" w:rsidRDefault="00B77DFD" w:rsidP="00B77DFD">
            <w:pPr>
              <w:jc w:val="center"/>
              <w:rPr>
                <w:sz w:val="28"/>
                <w:szCs w:val="28"/>
              </w:rPr>
            </w:pPr>
            <w:r w:rsidRPr="00B77DFD">
              <w:rPr>
                <w:sz w:val="28"/>
                <w:szCs w:val="28"/>
              </w:rPr>
              <w:t>1,512</w:t>
            </w:r>
          </w:p>
        </w:tc>
        <w:tc>
          <w:tcPr>
            <w:tcW w:w="1418" w:type="dxa"/>
            <w:shd w:val="clear" w:color="auto" w:fill="auto"/>
            <w:tcMar>
              <w:left w:w="57" w:type="dxa"/>
              <w:right w:w="57" w:type="dxa"/>
            </w:tcMar>
            <w:vAlign w:val="center"/>
          </w:tcPr>
          <w:p w14:paraId="7B74CCFD" w14:textId="77777777" w:rsidR="00B77DFD" w:rsidRPr="00B77DFD" w:rsidRDefault="00B77DFD" w:rsidP="00B77DFD">
            <w:pPr>
              <w:jc w:val="center"/>
              <w:rPr>
                <w:sz w:val="28"/>
                <w:szCs w:val="28"/>
              </w:rPr>
            </w:pPr>
            <w:r w:rsidRPr="00B77DFD">
              <w:rPr>
                <w:sz w:val="28"/>
                <w:szCs w:val="28"/>
              </w:rPr>
              <w:t>0,250</w:t>
            </w:r>
          </w:p>
        </w:tc>
      </w:tr>
      <w:tr w:rsidR="00B77DFD" w:rsidRPr="00B77DFD" w14:paraId="7D1CD2C2"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66439362" w14:textId="77777777" w:rsidR="00B77DFD" w:rsidRPr="00B77DFD" w:rsidRDefault="00B77DFD" w:rsidP="00B77DFD">
            <w:pPr>
              <w:jc w:val="center"/>
              <w:rPr>
                <w:sz w:val="28"/>
                <w:szCs w:val="28"/>
              </w:rPr>
            </w:pPr>
            <w:r w:rsidRPr="00B77DFD">
              <w:rPr>
                <w:sz w:val="28"/>
                <w:szCs w:val="28"/>
              </w:rPr>
              <w:t>9</w:t>
            </w:r>
          </w:p>
        </w:tc>
        <w:tc>
          <w:tcPr>
            <w:tcW w:w="3595" w:type="dxa"/>
            <w:shd w:val="clear" w:color="auto" w:fill="auto"/>
            <w:tcMar>
              <w:left w:w="57" w:type="dxa"/>
              <w:right w:w="57" w:type="dxa"/>
            </w:tcMar>
            <w:vAlign w:val="center"/>
          </w:tcPr>
          <w:p w14:paraId="497A0F3C" w14:textId="77777777" w:rsidR="00B77DFD" w:rsidRPr="00B77DFD" w:rsidRDefault="00B77DFD" w:rsidP="00B77DFD">
            <w:pPr>
              <w:rPr>
                <w:sz w:val="28"/>
                <w:szCs w:val="28"/>
              </w:rPr>
            </w:pPr>
            <w:r w:rsidRPr="00B77DFD">
              <w:rPr>
                <w:sz w:val="28"/>
                <w:szCs w:val="28"/>
              </w:rPr>
              <w:t>ООО «Лесная поляна-Плюс»</w:t>
            </w:r>
          </w:p>
          <w:p w14:paraId="6AA75B91" w14:textId="77777777" w:rsidR="00B77DFD" w:rsidRPr="00B77DFD" w:rsidRDefault="00B77DFD" w:rsidP="00B77DFD">
            <w:pPr>
              <w:rPr>
                <w:sz w:val="28"/>
                <w:szCs w:val="28"/>
              </w:rPr>
            </w:pPr>
            <w:r w:rsidRPr="00B77DFD">
              <w:rPr>
                <w:sz w:val="28"/>
                <w:szCs w:val="28"/>
              </w:rPr>
              <w:t>(г. Кемерово),</w:t>
            </w:r>
            <w:r w:rsidRPr="00B77DFD">
              <w:rPr>
                <w:sz w:val="28"/>
                <w:szCs w:val="28"/>
              </w:rPr>
              <w:br/>
              <w:t>ИНН 4205265799</w:t>
            </w:r>
          </w:p>
        </w:tc>
        <w:tc>
          <w:tcPr>
            <w:tcW w:w="1418" w:type="dxa"/>
            <w:shd w:val="clear" w:color="auto" w:fill="auto"/>
            <w:tcMar>
              <w:left w:w="57" w:type="dxa"/>
              <w:right w:w="57" w:type="dxa"/>
            </w:tcMar>
            <w:vAlign w:val="center"/>
          </w:tcPr>
          <w:p w14:paraId="3170C3A9" w14:textId="77777777" w:rsidR="00B77DFD" w:rsidRPr="00B77DFD" w:rsidRDefault="00B77DFD" w:rsidP="00B77DFD">
            <w:pPr>
              <w:jc w:val="center"/>
              <w:rPr>
                <w:bCs/>
                <w:sz w:val="28"/>
                <w:szCs w:val="28"/>
              </w:rPr>
            </w:pPr>
            <w:r w:rsidRPr="00B77DFD">
              <w:rPr>
                <w:bCs/>
                <w:sz w:val="28"/>
                <w:szCs w:val="28"/>
              </w:rPr>
              <w:t>Дизельное топливо</w:t>
            </w:r>
          </w:p>
        </w:tc>
        <w:tc>
          <w:tcPr>
            <w:tcW w:w="1134" w:type="dxa"/>
            <w:shd w:val="clear" w:color="auto" w:fill="auto"/>
            <w:tcMar>
              <w:left w:w="57" w:type="dxa"/>
              <w:right w:w="57" w:type="dxa"/>
            </w:tcMar>
            <w:vAlign w:val="center"/>
          </w:tcPr>
          <w:p w14:paraId="4E0EF925" w14:textId="77777777" w:rsidR="00B77DFD" w:rsidRPr="00B77DFD" w:rsidRDefault="00B77DFD" w:rsidP="00B77DFD">
            <w:pPr>
              <w:jc w:val="center"/>
              <w:rPr>
                <w:color w:val="000000"/>
                <w:sz w:val="28"/>
                <w:szCs w:val="28"/>
              </w:rPr>
            </w:pPr>
            <w:r w:rsidRPr="00B77DFD">
              <w:rPr>
                <w:color w:val="000000"/>
                <w:sz w:val="28"/>
                <w:szCs w:val="28"/>
              </w:rPr>
              <w:t>1,512</w:t>
            </w:r>
          </w:p>
        </w:tc>
        <w:tc>
          <w:tcPr>
            <w:tcW w:w="1559" w:type="dxa"/>
            <w:shd w:val="clear" w:color="auto" w:fill="auto"/>
            <w:tcMar>
              <w:left w:w="57" w:type="dxa"/>
              <w:right w:w="57" w:type="dxa"/>
            </w:tcMar>
            <w:vAlign w:val="center"/>
          </w:tcPr>
          <w:p w14:paraId="2F78D69C" w14:textId="77777777" w:rsidR="00B77DFD" w:rsidRPr="00B77DFD" w:rsidRDefault="00B77DFD" w:rsidP="00B77DFD">
            <w:pPr>
              <w:jc w:val="center"/>
              <w:rPr>
                <w:color w:val="000000"/>
                <w:sz w:val="28"/>
                <w:szCs w:val="28"/>
              </w:rPr>
            </w:pPr>
            <w:r w:rsidRPr="00B77DFD">
              <w:rPr>
                <w:color w:val="000000"/>
                <w:sz w:val="28"/>
                <w:szCs w:val="28"/>
              </w:rPr>
              <w:t xml:space="preserve">1,300 </w:t>
            </w:r>
          </w:p>
        </w:tc>
        <w:tc>
          <w:tcPr>
            <w:tcW w:w="1418" w:type="dxa"/>
            <w:shd w:val="clear" w:color="auto" w:fill="auto"/>
            <w:tcMar>
              <w:left w:w="57" w:type="dxa"/>
              <w:right w:w="57" w:type="dxa"/>
            </w:tcMar>
            <w:vAlign w:val="center"/>
          </w:tcPr>
          <w:p w14:paraId="49CDF42A" w14:textId="77777777" w:rsidR="00B77DFD" w:rsidRPr="00B77DFD" w:rsidRDefault="00B77DFD" w:rsidP="00B77DFD">
            <w:pPr>
              <w:jc w:val="center"/>
              <w:rPr>
                <w:color w:val="000000"/>
                <w:sz w:val="28"/>
                <w:szCs w:val="28"/>
              </w:rPr>
            </w:pPr>
            <w:r w:rsidRPr="00B77DFD">
              <w:rPr>
                <w:color w:val="000000"/>
                <w:sz w:val="28"/>
                <w:szCs w:val="28"/>
              </w:rPr>
              <w:t>0,212</w:t>
            </w:r>
          </w:p>
        </w:tc>
      </w:tr>
      <w:tr w:rsidR="00B77DFD" w:rsidRPr="00B77DFD" w14:paraId="41381422"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55CE6512" w14:textId="77777777" w:rsidR="00B77DFD" w:rsidRPr="00B77DFD" w:rsidRDefault="00B77DFD" w:rsidP="00B77DFD">
            <w:pPr>
              <w:jc w:val="center"/>
              <w:rPr>
                <w:sz w:val="28"/>
                <w:szCs w:val="28"/>
              </w:rPr>
            </w:pPr>
            <w:r w:rsidRPr="00B77DFD">
              <w:rPr>
                <w:sz w:val="28"/>
                <w:szCs w:val="28"/>
              </w:rPr>
              <w:t>10</w:t>
            </w:r>
          </w:p>
        </w:tc>
        <w:tc>
          <w:tcPr>
            <w:tcW w:w="3595" w:type="dxa"/>
            <w:shd w:val="clear" w:color="auto" w:fill="auto"/>
            <w:tcMar>
              <w:left w:w="57" w:type="dxa"/>
              <w:right w:w="57" w:type="dxa"/>
            </w:tcMar>
            <w:vAlign w:val="center"/>
          </w:tcPr>
          <w:p w14:paraId="6A084279" w14:textId="77777777" w:rsidR="00B77DFD" w:rsidRPr="00B77DFD" w:rsidRDefault="00B77DFD" w:rsidP="00B77DFD">
            <w:pPr>
              <w:rPr>
                <w:sz w:val="28"/>
                <w:szCs w:val="28"/>
              </w:rPr>
            </w:pPr>
            <w:r w:rsidRPr="00B77DFD">
              <w:rPr>
                <w:sz w:val="28"/>
                <w:szCs w:val="28"/>
              </w:rPr>
              <w:t xml:space="preserve">ООО «Мастер» </w:t>
            </w:r>
          </w:p>
          <w:p w14:paraId="59EAFB1D" w14:textId="77777777" w:rsidR="00B77DFD" w:rsidRPr="00B77DFD" w:rsidRDefault="00B77DFD" w:rsidP="00B77DFD">
            <w:pPr>
              <w:rPr>
                <w:sz w:val="28"/>
                <w:szCs w:val="28"/>
              </w:rPr>
            </w:pPr>
            <w:r w:rsidRPr="00B77DFD">
              <w:rPr>
                <w:sz w:val="28"/>
                <w:szCs w:val="28"/>
              </w:rPr>
              <w:t xml:space="preserve">(Ленинск-Кузнецкой городской округ), </w:t>
            </w:r>
          </w:p>
          <w:p w14:paraId="26B07B9A" w14:textId="77777777" w:rsidR="00B77DFD" w:rsidRPr="00B77DFD" w:rsidRDefault="00B77DFD" w:rsidP="00B77DFD">
            <w:pPr>
              <w:rPr>
                <w:sz w:val="28"/>
                <w:szCs w:val="28"/>
              </w:rPr>
            </w:pPr>
            <w:r w:rsidRPr="00B77DFD">
              <w:rPr>
                <w:sz w:val="28"/>
                <w:szCs w:val="28"/>
              </w:rPr>
              <w:t>ИНН 4212034016</w:t>
            </w:r>
          </w:p>
        </w:tc>
        <w:tc>
          <w:tcPr>
            <w:tcW w:w="1418" w:type="dxa"/>
            <w:shd w:val="clear" w:color="auto" w:fill="auto"/>
            <w:tcMar>
              <w:left w:w="57" w:type="dxa"/>
              <w:right w:w="57" w:type="dxa"/>
            </w:tcMar>
            <w:vAlign w:val="center"/>
          </w:tcPr>
          <w:p w14:paraId="5B828448" w14:textId="77777777" w:rsidR="00B77DFD" w:rsidRPr="00B77DFD" w:rsidRDefault="00B77DFD" w:rsidP="00B77DFD">
            <w:pPr>
              <w:jc w:val="center"/>
              <w:rPr>
                <w:sz w:val="28"/>
                <w:szCs w:val="28"/>
              </w:rPr>
            </w:pPr>
            <w:r w:rsidRPr="00B77DFD">
              <w:rPr>
                <w:bCs/>
                <w:sz w:val="28"/>
                <w:szCs w:val="28"/>
              </w:rPr>
              <w:t>Каменный уголь</w:t>
            </w:r>
          </w:p>
        </w:tc>
        <w:tc>
          <w:tcPr>
            <w:tcW w:w="1134" w:type="dxa"/>
            <w:shd w:val="clear" w:color="auto" w:fill="auto"/>
            <w:tcMar>
              <w:left w:w="57" w:type="dxa"/>
              <w:right w:w="57" w:type="dxa"/>
            </w:tcMar>
            <w:vAlign w:val="center"/>
          </w:tcPr>
          <w:p w14:paraId="3919A6FB" w14:textId="77777777" w:rsidR="00B77DFD" w:rsidRPr="00B77DFD" w:rsidRDefault="00B77DFD" w:rsidP="00B77DFD">
            <w:pPr>
              <w:jc w:val="center"/>
              <w:rPr>
                <w:color w:val="000000"/>
                <w:sz w:val="28"/>
                <w:szCs w:val="28"/>
              </w:rPr>
            </w:pPr>
            <w:r w:rsidRPr="00B77DFD">
              <w:rPr>
                <w:color w:val="000000"/>
                <w:sz w:val="28"/>
                <w:szCs w:val="28"/>
              </w:rPr>
              <w:t>0,605</w:t>
            </w:r>
          </w:p>
        </w:tc>
        <w:tc>
          <w:tcPr>
            <w:tcW w:w="1559" w:type="dxa"/>
            <w:shd w:val="clear" w:color="auto" w:fill="auto"/>
            <w:tcMar>
              <w:left w:w="57" w:type="dxa"/>
              <w:right w:w="57" w:type="dxa"/>
            </w:tcMar>
            <w:vAlign w:val="center"/>
          </w:tcPr>
          <w:p w14:paraId="2827C972" w14:textId="77777777" w:rsidR="00B77DFD" w:rsidRPr="00B77DFD" w:rsidRDefault="00B77DFD" w:rsidP="00B77DFD">
            <w:pPr>
              <w:jc w:val="center"/>
              <w:rPr>
                <w:color w:val="000000"/>
                <w:sz w:val="28"/>
                <w:szCs w:val="28"/>
              </w:rPr>
            </w:pPr>
            <w:r w:rsidRPr="00B77DFD">
              <w:rPr>
                <w:color w:val="000000"/>
                <w:sz w:val="28"/>
                <w:szCs w:val="28"/>
              </w:rPr>
              <w:t>0,522</w:t>
            </w:r>
          </w:p>
        </w:tc>
        <w:tc>
          <w:tcPr>
            <w:tcW w:w="1418" w:type="dxa"/>
            <w:shd w:val="clear" w:color="auto" w:fill="auto"/>
            <w:tcMar>
              <w:left w:w="57" w:type="dxa"/>
              <w:right w:w="57" w:type="dxa"/>
            </w:tcMar>
            <w:vAlign w:val="center"/>
          </w:tcPr>
          <w:p w14:paraId="1967E139" w14:textId="77777777" w:rsidR="00B77DFD" w:rsidRPr="00B77DFD" w:rsidRDefault="00B77DFD" w:rsidP="00B77DFD">
            <w:pPr>
              <w:jc w:val="center"/>
              <w:rPr>
                <w:color w:val="000000"/>
                <w:sz w:val="28"/>
                <w:szCs w:val="28"/>
              </w:rPr>
            </w:pPr>
            <w:r w:rsidRPr="00B77DFD">
              <w:rPr>
                <w:color w:val="000000"/>
                <w:sz w:val="28"/>
                <w:szCs w:val="28"/>
              </w:rPr>
              <w:t>0,083</w:t>
            </w:r>
          </w:p>
        </w:tc>
      </w:tr>
      <w:tr w:rsidR="00B77DFD" w:rsidRPr="00B77DFD" w14:paraId="635D4FA8"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1F6940AF" w14:textId="77777777" w:rsidR="00B77DFD" w:rsidRPr="00B77DFD" w:rsidRDefault="00B77DFD" w:rsidP="00B77DFD">
            <w:pPr>
              <w:jc w:val="center"/>
              <w:rPr>
                <w:sz w:val="28"/>
                <w:szCs w:val="28"/>
              </w:rPr>
            </w:pPr>
            <w:r w:rsidRPr="00B77DFD">
              <w:rPr>
                <w:sz w:val="28"/>
                <w:szCs w:val="28"/>
              </w:rPr>
              <w:t>11</w:t>
            </w:r>
          </w:p>
        </w:tc>
        <w:tc>
          <w:tcPr>
            <w:tcW w:w="3595" w:type="dxa"/>
            <w:shd w:val="clear" w:color="auto" w:fill="auto"/>
            <w:tcMar>
              <w:left w:w="57" w:type="dxa"/>
              <w:right w:w="57" w:type="dxa"/>
            </w:tcMar>
            <w:vAlign w:val="center"/>
          </w:tcPr>
          <w:p w14:paraId="23E3355E" w14:textId="77777777" w:rsidR="00B77DFD" w:rsidRPr="00B77DFD" w:rsidRDefault="00B77DFD" w:rsidP="00B77DFD">
            <w:pPr>
              <w:rPr>
                <w:sz w:val="28"/>
                <w:szCs w:val="28"/>
              </w:rPr>
            </w:pPr>
            <w:r w:rsidRPr="00B77DFD">
              <w:rPr>
                <w:sz w:val="28"/>
                <w:szCs w:val="28"/>
              </w:rPr>
              <w:t>ЗАО «Тяжинское ДРСУ» (</w:t>
            </w:r>
            <w:proofErr w:type="spellStart"/>
            <w:r w:rsidRPr="00B77DFD">
              <w:rPr>
                <w:sz w:val="28"/>
                <w:szCs w:val="28"/>
              </w:rPr>
              <w:t>п.г.т</w:t>
            </w:r>
            <w:proofErr w:type="spellEnd"/>
            <w:r w:rsidRPr="00B77DFD">
              <w:rPr>
                <w:sz w:val="28"/>
                <w:szCs w:val="28"/>
              </w:rPr>
              <w:t xml:space="preserve">. Тяжинский), </w:t>
            </w:r>
          </w:p>
          <w:p w14:paraId="5E832F0A" w14:textId="77777777" w:rsidR="00B77DFD" w:rsidRPr="00B77DFD" w:rsidRDefault="00B77DFD" w:rsidP="00B77DFD">
            <w:pPr>
              <w:rPr>
                <w:sz w:val="28"/>
                <w:szCs w:val="28"/>
              </w:rPr>
            </w:pPr>
            <w:r w:rsidRPr="00B77DFD">
              <w:rPr>
                <w:sz w:val="28"/>
                <w:szCs w:val="28"/>
              </w:rPr>
              <w:t>ИНН 4243005819</w:t>
            </w:r>
          </w:p>
        </w:tc>
        <w:tc>
          <w:tcPr>
            <w:tcW w:w="1418" w:type="dxa"/>
            <w:shd w:val="clear" w:color="auto" w:fill="auto"/>
            <w:tcMar>
              <w:left w:w="57" w:type="dxa"/>
              <w:right w:w="57" w:type="dxa"/>
            </w:tcMar>
            <w:vAlign w:val="center"/>
          </w:tcPr>
          <w:p w14:paraId="69B06EF1" w14:textId="77777777" w:rsidR="00B77DFD" w:rsidRPr="00B77DFD" w:rsidRDefault="00B77DFD" w:rsidP="00B77DFD">
            <w:pPr>
              <w:jc w:val="center"/>
              <w:rPr>
                <w:bCs/>
                <w:sz w:val="28"/>
                <w:szCs w:val="28"/>
              </w:rPr>
            </w:pPr>
            <w:r w:rsidRPr="00B77DFD">
              <w:rPr>
                <w:bCs/>
                <w:sz w:val="28"/>
                <w:szCs w:val="28"/>
              </w:rPr>
              <w:t>Бурый уголь</w:t>
            </w:r>
          </w:p>
        </w:tc>
        <w:tc>
          <w:tcPr>
            <w:tcW w:w="1134" w:type="dxa"/>
            <w:shd w:val="clear" w:color="auto" w:fill="auto"/>
            <w:tcMar>
              <w:left w:w="57" w:type="dxa"/>
              <w:right w:w="57" w:type="dxa"/>
            </w:tcMar>
            <w:vAlign w:val="center"/>
          </w:tcPr>
          <w:p w14:paraId="309D0B5D" w14:textId="77777777" w:rsidR="00B77DFD" w:rsidRPr="00B77DFD" w:rsidRDefault="00B77DFD" w:rsidP="00B77DFD">
            <w:pPr>
              <w:jc w:val="center"/>
              <w:rPr>
                <w:color w:val="000000"/>
                <w:sz w:val="28"/>
                <w:szCs w:val="28"/>
              </w:rPr>
            </w:pPr>
            <w:r w:rsidRPr="00B77DFD">
              <w:rPr>
                <w:color w:val="000000"/>
                <w:sz w:val="28"/>
                <w:szCs w:val="28"/>
              </w:rPr>
              <w:t>0,331</w:t>
            </w:r>
          </w:p>
        </w:tc>
        <w:tc>
          <w:tcPr>
            <w:tcW w:w="1559" w:type="dxa"/>
            <w:shd w:val="clear" w:color="auto" w:fill="auto"/>
            <w:tcMar>
              <w:left w:w="57" w:type="dxa"/>
              <w:right w:w="57" w:type="dxa"/>
            </w:tcMar>
            <w:vAlign w:val="center"/>
          </w:tcPr>
          <w:p w14:paraId="13C9B346" w14:textId="77777777" w:rsidR="00B77DFD" w:rsidRPr="00B77DFD" w:rsidRDefault="00B77DFD" w:rsidP="00B77DFD">
            <w:pPr>
              <w:jc w:val="center"/>
              <w:rPr>
                <w:color w:val="000000"/>
                <w:sz w:val="28"/>
                <w:szCs w:val="28"/>
              </w:rPr>
            </w:pPr>
            <w:r w:rsidRPr="00B77DFD">
              <w:rPr>
                <w:color w:val="000000"/>
                <w:sz w:val="28"/>
                <w:szCs w:val="28"/>
              </w:rPr>
              <w:t>0,285</w:t>
            </w:r>
          </w:p>
        </w:tc>
        <w:tc>
          <w:tcPr>
            <w:tcW w:w="1418" w:type="dxa"/>
            <w:shd w:val="clear" w:color="auto" w:fill="auto"/>
            <w:tcMar>
              <w:left w:w="57" w:type="dxa"/>
              <w:right w:w="57" w:type="dxa"/>
            </w:tcMar>
            <w:vAlign w:val="center"/>
          </w:tcPr>
          <w:p w14:paraId="3BEF38A8" w14:textId="77777777" w:rsidR="00B77DFD" w:rsidRPr="00B77DFD" w:rsidRDefault="00B77DFD" w:rsidP="00B77DFD">
            <w:pPr>
              <w:jc w:val="center"/>
              <w:rPr>
                <w:color w:val="000000"/>
                <w:sz w:val="28"/>
                <w:szCs w:val="28"/>
              </w:rPr>
            </w:pPr>
            <w:r w:rsidRPr="00B77DFD">
              <w:rPr>
                <w:color w:val="000000"/>
                <w:sz w:val="28"/>
                <w:szCs w:val="28"/>
              </w:rPr>
              <w:t>0,046</w:t>
            </w:r>
          </w:p>
        </w:tc>
      </w:tr>
      <w:tr w:rsidR="00B77DFD" w:rsidRPr="00B77DFD" w14:paraId="5DFA2E09"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0DC5DCF1" w14:textId="77777777" w:rsidR="00B77DFD" w:rsidRPr="00B77DFD" w:rsidRDefault="00B77DFD" w:rsidP="00B77DFD">
            <w:pPr>
              <w:jc w:val="center"/>
              <w:rPr>
                <w:sz w:val="28"/>
                <w:szCs w:val="28"/>
              </w:rPr>
            </w:pPr>
            <w:r w:rsidRPr="00B77DFD">
              <w:rPr>
                <w:sz w:val="28"/>
                <w:szCs w:val="28"/>
              </w:rPr>
              <w:t>12</w:t>
            </w:r>
          </w:p>
        </w:tc>
        <w:tc>
          <w:tcPr>
            <w:tcW w:w="3595" w:type="dxa"/>
            <w:shd w:val="clear" w:color="auto" w:fill="auto"/>
            <w:tcMar>
              <w:left w:w="57" w:type="dxa"/>
              <w:right w:w="57" w:type="dxa"/>
            </w:tcMar>
            <w:vAlign w:val="center"/>
          </w:tcPr>
          <w:p w14:paraId="7AB9B528" w14:textId="77777777" w:rsidR="00B77DFD" w:rsidRPr="00B77DFD" w:rsidRDefault="00B77DFD" w:rsidP="00B77DFD">
            <w:pPr>
              <w:spacing w:line="216" w:lineRule="auto"/>
              <w:rPr>
                <w:sz w:val="28"/>
                <w:szCs w:val="28"/>
              </w:rPr>
            </w:pPr>
            <w:r w:rsidRPr="00B77DFD">
              <w:rPr>
                <w:sz w:val="28"/>
                <w:szCs w:val="28"/>
              </w:rPr>
              <w:t xml:space="preserve">ООО «Ресурс-Гарант» </w:t>
            </w:r>
          </w:p>
          <w:p w14:paraId="4167B4CB" w14:textId="77777777" w:rsidR="00B77DFD" w:rsidRPr="00B77DFD" w:rsidRDefault="00B77DFD" w:rsidP="00B77DFD">
            <w:pPr>
              <w:spacing w:line="216" w:lineRule="auto"/>
              <w:rPr>
                <w:sz w:val="28"/>
                <w:szCs w:val="28"/>
              </w:rPr>
            </w:pPr>
            <w:r w:rsidRPr="00B77DFD">
              <w:rPr>
                <w:sz w:val="28"/>
                <w:szCs w:val="28"/>
              </w:rPr>
              <w:t xml:space="preserve">(Тисульский муниципальный округ), </w:t>
            </w:r>
          </w:p>
          <w:p w14:paraId="428FB3ED" w14:textId="77777777" w:rsidR="00B77DFD" w:rsidRPr="00B77DFD" w:rsidRDefault="00B77DFD" w:rsidP="00B77DFD">
            <w:pPr>
              <w:rPr>
                <w:sz w:val="28"/>
                <w:szCs w:val="28"/>
              </w:rPr>
            </w:pPr>
            <w:r w:rsidRPr="00B77DFD">
              <w:rPr>
                <w:sz w:val="28"/>
                <w:szCs w:val="28"/>
              </w:rPr>
              <w:t>ИНН 4213010240</w:t>
            </w:r>
          </w:p>
        </w:tc>
        <w:tc>
          <w:tcPr>
            <w:tcW w:w="1418" w:type="dxa"/>
            <w:shd w:val="clear" w:color="auto" w:fill="auto"/>
            <w:tcMar>
              <w:left w:w="57" w:type="dxa"/>
              <w:right w:w="57" w:type="dxa"/>
            </w:tcMar>
            <w:vAlign w:val="center"/>
          </w:tcPr>
          <w:p w14:paraId="1DF65F52" w14:textId="77777777" w:rsidR="00B77DFD" w:rsidRPr="00B77DFD" w:rsidRDefault="00B77DFD" w:rsidP="00B77DFD">
            <w:pPr>
              <w:jc w:val="center"/>
              <w:rPr>
                <w:bCs/>
                <w:sz w:val="28"/>
                <w:szCs w:val="28"/>
              </w:rPr>
            </w:pPr>
            <w:r w:rsidRPr="00B77DFD">
              <w:rPr>
                <w:bCs/>
                <w:sz w:val="28"/>
                <w:szCs w:val="28"/>
              </w:rPr>
              <w:t>Бурый уголь</w:t>
            </w:r>
          </w:p>
        </w:tc>
        <w:tc>
          <w:tcPr>
            <w:tcW w:w="1134" w:type="dxa"/>
            <w:shd w:val="clear" w:color="auto" w:fill="auto"/>
            <w:tcMar>
              <w:left w:w="57" w:type="dxa"/>
              <w:right w:w="57" w:type="dxa"/>
            </w:tcMar>
            <w:vAlign w:val="center"/>
          </w:tcPr>
          <w:p w14:paraId="0FB38690" w14:textId="77777777" w:rsidR="00B77DFD" w:rsidRPr="00B77DFD" w:rsidRDefault="00B77DFD" w:rsidP="00B77DFD">
            <w:pPr>
              <w:jc w:val="center"/>
              <w:rPr>
                <w:color w:val="000000"/>
                <w:sz w:val="28"/>
                <w:szCs w:val="28"/>
              </w:rPr>
            </w:pPr>
            <w:r w:rsidRPr="00B77DFD">
              <w:rPr>
                <w:color w:val="000000"/>
                <w:sz w:val="28"/>
                <w:szCs w:val="28"/>
              </w:rPr>
              <w:t>4,695</w:t>
            </w:r>
          </w:p>
        </w:tc>
        <w:tc>
          <w:tcPr>
            <w:tcW w:w="1559" w:type="dxa"/>
            <w:shd w:val="clear" w:color="auto" w:fill="auto"/>
            <w:tcMar>
              <w:left w:w="57" w:type="dxa"/>
              <w:right w:w="57" w:type="dxa"/>
            </w:tcMar>
            <w:vAlign w:val="center"/>
          </w:tcPr>
          <w:p w14:paraId="753DF782" w14:textId="77777777" w:rsidR="00B77DFD" w:rsidRPr="00B77DFD" w:rsidRDefault="00B77DFD" w:rsidP="00B77DFD">
            <w:pPr>
              <w:jc w:val="center"/>
              <w:rPr>
                <w:color w:val="000000"/>
                <w:sz w:val="28"/>
                <w:szCs w:val="28"/>
              </w:rPr>
            </w:pPr>
            <w:r w:rsidRPr="00B77DFD">
              <w:rPr>
                <w:color w:val="000000"/>
                <w:sz w:val="28"/>
                <w:szCs w:val="28"/>
              </w:rPr>
              <w:t>4,129</w:t>
            </w:r>
          </w:p>
        </w:tc>
        <w:tc>
          <w:tcPr>
            <w:tcW w:w="1418" w:type="dxa"/>
            <w:shd w:val="clear" w:color="auto" w:fill="auto"/>
            <w:tcMar>
              <w:left w:w="57" w:type="dxa"/>
              <w:right w:w="57" w:type="dxa"/>
            </w:tcMar>
            <w:vAlign w:val="center"/>
          </w:tcPr>
          <w:p w14:paraId="654D3514" w14:textId="77777777" w:rsidR="00B77DFD" w:rsidRPr="00B77DFD" w:rsidRDefault="00B77DFD" w:rsidP="00B77DFD">
            <w:pPr>
              <w:jc w:val="center"/>
              <w:rPr>
                <w:color w:val="000000"/>
                <w:sz w:val="28"/>
                <w:szCs w:val="28"/>
              </w:rPr>
            </w:pPr>
            <w:r w:rsidRPr="00B77DFD">
              <w:rPr>
                <w:color w:val="000000"/>
                <w:sz w:val="28"/>
                <w:szCs w:val="28"/>
              </w:rPr>
              <w:t>0,556</w:t>
            </w:r>
          </w:p>
        </w:tc>
      </w:tr>
      <w:tr w:rsidR="00B77DFD" w:rsidRPr="00B77DFD" w14:paraId="1C4C542B"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61C4ED14" w14:textId="77777777" w:rsidR="00B77DFD" w:rsidRPr="00B77DFD" w:rsidRDefault="00B77DFD" w:rsidP="00B77DFD">
            <w:pPr>
              <w:jc w:val="center"/>
              <w:rPr>
                <w:sz w:val="28"/>
                <w:szCs w:val="28"/>
              </w:rPr>
            </w:pPr>
            <w:r w:rsidRPr="00B77DFD">
              <w:rPr>
                <w:sz w:val="28"/>
                <w:szCs w:val="28"/>
              </w:rPr>
              <w:t>13</w:t>
            </w:r>
          </w:p>
        </w:tc>
        <w:tc>
          <w:tcPr>
            <w:tcW w:w="3595" w:type="dxa"/>
            <w:shd w:val="clear" w:color="auto" w:fill="auto"/>
            <w:tcMar>
              <w:left w:w="57" w:type="dxa"/>
              <w:right w:w="57" w:type="dxa"/>
            </w:tcMar>
            <w:vAlign w:val="center"/>
          </w:tcPr>
          <w:p w14:paraId="5AC801FD" w14:textId="77777777" w:rsidR="00B77DFD" w:rsidRPr="00B77DFD" w:rsidRDefault="00B77DFD" w:rsidP="00B77DFD">
            <w:pPr>
              <w:spacing w:line="216" w:lineRule="auto"/>
              <w:rPr>
                <w:bCs/>
                <w:iCs/>
                <w:sz w:val="28"/>
                <w:szCs w:val="28"/>
              </w:rPr>
            </w:pPr>
            <w:r w:rsidRPr="00B77DFD">
              <w:rPr>
                <w:sz w:val="28"/>
                <w:szCs w:val="28"/>
              </w:rPr>
              <w:t>ООО «Топкинский цемент» (Топкинский городской округ), ИНН 4229004316</w:t>
            </w:r>
          </w:p>
        </w:tc>
        <w:tc>
          <w:tcPr>
            <w:tcW w:w="1418" w:type="dxa"/>
            <w:shd w:val="clear" w:color="auto" w:fill="auto"/>
            <w:tcMar>
              <w:left w:w="57" w:type="dxa"/>
              <w:right w:w="57" w:type="dxa"/>
            </w:tcMar>
            <w:vAlign w:val="center"/>
          </w:tcPr>
          <w:p w14:paraId="46012C10" w14:textId="77777777" w:rsidR="00B77DFD" w:rsidRPr="00B77DFD" w:rsidRDefault="00B77DFD" w:rsidP="00B77DFD">
            <w:pPr>
              <w:jc w:val="center"/>
              <w:rPr>
                <w:bCs/>
                <w:sz w:val="28"/>
                <w:szCs w:val="28"/>
              </w:rPr>
            </w:pPr>
            <w:r w:rsidRPr="00B77DFD">
              <w:rPr>
                <w:color w:val="000000"/>
                <w:sz w:val="28"/>
                <w:szCs w:val="28"/>
              </w:rPr>
              <w:t>Дизельное топливо</w:t>
            </w:r>
          </w:p>
        </w:tc>
        <w:tc>
          <w:tcPr>
            <w:tcW w:w="1134" w:type="dxa"/>
            <w:shd w:val="clear" w:color="auto" w:fill="auto"/>
            <w:tcMar>
              <w:left w:w="57" w:type="dxa"/>
              <w:right w:w="57" w:type="dxa"/>
            </w:tcMar>
            <w:vAlign w:val="center"/>
          </w:tcPr>
          <w:p w14:paraId="360443E5" w14:textId="77777777" w:rsidR="00B77DFD" w:rsidRPr="00B77DFD" w:rsidRDefault="00B77DFD" w:rsidP="00B77DFD">
            <w:pPr>
              <w:jc w:val="center"/>
              <w:rPr>
                <w:color w:val="000000"/>
                <w:sz w:val="28"/>
                <w:szCs w:val="28"/>
              </w:rPr>
            </w:pPr>
            <w:r w:rsidRPr="00B77DFD">
              <w:rPr>
                <w:sz w:val="28"/>
                <w:szCs w:val="28"/>
              </w:rPr>
              <w:t>0,039</w:t>
            </w:r>
          </w:p>
        </w:tc>
        <w:tc>
          <w:tcPr>
            <w:tcW w:w="1559" w:type="dxa"/>
            <w:shd w:val="clear" w:color="auto" w:fill="auto"/>
            <w:tcMar>
              <w:left w:w="57" w:type="dxa"/>
              <w:right w:w="57" w:type="dxa"/>
            </w:tcMar>
            <w:vAlign w:val="center"/>
          </w:tcPr>
          <w:p w14:paraId="5CAD791D" w14:textId="77777777" w:rsidR="00B77DFD" w:rsidRPr="00B77DFD" w:rsidRDefault="00B77DFD" w:rsidP="00B77DFD">
            <w:pPr>
              <w:jc w:val="center"/>
              <w:rPr>
                <w:color w:val="000000"/>
                <w:sz w:val="28"/>
                <w:szCs w:val="28"/>
              </w:rPr>
            </w:pPr>
            <w:r w:rsidRPr="00B77DFD">
              <w:rPr>
                <w:sz w:val="28"/>
                <w:szCs w:val="28"/>
              </w:rPr>
              <w:t>0,019</w:t>
            </w:r>
          </w:p>
        </w:tc>
        <w:tc>
          <w:tcPr>
            <w:tcW w:w="1418" w:type="dxa"/>
            <w:shd w:val="clear" w:color="auto" w:fill="auto"/>
            <w:tcMar>
              <w:left w:w="57" w:type="dxa"/>
              <w:right w:w="57" w:type="dxa"/>
            </w:tcMar>
            <w:vAlign w:val="center"/>
          </w:tcPr>
          <w:p w14:paraId="060C2DF9" w14:textId="77777777" w:rsidR="00B77DFD" w:rsidRPr="00B77DFD" w:rsidRDefault="00B77DFD" w:rsidP="00B77DFD">
            <w:pPr>
              <w:jc w:val="center"/>
              <w:rPr>
                <w:color w:val="000000"/>
                <w:sz w:val="28"/>
                <w:szCs w:val="28"/>
              </w:rPr>
            </w:pPr>
            <w:r w:rsidRPr="00B77DFD">
              <w:rPr>
                <w:sz w:val="28"/>
                <w:szCs w:val="28"/>
              </w:rPr>
              <w:t>0,020</w:t>
            </w:r>
          </w:p>
        </w:tc>
      </w:tr>
      <w:tr w:rsidR="00B77DFD" w:rsidRPr="00B77DFD" w14:paraId="2D378602"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3745BDA1" w14:textId="77777777" w:rsidR="00B77DFD" w:rsidRPr="00B77DFD" w:rsidRDefault="00B77DFD" w:rsidP="00B77DFD">
            <w:pPr>
              <w:jc w:val="center"/>
              <w:rPr>
                <w:sz w:val="28"/>
                <w:szCs w:val="28"/>
              </w:rPr>
            </w:pPr>
            <w:r w:rsidRPr="00B77DFD">
              <w:rPr>
                <w:sz w:val="28"/>
                <w:szCs w:val="28"/>
              </w:rPr>
              <w:t>14</w:t>
            </w:r>
          </w:p>
        </w:tc>
        <w:tc>
          <w:tcPr>
            <w:tcW w:w="3595" w:type="dxa"/>
            <w:shd w:val="clear" w:color="auto" w:fill="auto"/>
            <w:tcMar>
              <w:left w:w="57" w:type="dxa"/>
              <w:right w:w="57" w:type="dxa"/>
            </w:tcMar>
            <w:vAlign w:val="center"/>
          </w:tcPr>
          <w:p w14:paraId="09889252" w14:textId="77777777" w:rsidR="00B77DFD" w:rsidRPr="00B77DFD" w:rsidRDefault="00B77DFD" w:rsidP="00B77DFD">
            <w:pPr>
              <w:spacing w:line="216" w:lineRule="auto"/>
              <w:rPr>
                <w:sz w:val="28"/>
                <w:szCs w:val="28"/>
              </w:rPr>
            </w:pPr>
            <w:r w:rsidRPr="00B77DFD">
              <w:rPr>
                <w:sz w:val="28"/>
                <w:szCs w:val="28"/>
              </w:rPr>
              <w:t>ООО «</w:t>
            </w:r>
            <w:proofErr w:type="spellStart"/>
            <w:r w:rsidRPr="00B77DFD">
              <w:rPr>
                <w:sz w:val="28"/>
                <w:szCs w:val="28"/>
              </w:rPr>
              <w:t>СибСтройСервис</w:t>
            </w:r>
            <w:proofErr w:type="spellEnd"/>
            <w:r w:rsidRPr="00B77DFD">
              <w:rPr>
                <w:sz w:val="28"/>
                <w:szCs w:val="28"/>
              </w:rPr>
              <w:t>» (Киселевский городской округ), ИНН 4211022988</w:t>
            </w:r>
          </w:p>
        </w:tc>
        <w:tc>
          <w:tcPr>
            <w:tcW w:w="1418" w:type="dxa"/>
            <w:shd w:val="clear" w:color="auto" w:fill="auto"/>
            <w:tcMar>
              <w:left w:w="57" w:type="dxa"/>
              <w:right w:w="57" w:type="dxa"/>
            </w:tcMar>
            <w:vAlign w:val="center"/>
          </w:tcPr>
          <w:p w14:paraId="57621C8B" w14:textId="77777777" w:rsidR="00B77DFD" w:rsidRPr="00B77DFD" w:rsidRDefault="00B77DFD" w:rsidP="00B77DFD">
            <w:pPr>
              <w:jc w:val="center"/>
              <w:rPr>
                <w:bCs/>
                <w:sz w:val="28"/>
                <w:szCs w:val="28"/>
              </w:rPr>
            </w:pPr>
            <w:r w:rsidRPr="00B77DFD">
              <w:rPr>
                <w:bCs/>
                <w:sz w:val="28"/>
                <w:szCs w:val="28"/>
              </w:rPr>
              <w:t>Каменный уголь</w:t>
            </w:r>
          </w:p>
        </w:tc>
        <w:tc>
          <w:tcPr>
            <w:tcW w:w="1134" w:type="dxa"/>
            <w:shd w:val="clear" w:color="auto" w:fill="auto"/>
            <w:tcMar>
              <w:left w:w="57" w:type="dxa"/>
              <w:right w:w="57" w:type="dxa"/>
            </w:tcMar>
            <w:vAlign w:val="center"/>
          </w:tcPr>
          <w:p w14:paraId="69EDE8A5" w14:textId="77777777" w:rsidR="00B77DFD" w:rsidRPr="00B77DFD" w:rsidRDefault="00B77DFD" w:rsidP="00B77DFD">
            <w:pPr>
              <w:jc w:val="center"/>
              <w:rPr>
                <w:sz w:val="28"/>
                <w:szCs w:val="28"/>
              </w:rPr>
            </w:pPr>
            <w:r w:rsidRPr="00B77DFD">
              <w:rPr>
                <w:sz w:val="28"/>
                <w:szCs w:val="28"/>
              </w:rPr>
              <w:t>1,315</w:t>
            </w:r>
          </w:p>
        </w:tc>
        <w:tc>
          <w:tcPr>
            <w:tcW w:w="1559" w:type="dxa"/>
            <w:shd w:val="clear" w:color="auto" w:fill="auto"/>
            <w:tcMar>
              <w:left w:w="57" w:type="dxa"/>
              <w:right w:w="57" w:type="dxa"/>
            </w:tcMar>
            <w:vAlign w:val="center"/>
          </w:tcPr>
          <w:p w14:paraId="6702EE36" w14:textId="77777777" w:rsidR="00B77DFD" w:rsidRPr="00B77DFD" w:rsidRDefault="00B77DFD" w:rsidP="00B77DFD">
            <w:pPr>
              <w:jc w:val="center"/>
              <w:rPr>
                <w:sz w:val="28"/>
                <w:szCs w:val="28"/>
              </w:rPr>
            </w:pPr>
            <w:r w:rsidRPr="00B77DFD">
              <w:rPr>
                <w:sz w:val="28"/>
                <w:szCs w:val="28"/>
              </w:rPr>
              <w:t>1,134</w:t>
            </w:r>
          </w:p>
        </w:tc>
        <w:tc>
          <w:tcPr>
            <w:tcW w:w="1418" w:type="dxa"/>
            <w:shd w:val="clear" w:color="auto" w:fill="auto"/>
            <w:tcMar>
              <w:left w:w="57" w:type="dxa"/>
              <w:right w:w="57" w:type="dxa"/>
            </w:tcMar>
            <w:vAlign w:val="center"/>
          </w:tcPr>
          <w:p w14:paraId="76797983" w14:textId="77777777" w:rsidR="00B77DFD" w:rsidRPr="00B77DFD" w:rsidRDefault="00B77DFD" w:rsidP="00B77DFD">
            <w:pPr>
              <w:jc w:val="center"/>
              <w:rPr>
                <w:sz w:val="28"/>
                <w:szCs w:val="28"/>
              </w:rPr>
            </w:pPr>
            <w:r w:rsidRPr="00B77DFD">
              <w:rPr>
                <w:sz w:val="28"/>
                <w:szCs w:val="28"/>
              </w:rPr>
              <w:t>0,181</w:t>
            </w:r>
          </w:p>
        </w:tc>
      </w:tr>
      <w:tr w:rsidR="00B77DFD" w:rsidRPr="00B77DFD" w14:paraId="41D1590C" w14:textId="77777777" w:rsidTr="00F50726">
        <w:tblPrEx>
          <w:tblCellMar>
            <w:top w:w="0" w:type="dxa"/>
            <w:bottom w:w="0" w:type="dxa"/>
          </w:tblCellMar>
        </w:tblPrEx>
        <w:trPr>
          <w:trHeight w:val="340"/>
        </w:trPr>
        <w:tc>
          <w:tcPr>
            <w:tcW w:w="516" w:type="dxa"/>
            <w:vMerge w:val="restart"/>
            <w:shd w:val="clear" w:color="auto" w:fill="auto"/>
            <w:tcMar>
              <w:left w:w="57" w:type="dxa"/>
              <w:right w:w="57" w:type="dxa"/>
            </w:tcMar>
            <w:vAlign w:val="center"/>
          </w:tcPr>
          <w:p w14:paraId="461CD876" w14:textId="77777777" w:rsidR="00B77DFD" w:rsidRPr="00B77DFD" w:rsidRDefault="00B77DFD" w:rsidP="00B77DFD">
            <w:pPr>
              <w:jc w:val="center"/>
              <w:rPr>
                <w:sz w:val="28"/>
                <w:szCs w:val="28"/>
              </w:rPr>
            </w:pPr>
            <w:r w:rsidRPr="00B77DFD">
              <w:rPr>
                <w:sz w:val="28"/>
                <w:szCs w:val="28"/>
              </w:rPr>
              <w:t>15</w:t>
            </w:r>
          </w:p>
        </w:tc>
        <w:tc>
          <w:tcPr>
            <w:tcW w:w="3595" w:type="dxa"/>
            <w:vMerge w:val="restart"/>
            <w:shd w:val="clear" w:color="auto" w:fill="auto"/>
            <w:tcMar>
              <w:left w:w="57" w:type="dxa"/>
              <w:right w:w="57" w:type="dxa"/>
            </w:tcMar>
            <w:vAlign w:val="center"/>
          </w:tcPr>
          <w:p w14:paraId="5BA9099F" w14:textId="77777777" w:rsidR="00B77DFD" w:rsidRPr="00B77DFD" w:rsidRDefault="00B77DFD" w:rsidP="00B77DFD">
            <w:pPr>
              <w:spacing w:line="216" w:lineRule="auto"/>
              <w:rPr>
                <w:sz w:val="28"/>
                <w:szCs w:val="28"/>
              </w:rPr>
            </w:pPr>
            <w:r w:rsidRPr="00B77DFD">
              <w:rPr>
                <w:sz w:val="28"/>
                <w:szCs w:val="28"/>
              </w:rPr>
              <w:t xml:space="preserve">МКП «КТВС НМР» </w:t>
            </w:r>
          </w:p>
          <w:p w14:paraId="7EE30208" w14:textId="77777777" w:rsidR="00B77DFD" w:rsidRPr="00B77DFD" w:rsidRDefault="00B77DFD" w:rsidP="00B77DFD">
            <w:pPr>
              <w:spacing w:line="216" w:lineRule="auto"/>
              <w:rPr>
                <w:sz w:val="28"/>
                <w:szCs w:val="28"/>
              </w:rPr>
            </w:pPr>
            <w:r w:rsidRPr="00B77DFD">
              <w:rPr>
                <w:sz w:val="28"/>
                <w:szCs w:val="28"/>
              </w:rPr>
              <w:t>(Новокузнецкий муниципальный округ),</w:t>
            </w:r>
          </w:p>
          <w:p w14:paraId="65D1F4F9" w14:textId="77777777" w:rsidR="00B77DFD" w:rsidRPr="00B77DFD" w:rsidRDefault="00B77DFD" w:rsidP="00B77DFD">
            <w:pPr>
              <w:spacing w:line="216" w:lineRule="auto"/>
              <w:rPr>
                <w:sz w:val="28"/>
                <w:szCs w:val="28"/>
              </w:rPr>
            </w:pPr>
            <w:r w:rsidRPr="00B77DFD">
              <w:rPr>
                <w:sz w:val="28"/>
                <w:szCs w:val="28"/>
              </w:rPr>
              <w:t>ИНН 4252015404</w:t>
            </w:r>
          </w:p>
        </w:tc>
        <w:tc>
          <w:tcPr>
            <w:tcW w:w="1418" w:type="dxa"/>
            <w:shd w:val="clear" w:color="auto" w:fill="auto"/>
            <w:tcMar>
              <w:left w:w="57" w:type="dxa"/>
              <w:right w:w="57" w:type="dxa"/>
            </w:tcMar>
            <w:vAlign w:val="center"/>
          </w:tcPr>
          <w:p w14:paraId="42AFEF44" w14:textId="77777777" w:rsidR="00B77DFD" w:rsidRPr="00B77DFD" w:rsidRDefault="00B77DFD" w:rsidP="00B77DFD">
            <w:pPr>
              <w:jc w:val="center"/>
              <w:rPr>
                <w:bCs/>
                <w:sz w:val="28"/>
                <w:szCs w:val="28"/>
              </w:rPr>
            </w:pPr>
            <w:r w:rsidRPr="00B77DFD">
              <w:rPr>
                <w:sz w:val="28"/>
                <w:szCs w:val="28"/>
              </w:rPr>
              <w:t>Каменный уголь</w:t>
            </w:r>
          </w:p>
        </w:tc>
        <w:tc>
          <w:tcPr>
            <w:tcW w:w="1134" w:type="dxa"/>
            <w:shd w:val="clear" w:color="auto" w:fill="auto"/>
            <w:tcMar>
              <w:left w:w="57" w:type="dxa"/>
              <w:right w:w="57" w:type="dxa"/>
            </w:tcMar>
            <w:vAlign w:val="center"/>
          </w:tcPr>
          <w:p w14:paraId="727AD260" w14:textId="77777777" w:rsidR="00B77DFD" w:rsidRPr="00B77DFD" w:rsidRDefault="00B77DFD" w:rsidP="00B77DFD">
            <w:pPr>
              <w:jc w:val="center"/>
              <w:rPr>
                <w:bCs/>
                <w:sz w:val="28"/>
                <w:szCs w:val="20"/>
              </w:rPr>
            </w:pPr>
            <w:r w:rsidRPr="00B77DFD">
              <w:rPr>
                <w:bCs/>
                <w:sz w:val="28"/>
                <w:szCs w:val="20"/>
              </w:rPr>
              <w:t>19,604</w:t>
            </w:r>
          </w:p>
        </w:tc>
        <w:tc>
          <w:tcPr>
            <w:tcW w:w="1559" w:type="dxa"/>
            <w:shd w:val="clear" w:color="auto" w:fill="auto"/>
            <w:tcMar>
              <w:left w:w="57" w:type="dxa"/>
              <w:right w:w="57" w:type="dxa"/>
            </w:tcMar>
            <w:vAlign w:val="center"/>
          </w:tcPr>
          <w:p w14:paraId="6CE5A26F" w14:textId="77777777" w:rsidR="00B77DFD" w:rsidRPr="00B77DFD" w:rsidRDefault="00B77DFD" w:rsidP="00B77DFD">
            <w:pPr>
              <w:jc w:val="center"/>
              <w:rPr>
                <w:bCs/>
                <w:sz w:val="28"/>
                <w:szCs w:val="20"/>
              </w:rPr>
            </w:pPr>
            <w:r w:rsidRPr="00B77DFD">
              <w:rPr>
                <w:bCs/>
                <w:sz w:val="28"/>
                <w:szCs w:val="20"/>
              </w:rPr>
              <w:t>18,566</w:t>
            </w:r>
          </w:p>
        </w:tc>
        <w:tc>
          <w:tcPr>
            <w:tcW w:w="1418" w:type="dxa"/>
            <w:shd w:val="clear" w:color="auto" w:fill="auto"/>
            <w:tcMar>
              <w:left w:w="57" w:type="dxa"/>
              <w:right w:w="57" w:type="dxa"/>
            </w:tcMar>
            <w:vAlign w:val="center"/>
          </w:tcPr>
          <w:p w14:paraId="40957C61" w14:textId="77777777" w:rsidR="00B77DFD" w:rsidRPr="00B77DFD" w:rsidRDefault="00B77DFD" w:rsidP="00B77DFD">
            <w:pPr>
              <w:jc w:val="center"/>
              <w:rPr>
                <w:bCs/>
                <w:sz w:val="28"/>
                <w:szCs w:val="20"/>
              </w:rPr>
            </w:pPr>
            <w:r w:rsidRPr="00B77DFD">
              <w:rPr>
                <w:bCs/>
                <w:sz w:val="28"/>
                <w:szCs w:val="20"/>
              </w:rPr>
              <w:t>1,038</w:t>
            </w:r>
          </w:p>
        </w:tc>
      </w:tr>
      <w:tr w:rsidR="00B77DFD" w:rsidRPr="00B77DFD" w14:paraId="59AB488B" w14:textId="77777777" w:rsidTr="00F50726">
        <w:tblPrEx>
          <w:tblCellMar>
            <w:top w:w="0" w:type="dxa"/>
            <w:bottom w:w="0" w:type="dxa"/>
          </w:tblCellMar>
        </w:tblPrEx>
        <w:trPr>
          <w:trHeight w:val="340"/>
        </w:trPr>
        <w:tc>
          <w:tcPr>
            <w:tcW w:w="516" w:type="dxa"/>
            <w:vMerge/>
            <w:shd w:val="clear" w:color="auto" w:fill="auto"/>
            <w:tcMar>
              <w:left w:w="57" w:type="dxa"/>
              <w:right w:w="57" w:type="dxa"/>
            </w:tcMar>
            <w:vAlign w:val="center"/>
          </w:tcPr>
          <w:p w14:paraId="175209F6" w14:textId="77777777" w:rsidR="00B77DFD" w:rsidRPr="00B77DFD" w:rsidRDefault="00B77DFD" w:rsidP="00B77DFD">
            <w:pPr>
              <w:jc w:val="center"/>
              <w:rPr>
                <w:sz w:val="28"/>
                <w:szCs w:val="28"/>
              </w:rPr>
            </w:pPr>
          </w:p>
        </w:tc>
        <w:tc>
          <w:tcPr>
            <w:tcW w:w="3595" w:type="dxa"/>
            <w:vMerge/>
            <w:shd w:val="clear" w:color="auto" w:fill="auto"/>
            <w:tcMar>
              <w:left w:w="57" w:type="dxa"/>
              <w:right w:w="57" w:type="dxa"/>
            </w:tcMar>
            <w:vAlign w:val="center"/>
          </w:tcPr>
          <w:p w14:paraId="4154EBB9" w14:textId="77777777" w:rsidR="00B77DFD" w:rsidRPr="00B77DFD" w:rsidRDefault="00B77DFD" w:rsidP="00B77DFD">
            <w:pPr>
              <w:spacing w:line="216" w:lineRule="auto"/>
              <w:rPr>
                <w:sz w:val="28"/>
                <w:szCs w:val="28"/>
              </w:rPr>
            </w:pPr>
          </w:p>
        </w:tc>
        <w:tc>
          <w:tcPr>
            <w:tcW w:w="1418" w:type="dxa"/>
            <w:shd w:val="clear" w:color="auto" w:fill="auto"/>
            <w:tcMar>
              <w:left w:w="57" w:type="dxa"/>
              <w:right w:w="57" w:type="dxa"/>
            </w:tcMar>
            <w:vAlign w:val="center"/>
          </w:tcPr>
          <w:p w14:paraId="71E3EB60" w14:textId="77777777" w:rsidR="00B77DFD" w:rsidRPr="00B77DFD" w:rsidRDefault="00B77DFD" w:rsidP="00B77DFD">
            <w:pPr>
              <w:jc w:val="center"/>
              <w:rPr>
                <w:bCs/>
                <w:sz w:val="28"/>
                <w:szCs w:val="28"/>
              </w:rPr>
            </w:pPr>
            <w:r w:rsidRPr="00B77DFD">
              <w:rPr>
                <w:sz w:val="28"/>
                <w:szCs w:val="28"/>
              </w:rPr>
              <w:t>Дизельное топливо</w:t>
            </w:r>
          </w:p>
        </w:tc>
        <w:tc>
          <w:tcPr>
            <w:tcW w:w="1134" w:type="dxa"/>
            <w:shd w:val="clear" w:color="auto" w:fill="auto"/>
            <w:tcMar>
              <w:left w:w="57" w:type="dxa"/>
              <w:right w:w="57" w:type="dxa"/>
            </w:tcMar>
            <w:vAlign w:val="center"/>
          </w:tcPr>
          <w:p w14:paraId="4FC9B38A" w14:textId="77777777" w:rsidR="00B77DFD" w:rsidRPr="00B77DFD" w:rsidRDefault="00B77DFD" w:rsidP="00B77DFD">
            <w:pPr>
              <w:jc w:val="center"/>
              <w:rPr>
                <w:bCs/>
                <w:sz w:val="28"/>
                <w:szCs w:val="20"/>
              </w:rPr>
            </w:pPr>
            <w:r w:rsidRPr="00B77DFD">
              <w:rPr>
                <w:bCs/>
                <w:sz w:val="28"/>
                <w:szCs w:val="20"/>
              </w:rPr>
              <w:t>1,266</w:t>
            </w:r>
          </w:p>
        </w:tc>
        <w:tc>
          <w:tcPr>
            <w:tcW w:w="1559" w:type="dxa"/>
            <w:shd w:val="clear" w:color="auto" w:fill="auto"/>
            <w:tcMar>
              <w:left w:w="57" w:type="dxa"/>
              <w:right w:w="57" w:type="dxa"/>
            </w:tcMar>
            <w:vAlign w:val="center"/>
          </w:tcPr>
          <w:p w14:paraId="07F9A41B" w14:textId="77777777" w:rsidR="00B77DFD" w:rsidRPr="00B77DFD" w:rsidRDefault="00B77DFD" w:rsidP="00B77DFD">
            <w:pPr>
              <w:jc w:val="center"/>
              <w:rPr>
                <w:bCs/>
                <w:sz w:val="28"/>
                <w:szCs w:val="20"/>
              </w:rPr>
            </w:pPr>
            <w:r w:rsidRPr="00B77DFD">
              <w:rPr>
                <w:bCs/>
                <w:sz w:val="28"/>
                <w:szCs w:val="20"/>
              </w:rPr>
              <w:t>1,194</w:t>
            </w:r>
          </w:p>
        </w:tc>
        <w:tc>
          <w:tcPr>
            <w:tcW w:w="1418" w:type="dxa"/>
            <w:shd w:val="clear" w:color="auto" w:fill="auto"/>
            <w:tcMar>
              <w:left w:w="57" w:type="dxa"/>
              <w:right w:w="57" w:type="dxa"/>
            </w:tcMar>
            <w:vAlign w:val="center"/>
          </w:tcPr>
          <w:p w14:paraId="0F1953AA" w14:textId="77777777" w:rsidR="00B77DFD" w:rsidRPr="00B77DFD" w:rsidRDefault="00B77DFD" w:rsidP="00B77DFD">
            <w:pPr>
              <w:jc w:val="center"/>
              <w:rPr>
                <w:bCs/>
                <w:sz w:val="28"/>
                <w:szCs w:val="20"/>
              </w:rPr>
            </w:pPr>
            <w:r w:rsidRPr="00B77DFD">
              <w:rPr>
                <w:bCs/>
                <w:sz w:val="28"/>
                <w:szCs w:val="20"/>
              </w:rPr>
              <w:t>0,072</w:t>
            </w:r>
          </w:p>
        </w:tc>
      </w:tr>
      <w:tr w:rsidR="00B77DFD" w:rsidRPr="00B77DFD" w14:paraId="1074FA11"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1B0AE7A5" w14:textId="77777777" w:rsidR="00B77DFD" w:rsidRPr="00B77DFD" w:rsidRDefault="00B77DFD" w:rsidP="00B77DFD">
            <w:pPr>
              <w:jc w:val="center"/>
              <w:rPr>
                <w:sz w:val="28"/>
                <w:szCs w:val="28"/>
              </w:rPr>
            </w:pPr>
            <w:r w:rsidRPr="00B77DFD">
              <w:rPr>
                <w:sz w:val="28"/>
                <w:szCs w:val="28"/>
              </w:rPr>
              <w:t>16</w:t>
            </w:r>
          </w:p>
        </w:tc>
        <w:tc>
          <w:tcPr>
            <w:tcW w:w="3595" w:type="dxa"/>
            <w:shd w:val="clear" w:color="auto" w:fill="auto"/>
            <w:tcMar>
              <w:left w:w="57" w:type="dxa"/>
              <w:right w:w="57" w:type="dxa"/>
            </w:tcMar>
            <w:vAlign w:val="center"/>
          </w:tcPr>
          <w:p w14:paraId="0C65750B" w14:textId="77777777" w:rsidR="00B77DFD" w:rsidRPr="00B77DFD" w:rsidRDefault="00B77DFD" w:rsidP="00B77DFD">
            <w:pPr>
              <w:spacing w:line="216" w:lineRule="auto"/>
              <w:rPr>
                <w:sz w:val="28"/>
                <w:szCs w:val="28"/>
              </w:rPr>
            </w:pPr>
            <w:r w:rsidRPr="00B77DFD">
              <w:rPr>
                <w:sz w:val="28"/>
                <w:szCs w:val="28"/>
              </w:rPr>
              <w:t>МУП «МТСК» (Междуреченский муниципальный округ), ИНН 4214039620</w:t>
            </w:r>
          </w:p>
        </w:tc>
        <w:tc>
          <w:tcPr>
            <w:tcW w:w="1418" w:type="dxa"/>
            <w:shd w:val="clear" w:color="auto" w:fill="auto"/>
            <w:tcMar>
              <w:left w:w="57" w:type="dxa"/>
              <w:right w:w="57" w:type="dxa"/>
            </w:tcMar>
            <w:vAlign w:val="center"/>
          </w:tcPr>
          <w:p w14:paraId="2B47E124" w14:textId="77777777" w:rsidR="00B77DFD" w:rsidRPr="00B77DFD" w:rsidRDefault="00B77DFD" w:rsidP="00B77DFD">
            <w:pPr>
              <w:jc w:val="center"/>
              <w:rPr>
                <w:bCs/>
                <w:sz w:val="28"/>
                <w:szCs w:val="28"/>
              </w:rPr>
            </w:pPr>
            <w:r w:rsidRPr="00B77DFD">
              <w:rPr>
                <w:bCs/>
                <w:sz w:val="28"/>
                <w:szCs w:val="28"/>
              </w:rPr>
              <w:t>Каменный уголь</w:t>
            </w:r>
          </w:p>
        </w:tc>
        <w:tc>
          <w:tcPr>
            <w:tcW w:w="1134" w:type="dxa"/>
            <w:shd w:val="clear" w:color="auto" w:fill="auto"/>
            <w:tcMar>
              <w:left w:w="57" w:type="dxa"/>
              <w:right w:w="57" w:type="dxa"/>
            </w:tcMar>
            <w:vAlign w:val="center"/>
          </w:tcPr>
          <w:p w14:paraId="7F94FA1E" w14:textId="77777777" w:rsidR="00B77DFD" w:rsidRPr="00B77DFD" w:rsidRDefault="00B77DFD" w:rsidP="00B77DFD">
            <w:pPr>
              <w:jc w:val="center"/>
              <w:rPr>
                <w:sz w:val="28"/>
              </w:rPr>
            </w:pPr>
            <w:r w:rsidRPr="00B77DFD">
              <w:rPr>
                <w:sz w:val="28"/>
              </w:rPr>
              <w:t>37,654</w:t>
            </w:r>
          </w:p>
        </w:tc>
        <w:tc>
          <w:tcPr>
            <w:tcW w:w="1559" w:type="dxa"/>
            <w:shd w:val="clear" w:color="auto" w:fill="auto"/>
            <w:tcMar>
              <w:left w:w="57" w:type="dxa"/>
              <w:right w:w="57" w:type="dxa"/>
            </w:tcMar>
            <w:vAlign w:val="center"/>
          </w:tcPr>
          <w:p w14:paraId="114C3B26" w14:textId="77777777" w:rsidR="00B77DFD" w:rsidRPr="00B77DFD" w:rsidRDefault="00B77DFD" w:rsidP="00B77DFD">
            <w:pPr>
              <w:jc w:val="center"/>
              <w:rPr>
                <w:sz w:val="28"/>
              </w:rPr>
            </w:pPr>
            <w:r w:rsidRPr="00B77DFD">
              <w:rPr>
                <w:sz w:val="28"/>
              </w:rPr>
              <w:t>28,930</w:t>
            </w:r>
          </w:p>
        </w:tc>
        <w:tc>
          <w:tcPr>
            <w:tcW w:w="1418" w:type="dxa"/>
            <w:shd w:val="clear" w:color="auto" w:fill="auto"/>
            <w:tcMar>
              <w:left w:w="57" w:type="dxa"/>
              <w:right w:w="57" w:type="dxa"/>
            </w:tcMar>
            <w:vAlign w:val="center"/>
          </w:tcPr>
          <w:p w14:paraId="3485EA29" w14:textId="77777777" w:rsidR="00B77DFD" w:rsidRPr="00B77DFD" w:rsidRDefault="00B77DFD" w:rsidP="00B77DFD">
            <w:pPr>
              <w:jc w:val="center"/>
              <w:rPr>
                <w:sz w:val="28"/>
              </w:rPr>
            </w:pPr>
            <w:r w:rsidRPr="00B77DFD">
              <w:rPr>
                <w:sz w:val="28"/>
              </w:rPr>
              <w:t>8,724</w:t>
            </w:r>
          </w:p>
        </w:tc>
      </w:tr>
      <w:tr w:rsidR="00B77DFD" w:rsidRPr="00B77DFD" w14:paraId="305022AC" w14:textId="77777777" w:rsidTr="00F50726">
        <w:tblPrEx>
          <w:tblCellMar>
            <w:top w:w="0" w:type="dxa"/>
            <w:bottom w:w="0" w:type="dxa"/>
          </w:tblCellMar>
        </w:tblPrEx>
        <w:trPr>
          <w:trHeight w:val="1054"/>
        </w:trPr>
        <w:tc>
          <w:tcPr>
            <w:tcW w:w="516" w:type="dxa"/>
            <w:shd w:val="clear" w:color="auto" w:fill="auto"/>
            <w:tcMar>
              <w:left w:w="57" w:type="dxa"/>
              <w:right w:w="57" w:type="dxa"/>
            </w:tcMar>
            <w:vAlign w:val="center"/>
          </w:tcPr>
          <w:p w14:paraId="72AA297A" w14:textId="77777777" w:rsidR="00B77DFD" w:rsidRPr="00B77DFD" w:rsidRDefault="00B77DFD" w:rsidP="00B77DFD">
            <w:pPr>
              <w:jc w:val="center"/>
              <w:rPr>
                <w:sz w:val="28"/>
                <w:szCs w:val="28"/>
              </w:rPr>
            </w:pPr>
            <w:r w:rsidRPr="00B77DFD">
              <w:rPr>
                <w:sz w:val="28"/>
                <w:szCs w:val="28"/>
              </w:rPr>
              <w:t>17</w:t>
            </w:r>
          </w:p>
        </w:tc>
        <w:tc>
          <w:tcPr>
            <w:tcW w:w="3595" w:type="dxa"/>
            <w:shd w:val="clear" w:color="auto" w:fill="auto"/>
            <w:tcMar>
              <w:left w:w="57" w:type="dxa"/>
              <w:right w:w="57" w:type="dxa"/>
            </w:tcMar>
            <w:vAlign w:val="center"/>
          </w:tcPr>
          <w:p w14:paraId="05061C38" w14:textId="77777777" w:rsidR="00B77DFD" w:rsidRPr="00B77DFD" w:rsidRDefault="00B77DFD" w:rsidP="00B77DFD">
            <w:pPr>
              <w:spacing w:line="216" w:lineRule="auto"/>
              <w:rPr>
                <w:sz w:val="28"/>
                <w:szCs w:val="28"/>
              </w:rPr>
            </w:pPr>
            <w:r w:rsidRPr="00B77DFD">
              <w:rPr>
                <w:bCs/>
                <w:iCs/>
                <w:sz w:val="28"/>
                <w:szCs w:val="28"/>
              </w:rPr>
              <w:t>ООО «Тепловая компания» (</w:t>
            </w:r>
            <w:proofErr w:type="spellStart"/>
            <w:r w:rsidRPr="00B77DFD">
              <w:rPr>
                <w:bCs/>
                <w:iCs/>
                <w:sz w:val="28"/>
                <w:szCs w:val="28"/>
              </w:rPr>
              <w:t>Мысковский</w:t>
            </w:r>
            <w:proofErr w:type="spellEnd"/>
            <w:r w:rsidRPr="00B77DFD">
              <w:rPr>
                <w:bCs/>
                <w:iCs/>
                <w:sz w:val="28"/>
                <w:szCs w:val="28"/>
              </w:rPr>
              <w:t xml:space="preserve"> городской округ), ИНН 4205389843</w:t>
            </w:r>
          </w:p>
        </w:tc>
        <w:tc>
          <w:tcPr>
            <w:tcW w:w="1418" w:type="dxa"/>
            <w:shd w:val="clear" w:color="auto" w:fill="auto"/>
            <w:tcMar>
              <w:left w:w="57" w:type="dxa"/>
              <w:right w:w="57" w:type="dxa"/>
            </w:tcMar>
            <w:vAlign w:val="center"/>
          </w:tcPr>
          <w:p w14:paraId="56753D3A" w14:textId="77777777" w:rsidR="00B77DFD" w:rsidRPr="00B77DFD" w:rsidRDefault="00B77DFD" w:rsidP="00B77DFD">
            <w:pPr>
              <w:jc w:val="center"/>
              <w:rPr>
                <w:bCs/>
                <w:sz w:val="28"/>
                <w:szCs w:val="28"/>
              </w:rPr>
            </w:pPr>
            <w:r w:rsidRPr="00B77DFD">
              <w:rPr>
                <w:bCs/>
                <w:sz w:val="28"/>
                <w:szCs w:val="28"/>
              </w:rPr>
              <w:t>Каменный уголь</w:t>
            </w:r>
          </w:p>
        </w:tc>
        <w:tc>
          <w:tcPr>
            <w:tcW w:w="1134" w:type="dxa"/>
            <w:shd w:val="clear" w:color="auto" w:fill="auto"/>
            <w:tcMar>
              <w:left w:w="57" w:type="dxa"/>
              <w:right w:w="57" w:type="dxa"/>
            </w:tcMar>
            <w:vAlign w:val="center"/>
          </w:tcPr>
          <w:p w14:paraId="6ABAAC57" w14:textId="77777777" w:rsidR="00B77DFD" w:rsidRPr="00B77DFD" w:rsidRDefault="00B77DFD" w:rsidP="00B77DFD">
            <w:pPr>
              <w:jc w:val="center"/>
              <w:rPr>
                <w:sz w:val="28"/>
                <w:szCs w:val="28"/>
              </w:rPr>
            </w:pPr>
            <w:r w:rsidRPr="00B77DFD">
              <w:rPr>
                <w:sz w:val="28"/>
                <w:szCs w:val="28"/>
              </w:rPr>
              <w:t>7,107</w:t>
            </w:r>
          </w:p>
        </w:tc>
        <w:tc>
          <w:tcPr>
            <w:tcW w:w="1559" w:type="dxa"/>
            <w:shd w:val="clear" w:color="auto" w:fill="auto"/>
            <w:tcMar>
              <w:left w:w="57" w:type="dxa"/>
              <w:right w:w="57" w:type="dxa"/>
            </w:tcMar>
            <w:vAlign w:val="center"/>
          </w:tcPr>
          <w:p w14:paraId="16727062" w14:textId="77777777" w:rsidR="00B77DFD" w:rsidRPr="00B77DFD" w:rsidRDefault="00B77DFD" w:rsidP="00B77DFD">
            <w:pPr>
              <w:jc w:val="center"/>
              <w:rPr>
                <w:sz w:val="28"/>
                <w:szCs w:val="28"/>
              </w:rPr>
            </w:pPr>
            <w:r w:rsidRPr="00B77DFD">
              <w:rPr>
                <w:sz w:val="28"/>
                <w:szCs w:val="28"/>
              </w:rPr>
              <w:t>6,028</w:t>
            </w:r>
          </w:p>
        </w:tc>
        <w:tc>
          <w:tcPr>
            <w:tcW w:w="1418" w:type="dxa"/>
            <w:shd w:val="clear" w:color="auto" w:fill="auto"/>
            <w:tcMar>
              <w:left w:w="57" w:type="dxa"/>
              <w:right w:w="57" w:type="dxa"/>
            </w:tcMar>
            <w:vAlign w:val="center"/>
          </w:tcPr>
          <w:p w14:paraId="3F4E0CDC" w14:textId="77777777" w:rsidR="00B77DFD" w:rsidRPr="00B77DFD" w:rsidRDefault="00B77DFD" w:rsidP="00B77DFD">
            <w:pPr>
              <w:jc w:val="center"/>
              <w:rPr>
                <w:sz w:val="28"/>
                <w:szCs w:val="28"/>
              </w:rPr>
            </w:pPr>
            <w:r w:rsidRPr="00B77DFD">
              <w:rPr>
                <w:sz w:val="28"/>
                <w:szCs w:val="28"/>
              </w:rPr>
              <w:t>1,079</w:t>
            </w:r>
          </w:p>
        </w:tc>
      </w:tr>
    </w:tbl>
    <w:p w14:paraId="0D4EF6A8" w14:textId="77777777" w:rsidR="00B77DFD" w:rsidRPr="00B77DFD" w:rsidRDefault="00B77DFD" w:rsidP="00B77DFD">
      <w:pPr>
        <w:rPr>
          <w:sz w:val="20"/>
          <w:szCs w:val="20"/>
        </w:rPr>
      </w:pPr>
      <w:r w:rsidRPr="00B77DFD">
        <w:rPr>
          <w:sz w:val="20"/>
          <w:szCs w:val="20"/>
        </w:rPr>
        <w:br w:type="page"/>
      </w:r>
    </w:p>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3595"/>
        <w:gridCol w:w="1418"/>
        <w:gridCol w:w="1134"/>
        <w:gridCol w:w="1559"/>
        <w:gridCol w:w="1418"/>
      </w:tblGrid>
      <w:tr w:rsidR="00B77DFD" w:rsidRPr="00B77DFD" w14:paraId="672A39FB" w14:textId="77777777" w:rsidTr="00F50726">
        <w:tblPrEx>
          <w:tblCellMar>
            <w:top w:w="0" w:type="dxa"/>
            <w:bottom w:w="0" w:type="dxa"/>
          </w:tblCellMar>
        </w:tblPrEx>
        <w:trPr>
          <w:trHeight w:val="340"/>
        </w:trPr>
        <w:tc>
          <w:tcPr>
            <w:tcW w:w="516" w:type="dxa"/>
            <w:shd w:val="clear" w:color="auto" w:fill="auto"/>
            <w:tcMar>
              <w:left w:w="57" w:type="dxa"/>
              <w:right w:w="57" w:type="dxa"/>
            </w:tcMar>
            <w:vAlign w:val="center"/>
          </w:tcPr>
          <w:p w14:paraId="29593A2A" w14:textId="77777777" w:rsidR="00B77DFD" w:rsidRPr="00B77DFD" w:rsidRDefault="00B77DFD" w:rsidP="00B77DFD">
            <w:pPr>
              <w:jc w:val="center"/>
              <w:rPr>
                <w:sz w:val="28"/>
                <w:szCs w:val="28"/>
              </w:rPr>
            </w:pPr>
            <w:r w:rsidRPr="00B77DFD">
              <w:rPr>
                <w:sz w:val="28"/>
                <w:szCs w:val="28"/>
              </w:rPr>
              <w:lastRenderedPageBreak/>
              <w:t>1</w:t>
            </w:r>
          </w:p>
        </w:tc>
        <w:tc>
          <w:tcPr>
            <w:tcW w:w="3595" w:type="dxa"/>
            <w:shd w:val="clear" w:color="auto" w:fill="auto"/>
            <w:tcMar>
              <w:left w:w="57" w:type="dxa"/>
              <w:right w:w="57" w:type="dxa"/>
            </w:tcMar>
            <w:vAlign w:val="center"/>
          </w:tcPr>
          <w:p w14:paraId="5F191A66" w14:textId="77777777" w:rsidR="00B77DFD" w:rsidRPr="00B77DFD" w:rsidRDefault="00B77DFD" w:rsidP="00B77DFD">
            <w:pPr>
              <w:spacing w:line="216" w:lineRule="auto"/>
              <w:jc w:val="center"/>
              <w:rPr>
                <w:color w:val="000000"/>
                <w:sz w:val="28"/>
                <w:szCs w:val="28"/>
              </w:rPr>
            </w:pPr>
            <w:r w:rsidRPr="00B77DFD">
              <w:rPr>
                <w:sz w:val="28"/>
                <w:szCs w:val="28"/>
              </w:rPr>
              <w:t>2</w:t>
            </w:r>
          </w:p>
        </w:tc>
        <w:tc>
          <w:tcPr>
            <w:tcW w:w="1418" w:type="dxa"/>
            <w:shd w:val="clear" w:color="auto" w:fill="auto"/>
            <w:tcMar>
              <w:left w:w="57" w:type="dxa"/>
              <w:right w:w="57" w:type="dxa"/>
            </w:tcMar>
            <w:vAlign w:val="center"/>
          </w:tcPr>
          <w:p w14:paraId="61169D49" w14:textId="77777777" w:rsidR="00B77DFD" w:rsidRPr="00B77DFD" w:rsidRDefault="00B77DFD" w:rsidP="00B77DFD">
            <w:pPr>
              <w:jc w:val="center"/>
              <w:rPr>
                <w:bCs/>
                <w:sz w:val="28"/>
                <w:szCs w:val="28"/>
              </w:rPr>
            </w:pPr>
            <w:r w:rsidRPr="00B77DFD">
              <w:rPr>
                <w:sz w:val="28"/>
                <w:szCs w:val="28"/>
              </w:rPr>
              <w:t>3</w:t>
            </w:r>
          </w:p>
        </w:tc>
        <w:tc>
          <w:tcPr>
            <w:tcW w:w="1134" w:type="dxa"/>
            <w:shd w:val="clear" w:color="auto" w:fill="auto"/>
            <w:tcMar>
              <w:left w:w="57" w:type="dxa"/>
              <w:right w:w="57" w:type="dxa"/>
            </w:tcMar>
            <w:vAlign w:val="center"/>
          </w:tcPr>
          <w:p w14:paraId="3B9CD861" w14:textId="77777777" w:rsidR="00B77DFD" w:rsidRPr="00B77DFD" w:rsidRDefault="00B77DFD" w:rsidP="00B77DFD">
            <w:pPr>
              <w:jc w:val="center"/>
              <w:rPr>
                <w:sz w:val="28"/>
                <w:szCs w:val="28"/>
              </w:rPr>
            </w:pPr>
            <w:r w:rsidRPr="00B77DFD">
              <w:rPr>
                <w:sz w:val="28"/>
                <w:szCs w:val="28"/>
              </w:rPr>
              <w:t>4</w:t>
            </w:r>
          </w:p>
        </w:tc>
        <w:tc>
          <w:tcPr>
            <w:tcW w:w="1559" w:type="dxa"/>
            <w:shd w:val="clear" w:color="auto" w:fill="auto"/>
            <w:tcMar>
              <w:left w:w="57" w:type="dxa"/>
              <w:right w:w="57" w:type="dxa"/>
            </w:tcMar>
            <w:vAlign w:val="center"/>
          </w:tcPr>
          <w:p w14:paraId="0B25D96F" w14:textId="77777777" w:rsidR="00B77DFD" w:rsidRPr="00B77DFD" w:rsidRDefault="00B77DFD" w:rsidP="00B77DFD">
            <w:pPr>
              <w:jc w:val="center"/>
              <w:rPr>
                <w:sz w:val="28"/>
                <w:szCs w:val="28"/>
              </w:rPr>
            </w:pPr>
            <w:r w:rsidRPr="00B77DFD">
              <w:rPr>
                <w:sz w:val="28"/>
                <w:szCs w:val="28"/>
              </w:rPr>
              <w:t>5</w:t>
            </w:r>
          </w:p>
        </w:tc>
        <w:tc>
          <w:tcPr>
            <w:tcW w:w="1418" w:type="dxa"/>
            <w:shd w:val="clear" w:color="auto" w:fill="auto"/>
            <w:tcMar>
              <w:left w:w="57" w:type="dxa"/>
              <w:right w:w="57" w:type="dxa"/>
            </w:tcMar>
            <w:vAlign w:val="center"/>
          </w:tcPr>
          <w:p w14:paraId="461322C8" w14:textId="77777777" w:rsidR="00B77DFD" w:rsidRPr="00B77DFD" w:rsidRDefault="00B77DFD" w:rsidP="00B77DFD">
            <w:pPr>
              <w:jc w:val="center"/>
              <w:rPr>
                <w:sz w:val="28"/>
                <w:szCs w:val="28"/>
              </w:rPr>
            </w:pPr>
            <w:r w:rsidRPr="00B77DFD">
              <w:rPr>
                <w:sz w:val="28"/>
                <w:szCs w:val="28"/>
              </w:rPr>
              <w:t>6</w:t>
            </w:r>
          </w:p>
        </w:tc>
      </w:tr>
      <w:tr w:rsidR="00B77DFD" w:rsidRPr="00B77DFD" w14:paraId="31A69AFC" w14:textId="77777777" w:rsidTr="00F50726">
        <w:tblPrEx>
          <w:tblCellMar>
            <w:top w:w="0" w:type="dxa"/>
            <w:bottom w:w="0" w:type="dxa"/>
          </w:tblCellMar>
        </w:tblPrEx>
        <w:trPr>
          <w:trHeight w:val="340"/>
        </w:trPr>
        <w:tc>
          <w:tcPr>
            <w:tcW w:w="516" w:type="dxa"/>
            <w:tcBorders>
              <w:right w:val="single" w:sz="4" w:space="0" w:color="auto"/>
            </w:tcBorders>
            <w:shd w:val="clear" w:color="auto" w:fill="auto"/>
            <w:tcMar>
              <w:left w:w="57" w:type="dxa"/>
              <w:right w:w="57" w:type="dxa"/>
            </w:tcMar>
            <w:vAlign w:val="center"/>
          </w:tcPr>
          <w:p w14:paraId="59FF3E87" w14:textId="77777777" w:rsidR="00B77DFD" w:rsidRPr="00B77DFD" w:rsidRDefault="00B77DFD" w:rsidP="00B77DFD">
            <w:pPr>
              <w:jc w:val="center"/>
              <w:rPr>
                <w:sz w:val="28"/>
                <w:szCs w:val="28"/>
              </w:rPr>
            </w:pPr>
            <w:r w:rsidRPr="00B77DFD">
              <w:rPr>
                <w:sz w:val="28"/>
                <w:szCs w:val="28"/>
              </w:rPr>
              <w:t>18</w:t>
            </w:r>
          </w:p>
        </w:tc>
        <w:tc>
          <w:tcPr>
            <w:tcW w:w="3595" w:type="dxa"/>
            <w:tcBorders>
              <w:left w:val="single" w:sz="4" w:space="0" w:color="auto"/>
              <w:right w:val="single" w:sz="4" w:space="0" w:color="auto"/>
            </w:tcBorders>
            <w:shd w:val="clear" w:color="auto" w:fill="auto"/>
            <w:tcMar>
              <w:left w:w="57" w:type="dxa"/>
              <w:right w:w="57" w:type="dxa"/>
            </w:tcMar>
            <w:vAlign w:val="center"/>
          </w:tcPr>
          <w:p w14:paraId="300EB3E9" w14:textId="77777777" w:rsidR="00B77DFD" w:rsidRPr="00B77DFD" w:rsidRDefault="00B77DFD" w:rsidP="00B77DFD">
            <w:pPr>
              <w:spacing w:line="216" w:lineRule="auto"/>
              <w:rPr>
                <w:bCs/>
                <w:iCs/>
                <w:sz w:val="28"/>
                <w:szCs w:val="28"/>
              </w:rPr>
            </w:pPr>
            <w:r w:rsidRPr="00B77DFD">
              <w:rPr>
                <w:color w:val="000000"/>
                <w:sz w:val="28"/>
                <w:szCs w:val="28"/>
              </w:rPr>
              <w:t xml:space="preserve">МКП ММО «Ресурс» (Мариинский муниципальный округ), </w:t>
            </w:r>
            <w:r w:rsidRPr="00B77DFD">
              <w:rPr>
                <w:color w:val="000000"/>
                <w:sz w:val="28"/>
                <w:szCs w:val="28"/>
              </w:rPr>
              <w:br/>
              <w:t>ИНН 4213012417</w:t>
            </w:r>
          </w:p>
        </w:tc>
        <w:tc>
          <w:tcPr>
            <w:tcW w:w="1418" w:type="dxa"/>
            <w:shd w:val="clear" w:color="auto" w:fill="auto"/>
            <w:tcMar>
              <w:left w:w="57" w:type="dxa"/>
              <w:right w:w="57" w:type="dxa"/>
            </w:tcMar>
            <w:vAlign w:val="center"/>
          </w:tcPr>
          <w:p w14:paraId="3F18B694" w14:textId="77777777" w:rsidR="00B77DFD" w:rsidRPr="00B77DFD" w:rsidRDefault="00B77DFD" w:rsidP="00B77DFD">
            <w:pPr>
              <w:jc w:val="center"/>
              <w:rPr>
                <w:bCs/>
                <w:sz w:val="28"/>
                <w:szCs w:val="28"/>
              </w:rPr>
            </w:pPr>
            <w:r w:rsidRPr="00B77DFD">
              <w:rPr>
                <w:bCs/>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22129CD" w14:textId="77777777" w:rsidR="00B77DFD" w:rsidRPr="00B77DFD" w:rsidRDefault="00B77DFD" w:rsidP="00B77DFD">
            <w:pPr>
              <w:jc w:val="center"/>
              <w:rPr>
                <w:sz w:val="28"/>
                <w:szCs w:val="28"/>
              </w:rPr>
            </w:pPr>
            <w:r w:rsidRPr="00B77DFD">
              <w:rPr>
                <w:bCs/>
                <w:sz w:val="28"/>
                <w:szCs w:val="28"/>
              </w:rPr>
              <w:t>2,630</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D4D75BD" w14:textId="77777777" w:rsidR="00B77DFD" w:rsidRPr="00B77DFD" w:rsidRDefault="00B77DFD" w:rsidP="00B77DFD">
            <w:pPr>
              <w:jc w:val="center"/>
              <w:rPr>
                <w:sz w:val="28"/>
                <w:szCs w:val="28"/>
              </w:rPr>
            </w:pPr>
            <w:r w:rsidRPr="00B77DFD">
              <w:rPr>
                <w:bCs/>
                <w:sz w:val="28"/>
                <w:szCs w:val="28"/>
              </w:rPr>
              <w:t>2,254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AAAC73" w14:textId="77777777" w:rsidR="00B77DFD" w:rsidRPr="00B77DFD" w:rsidRDefault="00B77DFD" w:rsidP="00B77DFD">
            <w:pPr>
              <w:jc w:val="center"/>
              <w:rPr>
                <w:sz w:val="28"/>
                <w:szCs w:val="28"/>
              </w:rPr>
            </w:pPr>
            <w:r w:rsidRPr="00B77DFD">
              <w:rPr>
                <w:bCs/>
                <w:sz w:val="28"/>
                <w:szCs w:val="28"/>
              </w:rPr>
              <w:t>0,376</w:t>
            </w:r>
          </w:p>
        </w:tc>
      </w:tr>
      <w:tr w:rsidR="00B77DFD" w:rsidRPr="00B77DFD" w14:paraId="173150C2" w14:textId="77777777" w:rsidTr="00F50726">
        <w:tblPrEx>
          <w:tblCellMar>
            <w:top w:w="0" w:type="dxa"/>
            <w:bottom w:w="0" w:type="dxa"/>
          </w:tblCellMar>
        </w:tblPrEx>
        <w:trPr>
          <w:trHeight w:val="340"/>
        </w:trPr>
        <w:tc>
          <w:tcPr>
            <w:tcW w:w="516" w:type="dxa"/>
            <w:tcBorders>
              <w:right w:val="single" w:sz="4" w:space="0" w:color="auto"/>
            </w:tcBorders>
            <w:shd w:val="clear" w:color="auto" w:fill="auto"/>
            <w:tcMar>
              <w:left w:w="57" w:type="dxa"/>
              <w:right w:w="57" w:type="dxa"/>
            </w:tcMar>
            <w:vAlign w:val="center"/>
          </w:tcPr>
          <w:p w14:paraId="5F947BE7" w14:textId="77777777" w:rsidR="00B77DFD" w:rsidRPr="00B77DFD" w:rsidRDefault="00B77DFD" w:rsidP="00B77DFD">
            <w:pPr>
              <w:jc w:val="center"/>
              <w:rPr>
                <w:sz w:val="28"/>
                <w:szCs w:val="28"/>
              </w:rPr>
            </w:pPr>
            <w:r w:rsidRPr="00B77DFD">
              <w:rPr>
                <w:sz w:val="28"/>
                <w:szCs w:val="28"/>
              </w:rPr>
              <w:t>19</w:t>
            </w:r>
          </w:p>
        </w:tc>
        <w:tc>
          <w:tcPr>
            <w:tcW w:w="3595" w:type="dxa"/>
            <w:tcBorders>
              <w:left w:val="single" w:sz="4" w:space="0" w:color="auto"/>
              <w:right w:val="single" w:sz="4" w:space="0" w:color="auto"/>
            </w:tcBorders>
            <w:shd w:val="clear" w:color="auto" w:fill="auto"/>
            <w:tcMar>
              <w:left w:w="57" w:type="dxa"/>
              <w:right w:w="57" w:type="dxa"/>
            </w:tcMar>
          </w:tcPr>
          <w:p w14:paraId="5E623C43" w14:textId="77777777" w:rsidR="00B77DFD" w:rsidRPr="00B77DFD" w:rsidRDefault="00B77DFD" w:rsidP="00B77DFD">
            <w:pPr>
              <w:spacing w:line="216" w:lineRule="auto"/>
              <w:rPr>
                <w:bCs/>
                <w:iCs/>
                <w:sz w:val="28"/>
                <w:szCs w:val="28"/>
              </w:rPr>
            </w:pPr>
            <w:r w:rsidRPr="00B77DFD">
              <w:rPr>
                <w:color w:val="000000"/>
                <w:sz w:val="28"/>
                <w:szCs w:val="28"/>
              </w:rPr>
              <w:t>ООО «</w:t>
            </w:r>
            <w:proofErr w:type="spellStart"/>
            <w:r w:rsidRPr="00B77DFD">
              <w:rPr>
                <w:color w:val="000000"/>
                <w:sz w:val="28"/>
                <w:szCs w:val="28"/>
              </w:rPr>
              <w:t>ТеплоРесурс</w:t>
            </w:r>
            <w:proofErr w:type="spellEnd"/>
            <w:r w:rsidRPr="00B77DFD">
              <w:rPr>
                <w:color w:val="000000"/>
                <w:sz w:val="28"/>
                <w:szCs w:val="28"/>
              </w:rPr>
              <w:t xml:space="preserve">» (Анжеро-Судженский городской округ), </w:t>
            </w:r>
            <w:r w:rsidRPr="00B77DFD">
              <w:rPr>
                <w:color w:val="000000"/>
                <w:sz w:val="28"/>
                <w:szCs w:val="28"/>
              </w:rPr>
              <w:br/>
              <w:t>ИНН 4246019288</w:t>
            </w:r>
          </w:p>
        </w:tc>
        <w:tc>
          <w:tcPr>
            <w:tcW w:w="1418" w:type="dxa"/>
            <w:shd w:val="clear" w:color="auto" w:fill="auto"/>
            <w:tcMar>
              <w:left w:w="57" w:type="dxa"/>
              <w:right w:w="57" w:type="dxa"/>
            </w:tcMar>
            <w:vAlign w:val="center"/>
          </w:tcPr>
          <w:p w14:paraId="79AEAD07" w14:textId="77777777" w:rsidR="00B77DFD" w:rsidRPr="00B77DFD" w:rsidRDefault="00B77DFD" w:rsidP="00B77DFD">
            <w:pPr>
              <w:jc w:val="center"/>
              <w:rPr>
                <w:bCs/>
                <w:sz w:val="28"/>
                <w:szCs w:val="28"/>
              </w:rPr>
            </w:pPr>
            <w:r w:rsidRPr="00B77DFD">
              <w:rPr>
                <w:bCs/>
                <w:sz w:val="28"/>
                <w:szCs w:val="28"/>
              </w:rPr>
              <w:t>Каменный уголь</w:t>
            </w:r>
          </w:p>
        </w:tc>
        <w:tc>
          <w:tcPr>
            <w:tcW w:w="1134" w:type="dxa"/>
            <w:tcBorders>
              <w:top w:val="nil"/>
              <w:left w:val="nil"/>
              <w:bottom w:val="single" w:sz="8" w:space="0" w:color="auto"/>
              <w:right w:val="single" w:sz="8" w:space="0" w:color="auto"/>
            </w:tcBorders>
            <w:shd w:val="clear" w:color="auto" w:fill="auto"/>
            <w:tcMar>
              <w:left w:w="57" w:type="dxa"/>
              <w:right w:w="57" w:type="dxa"/>
            </w:tcMar>
            <w:vAlign w:val="center"/>
          </w:tcPr>
          <w:p w14:paraId="3D30EBD1" w14:textId="77777777" w:rsidR="00B77DFD" w:rsidRPr="00B77DFD" w:rsidRDefault="00B77DFD" w:rsidP="00B77DFD">
            <w:pPr>
              <w:jc w:val="center"/>
              <w:rPr>
                <w:sz w:val="28"/>
                <w:szCs w:val="28"/>
              </w:rPr>
            </w:pPr>
            <w:r w:rsidRPr="00B77DFD">
              <w:rPr>
                <w:sz w:val="28"/>
                <w:szCs w:val="28"/>
              </w:rPr>
              <w:t>20,554</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14:paraId="18D37796" w14:textId="77777777" w:rsidR="00B77DFD" w:rsidRPr="00B77DFD" w:rsidRDefault="00B77DFD" w:rsidP="00B77DFD">
            <w:pPr>
              <w:jc w:val="center"/>
              <w:rPr>
                <w:sz w:val="28"/>
                <w:szCs w:val="28"/>
              </w:rPr>
            </w:pPr>
            <w:r w:rsidRPr="00B77DFD">
              <w:rPr>
                <w:sz w:val="28"/>
                <w:szCs w:val="28"/>
              </w:rPr>
              <w:t>17,729</w:t>
            </w:r>
          </w:p>
        </w:tc>
        <w:tc>
          <w:tcPr>
            <w:tcW w:w="1418" w:type="dxa"/>
            <w:tcBorders>
              <w:top w:val="nil"/>
              <w:left w:val="nil"/>
              <w:bottom w:val="single" w:sz="8" w:space="0" w:color="auto"/>
              <w:right w:val="single" w:sz="8" w:space="0" w:color="auto"/>
            </w:tcBorders>
            <w:shd w:val="clear" w:color="auto" w:fill="auto"/>
            <w:tcMar>
              <w:left w:w="57" w:type="dxa"/>
              <w:right w:w="57" w:type="dxa"/>
            </w:tcMar>
            <w:vAlign w:val="center"/>
          </w:tcPr>
          <w:p w14:paraId="039F73FD" w14:textId="77777777" w:rsidR="00B77DFD" w:rsidRPr="00B77DFD" w:rsidRDefault="00B77DFD" w:rsidP="00B77DFD">
            <w:pPr>
              <w:jc w:val="center"/>
              <w:rPr>
                <w:sz w:val="28"/>
                <w:szCs w:val="28"/>
              </w:rPr>
            </w:pPr>
            <w:r w:rsidRPr="00B77DFD">
              <w:rPr>
                <w:sz w:val="28"/>
                <w:szCs w:val="28"/>
              </w:rPr>
              <w:t>2,825</w:t>
            </w:r>
          </w:p>
        </w:tc>
      </w:tr>
      <w:tr w:rsidR="00B77DFD" w:rsidRPr="00B77DFD" w14:paraId="40059D14" w14:textId="77777777" w:rsidTr="00F50726">
        <w:tblPrEx>
          <w:tblCellMar>
            <w:top w:w="0" w:type="dxa"/>
            <w:bottom w:w="0" w:type="dxa"/>
          </w:tblCellMar>
        </w:tblPrEx>
        <w:trPr>
          <w:trHeight w:val="340"/>
        </w:trPr>
        <w:tc>
          <w:tcPr>
            <w:tcW w:w="516" w:type="dxa"/>
            <w:tcBorders>
              <w:bottom w:val="single" w:sz="4" w:space="0" w:color="auto"/>
              <w:right w:val="single" w:sz="4" w:space="0" w:color="auto"/>
            </w:tcBorders>
            <w:shd w:val="clear" w:color="auto" w:fill="auto"/>
            <w:tcMar>
              <w:left w:w="57" w:type="dxa"/>
              <w:right w:w="57" w:type="dxa"/>
            </w:tcMar>
            <w:vAlign w:val="center"/>
          </w:tcPr>
          <w:p w14:paraId="59F3DD85" w14:textId="77777777" w:rsidR="00B77DFD" w:rsidRPr="00B77DFD" w:rsidRDefault="00B77DFD" w:rsidP="00B77DFD">
            <w:pPr>
              <w:jc w:val="center"/>
              <w:rPr>
                <w:sz w:val="28"/>
                <w:szCs w:val="28"/>
              </w:rPr>
            </w:pPr>
            <w:r w:rsidRPr="00B77DFD">
              <w:rPr>
                <w:sz w:val="28"/>
                <w:szCs w:val="28"/>
              </w:rPr>
              <w:t>20</w:t>
            </w:r>
          </w:p>
        </w:tc>
        <w:tc>
          <w:tcPr>
            <w:tcW w:w="3595" w:type="dxa"/>
            <w:tcBorders>
              <w:left w:val="single" w:sz="4" w:space="0" w:color="auto"/>
              <w:right w:val="single" w:sz="4" w:space="0" w:color="auto"/>
            </w:tcBorders>
            <w:shd w:val="clear" w:color="auto" w:fill="auto"/>
            <w:tcMar>
              <w:left w:w="57" w:type="dxa"/>
              <w:right w:w="57" w:type="dxa"/>
            </w:tcMar>
          </w:tcPr>
          <w:p w14:paraId="7B86163F" w14:textId="77777777" w:rsidR="00B77DFD" w:rsidRPr="00B77DFD" w:rsidRDefault="00B77DFD" w:rsidP="00B77DFD">
            <w:pPr>
              <w:spacing w:line="216" w:lineRule="auto"/>
              <w:rPr>
                <w:bCs/>
                <w:iCs/>
                <w:sz w:val="28"/>
                <w:szCs w:val="28"/>
              </w:rPr>
            </w:pPr>
            <w:r w:rsidRPr="00B77DFD">
              <w:rPr>
                <w:color w:val="000000"/>
                <w:sz w:val="28"/>
                <w:szCs w:val="28"/>
              </w:rPr>
              <w:t>ООО «</w:t>
            </w:r>
            <w:proofErr w:type="spellStart"/>
            <w:r w:rsidRPr="00B77DFD">
              <w:rPr>
                <w:color w:val="000000"/>
                <w:sz w:val="28"/>
                <w:szCs w:val="28"/>
              </w:rPr>
              <w:t>Теплоресурс</w:t>
            </w:r>
            <w:proofErr w:type="spellEnd"/>
            <w:r w:rsidRPr="00B77DFD">
              <w:rPr>
                <w:color w:val="000000"/>
                <w:sz w:val="28"/>
                <w:szCs w:val="28"/>
              </w:rPr>
              <w:t xml:space="preserve">» (Гурьевский муниципальный округ), </w:t>
            </w:r>
            <w:r w:rsidRPr="00B77DFD">
              <w:rPr>
                <w:color w:val="000000"/>
                <w:sz w:val="28"/>
                <w:szCs w:val="28"/>
              </w:rPr>
              <w:br/>
              <w:t>ИНН 4202042410</w:t>
            </w:r>
          </w:p>
        </w:tc>
        <w:tc>
          <w:tcPr>
            <w:tcW w:w="1418" w:type="dxa"/>
            <w:shd w:val="clear" w:color="auto" w:fill="auto"/>
            <w:tcMar>
              <w:left w:w="57" w:type="dxa"/>
              <w:right w:w="57" w:type="dxa"/>
            </w:tcMar>
            <w:vAlign w:val="center"/>
          </w:tcPr>
          <w:p w14:paraId="62107468" w14:textId="77777777" w:rsidR="00B77DFD" w:rsidRPr="00B77DFD" w:rsidRDefault="00B77DFD" w:rsidP="00B77DFD">
            <w:pPr>
              <w:jc w:val="center"/>
              <w:rPr>
                <w:bCs/>
                <w:sz w:val="28"/>
                <w:szCs w:val="28"/>
              </w:rPr>
            </w:pPr>
            <w:r w:rsidRPr="00B77DFD">
              <w:rPr>
                <w:bCs/>
                <w:sz w:val="28"/>
                <w:szCs w:val="28"/>
              </w:rPr>
              <w:t>Каменный уголь</w:t>
            </w:r>
          </w:p>
        </w:tc>
        <w:tc>
          <w:tcPr>
            <w:tcW w:w="1134" w:type="dxa"/>
            <w:tcBorders>
              <w:top w:val="nil"/>
              <w:left w:val="nil"/>
              <w:bottom w:val="single" w:sz="8" w:space="0" w:color="auto"/>
              <w:right w:val="single" w:sz="8" w:space="0" w:color="auto"/>
            </w:tcBorders>
            <w:shd w:val="clear" w:color="auto" w:fill="auto"/>
            <w:tcMar>
              <w:left w:w="57" w:type="dxa"/>
              <w:right w:w="57" w:type="dxa"/>
            </w:tcMar>
            <w:vAlign w:val="center"/>
          </w:tcPr>
          <w:p w14:paraId="2C4EADFF" w14:textId="77777777" w:rsidR="00B77DFD" w:rsidRPr="00B77DFD" w:rsidRDefault="00B77DFD" w:rsidP="00B77DFD">
            <w:pPr>
              <w:jc w:val="center"/>
              <w:rPr>
                <w:sz w:val="28"/>
                <w:szCs w:val="28"/>
              </w:rPr>
            </w:pPr>
            <w:r w:rsidRPr="00B77DFD">
              <w:rPr>
                <w:sz w:val="28"/>
                <w:szCs w:val="28"/>
              </w:rPr>
              <w:t>5,889</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14:paraId="6175DEE9" w14:textId="77777777" w:rsidR="00B77DFD" w:rsidRPr="00B77DFD" w:rsidRDefault="00B77DFD" w:rsidP="00B77DFD">
            <w:pPr>
              <w:jc w:val="center"/>
              <w:rPr>
                <w:sz w:val="28"/>
                <w:szCs w:val="28"/>
              </w:rPr>
            </w:pPr>
            <w:r w:rsidRPr="00B77DFD">
              <w:rPr>
                <w:sz w:val="28"/>
                <w:szCs w:val="28"/>
              </w:rPr>
              <w:t>5,082</w:t>
            </w:r>
          </w:p>
        </w:tc>
        <w:tc>
          <w:tcPr>
            <w:tcW w:w="1418" w:type="dxa"/>
            <w:tcBorders>
              <w:top w:val="nil"/>
              <w:left w:val="nil"/>
              <w:bottom w:val="single" w:sz="8" w:space="0" w:color="auto"/>
              <w:right w:val="single" w:sz="8" w:space="0" w:color="auto"/>
            </w:tcBorders>
            <w:shd w:val="clear" w:color="auto" w:fill="auto"/>
            <w:tcMar>
              <w:left w:w="57" w:type="dxa"/>
              <w:right w:w="57" w:type="dxa"/>
            </w:tcMar>
            <w:vAlign w:val="center"/>
          </w:tcPr>
          <w:p w14:paraId="01F5713B" w14:textId="77777777" w:rsidR="00B77DFD" w:rsidRPr="00B77DFD" w:rsidRDefault="00B77DFD" w:rsidP="00B77DFD">
            <w:pPr>
              <w:jc w:val="center"/>
              <w:rPr>
                <w:sz w:val="28"/>
                <w:szCs w:val="28"/>
              </w:rPr>
            </w:pPr>
            <w:r w:rsidRPr="00B77DFD">
              <w:rPr>
                <w:sz w:val="28"/>
                <w:szCs w:val="28"/>
              </w:rPr>
              <w:t>0,807</w:t>
            </w:r>
          </w:p>
        </w:tc>
      </w:tr>
      <w:tr w:rsidR="00B77DFD" w:rsidRPr="00B77DFD" w14:paraId="15EBAC41" w14:textId="77777777" w:rsidTr="00F50726">
        <w:tblPrEx>
          <w:tblCellMar>
            <w:top w:w="0" w:type="dxa"/>
            <w:bottom w:w="0" w:type="dxa"/>
          </w:tblCellMar>
        </w:tblPrEx>
        <w:trPr>
          <w:trHeight w:val="340"/>
        </w:trPr>
        <w:tc>
          <w:tcPr>
            <w:tcW w:w="516" w:type="dxa"/>
            <w:tcBorders>
              <w:right w:val="single" w:sz="4" w:space="0" w:color="auto"/>
            </w:tcBorders>
            <w:shd w:val="clear" w:color="auto" w:fill="auto"/>
            <w:tcMar>
              <w:left w:w="57" w:type="dxa"/>
              <w:right w:w="57" w:type="dxa"/>
            </w:tcMar>
            <w:vAlign w:val="center"/>
          </w:tcPr>
          <w:p w14:paraId="3267EE65" w14:textId="77777777" w:rsidR="00B77DFD" w:rsidRPr="00B77DFD" w:rsidRDefault="00B77DFD" w:rsidP="00B77DFD">
            <w:pPr>
              <w:jc w:val="center"/>
              <w:rPr>
                <w:sz w:val="28"/>
                <w:szCs w:val="28"/>
              </w:rPr>
            </w:pPr>
            <w:r w:rsidRPr="00B77DFD">
              <w:rPr>
                <w:sz w:val="28"/>
                <w:szCs w:val="28"/>
              </w:rPr>
              <w:t>21</w:t>
            </w:r>
          </w:p>
        </w:tc>
        <w:tc>
          <w:tcPr>
            <w:tcW w:w="3595" w:type="dxa"/>
            <w:tcBorders>
              <w:left w:val="single" w:sz="4" w:space="0" w:color="auto"/>
              <w:right w:val="single" w:sz="4" w:space="0" w:color="auto"/>
            </w:tcBorders>
            <w:shd w:val="clear" w:color="auto" w:fill="auto"/>
            <w:tcMar>
              <w:left w:w="57" w:type="dxa"/>
              <w:right w:w="57" w:type="dxa"/>
            </w:tcMar>
            <w:vAlign w:val="center"/>
          </w:tcPr>
          <w:p w14:paraId="58317946" w14:textId="77777777" w:rsidR="00B77DFD" w:rsidRPr="00B77DFD" w:rsidRDefault="00B77DFD" w:rsidP="00B77DFD">
            <w:pPr>
              <w:spacing w:line="216" w:lineRule="auto"/>
              <w:rPr>
                <w:bCs/>
                <w:iCs/>
                <w:sz w:val="28"/>
                <w:szCs w:val="28"/>
              </w:rPr>
            </w:pPr>
            <w:r w:rsidRPr="00B77DFD">
              <w:rPr>
                <w:sz w:val="28"/>
                <w:szCs w:val="28"/>
              </w:rPr>
              <w:t xml:space="preserve">АО «Каскад-Энерго» (Анжеро-Судженский городской округ), </w:t>
            </w:r>
            <w:r w:rsidRPr="00B77DFD">
              <w:rPr>
                <w:sz w:val="28"/>
                <w:szCs w:val="28"/>
              </w:rPr>
              <w:br/>
              <w:t>ИНН 4246003760</w:t>
            </w:r>
          </w:p>
        </w:tc>
        <w:tc>
          <w:tcPr>
            <w:tcW w:w="1418" w:type="dxa"/>
            <w:shd w:val="clear" w:color="auto" w:fill="auto"/>
            <w:tcMar>
              <w:left w:w="57" w:type="dxa"/>
              <w:right w:w="57" w:type="dxa"/>
            </w:tcMar>
            <w:vAlign w:val="center"/>
          </w:tcPr>
          <w:p w14:paraId="7D06516F" w14:textId="77777777" w:rsidR="00B77DFD" w:rsidRPr="00B77DFD" w:rsidRDefault="00B77DFD" w:rsidP="00B77DFD">
            <w:pPr>
              <w:jc w:val="center"/>
              <w:rPr>
                <w:bCs/>
                <w:sz w:val="28"/>
                <w:szCs w:val="28"/>
              </w:rPr>
            </w:pPr>
            <w:r w:rsidRPr="00B77DFD">
              <w:rPr>
                <w:bCs/>
                <w:sz w:val="28"/>
                <w:szCs w:val="28"/>
              </w:rPr>
              <w:t>Каменный уголь</w:t>
            </w:r>
          </w:p>
        </w:tc>
        <w:tc>
          <w:tcPr>
            <w:tcW w:w="1134" w:type="dxa"/>
            <w:tcBorders>
              <w:top w:val="nil"/>
              <w:left w:val="nil"/>
              <w:bottom w:val="single" w:sz="4" w:space="0" w:color="auto"/>
              <w:right w:val="single" w:sz="8" w:space="0" w:color="auto"/>
            </w:tcBorders>
            <w:shd w:val="clear" w:color="auto" w:fill="auto"/>
            <w:tcMar>
              <w:left w:w="57" w:type="dxa"/>
              <w:right w:w="57" w:type="dxa"/>
            </w:tcMar>
            <w:vAlign w:val="center"/>
          </w:tcPr>
          <w:p w14:paraId="766F1BD0" w14:textId="77777777" w:rsidR="00B77DFD" w:rsidRPr="00B77DFD" w:rsidRDefault="00B77DFD" w:rsidP="00B77DFD">
            <w:pPr>
              <w:jc w:val="center"/>
              <w:rPr>
                <w:sz w:val="28"/>
                <w:szCs w:val="28"/>
              </w:rPr>
            </w:pPr>
            <w:r w:rsidRPr="00B77DFD">
              <w:rPr>
                <w:sz w:val="28"/>
                <w:szCs w:val="28"/>
              </w:rPr>
              <w:t>2,158</w:t>
            </w:r>
          </w:p>
        </w:tc>
        <w:tc>
          <w:tcPr>
            <w:tcW w:w="1559" w:type="dxa"/>
            <w:tcBorders>
              <w:top w:val="nil"/>
              <w:left w:val="nil"/>
              <w:bottom w:val="single" w:sz="4" w:space="0" w:color="auto"/>
              <w:right w:val="single" w:sz="8" w:space="0" w:color="auto"/>
            </w:tcBorders>
            <w:shd w:val="clear" w:color="auto" w:fill="auto"/>
            <w:tcMar>
              <w:left w:w="57" w:type="dxa"/>
              <w:right w:w="57" w:type="dxa"/>
            </w:tcMar>
            <w:vAlign w:val="center"/>
          </w:tcPr>
          <w:p w14:paraId="1F8AEA95" w14:textId="77777777" w:rsidR="00B77DFD" w:rsidRPr="00B77DFD" w:rsidRDefault="00B77DFD" w:rsidP="00B77DFD">
            <w:pPr>
              <w:jc w:val="center"/>
              <w:rPr>
                <w:sz w:val="28"/>
                <w:szCs w:val="28"/>
              </w:rPr>
            </w:pPr>
            <w:r w:rsidRPr="00B77DFD">
              <w:rPr>
                <w:sz w:val="28"/>
                <w:szCs w:val="28"/>
              </w:rPr>
              <w:t>1,621</w:t>
            </w:r>
          </w:p>
        </w:tc>
        <w:tc>
          <w:tcPr>
            <w:tcW w:w="1418" w:type="dxa"/>
            <w:tcBorders>
              <w:top w:val="nil"/>
              <w:left w:val="nil"/>
              <w:bottom w:val="single" w:sz="8" w:space="0" w:color="auto"/>
              <w:right w:val="single" w:sz="8" w:space="0" w:color="auto"/>
            </w:tcBorders>
            <w:shd w:val="clear" w:color="auto" w:fill="auto"/>
            <w:tcMar>
              <w:left w:w="57" w:type="dxa"/>
              <w:right w:w="57" w:type="dxa"/>
            </w:tcMar>
            <w:vAlign w:val="center"/>
          </w:tcPr>
          <w:p w14:paraId="2F561EE3" w14:textId="77777777" w:rsidR="00B77DFD" w:rsidRPr="00B77DFD" w:rsidRDefault="00B77DFD" w:rsidP="00B77DFD">
            <w:pPr>
              <w:jc w:val="center"/>
              <w:rPr>
                <w:sz w:val="28"/>
                <w:szCs w:val="28"/>
              </w:rPr>
            </w:pPr>
            <w:r w:rsidRPr="00B77DFD">
              <w:rPr>
                <w:sz w:val="28"/>
                <w:szCs w:val="28"/>
              </w:rPr>
              <w:t>0,537</w:t>
            </w:r>
          </w:p>
        </w:tc>
      </w:tr>
      <w:tr w:rsidR="00B77DFD" w:rsidRPr="00B77DFD" w14:paraId="6E33857C" w14:textId="77777777" w:rsidTr="00F50726">
        <w:tblPrEx>
          <w:tblCellMar>
            <w:top w:w="0" w:type="dxa"/>
            <w:bottom w:w="0" w:type="dxa"/>
          </w:tblCellMar>
        </w:tblPrEx>
        <w:trPr>
          <w:trHeight w:val="340"/>
        </w:trPr>
        <w:tc>
          <w:tcPr>
            <w:tcW w:w="516" w:type="dxa"/>
            <w:tcBorders>
              <w:right w:val="single" w:sz="4" w:space="0" w:color="auto"/>
            </w:tcBorders>
            <w:shd w:val="clear" w:color="auto" w:fill="auto"/>
            <w:tcMar>
              <w:left w:w="57" w:type="dxa"/>
              <w:right w:w="57" w:type="dxa"/>
            </w:tcMar>
            <w:vAlign w:val="center"/>
          </w:tcPr>
          <w:p w14:paraId="0D3BFF86" w14:textId="77777777" w:rsidR="00B77DFD" w:rsidRPr="00B77DFD" w:rsidRDefault="00B77DFD" w:rsidP="00B77DFD">
            <w:pPr>
              <w:jc w:val="center"/>
              <w:rPr>
                <w:sz w:val="28"/>
                <w:szCs w:val="28"/>
              </w:rPr>
            </w:pPr>
            <w:r w:rsidRPr="00B77DFD">
              <w:rPr>
                <w:sz w:val="28"/>
                <w:szCs w:val="28"/>
              </w:rPr>
              <w:t>22</w:t>
            </w:r>
          </w:p>
        </w:tc>
        <w:tc>
          <w:tcPr>
            <w:tcW w:w="3595" w:type="dxa"/>
            <w:tcBorders>
              <w:left w:val="single" w:sz="4" w:space="0" w:color="auto"/>
              <w:right w:val="single" w:sz="4" w:space="0" w:color="auto"/>
            </w:tcBorders>
            <w:shd w:val="clear" w:color="auto" w:fill="auto"/>
            <w:tcMar>
              <w:left w:w="57" w:type="dxa"/>
              <w:right w:w="57" w:type="dxa"/>
            </w:tcMar>
            <w:vAlign w:val="center"/>
          </w:tcPr>
          <w:p w14:paraId="51C67D36" w14:textId="77777777" w:rsidR="00B77DFD" w:rsidRPr="00B77DFD" w:rsidRDefault="00B77DFD" w:rsidP="00B77DFD">
            <w:pPr>
              <w:spacing w:line="216" w:lineRule="auto"/>
              <w:rPr>
                <w:bCs/>
                <w:iCs/>
                <w:sz w:val="28"/>
                <w:szCs w:val="28"/>
              </w:rPr>
            </w:pPr>
            <w:r w:rsidRPr="00B77DFD">
              <w:rPr>
                <w:color w:val="000000"/>
                <w:sz w:val="28"/>
                <w:szCs w:val="28"/>
              </w:rPr>
              <w:t xml:space="preserve">ООО ХК «СДС-Энерго» по узлу теплоснабжения Междуреченский муниципальный округ, </w:t>
            </w:r>
            <w:r w:rsidRPr="00B77DFD">
              <w:rPr>
                <w:color w:val="000000"/>
                <w:sz w:val="28"/>
                <w:szCs w:val="28"/>
              </w:rPr>
              <w:br/>
              <w:t>ИНН 4250003450</w:t>
            </w:r>
          </w:p>
        </w:tc>
        <w:tc>
          <w:tcPr>
            <w:tcW w:w="1418" w:type="dxa"/>
            <w:shd w:val="clear" w:color="auto" w:fill="auto"/>
            <w:tcMar>
              <w:left w:w="57" w:type="dxa"/>
              <w:right w:w="57" w:type="dxa"/>
            </w:tcMar>
            <w:vAlign w:val="center"/>
          </w:tcPr>
          <w:p w14:paraId="46BE7009" w14:textId="77777777" w:rsidR="00B77DFD" w:rsidRPr="00B77DFD" w:rsidRDefault="00B77DFD" w:rsidP="00B77DFD">
            <w:pPr>
              <w:jc w:val="center"/>
              <w:rPr>
                <w:bCs/>
                <w:sz w:val="28"/>
                <w:szCs w:val="28"/>
              </w:rPr>
            </w:pPr>
            <w:r w:rsidRPr="00B77DFD">
              <w:rPr>
                <w:bCs/>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2DCE6EF" w14:textId="77777777" w:rsidR="00B77DFD" w:rsidRPr="00B77DFD" w:rsidRDefault="00B77DFD" w:rsidP="00B77DFD">
            <w:pPr>
              <w:jc w:val="center"/>
              <w:rPr>
                <w:sz w:val="28"/>
                <w:szCs w:val="28"/>
              </w:rPr>
            </w:pPr>
            <w:r w:rsidRPr="00B77DFD">
              <w:rPr>
                <w:bCs/>
                <w:sz w:val="28"/>
                <w:szCs w:val="28"/>
              </w:rPr>
              <w:t>3,562</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941440" w14:textId="77777777" w:rsidR="00B77DFD" w:rsidRPr="00B77DFD" w:rsidRDefault="00B77DFD" w:rsidP="00B77DFD">
            <w:pPr>
              <w:jc w:val="center"/>
              <w:rPr>
                <w:sz w:val="28"/>
                <w:szCs w:val="28"/>
              </w:rPr>
            </w:pPr>
            <w:r w:rsidRPr="00B77DFD">
              <w:rPr>
                <w:bCs/>
                <w:sz w:val="28"/>
                <w:szCs w:val="28"/>
              </w:rPr>
              <w:t xml:space="preserve">2,720 </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D9A249" w14:textId="77777777" w:rsidR="00B77DFD" w:rsidRPr="00B77DFD" w:rsidRDefault="00B77DFD" w:rsidP="00B77DFD">
            <w:pPr>
              <w:jc w:val="center"/>
              <w:rPr>
                <w:sz w:val="28"/>
                <w:szCs w:val="28"/>
              </w:rPr>
            </w:pPr>
            <w:r w:rsidRPr="00B77DFD">
              <w:rPr>
                <w:bCs/>
                <w:sz w:val="28"/>
                <w:szCs w:val="28"/>
              </w:rPr>
              <w:t>0,842</w:t>
            </w:r>
          </w:p>
        </w:tc>
      </w:tr>
      <w:tr w:rsidR="00B77DFD" w:rsidRPr="00B77DFD" w14:paraId="41A4F08E" w14:textId="77777777" w:rsidTr="00F50726">
        <w:tblPrEx>
          <w:tblCellMar>
            <w:top w:w="0" w:type="dxa"/>
            <w:bottom w:w="0" w:type="dxa"/>
          </w:tblCellMar>
        </w:tblPrEx>
        <w:trPr>
          <w:trHeight w:val="340"/>
        </w:trPr>
        <w:tc>
          <w:tcPr>
            <w:tcW w:w="516" w:type="dxa"/>
            <w:tcBorders>
              <w:right w:val="single" w:sz="4" w:space="0" w:color="auto"/>
            </w:tcBorders>
            <w:shd w:val="clear" w:color="auto" w:fill="auto"/>
            <w:tcMar>
              <w:left w:w="57" w:type="dxa"/>
              <w:right w:w="57" w:type="dxa"/>
            </w:tcMar>
            <w:vAlign w:val="center"/>
          </w:tcPr>
          <w:p w14:paraId="4994E460" w14:textId="77777777" w:rsidR="00B77DFD" w:rsidRPr="00B77DFD" w:rsidRDefault="00B77DFD" w:rsidP="00B77DFD">
            <w:pPr>
              <w:jc w:val="center"/>
              <w:rPr>
                <w:sz w:val="28"/>
                <w:szCs w:val="28"/>
              </w:rPr>
            </w:pPr>
            <w:r w:rsidRPr="00B77DFD">
              <w:rPr>
                <w:sz w:val="28"/>
                <w:szCs w:val="28"/>
              </w:rPr>
              <w:t>23</w:t>
            </w:r>
          </w:p>
        </w:tc>
        <w:tc>
          <w:tcPr>
            <w:tcW w:w="3595"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700A1A4D" w14:textId="77777777" w:rsidR="00B77DFD" w:rsidRPr="00B77DFD" w:rsidRDefault="00B77DFD" w:rsidP="00B77DFD">
            <w:pPr>
              <w:spacing w:line="216" w:lineRule="auto"/>
              <w:rPr>
                <w:color w:val="000000"/>
                <w:sz w:val="28"/>
                <w:szCs w:val="28"/>
              </w:rPr>
            </w:pPr>
            <w:r w:rsidRPr="00B77DFD">
              <w:rPr>
                <w:color w:val="000000"/>
                <w:sz w:val="28"/>
                <w:szCs w:val="28"/>
              </w:rPr>
              <w:t xml:space="preserve">ООО «Жилищно-коммунальное хозяйство </w:t>
            </w:r>
            <w:proofErr w:type="spellStart"/>
            <w:r w:rsidRPr="00B77DFD">
              <w:rPr>
                <w:color w:val="000000"/>
                <w:sz w:val="28"/>
                <w:szCs w:val="28"/>
              </w:rPr>
              <w:t>Тамбар</w:t>
            </w:r>
            <w:proofErr w:type="spellEnd"/>
            <w:r w:rsidRPr="00B77DFD">
              <w:rPr>
                <w:color w:val="000000"/>
                <w:sz w:val="28"/>
                <w:szCs w:val="28"/>
              </w:rPr>
              <w:t xml:space="preserve">» (с. </w:t>
            </w:r>
            <w:proofErr w:type="spellStart"/>
            <w:r w:rsidRPr="00B77DFD">
              <w:rPr>
                <w:color w:val="000000"/>
                <w:sz w:val="28"/>
                <w:szCs w:val="28"/>
              </w:rPr>
              <w:t>Тамбар</w:t>
            </w:r>
            <w:proofErr w:type="spellEnd"/>
            <w:r w:rsidRPr="00B77DFD">
              <w:rPr>
                <w:color w:val="000000"/>
                <w:sz w:val="28"/>
                <w:szCs w:val="28"/>
              </w:rPr>
              <w:t>),</w:t>
            </w:r>
          </w:p>
          <w:p w14:paraId="4E9FFD99" w14:textId="77777777" w:rsidR="00B77DFD" w:rsidRPr="00B77DFD" w:rsidRDefault="00B77DFD" w:rsidP="00B77DFD">
            <w:pPr>
              <w:spacing w:line="216" w:lineRule="auto"/>
              <w:rPr>
                <w:color w:val="000000"/>
                <w:sz w:val="28"/>
                <w:szCs w:val="28"/>
              </w:rPr>
            </w:pPr>
            <w:r w:rsidRPr="00B77DFD">
              <w:rPr>
                <w:color w:val="000000"/>
                <w:sz w:val="28"/>
                <w:szCs w:val="28"/>
              </w:rPr>
              <w:t>ИНН 4243006153</w:t>
            </w:r>
          </w:p>
        </w:tc>
        <w:tc>
          <w:tcPr>
            <w:tcW w:w="1418" w:type="dxa"/>
            <w:shd w:val="clear" w:color="auto" w:fill="auto"/>
            <w:tcMar>
              <w:left w:w="57" w:type="dxa"/>
              <w:right w:w="57" w:type="dxa"/>
            </w:tcMar>
            <w:vAlign w:val="center"/>
          </w:tcPr>
          <w:p w14:paraId="6AD0B9B6" w14:textId="77777777" w:rsidR="00B77DFD" w:rsidRPr="00B77DFD" w:rsidRDefault="00B77DFD" w:rsidP="00B77DFD">
            <w:pPr>
              <w:jc w:val="center"/>
              <w:rPr>
                <w:bCs/>
                <w:sz w:val="28"/>
                <w:szCs w:val="28"/>
              </w:rPr>
            </w:pPr>
            <w:r w:rsidRPr="00B77DFD">
              <w:rPr>
                <w:sz w:val="28"/>
                <w:szCs w:val="28"/>
              </w:rPr>
              <w:t>Бурый уголь</w:t>
            </w:r>
          </w:p>
        </w:tc>
        <w:tc>
          <w:tcPr>
            <w:tcW w:w="1134"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14:paraId="647160DE" w14:textId="77777777" w:rsidR="00B77DFD" w:rsidRPr="00B77DFD" w:rsidRDefault="00B77DFD" w:rsidP="00B77DFD">
            <w:pPr>
              <w:jc w:val="center"/>
              <w:rPr>
                <w:bCs/>
                <w:sz w:val="28"/>
                <w:szCs w:val="28"/>
              </w:rPr>
            </w:pPr>
            <w:r w:rsidRPr="00B77DFD">
              <w:rPr>
                <w:bCs/>
                <w:sz w:val="28"/>
                <w:szCs w:val="28"/>
              </w:rPr>
              <w:t>0,547</w:t>
            </w:r>
          </w:p>
        </w:tc>
        <w:tc>
          <w:tcPr>
            <w:tcW w:w="1559" w:type="dxa"/>
            <w:tcBorders>
              <w:top w:val="single" w:sz="4" w:space="0" w:color="auto"/>
              <w:left w:val="nil"/>
              <w:bottom w:val="single" w:sz="8" w:space="0" w:color="auto"/>
              <w:right w:val="single" w:sz="4" w:space="0" w:color="auto"/>
            </w:tcBorders>
            <w:shd w:val="clear" w:color="auto" w:fill="auto"/>
            <w:tcMar>
              <w:left w:w="57" w:type="dxa"/>
              <w:right w:w="57" w:type="dxa"/>
            </w:tcMar>
            <w:vAlign w:val="center"/>
          </w:tcPr>
          <w:p w14:paraId="6C9E1843" w14:textId="77777777" w:rsidR="00B77DFD" w:rsidRPr="00B77DFD" w:rsidRDefault="00B77DFD" w:rsidP="00B77DFD">
            <w:pPr>
              <w:jc w:val="center"/>
              <w:rPr>
                <w:bCs/>
                <w:sz w:val="28"/>
                <w:szCs w:val="28"/>
              </w:rPr>
            </w:pPr>
            <w:r w:rsidRPr="00B77DFD">
              <w:rPr>
                <w:bCs/>
                <w:sz w:val="28"/>
                <w:szCs w:val="28"/>
              </w:rPr>
              <w:t>0,471</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15A699" w14:textId="77777777" w:rsidR="00B77DFD" w:rsidRPr="00B77DFD" w:rsidRDefault="00B77DFD" w:rsidP="00B77DFD">
            <w:pPr>
              <w:jc w:val="center"/>
              <w:rPr>
                <w:bCs/>
                <w:sz w:val="28"/>
                <w:szCs w:val="28"/>
              </w:rPr>
            </w:pPr>
            <w:r w:rsidRPr="00B77DFD">
              <w:rPr>
                <w:bCs/>
                <w:sz w:val="28"/>
                <w:szCs w:val="28"/>
              </w:rPr>
              <w:t>0,076</w:t>
            </w:r>
          </w:p>
        </w:tc>
      </w:tr>
    </w:tbl>
    <w:p w14:paraId="6FAD6188" w14:textId="77777777" w:rsidR="00B77DFD" w:rsidRPr="00B77DFD" w:rsidRDefault="00B77DFD" w:rsidP="00B77DFD">
      <w:pPr>
        <w:tabs>
          <w:tab w:val="left" w:pos="3375"/>
        </w:tabs>
        <w:rPr>
          <w:sz w:val="28"/>
          <w:szCs w:val="28"/>
        </w:rPr>
      </w:pPr>
    </w:p>
    <w:p w14:paraId="340C4F93" w14:textId="77777777" w:rsidR="00B77DFD" w:rsidRPr="002C25E8" w:rsidRDefault="00B77DFD" w:rsidP="00B77DFD">
      <w:pPr>
        <w:jc w:val="both"/>
        <w:rPr>
          <w:sz w:val="26"/>
          <w:szCs w:val="26"/>
        </w:rPr>
      </w:pPr>
    </w:p>
    <w:sectPr w:rsidR="00B77DFD" w:rsidRPr="002C25E8" w:rsidSect="00B77DFD">
      <w:pgSz w:w="11906" w:h="16838"/>
      <w:pgMar w:top="426" w:right="566"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0E48D" w14:textId="77777777" w:rsidR="00F076D8" w:rsidRDefault="00F076D8" w:rsidP="00377397">
      <w:r>
        <w:separator/>
      </w:r>
    </w:p>
  </w:endnote>
  <w:endnote w:type="continuationSeparator" w:id="0">
    <w:p w14:paraId="418BE9F8" w14:textId="77777777" w:rsidR="00F076D8" w:rsidRDefault="00F076D8"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06233" w14:textId="77777777" w:rsidR="00F076D8" w:rsidRDefault="00F076D8" w:rsidP="00377397">
      <w:r>
        <w:separator/>
      </w:r>
    </w:p>
  </w:footnote>
  <w:footnote w:type="continuationSeparator" w:id="0">
    <w:p w14:paraId="29FFC935" w14:textId="77777777" w:rsidR="00F076D8" w:rsidRDefault="00F076D8"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869238"/>
      <w:docPartObj>
        <w:docPartGallery w:val="Page Numbers (Top of Page)"/>
        <w:docPartUnique/>
      </w:docPartObj>
    </w:sdtPr>
    <w:sdtContent>
      <w:p w14:paraId="59914DFA" w14:textId="77777777" w:rsidR="00FF5B00" w:rsidRDefault="00000000">
        <w:pPr>
          <w:pStyle w:val="a9"/>
          <w:jc w:val="center"/>
        </w:pPr>
        <w:r>
          <w:fldChar w:fldCharType="begin"/>
        </w:r>
        <w:r>
          <w:instrText>PAGE   \* MERGEFORMAT</w:instrText>
        </w:r>
        <w:r>
          <w:fldChar w:fldCharType="separate"/>
        </w:r>
        <w:r>
          <w:t>2</w:t>
        </w:r>
        <w:r>
          <w:fldChar w:fldCharType="end"/>
        </w:r>
      </w:p>
    </w:sdtContent>
  </w:sdt>
  <w:p w14:paraId="36696409" w14:textId="77777777" w:rsidR="00FF5B00" w:rsidRDefault="00FF5B0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35C7" w14:textId="77777777" w:rsidR="00F47C96" w:rsidRDefault="00F47C96">
    <w:pPr>
      <w:pStyle w:val="a9"/>
      <w:jc w:val="center"/>
    </w:pPr>
    <w:r>
      <w:fldChar w:fldCharType="begin"/>
    </w:r>
    <w:r>
      <w:instrText>PAGE   \* MERGEFORMAT</w:instrText>
    </w:r>
    <w:r>
      <w:fldChar w:fldCharType="separate"/>
    </w:r>
    <w:r>
      <w:rPr>
        <w:noProof/>
      </w:rPr>
      <w:t>2</w:t>
    </w:r>
    <w:r>
      <w:fldChar w:fldCharType="end"/>
    </w:r>
  </w:p>
  <w:p w14:paraId="1308063C" w14:textId="77777777" w:rsidR="00F47C96" w:rsidRDefault="00F47C9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FE41" w14:textId="77777777" w:rsidR="00E92090" w:rsidRDefault="00E92090">
    <w:pPr>
      <w:pStyle w:val="a9"/>
      <w:jc w:val="center"/>
    </w:pPr>
    <w:r>
      <w:fldChar w:fldCharType="begin"/>
    </w:r>
    <w:r>
      <w:instrText>PAGE   \* MERGEFORMAT</w:instrText>
    </w:r>
    <w:r>
      <w:fldChar w:fldCharType="separate"/>
    </w:r>
    <w:r>
      <w:rPr>
        <w:noProof/>
      </w:rPr>
      <w:t>3</w:t>
    </w:r>
    <w:r>
      <w:fldChar w:fldCharType="end"/>
    </w:r>
  </w:p>
  <w:p w14:paraId="0384CE78" w14:textId="77777777" w:rsidR="00E92090" w:rsidRDefault="00E92090">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DEF8" w14:textId="77777777" w:rsidR="00E92090" w:rsidRDefault="00E92090">
    <w:pPr>
      <w:pStyle w:val="a9"/>
      <w:jc w:val="center"/>
    </w:pPr>
    <w:r>
      <w:fldChar w:fldCharType="begin"/>
    </w:r>
    <w:r>
      <w:instrText>PAGE   \* MERGEFORMAT</w:instrText>
    </w:r>
    <w:r>
      <w:fldChar w:fldCharType="separate"/>
    </w:r>
    <w:r>
      <w:rPr>
        <w:noProof/>
      </w:rPr>
      <w:t>3</w:t>
    </w:r>
    <w:r>
      <w:fldChar w:fldCharType="end"/>
    </w:r>
  </w:p>
  <w:p w14:paraId="061591F6" w14:textId="77777777" w:rsidR="00E92090" w:rsidRDefault="00E9209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37"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42"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47"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3"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59"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1"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8"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85"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7"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5"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97"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8"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3"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7"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08"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09"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0"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5"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6"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0"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2"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8"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49"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5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160"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2"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4"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6"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67"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1"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3"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4"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6"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7" w15:restartNumberingAfterBreak="0">
    <w:nsid w:val="58B14B5D"/>
    <w:multiLevelType w:val="hybridMultilevel"/>
    <w:tmpl w:val="DCF40B06"/>
    <w:lvl w:ilvl="0" w:tplc="813EA7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0"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3"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4"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5"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9"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9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6"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9"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2"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3"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5"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7"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1"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5"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6"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7"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8"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9"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0"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2"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5"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0"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2"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236"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7"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8"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40"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75"/>
  </w:num>
  <w:num w:numId="3" w16cid:durableId="190339145">
    <w:abstractNumId w:val="1"/>
  </w:num>
  <w:num w:numId="4" w16cid:durableId="908030368">
    <w:abstractNumId w:val="0"/>
  </w:num>
  <w:num w:numId="5" w16cid:durableId="498665952">
    <w:abstractNumId w:val="100"/>
  </w:num>
  <w:num w:numId="6" w16cid:durableId="916940645">
    <w:abstractNumId w:val="76"/>
  </w:num>
  <w:num w:numId="7" w16cid:durableId="2076932734">
    <w:abstractNumId w:val="193"/>
  </w:num>
  <w:num w:numId="8" w16cid:durableId="986782075">
    <w:abstractNumId w:val="83"/>
  </w:num>
  <w:num w:numId="9" w16cid:durableId="1222329819">
    <w:abstractNumId w:val="146"/>
  </w:num>
  <w:num w:numId="10" w16cid:durableId="1479110994">
    <w:abstractNumId w:val="7"/>
  </w:num>
  <w:num w:numId="11" w16cid:durableId="395321907">
    <w:abstractNumId w:val="116"/>
  </w:num>
  <w:num w:numId="12" w16cid:durableId="978651939">
    <w:abstractNumId w:val="239"/>
  </w:num>
  <w:num w:numId="13" w16cid:durableId="131363">
    <w:abstractNumId w:val="77"/>
  </w:num>
  <w:num w:numId="14" w16cid:durableId="1078331732">
    <w:abstractNumId w:val="74"/>
  </w:num>
  <w:num w:numId="15" w16cid:durableId="16543359">
    <w:abstractNumId w:val="38"/>
  </w:num>
  <w:num w:numId="16" w16cid:durableId="1576429193">
    <w:abstractNumId w:val="237"/>
  </w:num>
  <w:num w:numId="17" w16cid:durableId="1455754876">
    <w:abstractNumId w:val="132"/>
  </w:num>
  <w:num w:numId="18" w16cid:durableId="1501316092">
    <w:abstractNumId w:val="194"/>
  </w:num>
  <w:num w:numId="19" w16cid:durableId="663512034">
    <w:abstractNumId w:val="186"/>
  </w:num>
  <w:num w:numId="20" w16cid:durableId="155465362">
    <w:abstractNumId w:val="96"/>
  </w:num>
  <w:num w:numId="21" w16cid:durableId="1037662213">
    <w:abstractNumId w:val="53"/>
  </w:num>
  <w:num w:numId="22" w16cid:durableId="1071658424">
    <w:abstractNumId w:val="117"/>
  </w:num>
  <w:num w:numId="23" w16cid:durableId="1193153505">
    <w:abstractNumId w:val="60"/>
  </w:num>
  <w:num w:numId="24" w16cid:durableId="1418869828">
    <w:abstractNumId w:val="207"/>
  </w:num>
  <w:num w:numId="25" w16cid:durableId="436292803">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215"/>
  </w:num>
  <w:num w:numId="27" w16cid:durableId="610670589">
    <w:abstractNumId w:val="34"/>
  </w:num>
  <w:num w:numId="28" w16cid:durableId="1761097890">
    <w:abstractNumId w:val="185"/>
  </w:num>
  <w:num w:numId="29" w16cid:durableId="1380743415">
    <w:abstractNumId w:val="64"/>
  </w:num>
  <w:num w:numId="30" w16cid:durableId="1867479779">
    <w:abstractNumId w:val="225"/>
  </w:num>
  <w:num w:numId="31" w16cid:durableId="995456470">
    <w:abstractNumId w:val="164"/>
  </w:num>
  <w:num w:numId="32" w16cid:durableId="1649432678">
    <w:abstractNumId w:val="71"/>
  </w:num>
  <w:num w:numId="33" w16cid:durableId="1177113583">
    <w:abstractNumId w:val="84"/>
  </w:num>
  <w:num w:numId="34" w16cid:durableId="950235625">
    <w:abstractNumId w:val="58"/>
  </w:num>
  <w:num w:numId="35" w16cid:durableId="678040162">
    <w:abstractNumId w:val="108"/>
  </w:num>
  <w:num w:numId="36" w16cid:durableId="383064450">
    <w:abstractNumId w:val="161"/>
  </w:num>
  <w:num w:numId="37" w16cid:durableId="1320575609">
    <w:abstractNumId w:val="211"/>
  </w:num>
  <w:num w:numId="38" w16cid:durableId="1620531833">
    <w:abstractNumId w:val="52"/>
  </w:num>
  <w:num w:numId="39" w16cid:durableId="1021588737">
    <w:abstractNumId w:val="14"/>
  </w:num>
  <w:num w:numId="40" w16cid:durableId="867061049">
    <w:abstractNumId w:val="130"/>
  </w:num>
  <w:num w:numId="41" w16cid:durableId="1116170582">
    <w:abstractNumId w:val="12"/>
  </w:num>
  <w:num w:numId="42" w16cid:durableId="327251117">
    <w:abstractNumId w:val="109"/>
  </w:num>
  <w:num w:numId="43" w16cid:durableId="770970502">
    <w:abstractNumId w:val="66"/>
  </w:num>
  <w:num w:numId="44" w16cid:durableId="352539746">
    <w:abstractNumId w:val="93"/>
  </w:num>
  <w:num w:numId="45" w16cid:durableId="765153085">
    <w:abstractNumId w:val="162"/>
  </w:num>
  <w:num w:numId="46" w16cid:durableId="439952786">
    <w:abstractNumId w:val="131"/>
  </w:num>
  <w:num w:numId="47" w16cid:durableId="1430008375">
    <w:abstractNumId w:val="92"/>
  </w:num>
  <w:num w:numId="48" w16cid:durableId="1107777798">
    <w:abstractNumId w:val="107"/>
  </w:num>
  <w:num w:numId="49" w16cid:durableId="800807987">
    <w:abstractNumId w:val="97"/>
  </w:num>
  <w:num w:numId="50" w16cid:durableId="644120403">
    <w:abstractNumId w:val="36"/>
  </w:num>
  <w:num w:numId="51" w16cid:durableId="1045719357">
    <w:abstractNumId w:val="16"/>
  </w:num>
  <w:num w:numId="52" w16cid:durableId="362250131">
    <w:abstractNumId w:val="198"/>
  </w:num>
  <w:num w:numId="53" w16cid:durableId="639920183">
    <w:abstractNumId w:val="243"/>
  </w:num>
  <w:num w:numId="54" w16cid:durableId="1987657550">
    <w:abstractNumId w:val="199"/>
  </w:num>
  <w:num w:numId="55" w16cid:durableId="894704485">
    <w:abstractNumId w:val="27"/>
  </w:num>
  <w:num w:numId="56" w16cid:durableId="998966654">
    <w:abstractNumId w:val="35"/>
  </w:num>
  <w:num w:numId="57" w16cid:durableId="1907643623">
    <w:abstractNumId w:val="216"/>
  </w:num>
  <w:num w:numId="58" w16cid:durableId="71002845">
    <w:abstractNumId w:val="228"/>
  </w:num>
  <w:num w:numId="59" w16cid:durableId="1309088710">
    <w:abstractNumId w:val="80"/>
  </w:num>
  <w:num w:numId="60" w16cid:durableId="1894730812">
    <w:abstractNumId w:val="22"/>
  </w:num>
  <w:num w:numId="61" w16cid:durableId="655647659">
    <w:abstractNumId w:val="189"/>
  </w:num>
  <w:num w:numId="62" w16cid:durableId="592009864">
    <w:abstractNumId w:val="88"/>
  </w:num>
  <w:num w:numId="63" w16cid:durableId="356587511">
    <w:abstractNumId w:val="196"/>
  </w:num>
  <w:num w:numId="64" w16cid:durableId="515309719">
    <w:abstractNumId w:val="158"/>
  </w:num>
  <w:num w:numId="65" w16cid:durableId="1018971259">
    <w:abstractNumId w:val="208"/>
  </w:num>
  <w:num w:numId="66" w16cid:durableId="1753161685">
    <w:abstractNumId w:val="137"/>
  </w:num>
  <w:num w:numId="67" w16cid:durableId="577908018">
    <w:abstractNumId w:val="127"/>
  </w:num>
  <w:num w:numId="68" w16cid:durableId="1702047077">
    <w:abstractNumId w:val="69"/>
  </w:num>
  <w:num w:numId="69" w16cid:durableId="1820146134">
    <w:abstractNumId w:val="49"/>
  </w:num>
  <w:num w:numId="70" w16cid:durableId="744374560">
    <w:abstractNumId w:val="113"/>
  </w:num>
  <w:num w:numId="71" w16cid:durableId="398209647">
    <w:abstractNumId w:val="122"/>
  </w:num>
  <w:num w:numId="72" w16cid:durableId="554585274">
    <w:abstractNumId w:val="72"/>
  </w:num>
  <w:num w:numId="73" w16cid:durableId="1747680468">
    <w:abstractNumId w:val="79"/>
  </w:num>
  <w:num w:numId="74" w16cid:durableId="1132216231">
    <w:abstractNumId w:val="111"/>
  </w:num>
  <w:num w:numId="75" w16cid:durableId="126318976">
    <w:abstractNumId w:val="25"/>
  </w:num>
  <w:num w:numId="76" w16cid:durableId="235167388">
    <w:abstractNumId w:val="121"/>
  </w:num>
  <w:num w:numId="77" w16cid:durableId="1949115100">
    <w:abstractNumId w:val="13"/>
  </w:num>
  <w:num w:numId="78" w16cid:durableId="1745296065">
    <w:abstractNumId w:val="33"/>
  </w:num>
  <w:num w:numId="79" w16cid:durableId="384566370">
    <w:abstractNumId w:val="61"/>
  </w:num>
  <w:num w:numId="80" w16cid:durableId="2041735356">
    <w:abstractNumId w:val="55"/>
  </w:num>
  <w:num w:numId="81" w16cid:durableId="51658668">
    <w:abstractNumId w:val="151"/>
  </w:num>
  <w:num w:numId="82" w16cid:durableId="13117055">
    <w:abstractNumId w:val="197"/>
  </w:num>
  <w:num w:numId="83" w16cid:durableId="1232693173">
    <w:abstractNumId w:val="95"/>
  </w:num>
  <w:num w:numId="84" w16cid:durableId="357702712">
    <w:abstractNumId w:val="62"/>
  </w:num>
  <w:num w:numId="85" w16cid:durableId="1224023804">
    <w:abstractNumId w:val="21"/>
  </w:num>
  <w:num w:numId="86" w16cid:durableId="1542399904">
    <w:abstractNumId w:val="232"/>
  </w:num>
  <w:num w:numId="87" w16cid:durableId="76443091">
    <w:abstractNumId w:val="99"/>
  </w:num>
  <w:num w:numId="88" w16cid:durableId="896933043">
    <w:abstractNumId w:val="157"/>
  </w:num>
  <w:num w:numId="89" w16cid:durableId="564267359">
    <w:abstractNumId w:val="124"/>
  </w:num>
  <w:num w:numId="90" w16cid:durableId="264458173">
    <w:abstractNumId w:val="8"/>
  </w:num>
  <w:num w:numId="91" w16cid:durableId="1579093375">
    <w:abstractNumId w:val="128"/>
  </w:num>
  <w:num w:numId="92" w16cid:durableId="2077241661">
    <w:abstractNumId w:val="169"/>
  </w:num>
  <w:num w:numId="93" w16cid:durableId="2122651496">
    <w:abstractNumId w:val="6"/>
  </w:num>
  <w:num w:numId="94" w16cid:durableId="967662814">
    <w:abstractNumId w:val="114"/>
  </w:num>
  <w:num w:numId="95" w16cid:durableId="1643534300">
    <w:abstractNumId w:val="168"/>
  </w:num>
  <w:num w:numId="96" w16cid:durableId="14037806">
    <w:abstractNumId w:val="226"/>
  </w:num>
  <w:num w:numId="97" w16cid:durableId="17246396">
    <w:abstractNumId w:val="206"/>
  </w:num>
  <w:num w:numId="98" w16cid:durableId="1404064357">
    <w:abstractNumId w:val="141"/>
  </w:num>
  <w:num w:numId="99" w16cid:durableId="1196314009">
    <w:abstractNumId w:val="173"/>
  </w:num>
  <w:num w:numId="100" w16cid:durableId="567418072">
    <w:abstractNumId w:val="166"/>
  </w:num>
  <w:num w:numId="101" w16cid:durableId="1498107356">
    <w:abstractNumId w:val="2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191"/>
  </w:num>
  <w:num w:numId="103" w16cid:durableId="602810404">
    <w:abstractNumId w:val="136"/>
  </w:num>
  <w:num w:numId="104" w16cid:durableId="883758347">
    <w:abstractNumId w:val="54"/>
  </w:num>
  <w:num w:numId="105" w16cid:durableId="346031360">
    <w:abstractNumId w:val="212"/>
  </w:num>
  <w:num w:numId="106" w16cid:durableId="461926431">
    <w:abstractNumId w:val="184"/>
  </w:num>
  <w:num w:numId="107" w16cid:durableId="1664510027">
    <w:abstractNumId w:val="213"/>
  </w:num>
  <w:num w:numId="108" w16cid:durableId="919102481">
    <w:abstractNumId w:val="200"/>
  </w:num>
  <w:num w:numId="109" w16cid:durableId="685911190">
    <w:abstractNumId w:val="240"/>
  </w:num>
  <w:num w:numId="110" w16cid:durableId="2075858983">
    <w:abstractNumId w:val="238"/>
  </w:num>
  <w:num w:numId="111" w16cid:durableId="1120880135">
    <w:abstractNumId w:val="143"/>
  </w:num>
  <w:num w:numId="112" w16cid:durableId="715857349">
    <w:abstractNumId w:val="63"/>
  </w:num>
  <w:num w:numId="113" w16cid:durableId="27533398">
    <w:abstractNumId w:val="118"/>
  </w:num>
  <w:num w:numId="114" w16cid:durableId="1181358474">
    <w:abstractNumId w:val="2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209"/>
  </w:num>
  <w:num w:numId="116" w16cid:durableId="29382116">
    <w:abstractNumId w:val="11"/>
  </w:num>
  <w:num w:numId="117" w16cid:durableId="1546405116">
    <w:abstractNumId w:val="150"/>
  </w:num>
  <w:num w:numId="118" w16cid:durableId="668408592">
    <w:abstractNumId w:val="123"/>
  </w:num>
  <w:num w:numId="119" w16cid:durableId="129506474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39"/>
  </w:num>
  <w:num w:numId="121" w16cid:durableId="9692842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155"/>
  </w:num>
  <w:num w:numId="123" w16cid:durableId="1915040654">
    <w:abstractNumId w:val="145"/>
  </w:num>
  <w:num w:numId="124" w16cid:durableId="319769449">
    <w:abstractNumId w:val="223"/>
  </w:num>
  <w:num w:numId="125" w16cid:durableId="1342852563">
    <w:abstractNumId w:val="172"/>
  </w:num>
  <w:num w:numId="126" w16cid:durableId="1770202036">
    <w:abstractNumId w:val="177"/>
  </w:num>
  <w:num w:numId="127" w16cid:durableId="730272489">
    <w:abstractNumId w:val="210"/>
  </w:num>
  <w:num w:numId="128" w16cid:durableId="1975912300">
    <w:abstractNumId w:val="87"/>
  </w:num>
  <w:num w:numId="129" w16cid:durableId="1330673877">
    <w:abstractNumId w:val="202"/>
  </w:num>
  <w:num w:numId="130" w16cid:durableId="1679456320">
    <w:abstractNumId w:val="244"/>
  </w:num>
  <w:num w:numId="131" w16cid:durableId="702246542">
    <w:abstractNumId w:val="201"/>
  </w:num>
  <w:num w:numId="132" w16cid:durableId="1783719272">
    <w:abstractNumId w:val="183"/>
  </w:num>
  <w:num w:numId="133" w16cid:durableId="1433158951">
    <w:abstractNumId w:val="236"/>
  </w:num>
  <w:num w:numId="134" w16cid:durableId="1839692747">
    <w:abstractNumId w:val="32"/>
  </w:num>
  <w:num w:numId="135" w16cid:durableId="151916576">
    <w:abstractNumId w:val="218"/>
  </w:num>
  <w:num w:numId="136" w16cid:durableId="1409424314">
    <w:abstractNumId w:val="204"/>
  </w:num>
  <w:num w:numId="137" w16cid:durableId="559825259">
    <w:abstractNumId w:val="51"/>
  </w:num>
  <w:num w:numId="138" w16cid:durableId="110830006">
    <w:abstractNumId w:val="86"/>
  </w:num>
  <w:num w:numId="139" w16cid:durableId="757214164">
    <w:abstractNumId w:val="188"/>
  </w:num>
  <w:num w:numId="140" w16cid:durableId="199167014">
    <w:abstractNumId w:val="167"/>
  </w:num>
  <w:num w:numId="141" w16cid:durableId="499279290">
    <w:abstractNumId w:val="148"/>
  </w:num>
  <w:num w:numId="142" w16cid:durableId="1981760359">
    <w:abstractNumId w:val="46"/>
  </w:num>
  <w:num w:numId="143" w16cid:durableId="1068765039">
    <w:abstractNumId w:val="147"/>
  </w:num>
  <w:num w:numId="144" w16cid:durableId="1813129935">
    <w:abstractNumId w:val="156"/>
  </w:num>
  <w:num w:numId="145" w16cid:durableId="569846539">
    <w:abstractNumId w:val="235"/>
  </w:num>
  <w:num w:numId="146" w16cid:durableId="2029015479">
    <w:abstractNumId w:val="224"/>
  </w:num>
  <w:num w:numId="147" w16cid:durableId="721100998">
    <w:abstractNumId w:val="129"/>
  </w:num>
  <w:num w:numId="148" w16cid:durableId="2036760333">
    <w:abstractNumId w:val="219"/>
  </w:num>
  <w:num w:numId="149" w16cid:durableId="2000846106">
    <w:abstractNumId w:val="94"/>
  </w:num>
  <w:num w:numId="150" w16cid:durableId="417792224">
    <w:abstractNumId w:val="41"/>
  </w:num>
  <w:num w:numId="151" w16cid:durableId="1207568344">
    <w:abstractNumId w:val="195"/>
  </w:num>
  <w:num w:numId="152" w16cid:durableId="628904203">
    <w:abstractNumId w:val="104"/>
  </w:num>
  <w:num w:numId="153" w16cid:durableId="1436168264">
    <w:abstractNumId w:val="67"/>
  </w:num>
  <w:num w:numId="154" w16cid:durableId="1900363112">
    <w:abstractNumId w:val="119"/>
  </w:num>
  <w:num w:numId="155" w16cid:durableId="9647752">
    <w:abstractNumId w:val="10"/>
  </w:num>
  <w:num w:numId="156" w16cid:durableId="950936447">
    <w:abstractNumId w:val="176"/>
  </w:num>
  <w:num w:numId="157" w16cid:durableId="1877691690">
    <w:abstractNumId w:val="175"/>
  </w:num>
  <w:num w:numId="158" w16cid:durableId="409036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241"/>
  </w:num>
  <w:num w:numId="160" w16cid:durableId="2023628150">
    <w:abstractNumId w:val="163"/>
  </w:num>
  <w:num w:numId="161" w16cid:durableId="1585644802">
    <w:abstractNumId w:val="103"/>
  </w:num>
  <w:num w:numId="162" w16cid:durableId="1153645895">
    <w:abstractNumId w:val="144"/>
  </w:num>
  <w:num w:numId="163" w16cid:durableId="2132941309">
    <w:abstractNumId w:val="73"/>
  </w:num>
  <w:num w:numId="164" w16cid:durableId="878250580">
    <w:abstractNumId w:val="170"/>
  </w:num>
  <w:num w:numId="165" w16cid:durableId="1487236689">
    <w:abstractNumId w:val="153"/>
  </w:num>
  <w:num w:numId="166" w16cid:durableId="1568690903">
    <w:abstractNumId w:val="152"/>
  </w:num>
  <w:num w:numId="167" w16cid:durableId="1015496613">
    <w:abstractNumId w:val="47"/>
  </w:num>
  <w:num w:numId="168" w16cid:durableId="1865946241">
    <w:abstractNumId w:val="153"/>
  </w:num>
  <w:num w:numId="169" w16cid:durableId="1444837316">
    <w:abstractNumId w:val="9"/>
  </w:num>
  <w:num w:numId="170" w16cid:durableId="1772704425">
    <w:abstractNumId w:val="220"/>
  </w:num>
  <w:num w:numId="171" w16cid:durableId="1954629834">
    <w:abstractNumId w:val="142"/>
  </w:num>
  <w:num w:numId="172" w16cid:durableId="740564980">
    <w:abstractNumId w:val="120"/>
  </w:num>
  <w:num w:numId="173" w16cid:durableId="467627048">
    <w:abstractNumId w:val="26"/>
  </w:num>
  <w:num w:numId="174" w16cid:durableId="2054846527">
    <w:abstractNumId w:val="68"/>
  </w:num>
  <w:num w:numId="175" w16cid:durableId="1618756569">
    <w:abstractNumId w:val="91"/>
  </w:num>
  <w:num w:numId="176" w16cid:durableId="720594281">
    <w:abstractNumId w:val="56"/>
  </w:num>
  <w:num w:numId="177" w16cid:durableId="1162506723">
    <w:abstractNumId w:val="115"/>
  </w:num>
  <w:num w:numId="178" w16cid:durableId="1910723570">
    <w:abstractNumId w:val="24"/>
  </w:num>
  <w:num w:numId="179" w16cid:durableId="1074089191">
    <w:abstractNumId w:val="40"/>
  </w:num>
  <w:num w:numId="180" w16cid:durableId="183684591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140"/>
  </w:num>
  <w:num w:numId="182" w16cid:durableId="1805005346">
    <w:abstractNumId w:val="106"/>
  </w:num>
  <w:num w:numId="183" w16cid:durableId="2146584231">
    <w:abstractNumId w:val="234"/>
  </w:num>
  <w:num w:numId="184" w16cid:durableId="1258556714">
    <w:abstractNumId w:val="149"/>
  </w:num>
  <w:num w:numId="185" w16cid:durableId="1261983335">
    <w:abstractNumId w:val="110"/>
  </w:num>
  <w:num w:numId="186" w16cid:durableId="1795177449">
    <w:abstractNumId w:val="102"/>
  </w:num>
  <w:num w:numId="187" w16cid:durableId="197205975">
    <w:abstractNumId w:val="20"/>
  </w:num>
  <w:num w:numId="188" w16cid:durableId="633800525">
    <w:abstractNumId w:val="187"/>
  </w:num>
  <w:num w:numId="189" w16cid:durableId="1297876976">
    <w:abstractNumId w:val="48"/>
  </w:num>
  <w:num w:numId="190" w16cid:durableId="797801008">
    <w:abstractNumId w:val="89"/>
  </w:num>
  <w:num w:numId="191" w16cid:durableId="1133206300">
    <w:abstractNumId w:val="231"/>
  </w:num>
  <w:num w:numId="192" w16cid:durableId="298417328">
    <w:abstractNumId w:val="182"/>
  </w:num>
  <w:num w:numId="193" w16cid:durableId="1029379940">
    <w:abstractNumId w:val="43"/>
  </w:num>
  <w:num w:numId="194" w16cid:durableId="37164749">
    <w:abstractNumId w:val="65"/>
  </w:num>
  <w:num w:numId="195" w16cid:durableId="1614290275">
    <w:abstractNumId w:val="17"/>
  </w:num>
  <w:num w:numId="196" w16cid:durableId="282003922">
    <w:abstractNumId w:val="3"/>
  </w:num>
  <w:num w:numId="197" w16cid:durableId="2144694329">
    <w:abstractNumId w:val="180"/>
  </w:num>
  <w:num w:numId="198" w16cid:durableId="8917889">
    <w:abstractNumId w:val="135"/>
  </w:num>
  <w:num w:numId="199" w16cid:durableId="2055033903">
    <w:abstractNumId w:val="174"/>
  </w:num>
  <w:num w:numId="200" w16cid:durableId="1463691779">
    <w:abstractNumId w:val="229"/>
  </w:num>
  <w:num w:numId="201" w16cid:durableId="1828790436">
    <w:abstractNumId w:val="217"/>
  </w:num>
  <w:num w:numId="202" w16cid:durableId="201021011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190"/>
  </w:num>
  <w:num w:numId="204" w16cid:durableId="2034259890">
    <w:abstractNumId w:val="98"/>
  </w:num>
  <w:num w:numId="205" w16cid:durableId="2135709001">
    <w:abstractNumId w:val="31"/>
  </w:num>
  <w:num w:numId="206" w16cid:durableId="113182561">
    <w:abstractNumId w:val="154"/>
  </w:num>
  <w:num w:numId="207" w16cid:durableId="1003242766">
    <w:abstractNumId w:val="29"/>
  </w:num>
  <w:num w:numId="208" w16cid:durableId="1730030552">
    <w:abstractNumId w:val="18"/>
  </w:num>
  <w:num w:numId="209" w16cid:durableId="1009605383">
    <w:abstractNumId w:val="78"/>
  </w:num>
  <w:num w:numId="210" w16cid:durableId="1922835204">
    <w:abstractNumId w:val="134"/>
  </w:num>
  <w:num w:numId="211" w16cid:durableId="82919382">
    <w:abstractNumId w:val="205"/>
  </w:num>
  <w:num w:numId="212" w16cid:durableId="629170018">
    <w:abstractNumId w:val="57"/>
  </w:num>
  <w:num w:numId="213" w16cid:durableId="1849563493">
    <w:abstractNumId w:val="159"/>
  </w:num>
  <w:num w:numId="214" w16cid:durableId="1936817612">
    <w:abstractNumId w:val="105"/>
  </w:num>
  <w:num w:numId="215" w16cid:durableId="1527013957">
    <w:abstractNumId w:val="70"/>
  </w:num>
  <w:num w:numId="216" w16cid:durableId="800657475">
    <w:abstractNumId w:val="82"/>
  </w:num>
  <w:num w:numId="217" w16cid:durableId="1188252469">
    <w:abstractNumId w:val="192"/>
  </w:num>
  <w:num w:numId="218" w16cid:durableId="2027169781">
    <w:abstractNumId w:val="160"/>
  </w:num>
  <w:num w:numId="219" w16cid:durableId="45960744">
    <w:abstractNumId w:val="19"/>
  </w:num>
  <w:num w:numId="220" w16cid:durableId="279118692">
    <w:abstractNumId w:val="81"/>
  </w:num>
  <w:num w:numId="221" w16cid:durableId="517280277">
    <w:abstractNumId w:val="126"/>
  </w:num>
  <w:num w:numId="222" w16cid:durableId="152333397">
    <w:abstractNumId w:val="242"/>
  </w:num>
  <w:num w:numId="223" w16cid:durableId="1910650101">
    <w:abstractNumId w:val="37"/>
  </w:num>
  <w:num w:numId="224" w16cid:durableId="1693803490">
    <w:abstractNumId w:val="30"/>
  </w:num>
  <w:num w:numId="225" w16cid:durableId="1159536745">
    <w:abstractNumId w:val="112"/>
  </w:num>
  <w:num w:numId="226" w16cid:durableId="914320782">
    <w:abstractNumId w:val="45"/>
  </w:num>
  <w:num w:numId="227" w16cid:durableId="886260758">
    <w:abstractNumId w:val="171"/>
  </w:num>
  <w:num w:numId="228" w16cid:durableId="1253002509">
    <w:abstractNumId w:val="50"/>
  </w:num>
  <w:num w:numId="229" w16cid:durableId="450519418">
    <w:abstractNumId w:val="85"/>
  </w:num>
  <w:num w:numId="230" w16cid:durableId="448665074">
    <w:abstractNumId w:val="15"/>
  </w:num>
  <w:num w:numId="231" w16cid:durableId="1871064502">
    <w:abstractNumId w:val="181"/>
  </w:num>
  <w:num w:numId="232" w16cid:durableId="1978877353">
    <w:abstractNumId w:val="233"/>
  </w:num>
  <w:num w:numId="233" w16cid:durableId="535241253">
    <w:abstractNumId w:val="23"/>
  </w:num>
  <w:num w:numId="234" w16cid:durableId="709457923">
    <w:abstractNumId w:val="2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139"/>
  </w:num>
  <w:num w:numId="236" w16cid:durableId="697003927">
    <w:abstractNumId w:val="59"/>
  </w:num>
  <w:num w:numId="237" w16cid:durableId="75594663">
    <w:abstractNumId w:val="138"/>
  </w:num>
  <w:num w:numId="238" w16cid:durableId="1197278962">
    <w:abstractNumId w:val="28"/>
  </w:num>
  <w:num w:numId="239" w16cid:durableId="1634747873">
    <w:abstractNumId w:val="90"/>
  </w:num>
  <w:num w:numId="240" w16cid:durableId="1796370206">
    <w:abstractNumId w:val="179"/>
  </w:num>
  <w:num w:numId="241" w16cid:durableId="1883596342">
    <w:abstractNumId w:val="222"/>
  </w:num>
  <w:num w:numId="242" w16cid:durableId="454983182">
    <w:abstractNumId w:val="214"/>
  </w:num>
  <w:num w:numId="243" w16cid:durableId="562569001">
    <w:abstractNumId w:val="101"/>
  </w:num>
  <w:num w:numId="244" w16cid:durableId="547108709">
    <w:abstractNumId w:val="227"/>
  </w:num>
  <w:num w:numId="245" w16cid:durableId="1295869892">
    <w:abstractNumId w:val="203"/>
  </w:num>
  <w:num w:numId="246" w16cid:durableId="802118880">
    <w:abstractNumId w:val="133"/>
  </w:num>
  <w:num w:numId="247" w16cid:durableId="418134593">
    <w:abstractNumId w:val="230"/>
  </w:num>
  <w:num w:numId="248" w16cid:durableId="1280408930">
    <w:abstractNumId w:val="178"/>
  </w:num>
  <w:num w:numId="249" w16cid:durableId="704674516">
    <w:abstractNumId w:val="165"/>
    <w:lvlOverride w:ilvl="0"/>
    <w:lvlOverride w:ilvl="1"/>
    <w:lvlOverride w:ilvl="2"/>
    <w:lvlOverride w:ilvl="3"/>
    <w:lvlOverride w:ilvl="4"/>
    <w:lvlOverride w:ilvl="5"/>
    <w:lvlOverride w:ilvl="6"/>
    <w:lvlOverride w:ilvl="7"/>
    <w:lvlOverride w:ilvl="8"/>
  </w:num>
  <w:num w:numId="250" w16cid:durableId="1677031590">
    <w:abstractNumId w:val="44"/>
  </w:num>
  <w:num w:numId="251" w16cid:durableId="1531869937">
    <w:abstractNumId w:val="125"/>
  </w:num>
  <w:num w:numId="252" w16cid:durableId="1247762888">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20B"/>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E7C0B"/>
    <w:rsid w:val="000F7104"/>
    <w:rsid w:val="000F725E"/>
    <w:rsid w:val="001109EF"/>
    <w:rsid w:val="00115D2F"/>
    <w:rsid w:val="00130B6A"/>
    <w:rsid w:val="001451B9"/>
    <w:rsid w:val="00156846"/>
    <w:rsid w:val="00157398"/>
    <w:rsid w:val="001627A5"/>
    <w:rsid w:val="00162D77"/>
    <w:rsid w:val="00164CB3"/>
    <w:rsid w:val="00166E15"/>
    <w:rsid w:val="00177773"/>
    <w:rsid w:val="00186A18"/>
    <w:rsid w:val="001A2947"/>
    <w:rsid w:val="001A73B7"/>
    <w:rsid w:val="001B5D41"/>
    <w:rsid w:val="001C2C4D"/>
    <w:rsid w:val="001C3777"/>
    <w:rsid w:val="001C673E"/>
    <w:rsid w:val="001F4470"/>
    <w:rsid w:val="001F770B"/>
    <w:rsid w:val="00202B29"/>
    <w:rsid w:val="002062C6"/>
    <w:rsid w:val="0021252C"/>
    <w:rsid w:val="00214808"/>
    <w:rsid w:val="00217269"/>
    <w:rsid w:val="00223EF2"/>
    <w:rsid w:val="002266EE"/>
    <w:rsid w:val="00231511"/>
    <w:rsid w:val="002427D9"/>
    <w:rsid w:val="002463DA"/>
    <w:rsid w:val="00246B81"/>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2585"/>
    <w:rsid w:val="002A65E5"/>
    <w:rsid w:val="002A6679"/>
    <w:rsid w:val="002A777D"/>
    <w:rsid w:val="002B0C9C"/>
    <w:rsid w:val="002B48FF"/>
    <w:rsid w:val="002B58FB"/>
    <w:rsid w:val="002C25E8"/>
    <w:rsid w:val="002C6667"/>
    <w:rsid w:val="002D2B5E"/>
    <w:rsid w:val="002F4070"/>
    <w:rsid w:val="002F47F6"/>
    <w:rsid w:val="002F4AB1"/>
    <w:rsid w:val="002F7144"/>
    <w:rsid w:val="002F77A1"/>
    <w:rsid w:val="003046D3"/>
    <w:rsid w:val="003072A0"/>
    <w:rsid w:val="00311599"/>
    <w:rsid w:val="00315871"/>
    <w:rsid w:val="003235C6"/>
    <w:rsid w:val="00323D3A"/>
    <w:rsid w:val="00324159"/>
    <w:rsid w:val="00326B32"/>
    <w:rsid w:val="00333EC6"/>
    <w:rsid w:val="00336322"/>
    <w:rsid w:val="0033696C"/>
    <w:rsid w:val="00341304"/>
    <w:rsid w:val="003503C6"/>
    <w:rsid w:val="00377397"/>
    <w:rsid w:val="00377628"/>
    <w:rsid w:val="00385B98"/>
    <w:rsid w:val="00386B8B"/>
    <w:rsid w:val="003874D7"/>
    <w:rsid w:val="00387E32"/>
    <w:rsid w:val="003974AE"/>
    <w:rsid w:val="003A0F67"/>
    <w:rsid w:val="003A5ECA"/>
    <w:rsid w:val="003B43E8"/>
    <w:rsid w:val="003C1103"/>
    <w:rsid w:val="003C56A1"/>
    <w:rsid w:val="003D08DD"/>
    <w:rsid w:val="003D3E77"/>
    <w:rsid w:val="003E78E8"/>
    <w:rsid w:val="003F2644"/>
    <w:rsid w:val="003F5240"/>
    <w:rsid w:val="00427EC7"/>
    <w:rsid w:val="00443547"/>
    <w:rsid w:val="0044523B"/>
    <w:rsid w:val="00453112"/>
    <w:rsid w:val="004726B4"/>
    <w:rsid w:val="004728D9"/>
    <w:rsid w:val="0047479B"/>
    <w:rsid w:val="00482DD4"/>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316F1"/>
    <w:rsid w:val="00531BBD"/>
    <w:rsid w:val="00543536"/>
    <w:rsid w:val="00544553"/>
    <w:rsid w:val="0054531B"/>
    <w:rsid w:val="00545FC6"/>
    <w:rsid w:val="00550D55"/>
    <w:rsid w:val="005629D1"/>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27AD"/>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259B"/>
    <w:rsid w:val="007160A5"/>
    <w:rsid w:val="007208D7"/>
    <w:rsid w:val="0073014C"/>
    <w:rsid w:val="007414A7"/>
    <w:rsid w:val="00743D54"/>
    <w:rsid w:val="00745AAF"/>
    <w:rsid w:val="007573D5"/>
    <w:rsid w:val="00764397"/>
    <w:rsid w:val="00766625"/>
    <w:rsid w:val="00791A90"/>
    <w:rsid w:val="0079438B"/>
    <w:rsid w:val="007970AB"/>
    <w:rsid w:val="007A516C"/>
    <w:rsid w:val="007A5279"/>
    <w:rsid w:val="007A64A2"/>
    <w:rsid w:val="007A6824"/>
    <w:rsid w:val="007B5171"/>
    <w:rsid w:val="007C281C"/>
    <w:rsid w:val="007C647D"/>
    <w:rsid w:val="007C7503"/>
    <w:rsid w:val="007C7E01"/>
    <w:rsid w:val="007E1300"/>
    <w:rsid w:val="007E537C"/>
    <w:rsid w:val="007F3B5B"/>
    <w:rsid w:val="007F528F"/>
    <w:rsid w:val="007F576F"/>
    <w:rsid w:val="00806FD4"/>
    <w:rsid w:val="00813326"/>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7965"/>
    <w:rsid w:val="008B3A72"/>
    <w:rsid w:val="008C2752"/>
    <w:rsid w:val="008C577F"/>
    <w:rsid w:val="008E6477"/>
    <w:rsid w:val="008F164C"/>
    <w:rsid w:val="008F2AE5"/>
    <w:rsid w:val="008F3772"/>
    <w:rsid w:val="008F6D9B"/>
    <w:rsid w:val="0090292F"/>
    <w:rsid w:val="00903AD2"/>
    <w:rsid w:val="009071DF"/>
    <w:rsid w:val="00910965"/>
    <w:rsid w:val="0091376B"/>
    <w:rsid w:val="009259F0"/>
    <w:rsid w:val="00936639"/>
    <w:rsid w:val="009417B7"/>
    <w:rsid w:val="00945314"/>
    <w:rsid w:val="00947948"/>
    <w:rsid w:val="00986F3D"/>
    <w:rsid w:val="00991BC7"/>
    <w:rsid w:val="00995DD4"/>
    <w:rsid w:val="0099666E"/>
    <w:rsid w:val="009976F5"/>
    <w:rsid w:val="009A670A"/>
    <w:rsid w:val="009B06D6"/>
    <w:rsid w:val="009B2509"/>
    <w:rsid w:val="009B2DCF"/>
    <w:rsid w:val="009B2F22"/>
    <w:rsid w:val="009C3BF6"/>
    <w:rsid w:val="009C631A"/>
    <w:rsid w:val="009C7FD6"/>
    <w:rsid w:val="009D03E4"/>
    <w:rsid w:val="009D09E4"/>
    <w:rsid w:val="009D1A55"/>
    <w:rsid w:val="009E6D8B"/>
    <w:rsid w:val="009F0AAD"/>
    <w:rsid w:val="009F1D9C"/>
    <w:rsid w:val="00A05A86"/>
    <w:rsid w:val="00A05C46"/>
    <w:rsid w:val="00A12710"/>
    <w:rsid w:val="00A1476D"/>
    <w:rsid w:val="00A2578C"/>
    <w:rsid w:val="00A47934"/>
    <w:rsid w:val="00A53513"/>
    <w:rsid w:val="00A70B21"/>
    <w:rsid w:val="00A90107"/>
    <w:rsid w:val="00A91F8D"/>
    <w:rsid w:val="00A92D8E"/>
    <w:rsid w:val="00A975A1"/>
    <w:rsid w:val="00AA1731"/>
    <w:rsid w:val="00AA192A"/>
    <w:rsid w:val="00AA2DA9"/>
    <w:rsid w:val="00AA66D4"/>
    <w:rsid w:val="00AA70C9"/>
    <w:rsid w:val="00AB181A"/>
    <w:rsid w:val="00AB3AB2"/>
    <w:rsid w:val="00AB710A"/>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6BF5"/>
    <w:rsid w:val="00CA7F00"/>
    <w:rsid w:val="00CB3304"/>
    <w:rsid w:val="00CB4C62"/>
    <w:rsid w:val="00CB567D"/>
    <w:rsid w:val="00CB5943"/>
    <w:rsid w:val="00CD0081"/>
    <w:rsid w:val="00CD2A9C"/>
    <w:rsid w:val="00CF3B06"/>
    <w:rsid w:val="00CF6FA8"/>
    <w:rsid w:val="00CF75FC"/>
    <w:rsid w:val="00CF7A40"/>
    <w:rsid w:val="00CF7E44"/>
    <w:rsid w:val="00D00874"/>
    <w:rsid w:val="00D020F5"/>
    <w:rsid w:val="00D04068"/>
    <w:rsid w:val="00D07E59"/>
    <w:rsid w:val="00D100EB"/>
    <w:rsid w:val="00D25A3E"/>
    <w:rsid w:val="00D2634F"/>
    <w:rsid w:val="00D3594D"/>
    <w:rsid w:val="00D410D9"/>
    <w:rsid w:val="00D41212"/>
    <w:rsid w:val="00D41554"/>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D74D2"/>
    <w:rsid w:val="00DE4218"/>
    <w:rsid w:val="00DE56A9"/>
    <w:rsid w:val="00DE6E47"/>
    <w:rsid w:val="00DF0FD4"/>
    <w:rsid w:val="00DF2D39"/>
    <w:rsid w:val="00DF581D"/>
    <w:rsid w:val="00E03721"/>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0612"/>
    <w:rsid w:val="00E86751"/>
    <w:rsid w:val="00E918E8"/>
    <w:rsid w:val="00E91C6D"/>
    <w:rsid w:val="00E91E32"/>
    <w:rsid w:val="00E92090"/>
    <w:rsid w:val="00E925EA"/>
    <w:rsid w:val="00E92D7A"/>
    <w:rsid w:val="00EB0769"/>
    <w:rsid w:val="00ED5C13"/>
    <w:rsid w:val="00ED67CE"/>
    <w:rsid w:val="00EE75E2"/>
    <w:rsid w:val="00EF34FA"/>
    <w:rsid w:val="00F04BF7"/>
    <w:rsid w:val="00F04CBE"/>
    <w:rsid w:val="00F05C67"/>
    <w:rsid w:val="00F076D8"/>
    <w:rsid w:val="00F07A20"/>
    <w:rsid w:val="00F07CC6"/>
    <w:rsid w:val="00F206C9"/>
    <w:rsid w:val="00F27B89"/>
    <w:rsid w:val="00F350E7"/>
    <w:rsid w:val="00F36AAE"/>
    <w:rsid w:val="00F40548"/>
    <w:rsid w:val="00F407A1"/>
    <w:rsid w:val="00F4221E"/>
    <w:rsid w:val="00F43F9B"/>
    <w:rsid w:val="00F46082"/>
    <w:rsid w:val="00F47C96"/>
    <w:rsid w:val="00F5215A"/>
    <w:rsid w:val="00F52587"/>
    <w:rsid w:val="00F55E98"/>
    <w:rsid w:val="00F774AF"/>
    <w:rsid w:val="00F83F52"/>
    <w:rsid w:val="00F85498"/>
    <w:rsid w:val="00F86588"/>
    <w:rsid w:val="00F916FA"/>
    <w:rsid w:val="00F92159"/>
    <w:rsid w:val="00F95E00"/>
    <w:rsid w:val="00F97C18"/>
    <w:rsid w:val="00FA0412"/>
    <w:rsid w:val="00FA25A3"/>
    <w:rsid w:val="00FA6D26"/>
    <w:rsid w:val="00FA7357"/>
    <w:rsid w:val="00FB6D49"/>
    <w:rsid w:val="00FC1663"/>
    <w:rsid w:val="00FC5146"/>
    <w:rsid w:val="00FD4474"/>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B77DF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2829</TotalTime>
  <Pages>157</Pages>
  <Words>40007</Words>
  <Characters>228043</Characters>
  <Application>Microsoft Office Word</Application>
  <DocSecurity>0</DocSecurity>
  <Lines>1900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195</cp:revision>
  <cp:lastPrinted>2024-02-20T08:27:00Z</cp:lastPrinted>
  <dcterms:created xsi:type="dcterms:W3CDTF">2024-01-29T04:00:00Z</dcterms:created>
  <dcterms:modified xsi:type="dcterms:W3CDTF">2024-10-30T09:28:00Z</dcterms:modified>
</cp:coreProperties>
</file>