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AB827" w14:textId="7142ECB4" w:rsidR="004E6CB0" w:rsidRDefault="003D3E77" w:rsidP="00AE3B94">
      <w:pPr>
        <w:widowControl w:val="0"/>
        <w:autoSpaceDE w:val="0"/>
        <w:autoSpaceDN w:val="0"/>
        <w:adjustRightInd w:val="0"/>
        <w:jc w:val="center"/>
        <w:rPr>
          <w:sz w:val="28"/>
          <w:szCs w:val="28"/>
        </w:rPr>
      </w:pPr>
      <w:r>
        <w:rPr>
          <w:noProof/>
          <w:sz w:val="28"/>
          <w:szCs w:val="28"/>
        </w:rPr>
        <w:drawing>
          <wp:inline distT="0" distB="0" distL="0" distR="0" wp14:anchorId="7F8BF270" wp14:editId="36E0B031">
            <wp:extent cx="467995" cy="611505"/>
            <wp:effectExtent l="0" t="0" r="8255" b="0"/>
            <wp:docPr id="14110470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611505"/>
                    </a:xfrm>
                    <a:prstGeom prst="rect">
                      <a:avLst/>
                    </a:prstGeom>
                    <a:noFill/>
                  </pic:spPr>
                </pic:pic>
              </a:graphicData>
            </a:graphic>
          </wp:inline>
        </w:drawing>
      </w:r>
    </w:p>
    <w:p w14:paraId="5D835F04" w14:textId="77777777" w:rsidR="00AE3B94" w:rsidRDefault="00AE3B94" w:rsidP="00AE3B94">
      <w:pPr>
        <w:widowControl w:val="0"/>
        <w:jc w:val="center"/>
        <w:rPr>
          <w:sz w:val="28"/>
          <w:szCs w:val="28"/>
        </w:rPr>
      </w:pPr>
    </w:p>
    <w:p w14:paraId="440D0E5C" w14:textId="5CDE76E0" w:rsidR="004E6CB0" w:rsidRPr="004E6CB0" w:rsidRDefault="004E6CB0" w:rsidP="00AE3B94">
      <w:pPr>
        <w:widowControl w:val="0"/>
        <w:jc w:val="center"/>
        <w:rPr>
          <w:b/>
          <w:bCs/>
          <w:sz w:val="28"/>
          <w:szCs w:val="28"/>
        </w:rPr>
      </w:pPr>
      <w:r w:rsidRPr="004E6CB0">
        <w:rPr>
          <w:b/>
          <w:bCs/>
          <w:sz w:val="28"/>
          <w:szCs w:val="28"/>
        </w:rPr>
        <w:t>РЕГИОНАЛЬНАЯ ЭНЕРГЕТИЧЕСКАЯ КОМИССИЯ</w:t>
      </w:r>
    </w:p>
    <w:p w14:paraId="43ECB451" w14:textId="77777777" w:rsidR="004E6CB0" w:rsidRPr="004E6CB0" w:rsidRDefault="004E6CB0" w:rsidP="00AE3B94">
      <w:pPr>
        <w:widowControl w:val="0"/>
        <w:jc w:val="center"/>
        <w:rPr>
          <w:b/>
          <w:bCs/>
          <w:sz w:val="28"/>
          <w:szCs w:val="28"/>
        </w:rPr>
      </w:pPr>
      <w:r w:rsidRPr="004E6CB0">
        <w:rPr>
          <w:b/>
          <w:bCs/>
          <w:sz w:val="28"/>
          <w:szCs w:val="28"/>
        </w:rPr>
        <w:t>КУЗБАССА</w:t>
      </w:r>
    </w:p>
    <w:p w14:paraId="5D464D85" w14:textId="77777777" w:rsidR="003D3E77" w:rsidRPr="005C5B64" w:rsidRDefault="003D3E77" w:rsidP="00A91F8D">
      <w:pPr>
        <w:widowControl w:val="0"/>
        <w:jc w:val="center"/>
        <w:rPr>
          <w:b/>
          <w:sz w:val="28"/>
          <w:szCs w:val="28"/>
        </w:rPr>
      </w:pPr>
    </w:p>
    <w:p w14:paraId="263ABD2B" w14:textId="3DC958EC" w:rsidR="00543536" w:rsidRDefault="00543536" w:rsidP="00A91F8D">
      <w:pPr>
        <w:widowControl w:val="0"/>
        <w:pBdr>
          <w:bottom w:val="single" w:sz="12" w:space="1" w:color="auto"/>
        </w:pBdr>
        <w:jc w:val="center"/>
        <w:rPr>
          <w:b/>
          <w:spacing w:val="60"/>
          <w:sz w:val="32"/>
          <w:szCs w:val="32"/>
        </w:rPr>
      </w:pPr>
      <w:r>
        <w:rPr>
          <w:b/>
          <w:spacing w:val="60"/>
          <w:sz w:val="32"/>
          <w:szCs w:val="32"/>
        </w:rPr>
        <w:t>ПРОТОК</w:t>
      </w:r>
      <w:r w:rsidR="0085497B">
        <w:rPr>
          <w:b/>
          <w:spacing w:val="60"/>
          <w:sz w:val="32"/>
          <w:szCs w:val="32"/>
        </w:rPr>
        <w:t>ОЛ</w:t>
      </w:r>
    </w:p>
    <w:p w14:paraId="1EE4DEE5" w14:textId="0907C58B" w:rsidR="00AE3B94" w:rsidRPr="00AE3B94" w:rsidRDefault="003D3E77" w:rsidP="00AE3B94">
      <w:pPr>
        <w:widowControl w:val="0"/>
        <w:pBdr>
          <w:bottom w:val="single" w:sz="12" w:space="1" w:color="auto"/>
        </w:pBdr>
        <w:jc w:val="center"/>
        <w:rPr>
          <w:b/>
          <w:spacing w:val="-4"/>
          <w:sz w:val="28"/>
          <w:szCs w:val="22"/>
        </w:rPr>
      </w:pPr>
      <w:r w:rsidRPr="008E24C0">
        <w:rPr>
          <w:b/>
          <w:spacing w:val="-4"/>
          <w:sz w:val="28"/>
          <w:szCs w:val="22"/>
        </w:rPr>
        <w:t xml:space="preserve">заседания </w:t>
      </w:r>
      <w:r w:rsidR="004E6CB0">
        <w:rPr>
          <w:b/>
          <w:spacing w:val="-4"/>
          <w:sz w:val="28"/>
          <w:szCs w:val="22"/>
        </w:rPr>
        <w:t xml:space="preserve">Правления РЭК </w:t>
      </w:r>
      <w:r w:rsidRPr="008E24C0">
        <w:rPr>
          <w:b/>
          <w:spacing w:val="-4"/>
          <w:sz w:val="28"/>
          <w:szCs w:val="22"/>
        </w:rPr>
        <w:t>Кузбасса</w:t>
      </w:r>
      <w:r>
        <w:rPr>
          <w:b/>
          <w:spacing w:val="-4"/>
          <w:sz w:val="28"/>
          <w:szCs w:val="22"/>
        </w:rPr>
        <w:t xml:space="preserve"> </w:t>
      </w:r>
    </w:p>
    <w:p w14:paraId="7B874D7A" w14:textId="77777777" w:rsidR="000570F9" w:rsidRDefault="000570F9" w:rsidP="000E3AF7">
      <w:pPr>
        <w:widowControl w:val="0"/>
        <w:tabs>
          <w:tab w:val="left" w:pos="9072"/>
        </w:tabs>
        <w:ind w:left="142" w:hanging="142"/>
        <w:rPr>
          <w:sz w:val="28"/>
          <w:szCs w:val="22"/>
        </w:rPr>
      </w:pPr>
    </w:p>
    <w:p w14:paraId="6BEAE9B3" w14:textId="773AAD25" w:rsidR="003D3E77" w:rsidRPr="000E3AF7" w:rsidRDefault="00881D69" w:rsidP="000E3AF7">
      <w:pPr>
        <w:widowControl w:val="0"/>
        <w:tabs>
          <w:tab w:val="left" w:pos="9072"/>
        </w:tabs>
        <w:ind w:left="142" w:hanging="142"/>
        <w:rPr>
          <w:sz w:val="28"/>
          <w:szCs w:val="22"/>
        </w:rPr>
      </w:pPr>
      <w:r>
        <w:rPr>
          <w:sz w:val="28"/>
          <w:szCs w:val="22"/>
        </w:rPr>
        <w:t>30</w:t>
      </w:r>
      <w:r w:rsidR="002463DA">
        <w:rPr>
          <w:sz w:val="28"/>
          <w:szCs w:val="22"/>
        </w:rPr>
        <w:t>.0</w:t>
      </w:r>
      <w:r w:rsidR="00374FE8">
        <w:rPr>
          <w:sz w:val="28"/>
          <w:szCs w:val="22"/>
        </w:rPr>
        <w:t>7</w:t>
      </w:r>
      <w:r w:rsidR="002463DA">
        <w:rPr>
          <w:sz w:val="28"/>
          <w:szCs w:val="22"/>
        </w:rPr>
        <w:t>.2024</w:t>
      </w:r>
      <w:r w:rsidR="003D3E77" w:rsidRPr="008E24C0">
        <w:rPr>
          <w:sz w:val="28"/>
          <w:szCs w:val="22"/>
        </w:rPr>
        <w:t xml:space="preserve">                                                                                  </w:t>
      </w:r>
      <w:r w:rsidR="002463DA">
        <w:rPr>
          <w:sz w:val="28"/>
          <w:szCs w:val="22"/>
        </w:rPr>
        <w:t xml:space="preserve">     </w:t>
      </w:r>
      <w:r w:rsidR="00F9118C">
        <w:rPr>
          <w:sz w:val="28"/>
          <w:szCs w:val="22"/>
        </w:rPr>
        <w:t xml:space="preserve">   </w:t>
      </w:r>
      <w:r w:rsidR="002463DA">
        <w:rPr>
          <w:sz w:val="28"/>
          <w:szCs w:val="22"/>
        </w:rPr>
        <w:t xml:space="preserve">                   </w:t>
      </w:r>
      <w:r w:rsidR="003D3E77" w:rsidRPr="008E24C0">
        <w:rPr>
          <w:sz w:val="28"/>
          <w:szCs w:val="22"/>
        </w:rPr>
        <w:t xml:space="preserve">№ </w:t>
      </w:r>
      <w:r w:rsidR="00F63D2F">
        <w:rPr>
          <w:sz w:val="28"/>
          <w:szCs w:val="22"/>
        </w:rPr>
        <w:t>4</w:t>
      </w:r>
      <w:r>
        <w:rPr>
          <w:sz w:val="28"/>
          <w:szCs w:val="22"/>
        </w:rPr>
        <w:t>9</w:t>
      </w:r>
    </w:p>
    <w:p w14:paraId="61C587A5" w14:textId="150D7D4C" w:rsidR="003D3E77" w:rsidRPr="008E24C0" w:rsidRDefault="00CF3B06" w:rsidP="00AC14AD">
      <w:pPr>
        <w:widowControl w:val="0"/>
        <w:jc w:val="center"/>
        <w:rPr>
          <w:sz w:val="28"/>
          <w:szCs w:val="22"/>
        </w:rPr>
      </w:pPr>
      <w:r w:rsidRPr="00D64EDD">
        <w:rPr>
          <w:sz w:val="28"/>
          <w:szCs w:val="22"/>
        </w:rPr>
        <w:t>г. Кемерово</w:t>
      </w:r>
    </w:p>
    <w:tbl>
      <w:tblPr>
        <w:tblW w:w="9498" w:type="dxa"/>
        <w:jc w:val="center"/>
        <w:tblLook w:val="04A0" w:firstRow="1" w:lastRow="0" w:firstColumn="1" w:lastColumn="0" w:noHBand="0" w:noVBand="1"/>
      </w:tblPr>
      <w:tblGrid>
        <w:gridCol w:w="6663"/>
        <w:gridCol w:w="425"/>
        <w:gridCol w:w="2410"/>
      </w:tblGrid>
      <w:tr w:rsidR="005D4A5A" w:rsidRPr="00B825A2" w14:paraId="245F3D8C" w14:textId="77777777" w:rsidTr="000724AD">
        <w:trPr>
          <w:trHeight w:val="399"/>
          <w:jc w:val="center"/>
        </w:trPr>
        <w:tc>
          <w:tcPr>
            <w:tcW w:w="6663" w:type="dxa"/>
            <w:shd w:val="clear" w:color="auto" w:fill="auto"/>
          </w:tcPr>
          <w:p w14:paraId="71F1B388" w14:textId="47FE15A2" w:rsidR="005D4A5A" w:rsidRPr="00B14527" w:rsidRDefault="005D4A5A" w:rsidP="00C97105">
            <w:pPr>
              <w:widowControl w:val="0"/>
              <w:tabs>
                <w:tab w:val="left" w:pos="9072"/>
              </w:tabs>
              <w:ind w:left="284" w:hanging="284"/>
              <w:jc w:val="both"/>
              <w:rPr>
                <w:b/>
                <w:sz w:val="28"/>
                <w:szCs w:val="22"/>
              </w:rPr>
            </w:pPr>
            <w:r w:rsidRPr="00B14527">
              <w:rPr>
                <w:b/>
                <w:sz w:val="28"/>
                <w:szCs w:val="22"/>
              </w:rPr>
              <w:t>Председательствующий</w:t>
            </w:r>
          </w:p>
        </w:tc>
        <w:tc>
          <w:tcPr>
            <w:tcW w:w="425" w:type="dxa"/>
            <w:shd w:val="clear" w:color="auto" w:fill="auto"/>
          </w:tcPr>
          <w:p w14:paraId="60816C81" w14:textId="705B3E50" w:rsidR="005D4A5A" w:rsidRPr="00B14527" w:rsidRDefault="005D4A5A" w:rsidP="00A91F8D">
            <w:pPr>
              <w:widowControl w:val="0"/>
              <w:tabs>
                <w:tab w:val="left" w:pos="9072"/>
              </w:tabs>
              <w:rPr>
                <w:sz w:val="28"/>
                <w:szCs w:val="22"/>
              </w:rPr>
            </w:pPr>
          </w:p>
        </w:tc>
        <w:tc>
          <w:tcPr>
            <w:tcW w:w="2410" w:type="dxa"/>
            <w:shd w:val="clear" w:color="auto" w:fill="auto"/>
          </w:tcPr>
          <w:p w14:paraId="602C73B1" w14:textId="73C750AB" w:rsidR="005D4A5A" w:rsidRPr="00B14527" w:rsidRDefault="005D4A5A" w:rsidP="00A91F8D">
            <w:pPr>
              <w:widowControl w:val="0"/>
              <w:tabs>
                <w:tab w:val="left" w:pos="9072"/>
              </w:tabs>
              <w:rPr>
                <w:sz w:val="28"/>
                <w:szCs w:val="22"/>
              </w:rPr>
            </w:pPr>
          </w:p>
        </w:tc>
      </w:tr>
      <w:tr w:rsidR="00D64D08" w:rsidRPr="00B825A2" w14:paraId="6ACB1FAA" w14:textId="77777777" w:rsidTr="000724AD">
        <w:trPr>
          <w:trHeight w:val="399"/>
          <w:jc w:val="center"/>
        </w:trPr>
        <w:tc>
          <w:tcPr>
            <w:tcW w:w="6663" w:type="dxa"/>
            <w:shd w:val="clear" w:color="auto" w:fill="auto"/>
          </w:tcPr>
          <w:p w14:paraId="359EDBB9" w14:textId="3165CDAD" w:rsidR="00D64D08" w:rsidRPr="00B14527" w:rsidRDefault="00D64D08" w:rsidP="00D64D08">
            <w:pPr>
              <w:widowControl w:val="0"/>
              <w:tabs>
                <w:tab w:val="left" w:pos="9072"/>
              </w:tabs>
              <w:rPr>
                <w:sz w:val="28"/>
                <w:szCs w:val="28"/>
              </w:rPr>
            </w:pPr>
            <w:r>
              <w:rPr>
                <w:sz w:val="28"/>
                <w:szCs w:val="28"/>
              </w:rPr>
              <w:t>П</w:t>
            </w:r>
            <w:r w:rsidRPr="00B14527">
              <w:rPr>
                <w:sz w:val="28"/>
                <w:szCs w:val="28"/>
              </w:rPr>
              <w:t>редседател</w:t>
            </w:r>
            <w:r>
              <w:rPr>
                <w:sz w:val="28"/>
                <w:szCs w:val="28"/>
              </w:rPr>
              <w:t>ь</w:t>
            </w:r>
            <w:r w:rsidRPr="00B14527">
              <w:rPr>
                <w:sz w:val="28"/>
                <w:szCs w:val="28"/>
              </w:rPr>
              <w:t xml:space="preserve"> Региональной</w:t>
            </w:r>
            <w:r w:rsidR="000724AD">
              <w:rPr>
                <w:sz w:val="28"/>
                <w:szCs w:val="28"/>
              </w:rPr>
              <w:t xml:space="preserve"> </w:t>
            </w:r>
            <w:r w:rsidRPr="00B14527">
              <w:rPr>
                <w:sz w:val="28"/>
                <w:szCs w:val="28"/>
              </w:rPr>
              <w:t>энергетической комиссии Кузбасса</w:t>
            </w:r>
          </w:p>
        </w:tc>
        <w:tc>
          <w:tcPr>
            <w:tcW w:w="425" w:type="dxa"/>
            <w:shd w:val="clear" w:color="auto" w:fill="auto"/>
          </w:tcPr>
          <w:p w14:paraId="2A601A41" w14:textId="2D3A2292" w:rsidR="00D64D08" w:rsidRPr="00B14527" w:rsidRDefault="00D64D08" w:rsidP="00D64D08">
            <w:pPr>
              <w:widowControl w:val="0"/>
              <w:tabs>
                <w:tab w:val="left" w:pos="9072"/>
              </w:tabs>
              <w:rPr>
                <w:sz w:val="28"/>
                <w:szCs w:val="28"/>
              </w:rPr>
            </w:pPr>
            <w:r w:rsidRPr="00B14527">
              <w:rPr>
                <w:sz w:val="28"/>
                <w:szCs w:val="28"/>
              </w:rPr>
              <w:t>–</w:t>
            </w:r>
          </w:p>
        </w:tc>
        <w:tc>
          <w:tcPr>
            <w:tcW w:w="2410" w:type="dxa"/>
            <w:shd w:val="clear" w:color="auto" w:fill="auto"/>
          </w:tcPr>
          <w:p w14:paraId="43DC057B" w14:textId="690FF9F4" w:rsidR="00D64D08" w:rsidRPr="00B14527" w:rsidRDefault="00D64D08" w:rsidP="00D64D08">
            <w:pPr>
              <w:widowControl w:val="0"/>
              <w:tabs>
                <w:tab w:val="left" w:pos="9072"/>
              </w:tabs>
              <w:rPr>
                <w:sz w:val="28"/>
                <w:szCs w:val="22"/>
              </w:rPr>
            </w:pPr>
            <w:r>
              <w:rPr>
                <w:sz w:val="28"/>
                <w:szCs w:val="22"/>
              </w:rPr>
              <w:t>Малюта Д.В.</w:t>
            </w:r>
          </w:p>
        </w:tc>
      </w:tr>
      <w:tr w:rsidR="005D4A5A" w:rsidRPr="00B825A2" w14:paraId="2F1E4A6B" w14:textId="77777777" w:rsidTr="000724AD">
        <w:trPr>
          <w:trHeight w:val="277"/>
          <w:jc w:val="center"/>
        </w:trPr>
        <w:tc>
          <w:tcPr>
            <w:tcW w:w="6663" w:type="dxa"/>
            <w:shd w:val="clear" w:color="auto" w:fill="auto"/>
          </w:tcPr>
          <w:p w14:paraId="74C8DB14" w14:textId="77777777" w:rsidR="005D4A5A" w:rsidRPr="00B14527" w:rsidRDefault="005D4A5A" w:rsidP="00A91F8D">
            <w:pPr>
              <w:widowControl w:val="0"/>
              <w:tabs>
                <w:tab w:val="left" w:pos="9072"/>
              </w:tabs>
              <w:ind w:left="284" w:hanging="284"/>
              <w:jc w:val="both"/>
              <w:rPr>
                <w:b/>
                <w:bCs/>
                <w:sz w:val="28"/>
                <w:szCs w:val="22"/>
                <w:u w:val="single"/>
              </w:rPr>
            </w:pPr>
            <w:r w:rsidRPr="00B14527">
              <w:rPr>
                <w:b/>
                <w:bCs/>
                <w:sz w:val="28"/>
                <w:szCs w:val="22"/>
              </w:rPr>
              <w:t>Секретарь</w:t>
            </w:r>
          </w:p>
        </w:tc>
        <w:tc>
          <w:tcPr>
            <w:tcW w:w="425" w:type="dxa"/>
            <w:shd w:val="clear" w:color="auto" w:fill="auto"/>
          </w:tcPr>
          <w:p w14:paraId="58898972" w14:textId="45217B67" w:rsidR="005D4A5A" w:rsidRPr="00B14527" w:rsidRDefault="005D4A5A" w:rsidP="00A91F8D">
            <w:pPr>
              <w:widowControl w:val="0"/>
              <w:jc w:val="center"/>
            </w:pPr>
          </w:p>
        </w:tc>
        <w:tc>
          <w:tcPr>
            <w:tcW w:w="2410" w:type="dxa"/>
            <w:shd w:val="clear" w:color="auto" w:fill="auto"/>
          </w:tcPr>
          <w:p w14:paraId="2F6ACBEF" w14:textId="5A067774" w:rsidR="005D4A5A" w:rsidRPr="00B14527" w:rsidRDefault="005D4A5A" w:rsidP="00A91F8D">
            <w:pPr>
              <w:widowControl w:val="0"/>
              <w:tabs>
                <w:tab w:val="left" w:pos="9072"/>
              </w:tabs>
              <w:rPr>
                <w:sz w:val="28"/>
                <w:szCs w:val="22"/>
              </w:rPr>
            </w:pPr>
          </w:p>
        </w:tc>
      </w:tr>
      <w:tr w:rsidR="005D4A5A" w:rsidRPr="00B825A2" w14:paraId="75419E14" w14:textId="77777777" w:rsidTr="000724AD">
        <w:trPr>
          <w:trHeight w:val="277"/>
          <w:jc w:val="center"/>
        </w:trPr>
        <w:tc>
          <w:tcPr>
            <w:tcW w:w="6663" w:type="dxa"/>
            <w:shd w:val="clear" w:color="auto" w:fill="auto"/>
          </w:tcPr>
          <w:p w14:paraId="1D9E9212" w14:textId="101EA1BD" w:rsidR="00E71041" w:rsidRPr="00B14527" w:rsidRDefault="000D4F19" w:rsidP="00E71041">
            <w:pPr>
              <w:widowControl w:val="0"/>
              <w:tabs>
                <w:tab w:val="left" w:pos="9072"/>
              </w:tabs>
              <w:jc w:val="both"/>
              <w:rPr>
                <w:sz w:val="28"/>
                <w:szCs w:val="28"/>
              </w:rPr>
            </w:pPr>
            <w:r w:rsidRPr="00B14527">
              <w:rPr>
                <w:sz w:val="28"/>
                <w:szCs w:val="28"/>
              </w:rPr>
              <w:t>Консультант</w:t>
            </w:r>
            <w:r w:rsidR="002463DA" w:rsidRPr="00B14527">
              <w:rPr>
                <w:sz w:val="28"/>
                <w:szCs w:val="28"/>
              </w:rPr>
              <w:t xml:space="preserve"> отдела правового обеспечения и организации закупок</w:t>
            </w:r>
            <w:r w:rsidR="00E71041" w:rsidRPr="00B14527">
              <w:rPr>
                <w:sz w:val="28"/>
                <w:szCs w:val="28"/>
              </w:rPr>
              <w:t xml:space="preserve"> Региональной</w:t>
            </w:r>
          </w:p>
          <w:p w14:paraId="759399EB" w14:textId="67320ABD" w:rsidR="005D4A5A" w:rsidRPr="00B14527" w:rsidRDefault="00E71041" w:rsidP="00443547">
            <w:pPr>
              <w:widowControl w:val="0"/>
              <w:tabs>
                <w:tab w:val="left" w:pos="9072"/>
              </w:tabs>
              <w:jc w:val="both"/>
              <w:rPr>
                <w:sz w:val="28"/>
                <w:szCs w:val="28"/>
              </w:rPr>
            </w:pPr>
            <w:r w:rsidRPr="00B14527">
              <w:rPr>
                <w:sz w:val="28"/>
                <w:szCs w:val="28"/>
              </w:rPr>
              <w:t>энергетической комиссии Кузбасса</w:t>
            </w:r>
          </w:p>
        </w:tc>
        <w:tc>
          <w:tcPr>
            <w:tcW w:w="425" w:type="dxa"/>
            <w:shd w:val="clear" w:color="auto" w:fill="auto"/>
          </w:tcPr>
          <w:p w14:paraId="3A84CE99" w14:textId="7BC4AEEC" w:rsidR="005D4A5A" w:rsidRPr="00B14527" w:rsidRDefault="005D4A5A" w:rsidP="00A91F8D">
            <w:pPr>
              <w:widowControl w:val="0"/>
              <w:jc w:val="center"/>
              <w:rPr>
                <w:sz w:val="28"/>
                <w:szCs w:val="28"/>
              </w:rPr>
            </w:pPr>
            <w:r w:rsidRPr="00B14527">
              <w:rPr>
                <w:sz w:val="28"/>
                <w:szCs w:val="28"/>
              </w:rPr>
              <w:t>–</w:t>
            </w:r>
          </w:p>
        </w:tc>
        <w:tc>
          <w:tcPr>
            <w:tcW w:w="2410" w:type="dxa"/>
            <w:shd w:val="clear" w:color="auto" w:fill="auto"/>
          </w:tcPr>
          <w:p w14:paraId="13F691BC" w14:textId="1EE52D7D" w:rsidR="005D4A5A" w:rsidRPr="00B14527" w:rsidRDefault="000D4F19" w:rsidP="00A91F8D">
            <w:pPr>
              <w:widowControl w:val="0"/>
              <w:tabs>
                <w:tab w:val="left" w:pos="9072"/>
              </w:tabs>
              <w:rPr>
                <w:sz w:val="28"/>
                <w:szCs w:val="22"/>
              </w:rPr>
            </w:pPr>
            <w:r w:rsidRPr="00B14527">
              <w:rPr>
                <w:sz w:val="28"/>
                <w:szCs w:val="22"/>
              </w:rPr>
              <w:t>Юхневич К.С.</w:t>
            </w:r>
          </w:p>
        </w:tc>
      </w:tr>
      <w:tr w:rsidR="005D4A5A" w:rsidRPr="00B825A2" w14:paraId="02ED279F" w14:textId="77777777" w:rsidTr="000724AD">
        <w:trPr>
          <w:trHeight w:val="632"/>
          <w:jc w:val="center"/>
        </w:trPr>
        <w:tc>
          <w:tcPr>
            <w:tcW w:w="6663" w:type="dxa"/>
          </w:tcPr>
          <w:p w14:paraId="4685AA65" w14:textId="668D1DDB" w:rsidR="002F7144" w:rsidRPr="00B14527" w:rsidRDefault="005D4A5A" w:rsidP="000A329A">
            <w:pPr>
              <w:widowControl w:val="0"/>
              <w:tabs>
                <w:tab w:val="left" w:pos="9072"/>
              </w:tabs>
              <w:jc w:val="both"/>
              <w:rPr>
                <w:b/>
                <w:sz w:val="28"/>
                <w:szCs w:val="28"/>
                <w:u w:val="single"/>
              </w:rPr>
            </w:pPr>
            <w:r w:rsidRPr="00B14527">
              <w:rPr>
                <w:b/>
                <w:sz w:val="28"/>
                <w:szCs w:val="28"/>
                <w:u w:val="single"/>
              </w:rPr>
              <w:t>Присутствовали:</w:t>
            </w:r>
          </w:p>
          <w:p w14:paraId="3819C65C" w14:textId="569E1453" w:rsidR="005D4A5A" w:rsidRPr="00B14527" w:rsidRDefault="005D4A5A" w:rsidP="00C97105">
            <w:pPr>
              <w:widowControl w:val="0"/>
              <w:tabs>
                <w:tab w:val="left" w:pos="9072"/>
              </w:tabs>
              <w:jc w:val="both"/>
              <w:rPr>
                <w:b/>
                <w:sz w:val="28"/>
                <w:szCs w:val="28"/>
                <w:u w:val="single"/>
              </w:rPr>
            </w:pPr>
            <w:r w:rsidRPr="00B14527">
              <w:rPr>
                <w:b/>
                <w:sz w:val="28"/>
                <w:szCs w:val="28"/>
                <w:u w:val="single"/>
              </w:rPr>
              <w:t>Члены Правления:</w:t>
            </w:r>
          </w:p>
        </w:tc>
        <w:tc>
          <w:tcPr>
            <w:tcW w:w="425" w:type="dxa"/>
          </w:tcPr>
          <w:p w14:paraId="4FDB88F1" w14:textId="61C3B33D" w:rsidR="005D4A5A" w:rsidRPr="00B14527" w:rsidRDefault="005D4A5A" w:rsidP="00A91F8D">
            <w:pPr>
              <w:widowControl w:val="0"/>
              <w:jc w:val="center"/>
            </w:pPr>
          </w:p>
        </w:tc>
        <w:tc>
          <w:tcPr>
            <w:tcW w:w="2410" w:type="dxa"/>
          </w:tcPr>
          <w:p w14:paraId="3421775E" w14:textId="77777777" w:rsidR="005D4A5A" w:rsidRPr="00B14527" w:rsidRDefault="005D4A5A" w:rsidP="00A91F8D">
            <w:pPr>
              <w:widowControl w:val="0"/>
              <w:tabs>
                <w:tab w:val="left" w:pos="9072"/>
              </w:tabs>
              <w:rPr>
                <w:sz w:val="28"/>
                <w:szCs w:val="28"/>
              </w:rPr>
            </w:pPr>
          </w:p>
        </w:tc>
      </w:tr>
      <w:tr w:rsidR="00AF72B3" w:rsidRPr="00B825A2" w14:paraId="0B895034" w14:textId="77777777" w:rsidTr="000724AD">
        <w:trPr>
          <w:jc w:val="center"/>
        </w:trPr>
        <w:tc>
          <w:tcPr>
            <w:tcW w:w="6663" w:type="dxa"/>
          </w:tcPr>
          <w:p w14:paraId="79C1A71D" w14:textId="5501EE55" w:rsidR="00AF72B3" w:rsidRPr="00B14527" w:rsidRDefault="00AF72B3" w:rsidP="00AF72B3">
            <w:pPr>
              <w:widowControl w:val="0"/>
              <w:tabs>
                <w:tab w:val="left" w:pos="9072"/>
              </w:tabs>
              <w:jc w:val="both"/>
              <w:rPr>
                <w:b/>
                <w:sz w:val="28"/>
                <w:szCs w:val="28"/>
                <w:u w:val="single"/>
              </w:rPr>
            </w:pPr>
            <w:r w:rsidRPr="00AF148D">
              <w:rPr>
                <w:bCs/>
                <w:sz w:val="28"/>
                <w:szCs w:val="28"/>
              </w:rPr>
              <w:t>Начальник отдела информационной безопасности и цифровизации, совмещающий обязанности заместителя председателя Региональной энергетической комиссии Кузбасса</w:t>
            </w:r>
          </w:p>
        </w:tc>
        <w:tc>
          <w:tcPr>
            <w:tcW w:w="425" w:type="dxa"/>
          </w:tcPr>
          <w:p w14:paraId="153501A4" w14:textId="462120A6" w:rsidR="00AF72B3" w:rsidRPr="00B14527" w:rsidRDefault="00AF72B3" w:rsidP="00AF72B3">
            <w:pPr>
              <w:widowControl w:val="0"/>
              <w:jc w:val="center"/>
            </w:pPr>
            <w:r w:rsidRPr="00AF148D">
              <w:rPr>
                <w:bCs/>
                <w:sz w:val="28"/>
                <w:szCs w:val="28"/>
              </w:rPr>
              <w:t>–</w:t>
            </w:r>
          </w:p>
        </w:tc>
        <w:tc>
          <w:tcPr>
            <w:tcW w:w="2410" w:type="dxa"/>
          </w:tcPr>
          <w:p w14:paraId="2D8CBF08" w14:textId="7FEE5E1D" w:rsidR="00AF72B3" w:rsidRPr="00B14527" w:rsidRDefault="00AF72B3" w:rsidP="00AF72B3">
            <w:pPr>
              <w:widowControl w:val="0"/>
              <w:tabs>
                <w:tab w:val="left" w:pos="9072"/>
              </w:tabs>
              <w:rPr>
                <w:sz w:val="28"/>
                <w:szCs w:val="28"/>
              </w:rPr>
            </w:pPr>
            <w:r w:rsidRPr="00AF148D">
              <w:rPr>
                <w:bCs/>
                <w:sz w:val="28"/>
                <w:szCs w:val="28"/>
              </w:rPr>
              <w:t>Саврасов М.Г.</w:t>
            </w:r>
          </w:p>
        </w:tc>
      </w:tr>
      <w:tr w:rsidR="00D64D08" w:rsidRPr="00B825A2" w14:paraId="5828AB9D" w14:textId="77777777" w:rsidTr="000724AD">
        <w:trPr>
          <w:jc w:val="center"/>
        </w:trPr>
        <w:tc>
          <w:tcPr>
            <w:tcW w:w="6663" w:type="dxa"/>
          </w:tcPr>
          <w:p w14:paraId="4670CC41" w14:textId="77777777" w:rsidR="00D64D08" w:rsidRPr="00AF148D" w:rsidRDefault="00D64D08" w:rsidP="00D64D08">
            <w:pPr>
              <w:widowControl w:val="0"/>
              <w:tabs>
                <w:tab w:val="left" w:pos="9072"/>
              </w:tabs>
              <w:jc w:val="both"/>
              <w:rPr>
                <w:bCs/>
                <w:sz w:val="28"/>
                <w:szCs w:val="28"/>
              </w:rPr>
            </w:pPr>
            <w:r w:rsidRPr="00AF148D">
              <w:rPr>
                <w:bCs/>
                <w:sz w:val="28"/>
                <w:szCs w:val="28"/>
              </w:rPr>
              <w:t>Заместитель председателя Региональной</w:t>
            </w:r>
          </w:p>
          <w:p w14:paraId="053C2B62" w14:textId="78C05BB6" w:rsidR="00D64D08" w:rsidRPr="00AF148D" w:rsidRDefault="00D64D08" w:rsidP="00D64D08">
            <w:pPr>
              <w:widowControl w:val="0"/>
              <w:tabs>
                <w:tab w:val="left" w:pos="9072"/>
              </w:tabs>
              <w:jc w:val="both"/>
              <w:rPr>
                <w:bCs/>
                <w:sz w:val="28"/>
                <w:szCs w:val="28"/>
              </w:rPr>
            </w:pPr>
            <w:r w:rsidRPr="00AF148D">
              <w:rPr>
                <w:bCs/>
                <w:sz w:val="28"/>
                <w:szCs w:val="28"/>
              </w:rPr>
              <w:t>энергетической комиссии Кузбасса</w:t>
            </w:r>
            <w:r w:rsidR="00F63D2F">
              <w:rPr>
                <w:bCs/>
                <w:sz w:val="28"/>
                <w:szCs w:val="28"/>
              </w:rPr>
              <w:t xml:space="preserve"> (голосовала заочно)</w:t>
            </w:r>
          </w:p>
        </w:tc>
        <w:tc>
          <w:tcPr>
            <w:tcW w:w="425" w:type="dxa"/>
          </w:tcPr>
          <w:p w14:paraId="7059133C" w14:textId="179E2728" w:rsidR="00D64D08" w:rsidRPr="00AF148D" w:rsidRDefault="00D64D08" w:rsidP="00D64D08">
            <w:pPr>
              <w:widowControl w:val="0"/>
              <w:jc w:val="center"/>
              <w:rPr>
                <w:bCs/>
                <w:sz w:val="28"/>
                <w:szCs w:val="28"/>
              </w:rPr>
            </w:pPr>
            <w:r w:rsidRPr="00AF148D">
              <w:rPr>
                <w:sz w:val="28"/>
                <w:szCs w:val="28"/>
              </w:rPr>
              <w:t>–</w:t>
            </w:r>
          </w:p>
        </w:tc>
        <w:tc>
          <w:tcPr>
            <w:tcW w:w="2410" w:type="dxa"/>
          </w:tcPr>
          <w:p w14:paraId="2443CD53" w14:textId="2950F67C" w:rsidR="00D64D08" w:rsidRPr="00AF148D" w:rsidRDefault="00D64D08" w:rsidP="00D64D08">
            <w:pPr>
              <w:widowControl w:val="0"/>
              <w:tabs>
                <w:tab w:val="left" w:pos="9072"/>
              </w:tabs>
              <w:rPr>
                <w:bCs/>
                <w:sz w:val="28"/>
                <w:szCs w:val="28"/>
              </w:rPr>
            </w:pPr>
            <w:r w:rsidRPr="00AF148D">
              <w:rPr>
                <w:bCs/>
                <w:sz w:val="28"/>
                <w:szCs w:val="28"/>
              </w:rPr>
              <w:t>Чурсина О.А.</w:t>
            </w:r>
          </w:p>
        </w:tc>
      </w:tr>
      <w:tr w:rsidR="008F5DE4" w:rsidRPr="00B825A2" w14:paraId="21412591" w14:textId="77777777" w:rsidTr="000724AD">
        <w:trPr>
          <w:jc w:val="center"/>
        </w:trPr>
        <w:tc>
          <w:tcPr>
            <w:tcW w:w="6663" w:type="dxa"/>
            <w:shd w:val="clear" w:color="auto" w:fill="auto"/>
          </w:tcPr>
          <w:p w14:paraId="4BD666BC" w14:textId="52D7980D" w:rsidR="008F5DE4" w:rsidRPr="00B14527" w:rsidRDefault="008F5DE4" w:rsidP="008F5DE4">
            <w:pPr>
              <w:widowControl w:val="0"/>
              <w:tabs>
                <w:tab w:val="left" w:pos="9072"/>
              </w:tabs>
              <w:jc w:val="both"/>
              <w:rPr>
                <w:bCs/>
                <w:sz w:val="28"/>
                <w:szCs w:val="28"/>
              </w:rPr>
            </w:pPr>
            <w:r w:rsidRPr="00B14527">
              <w:rPr>
                <w:b/>
                <w:sz w:val="28"/>
                <w:szCs w:val="28"/>
                <w:u w:val="single"/>
              </w:rPr>
              <w:t>Приглашенные:</w:t>
            </w:r>
          </w:p>
        </w:tc>
        <w:tc>
          <w:tcPr>
            <w:tcW w:w="425" w:type="dxa"/>
            <w:shd w:val="clear" w:color="auto" w:fill="auto"/>
          </w:tcPr>
          <w:p w14:paraId="7B300D3D" w14:textId="77777777" w:rsidR="008F5DE4" w:rsidRPr="00B14527" w:rsidRDefault="008F5DE4" w:rsidP="008F5DE4">
            <w:pPr>
              <w:widowControl w:val="0"/>
              <w:jc w:val="center"/>
              <w:rPr>
                <w:bCs/>
                <w:sz w:val="28"/>
                <w:szCs w:val="28"/>
              </w:rPr>
            </w:pPr>
          </w:p>
        </w:tc>
        <w:tc>
          <w:tcPr>
            <w:tcW w:w="2410" w:type="dxa"/>
            <w:shd w:val="clear" w:color="auto" w:fill="auto"/>
          </w:tcPr>
          <w:p w14:paraId="7D78E048" w14:textId="77777777" w:rsidR="008F5DE4" w:rsidRPr="00B14527" w:rsidRDefault="008F5DE4" w:rsidP="008F5DE4">
            <w:pPr>
              <w:widowControl w:val="0"/>
              <w:tabs>
                <w:tab w:val="left" w:pos="9072"/>
              </w:tabs>
              <w:rPr>
                <w:bCs/>
                <w:sz w:val="28"/>
                <w:szCs w:val="28"/>
              </w:rPr>
            </w:pPr>
          </w:p>
        </w:tc>
      </w:tr>
      <w:tr w:rsidR="00881D69" w:rsidRPr="00B825A2" w14:paraId="6A0470DD" w14:textId="77777777" w:rsidTr="000724AD">
        <w:trPr>
          <w:jc w:val="center"/>
        </w:trPr>
        <w:tc>
          <w:tcPr>
            <w:tcW w:w="6663" w:type="dxa"/>
            <w:shd w:val="clear" w:color="auto" w:fill="auto"/>
          </w:tcPr>
          <w:p w14:paraId="5A67FDCE" w14:textId="382B2949" w:rsidR="00881D69" w:rsidRPr="00B14527" w:rsidRDefault="00881D69" w:rsidP="00881D69">
            <w:pPr>
              <w:widowControl w:val="0"/>
              <w:tabs>
                <w:tab w:val="left" w:pos="9072"/>
              </w:tabs>
              <w:jc w:val="both"/>
              <w:rPr>
                <w:bCs/>
                <w:sz w:val="28"/>
                <w:szCs w:val="28"/>
              </w:rPr>
            </w:pPr>
            <w:r w:rsidRPr="00B14527">
              <w:rPr>
                <w:bCs/>
                <w:sz w:val="28"/>
                <w:szCs w:val="28"/>
              </w:rPr>
              <w:t xml:space="preserve">Начальник </w:t>
            </w:r>
            <w:proofErr w:type="spellStart"/>
            <w:r w:rsidRPr="00B14527">
              <w:rPr>
                <w:bCs/>
                <w:sz w:val="28"/>
                <w:szCs w:val="28"/>
              </w:rPr>
              <w:t>контрольно</w:t>
            </w:r>
            <w:proofErr w:type="spellEnd"/>
            <w:r w:rsidRPr="00B14527">
              <w:rPr>
                <w:bCs/>
                <w:sz w:val="28"/>
                <w:szCs w:val="28"/>
              </w:rPr>
              <w:t xml:space="preserve"> – правового управления </w:t>
            </w:r>
            <w:bookmarkStart w:id="0" w:name="_Hlk83037723"/>
            <w:r w:rsidRPr="00B14527">
              <w:rPr>
                <w:bCs/>
                <w:sz w:val="28"/>
                <w:szCs w:val="28"/>
              </w:rPr>
              <w:t>Региональной энергетической комиссии Кузбасса</w:t>
            </w:r>
            <w:bookmarkEnd w:id="0"/>
          </w:p>
        </w:tc>
        <w:tc>
          <w:tcPr>
            <w:tcW w:w="425" w:type="dxa"/>
            <w:shd w:val="clear" w:color="auto" w:fill="auto"/>
          </w:tcPr>
          <w:p w14:paraId="6280A86B" w14:textId="051799CF" w:rsidR="00881D69" w:rsidRPr="00B14527" w:rsidRDefault="00881D69" w:rsidP="00881D69">
            <w:pPr>
              <w:widowControl w:val="0"/>
              <w:jc w:val="center"/>
              <w:rPr>
                <w:sz w:val="28"/>
                <w:szCs w:val="28"/>
              </w:rPr>
            </w:pPr>
            <w:r w:rsidRPr="00B14527">
              <w:rPr>
                <w:sz w:val="28"/>
                <w:szCs w:val="28"/>
              </w:rPr>
              <w:t>–</w:t>
            </w:r>
          </w:p>
        </w:tc>
        <w:tc>
          <w:tcPr>
            <w:tcW w:w="2410" w:type="dxa"/>
            <w:shd w:val="clear" w:color="auto" w:fill="auto"/>
          </w:tcPr>
          <w:p w14:paraId="7CC9EFE0" w14:textId="0B89A3DE" w:rsidR="00881D69" w:rsidRPr="00B14527" w:rsidRDefault="00881D69" w:rsidP="00881D69">
            <w:pPr>
              <w:widowControl w:val="0"/>
              <w:tabs>
                <w:tab w:val="left" w:pos="9072"/>
              </w:tabs>
              <w:rPr>
                <w:bCs/>
                <w:sz w:val="28"/>
                <w:szCs w:val="28"/>
              </w:rPr>
            </w:pPr>
            <w:r w:rsidRPr="00B14527">
              <w:rPr>
                <w:bCs/>
                <w:sz w:val="28"/>
                <w:szCs w:val="28"/>
              </w:rPr>
              <w:t>Бушуева О.В.</w:t>
            </w:r>
          </w:p>
        </w:tc>
      </w:tr>
    </w:tbl>
    <w:p w14:paraId="223E2518" w14:textId="77777777" w:rsidR="00B84B5D" w:rsidRDefault="00B84B5D" w:rsidP="00AE3B94">
      <w:pPr>
        <w:widowControl w:val="0"/>
        <w:rPr>
          <w:b/>
          <w:sz w:val="28"/>
          <w:szCs w:val="22"/>
        </w:rPr>
      </w:pPr>
    </w:p>
    <w:p w14:paraId="393F57A5" w14:textId="77777777" w:rsidR="000570F9" w:rsidRDefault="000570F9" w:rsidP="00EB61AE">
      <w:pPr>
        <w:widowControl w:val="0"/>
        <w:jc w:val="center"/>
        <w:rPr>
          <w:b/>
          <w:sz w:val="28"/>
          <w:szCs w:val="22"/>
        </w:rPr>
        <w:sectPr w:rsidR="000570F9" w:rsidSect="00F4573F">
          <w:headerReference w:type="default" r:id="rId9"/>
          <w:headerReference w:type="first" r:id="rId10"/>
          <w:pgSz w:w="11906" w:h="16838" w:code="9"/>
          <w:pgMar w:top="284" w:right="567" w:bottom="851" w:left="1701" w:header="573" w:footer="0" w:gutter="0"/>
          <w:pgNumType w:start="1"/>
          <w:cols w:space="708"/>
          <w:docGrid w:linePitch="360"/>
        </w:sectPr>
      </w:pPr>
    </w:p>
    <w:p w14:paraId="76F3FC3C" w14:textId="19633102" w:rsidR="00EB61AE" w:rsidRPr="009A191E" w:rsidRDefault="00EB61AE" w:rsidP="00EB61AE">
      <w:pPr>
        <w:widowControl w:val="0"/>
        <w:jc w:val="center"/>
        <w:rPr>
          <w:b/>
          <w:sz w:val="28"/>
          <w:szCs w:val="22"/>
        </w:rPr>
      </w:pPr>
      <w:r w:rsidRPr="009A191E">
        <w:rPr>
          <w:b/>
          <w:sz w:val="28"/>
          <w:szCs w:val="22"/>
        </w:rPr>
        <w:lastRenderedPageBreak/>
        <w:t>ПОВЕСТКА ДНЯ</w:t>
      </w:r>
      <w:r>
        <w:rPr>
          <w:b/>
          <w:sz w:val="28"/>
          <w:szCs w:val="22"/>
        </w:rPr>
        <w:t>:</w:t>
      </w:r>
    </w:p>
    <w:tbl>
      <w:tblPr>
        <w:tblStyle w:val="ae"/>
        <w:tblW w:w="5224" w:type="pct"/>
        <w:jc w:val="center"/>
        <w:tblLayout w:type="fixed"/>
        <w:tblLook w:val="04A0" w:firstRow="1" w:lastRow="0" w:firstColumn="1" w:lastColumn="0" w:noHBand="0" w:noVBand="1"/>
      </w:tblPr>
      <w:tblGrid>
        <w:gridCol w:w="562"/>
        <w:gridCol w:w="7371"/>
        <w:gridCol w:w="2126"/>
      </w:tblGrid>
      <w:tr w:rsidR="00EB61AE" w:rsidRPr="009A191E" w14:paraId="4CC33D58" w14:textId="77777777" w:rsidTr="00725364">
        <w:trPr>
          <w:trHeight w:val="323"/>
          <w:jc w:val="center"/>
        </w:trPr>
        <w:tc>
          <w:tcPr>
            <w:tcW w:w="562" w:type="dxa"/>
          </w:tcPr>
          <w:p w14:paraId="09208E6C" w14:textId="77777777" w:rsidR="00EB61AE" w:rsidRPr="009A191E" w:rsidRDefault="00EB61AE" w:rsidP="002233B8">
            <w:pPr>
              <w:widowControl w:val="0"/>
              <w:jc w:val="center"/>
              <w:rPr>
                <w:bCs/>
                <w:sz w:val="28"/>
                <w:szCs w:val="22"/>
              </w:rPr>
            </w:pPr>
            <w:r w:rsidRPr="009A191E">
              <w:rPr>
                <w:bCs/>
                <w:sz w:val="28"/>
                <w:szCs w:val="22"/>
              </w:rPr>
              <w:t>№</w:t>
            </w:r>
          </w:p>
        </w:tc>
        <w:tc>
          <w:tcPr>
            <w:tcW w:w="7371" w:type="dxa"/>
          </w:tcPr>
          <w:p w14:paraId="41048C31" w14:textId="77777777" w:rsidR="00EB61AE" w:rsidRPr="009A191E" w:rsidRDefault="00EB61AE" w:rsidP="002233B8">
            <w:pPr>
              <w:widowControl w:val="0"/>
              <w:jc w:val="center"/>
              <w:rPr>
                <w:bCs/>
                <w:sz w:val="28"/>
                <w:szCs w:val="22"/>
              </w:rPr>
            </w:pPr>
            <w:r w:rsidRPr="009A191E">
              <w:rPr>
                <w:bCs/>
                <w:sz w:val="28"/>
                <w:szCs w:val="22"/>
              </w:rPr>
              <w:t>Вопрос</w:t>
            </w:r>
          </w:p>
        </w:tc>
        <w:tc>
          <w:tcPr>
            <w:tcW w:w="2126" w:type="dxa"/>
          </w:tcPr>
          <w:p w14:paraId="66830E2A" w14:textId="77777777" w:rsidR="00EB61AE" w:rsidRPr="009A191E" w:rsidRDefault="00EB61AE" w:rsidP="002233B8">
            <w:pPr>
              <w:widowControl w:val="0"/>
              <w:jc w:val="center"/>
              <w:rPr>
                <w:bCs/>
                <w:sz w:val="28"/>
                <w:szCs w:val="22"/>
              </w:rPr>
            </w:pPr>
            <w:r w:rsidRPr="009A191E">
              <w:rPr>
                <w:bCs/>
                <w:sz w:val="28"/>
                <w:szCs w:val="22"/>
              </w:rPr>
              <w:t>Докладчик</w:t>
            </w:r>
          </w:p>
        </w:tc>
      </w:tr>
      <w:tr w:rsidR="00746864" w:rsidRPr="009A191E" w14:paraId="66FABA0C" w14:textId="77777777" w:rsidTr="000724AD">
        <w:trPr>
          <w:trHeight w:val="868"/>
          <w:jc w:val="center"/>
        </w:trPr>
        <w:tc>
          <w:tcPr>
            <w:tcW w:w="562" w:type="dxa"/>
            <w:vAlign w:val="center"/>
          </w:tcPr>
          <w:p w14:paraId="79153BDF" w14:textId="1315549B" w:rsidR="00746864" w:rsidRPr="00746864" w:rsidRDefault="00746864" w:rsidP="00746864">
            <w:pPr>
              <w:widowControl w:val="0"/>
              <w:jc w:val="both"/>
              <w:rPr>
                <w:sz w:val="28"/>
                <w:szCs w:val="28"/>
              </w:rPr>
            </w:pPr>
            <w:r w:rsidRPr="00746864">
              <w:rPr>
                <w:kern w:val="32"/>
                <w:sz w:val="28"/>
                <w:szCs w:val="28"/>
              </w:rPr>
              <w:t>1.</w:t>
            </w:r>
          </w:p>
        </w:tc>
        <w:tc>
          <w:tcPr>
            <w:tcW w:w="7371" w:type="dxa"/>
            <w:vAlign w:val="center"/>
          </w:tcPr>
          <w:p w14:paraId="3EA6D139" w14:textId="7A250FC4" w:rsidR="00746864" w:rsidRPr="00881D69" w:rsidRDefault="00881D69" w:rsidP="00881D69">
            <w:pPr>
              <w:jc w:val="both"/>
              <w:rPr>
                <w:bCs/>
                <w:sz w:val="28"/>
                <w:szCs w:val="28"/>
              </w:rPr>
            </w:pPr>
            <w:r w:rsidRPr="00881D69">
              <w:rPr>
                <w:bCs/>
                <w:sz w:val="28"/>
                <w:szCs w:val="28"/>
              </w:rPr>
              <w:t xml:space="preserve">Об исполнении предписания ФАС России </w:t>
            </w:r>
            <w:r w:rsidRPr="00881D69">
              <w:rPr>
                <w:bCs/>
                <w:sz w:val="28"/>
                <w:szCs w:val="28"/>
              </w:rPr>
              <w:br/>
              <w:t xml:space="preserve">(исх. от 25.06.2024 № СП/55163/24, </w:t>
            </w:r>
            <w:proofErr w:type="spellStart"/>
            <w:r w:rsidRPr="00881D69">
              <w:rPr>
                <w:bCs/>
                <w:sz w:val="28"/>
                <w:szCs w:val="28"/>
              </w:rPr>
              <w:t>вх</w:t>
            </w:r>
            <w:proofErr w:type="spellEnd"/>
            <w:r w:rsidRPr="00881D69">
              <w:rPr>
                <w:bCs/>
                <w:sz w:val="28"/>
                <w:szCs w:val="28"/>
              </w:rPr>
              <w:t xml:space="preserve">. от 27.06.2024 </w:t>
            </w:r>
            <w:r>
              <w:rPr>
                <w:bCs/>
                <w:sz w:val="28"/>
                <w:szCs w:val="28"/>
              </w:rPr>
              <w:br/>
            </w:r>
            <w:r w:rsidRPr="00881D69">
              <w:rPr>
                <w:bCs/>
                <w:sz w:val="28"/>
                <w:szCs w:val="28"/>
              </w:rPr>
              <w:t>№ 4298) в отношении АО «ЕВРАЗ ЗСМК» на 2024 год</w:t>
            </w:r>
            <w:r w:rsidRPr="00881D69">
              <w:rPr>
                <w:bCs/>
              </w:rPr>
              <w:t xml:space="preserve"> </w:t>
            </w:r>
          </w:p>
        </w:tc>
        <w:tc>
          <w:tcPr>
            <w:tcW w:w="2126" w:type="dxa"/>
            <w:vAlign w:val="center"/>
          </w:tcPr>
          <w:p w14:paraId="20B55140" w14:textId="34E689A6" w:rsidR="00746864" w:rsidRPr="00746864" w:rsidRDefault="00746864" w:rsidP="00746864">
            <w:pPr>
              <w:widowControl w:val="0"/>
              <w:tabs>
                <w:tab w:val="left" w:pos="9072"/>
              </w:tabs>
              <w:jc w:val="both"/>
              <w:rPr>
                <w:bCs/>
                <w:sz w:val="28"/>
                <w:szCs w:val="28"/>
              </w:rPr>
            </w:pPr>
            <w:r w:rsidRPr="00746864">
              <w:rPr>
                <w:kern w:val="32"/>
                <w:sz w:val="28"/>
                <w:szCs w:val="28"/>
              </w:rPr>
              <w:t>Саврасов М.Г.</w:t>
            </w:r>
          </w:p>
        </w:tc>
      </w:tr>
      <w:tr w:rsidR="00881D69" w:rsidRPr="009A191E" w14:paraId="4F3087F4" w14:textId="77777777" w:rsidTr="000724AD">
        <w:trPr>
          <w:trHeight w:val="868"/>
          <w:jc w:val="center"/>
        </w:trPr>
        <w:tc>
          <w:tcPr>
            <w:tcW w:w="562" w:type="dxa"/>
            <w:vAlign w:val="center"/>
          </w:tcPr>
          <w:p w14:paraId="3EF9445A" w14:textId="79FB07EC" w:rsidR="00881D69" w:rsidRPr="00746864" w:rsidRDefault="00881D69" w:rsidP="00746864">
            <w:pPr>
              <w:widowControl w:val="0"/>
              <w:jc w:val="both"/>
              <w:rPr>
                <w:kern w:val="32"/>
                <w:sz w:val="28"/>
                <w:szCs w:val="28"/>
              </w:rPr>
            </w:pPr>
            <w:r>
              <w:rPr>
                <w:kern w:val="32"/>
                <w:sz w:val="28"/>
                <w:szCs w:val="28"/>
              </w:rPr>
              <w:t>2.</w:t>
            </w:r>
          </w:p>
        </w:tc>
        <w:tc>
          <w:tcPr>
            <w:tcW w:w="7371" w:type="dxa"/>
            <w:vAlign w:val="center"/>
          </w:tcPr>
          <w:p w14:paraId="7BBFF45A" w14:textId="2947BA59" w:rsidR="00881D69" w:rsidRPr="00746864" w:rsidRDefault="00881D69" w:rsidP="00881D69">
            <w:pPr>
              <w:jc w:val="both"/>
              <w:rPr>
                <w:bCs/>
                <w:sz w:val="28"/>
                <w:szCs w:val="28"/>
              </w:rPr>
            </w:pPr>
            <w:r w:rsidRPr="00881D69">
              <w:rPr>
                <w:bCs/>
                <w:sz w:val="28"/>
                <w:szCs w:val="28"/>
              </w:rPr>
              <w:t>Об исполнени</w:t>
            </w:r>
            <w:r>
              <w:rPr>
                <w:bCs/>
                <w:sz w:val="28"/>
                <w:szCs w:val="28"/>
              </w:rPr>
              <w:t xml:space="preserve">и </w:t>
            </w:r>
            <w:r w:rsidRPr="00881D69">
              <w:rPr>
                <w:bCs/>
                <w:sz w:val="28"/>
                <w:szCs w:val="28"/>
              </w:rPr>
              <w:t xml:space="preserve">предписания ФАС России (исх. от 25.06.2024 № СП/55166/24, </w:t>
            </w:r>
            <w:proofErr w:type="spellStart"/>
            <w:r w:rsidRPr="00881D69">
              <w:rPr>
                <w:bCs/>
                <w:sz w:val="28"/>
                <w:szCs w:val="28"/>
              </w:rPr>
              <w:t>вх</w:t>
            </w:r>
            <w:proofErr w:type="spellEnd"/>
            <w:r w:rsidRPr="00881D69">
              <w:rPr>
                <w:bCs/>
                <w:sz w:val="28"/>
                <w:szCs w:val="28"/>
              </w:rPr>
              <w:t>. от 27.06.2024 № 4297)</w:t>
            </w:r>
            <w:r>
              <w:rPr>
                <w:bCs/>
                <w:sz w:val="28"/>
                <w:szCs w:val="28"/>
              </w:rPr>
              <w:t xml:space="preserve"> </w:t>
            </w:r>
            <w:r w:rsidRPr="00881D69">
              <w:rPr>
                <w:bCs/>
                <w:sz w:val="28"/>
                <w:szCs w:val="28"/>
              </w:rPr>
              <w:t>в отношении ООО «</w:t>
            </w:r>
            <w:proofErr w:type="spellStart"/>
            <w:r w:rsidRPr="00881D69">
              <w:rPr>
                <w:bCs/>
                <w:sz w:val="28"/>
                <w:szCs w:val="28"/>
              </w:rPr>
              <w:t>ЭнергоТранзит</w:t>
            </w:r>
            <w:proofErr w:type="spellEnd"/>
            <w:r w:rsidRPr="00881D69">
              <w:rPr>
                <w:bCs/>
                <w:sz w:val="28"/>
                <w:szCs w:val="28"/>
              </w:rPr>
              <w:t>» на 2024 год</w:t>
            </w:r>
          </w:p>
        </w:tc>
        <w:tc>
          <w:tcPr>
            <w:tcW w:w="2126" w:type="dxa"/>
            <w:vAlign w:val="center"/>
          </w:tcPr>
          <w:p w14:paraId="0E0E21BA" w14:textId="53505559" w:rsidR="00881D69" w:rsidRPr="00746864" w:rsidRDefault="00881D69" w:rsidP="00746864">
            <w:pPr>
              <w:widowControl w:val="0"/>
              <w:tabs>
                <w:tab w:val="left" w:pos="9072"/>
              </w:tabs>
              <w:jc w:val="both"/>
              <w:rPr>
                <w:kern w:val="32"/>
                <w:sz w:val="28"/>
                <w:szCs w:val="28"/>
              </w:rPr>
            </w:pPr>
            <w:r w:rsidRPr="00746864">
              <w:rPr>
                <w:kern w:val="32"/>
                <w:sz w:val="28"/>
                <w:szCs w:val="28"/>
              </w:rPr>
              <w:t>Саврасов М.Г.</w:t>
            </w:r>
          </w:p>
        </w:tc>
      </w:tr>
    </w:tbl>
    <w:p w14:paraId="52F233C5" w14:textId="77777777" w:rsidR="004A2B44" w:rsidRDefault="004A2B44" w:rsidP="00725364">
      <w:pPr>
        <w:widowControl w:val="0"/>
        <w:ind w:left="-142" w:right="-1" w:firstLine="567"/>
        <w:jc w:val="both"/>
        <w:rPr>
          <w:sz w:val="28"/>
          <w:szCs w:val="28"/>
        </w:rPr>
      </w:pPr>
    </w:p>
    <w:p w14:paraId="3E36DA20" w14:textId="77777777" w:rsidR="00952C1F" w:rsidRDefault="00C436A2" w:rsidP="00952C1F">
      <w:pPr>
        <w:widowControl w:val="0"/>
        <w:ind w:left="-142" w:right="-1" w:firstLine="567"/>
        <w:jc w:val="both"/>
        <w:rPr>
          <w:sz w:val="28"/>
          <w:szCs w:val="28"/>
        </w:rPr>
      </w:pPr>
      <w:r>
        <w:rPr>
          <w:sz w:val="28"/>
          <w:szCs w:val="28"/>
        </w:rPr>
        <w:t>Малюта Д.В</w:t>
      </w:r>
      <w:r w:rsidR="009903E6">
        <w:rPr>
          <w:sz w:val="28"/>
          <w:szCs w:val="28"/>
        </w:rPr>
        <w:t>.</w:t>
      </w:r>
      <w:r w:rsidR="00D92794" w:rsidRPr="009A191E">
        <w:rPr>
          <w:sz w:val="28"/>
          <w:szCs w:val="28"/>
        </w:rPr>
        <w:t xml:space="preserve"> о</w:t>
      </w:r>
      <w:r w:rsidR="002427D9" w:rsidRPr="009A191E">
        <w:rPr>
          <w:sz w:val="28"/>
          <w:szCs w:val="28"/>
        </w:rPr>
        <w:t>ткрывая заседани</w:t>
      </w:r>
      <w:r w:rsidR="00F07A20" w:rsidRPr="009A191E">
        <w:rPr>
          <w:sz w:val="28"/>
          <w:szCs w:val="28"/>
        </w:rPr>
        <w:t>е</w:t>
      </w:r>
      <w:r w:rsidR="002427D9" w:rsidRPr="009A191E">
        <w:rPr>
          <w:sz w:val="28"/>
          <w:szCs w:val="28"/>
        </w:rPr>
        <w:t xml:space="preserve"> Правления, огласил повестку дня, известил присутствующих о правомочности заседания Правления РЭК Кузбасса.</w:t>
      </w:r>
    </w:p>
    <w:p w14:paraId="0CFD426C" w14:textId="77777777" w:rsidR="00952C1F" w:rsidRDefault="00952C1F" w:rsidP="00952C1F">
      <w:pPr>
        <w:widowControl w:val="0"/>
        <w:ind w:left="-142" w:right="-1" w:firstLine="567"/>
        <w:jc w:val="both"/>
        <w:rPr>
          <w:sz w:val="28"/>
          <w:szCs w:val="28"/>
        </w:rPr>
      </w:pPr>
    </w:p>
    <w:p w14:paraId="3637E1E7" w14:textId="5A97E769" w:rsidR="000570F9" w:rsidRPr="009D5E4D" w:rsidRDefault="000570F9" w:rsidP="00952C1F">
      <w:pPr>
        <w:widowControl w:val="0"/>
        <w:ind w:left="-142" w:right="-1" w:firstLine="567"/>
        <w:jc w:val="both"/>
        <w:rPr>
          <w:b/>
          <w:sz w:val="28"/>
          <w:szCs w:val="28"/>
        </w:rPr>
      </w:pPr>
      <w:r w:rsidRPr="000570F9">
        <w:rPr>
          <w:bCs/>
          <w:sz w:val="28"/>
          <w:szCs w:val="28"/>
        </w:rPr>
        <w:t>Вопрос 1</w:t>
      </w:r>
      <w:r>
        <w:rPr>
          <w:b/>
          <w:sz w:val="28"/>
          <w:szCs w:val="28"/>
        </w:rPr>
        <w:t xml:space="preserve"> </w:t>
      </w:r>
      <w:r w:rsidRPr="009D5E4D">
        <w:rPr>
          <w:b/>
          <w:sz w:val="28"/>
          <w:szCs w:val="28"/>
        </w:rPr>
        <w:t>«</w:t>
      </w:r>
      <w:r w:rsidR="00881D69" w:rsidRPr="009D5E4D">
        <w:rPr>
          <w:b/>
          <w:sz w:val="28"/>
          <w:szCs w:val="28"/>
        </w:rPr>
        <w:t xml:space="preserve">Об исполнении предписания ФАС России (исх. от 25.06.2024 № СП/55163/24, </w:t>
      </w:r>
      <w:proofErr w:type="spellStart"/>
      <w:r w:rsidR="00881D69" w:rsidRPr="009D5E4D">
        <w:rPr>
          <w:b/>
          <w:sz w:val="28"/>
          <w:szCs w:val="28"/>
        </w:rPr>
        <w:t>вх</w:t>
      </w:r>
      <w:proofErr w:type="spellEnd"/>
      <w:r w:rsidR="00881D69" w:rsidRPr="009D5E4D">
        <w:rPr>
          <w:b/>
          <w:sz w:val="28"/>
          <w:szCs w:val="28"/>
        </w:rPr>
        <w:t>. от 27.06.2024 № 4298) в отношении АО «ЕВРАЗ ЗСМК» на 2024 год</w:t>
      </w:r>
      <w:r w:rsidR="00952C1F" w:rsidRPr="009D5E4D">
        <w:rPr>
          <w:b/>
          <w:sz w:val="28"/>
          <w:szCs w:val="28"/>
        </w:rPr>
        <w:t>»</w:t>
      </w:r>
    </w:p>
    <w:p w14:paraId="75D494FE" w14:textId="77777777" w:rsidR="000570F9" w:rsidRDefault="000570F9" w:rsidP="000570F9">
      <w:pPr>
        <w:widowControl w:val="0"/>
        <w:ind w:left="-142" w:right="-1" w:firstLine="567"/>
        <w:jc w:val="both"/>
        <w:rPr>
          <w:sz w:val="28"/>
          <w:szCs w:val="28"/>
        </w:rPr>
      </w:pPr>
    </w:p>
    <w:p w14:paraId="366CE831" w14:textId="77777777" w:rsidR="00FE4DBF" w:rsidRDefault="000570F9" w:rsidP="00FE4DBF">
      <w:pPr>
        <w:widowControl w:val="0"/>
        <w:ind w:left="-142" w:right="-1" w:firstLine="567"/>
        <w:jc w:val="both"/>
        <w:rPr>
          <w:b/>
          <w:bCs/>
          <w:sz w:val="28"/>
          <w:szCs w:val="28"/>
        </w:rPr>
      </w:pPr>
      <w:r>
        <w:rPr>
          <w:b/>
          <w:bCs/>
          <w:sz w:val="28"/>
          <w:szCs w:val="28"/>
        </w:rPr>
        <w:t xml:space="preserve">СЛУШАЛИ: </w:t>
      </w:r>
      <w:r w:rsidR="00746864">
        <w:rPr>
          <w:b/>
          <w:bCs/>
          <w:sz w:val="28"/>
          <w:szCs w:val="28"/>
        </w:rPr>
        <w:t>Саврасова М.Г.</w:t>
      </w:r>
    </w:p>
    <w:p w14:paraId="2B493D3A" w14:textId="77777777" w:rsidR="00FE4DBF" w:rsidRDefault="00FE4DBF" w:rsidP="00FE4DBF">
      <w:pPr>
        <w:widowControl w:val="0"/>
        <w:ind w:left="-142" w:right="-1" w:firstLine="567"/>
        <w:jc w:val="both"/>
        <w:rPr>
          <w:b/>
          <w:bCs/>
          <w:sz w:val="28"/>
          <w:szCs w:val="28"/>
        </w:rPr>
      </w:pPr>
    </w:p>
    <w:p w14:paraId="6DA291D1" w14:textId="21379F8D" w:rsidR="00E3798A" w:rsidRPr="00E3798A" w:rsidRDefault="00A316B3" w:rsidP="00E3798A">
      <w:pPr>
        <w:widowControl w:val="0"/>
        <w:ind w:left="-142" w:right="-1" w:firstLine="567"/>
        <w:jc w:val="both"/>
        <w:rPr>
          <w:sz w:val="28"/>
          <w:szCs w:val="28"/>
        </w:rPr>
      </w:pPr>
      <w:r>
        <w:rPr>
          <w:sz w:val="28"/>
          <w:szCs w:val="28"/>
        </w:rPr>
        <w:t>Докладчик пояснил, что п</w:t>
      </w:r>
      <w:r w:rsidR="00E3798A" w:rsidRPr="00E3798A">
        <w:rPr>
          <w:sz w:val="28"/>
          <w:szCs w:val="28"/>
        </w:rPr>
        <w:t>о результатам рассмотрения материалов внеплановой документарной проверки Региональной энергетической комиссии Кузбасса), проведенной Кемеровским УФАС России на основании приказа Кемеровского УФАС России от 29.12.2023 № 81/23, в том числе акт проверки Кемеровского УФАС России от 09.02.2024 № 1 (далее – Акт проверки), а также возражения в отношении Акта проверки (письмо исх. от 11.03.2024 № М-6-1/827-01, рег. от 12.03.2024 № 2720-ЭП/24), ФАС России предписывает произвести дополнительный анализ и расчет расходов на топливо, включенных в необходимую валовую выручку акционерного общества «ЕВРАЗ Западно-Сибирский металлургический комбинат», и отразить соответствующий анализ в экспертном заключении (с учетом мотивировочной части настоящего предписания с указанием документов и материалов, на основании которых принималось решение, а также причин учета (неучета) представленных регулируемой организаций расчетов и документов) в соответствии с пунктом 29 Правил регулирования цен (тарифов) в сфере теплоснабжения, утвержденных постановлением Правительства Российской Федерации от 22.10.2012 № 1075, исключив выявленные неподтвержденные экономически необоснованные расходы из состава необходимой валовой выручки акционерного общества «ЕВРАЗ Западно-Сибирский металлургический комбинат», по статье затрат «Расходы на топливо» на 2024 год.</w:t>
      </w:r>
    </w:p>
    <w:p w14:paraId="3A700C07" w14:textId="13E203FE" w:rsidR="004E080C" w:rsidRPr="004E080C" w:rsidRDefault="004E080C" w:rsidP="004E080C">
      <w:pPr>
        <w:widowControl w:val="0"/>
        <w:ind w:left="-142" w:right="-1" w:firstLine="567"/>
        <w:jc w:val="both"/>
        <w:rPr>
          <w:sz w:val="28"/>
          <w:szCs w:val="28"/>
        </w:rPr>
      </w:pPr>
      <w:r>
        <w:rPr>
          <w:sz w:val="28"/>
          <w:szCs w:val="28"/>
        </w:rPr>
        <w:t>В результате проведенного дополните</w:t>
      </w:r>
      <w:r w:rsidR="00C336D2">
        <w:rPr>
          <w:sz w:val="28"/>
          <w:szCs w:val="28"/>
        </w:rPr>
        <w:t>льного анализа экспертами установлено, что</w:t>
      </w:r>
      <w:r w:rsidR="00744EDB">
        <w:rPr>
          <w:sz w:val="28"/>
          <w:szCs w:val="28"/>
        </w:rPr>
        <w:t xml:space="preserve"> экономически обоснованная</w:t>
      </w:r>
      <w:r w:rsidRPr="004E080C">
        <w:rPr>
          <w:sz w:val="28"/>
          <w:szCs w:val="28"/>
        </w:rPr>
        <w:t xml:space="preserve"> цена природного газа для АО</w:t>
      </w:r>
      <w:r w:rsidR="00744EDB">
        <w:rPr>
          <w:sz w:val="28"/>
          <w:szCs w:val="28"/>
        </w:rPr>
        <w:t> </w:t>
      </w:r>
      <w:r w:rsidRPr="004E080C">
        <w:rPr>
          <w:sz w:val="28"/>
          <w:szCs w:val="28"/>
        </w:rPr>
        <w:t>«ЕВРАЗ ЗСМК» в части станции Западно-Сибирской ТЭЦ составляет 6 611,66</w:t>
      </w:r>
      <w:r w:rsidR="00162FF9">
        <w:rPr>
          <w:sz w:val="28"/>
          <w:szCs w:val="28"/>
        </w:rPr>
        <w:t> </w:t>
      </w:r>
      <w:r w:rsidRPr="004E080C">
        <w:rPr>
          <w:sz w:val="28"/>
          <w:szCs w:val="28"/>
        </w:rPr>
        <w:t>руб./тыс. куб. м,</w:t>
      </w:r>
      <w:r w:rsidR="00C336D2">
        <w:rPr>
          <w:sz w:val="28"/>
          <w:szCs w:val="28"/>
        </w:rPr>
        <w:t xml:space="preserve"> </w:t>
      </w:r>
      <w:r w:rsidRPr="004E080C">
        <w:rPr>
          <w:sz w:val="28"/>
          <w:szCs w:val="28"/>
        </w:rPr>
        <w:t>что выше принятого при регулировании на 2024 год значения (6</w:t>
      </w:r>
      <w:r w:rsidR="00744EDB">
        <w:rPr>
          <w:sz w:val="28"/>
          <w:szCs w:val="28"/>
        </w:rPr>
        <w:t> </w:t>
      </w:r>
      <w:r w:rsidRPr="004E080C">
        <w:rPr>
          <w:sz w:val="28"/>
          <w:szCs w:val="28"/>
        </w:rPr>
        <w:t>037,22 руб./тыс. куб. м) на 574,44 руб./тыс. куб. м.</w:t>
      </w:r>
    </w:p>
    <w:p w14:paraId="2DB77688" w14:textId="2FD1DDD2" w:rsidR="00EC3D72" w:rsidRDefault="004E080C" w:rsidP="004E080C">
      <w:pPr>
        <w:widowControl w:val="0"/>
        <w:ind w:left="-142" w:right="-1" w:firstLine="567"/>
        <w:jc w:val="both"/>
        <w:rPr>
          <w:sz w:val="28"/>
          <w:szCs w:val="28"/>
        </w:rPr>
      </w:pPr>
      <w:r w:rsidRPr="004E080C">
        <w:rPr>
          <w:sz w:val="28"/>
          <w:szCs w:val="28"/>
        </w:rPr>
        <w:t xml:space="preserve">Для целей сохранения уровня тарифов для соблюдения интересов потребителей тепловой энергии, эксперты предлагают сохранить указанные в действующем расчете параметры и компенсировать Обществу недополученные </w:t>
      </w:r>
      <w:r w:rsidRPr="004E080C">
        <w:rPr>
          <w:sz w:val="28"/>
          <w:szCs w:val="28"/>
        </w:rPr>
        <w:lastRenderedPageBreak/>
        <w:t xml:space="preserve">средства в будущих периодах регулирования при расчете размера корректировки необходимой валовой выручки в </w:t>
      </w:r>
      <w:r w:rsidR="00162FF9">
        <w:rPr>
          <w:sz w:val="28"/>
          <w:szCs w:val="28"/>
        </w:rPr>
        <w:t>2026</w:t>
      </w:r>
      <w:r w:rsidRPr="004E080C">
        <w:rPr>
          <w:sz w:val="28"/>
          <w:szCs w:val="28"/>
        </w:rPr>
        <w:t xml:space="preserve"> году, рассчитываемого в </w:t>
      </w:r>
      <w:r w:rsidR="00162FF9">
        <w:rPr>
          <w:sz w:val="28"/>
          <w:szCs w:val="28"/>
        </w:rPr>
        <w:t>2025</w:t>
      </w:r>
      <w:r w:rsidRPr="004E080C">
        <w:rPr>
          <w:sz w:val="28"/>
          <w:szCs w:val="28"/>
        </w:rPr>
        <w:t xml:space="preserve"> году на основе данных о фактических значениях параметров расчета тарифов в </w:t>
      </w:r>
      <w:r w:rsidR="00CB546A">
        <w:rPr>
          <w:sz w:val="28"/>
          <w:szCs w:val="28"/>
        </w:rPr>
        <w:t>2024</w:t>
      </w:r>
      <w:r w:rsidRPr="004E080C">
        <w:rPr>
          <w:sz w:val="28"/>
          <w:szCs w:val="28"/>
        </w:rPr>
        <w:t xml:space="preserve"> году.</w:t>
      </w:r>
    </w:p>
    <w:p w14:paraId="044CE2CC" w14:textId="6B05FCD9" w:rsidR="00E3798A" w:rsidRDefault="004E080C" w:rsidP="004E080C">
      <w:pPr>
        <w:widowControl w:val="0"/>
        <w:ind w:left="-142" w:right="-1" w:firstLine="567"/>
        <w:jc w:val="both"/>
        <w:rPr>
          <w:sz w:val="28"/>
          <w:szCs w:val="28"/>
        </w:rPr>
      </w:pPr>
      <w:r w:rsidRPr="004E080C">
        <w:rPr>
          <w:sz w:val="28"/>
          <w:szCs w:val="28"/>
        </w:rPr>
        <w:t xml:space="preserve">В результате проведенного дополнительного анализа для целей исполнения предписания ФАС России (исх. от 25.06.2024 № СП/55163/24, </w:t>
      </w:r>
      <w:proofErr w:type="spellStart"/>
      <w:r w:rsidRPr="004E080C">
        <w:rPr>
          <w:sz w:val="28"/>
          <w:szCs w:val="28"/>
        </w:rPr>
        <w:t>вх</w:t>
      </w:r>
      <w:proofErr w:type="spellEnd"/>
      <w:r w:rsidRPr="004E080C">
        <w:rPr>
          <w:sz w:val="28"/>
          <w:szCs w:val="28"/>
        </w:rPr>
        <w:t>. от 27.06.2024 № 4298) в отношении АО «ЕВРАЗ ЗСМК» на 2024 год эксперты пришли к выводу об отсутствии необходимости проведения дополнительных расчетов расходов на топливо, пересмотра необходимой валовой выручки и пересмотра тарифов в сфере теплоснабжения в отношении акционерного общества «ЕВРАЗ Западно-Сибирский металлургический комбинат» на 2024 год.</w:t>
      </w:r>
    </w:p>
    <w:p w14:paraId="7AB8EE28" w14:textId="77777777" w:rsidR="004E080C" w:rsidRDefault="004E080C" w:rsidP="00FE4DBF">
      <w:pPr>
        <w:widowControl w:val="0"/>
        <w:ind w:left="-142" w:right="-1" w:firstLine="567"/>
        <w:jc w:val="both"/>
        <w:rPr>
          <w:sz w:val="28"/>
          <w:szCs w:val="28"/>
        </w:rPr>
      </w:pPr>
    </w:p>
    <w:p w14:paraId="428FEECF" w14:textId="229728CC" w:rsidR="00005320" w:rsidRDefault="00FD0982" w:rsidP="00005320">
      <w:pPr>
        <w:ind w:left="-142" w:right="-1" w:firstLine="568"/>
        <w:jc w:val="both"/>
        <w:rPr>
          <w:b/>
          <w:sz w:val="28"/>
          <w:szCs w:val="28"/>
        </w:rPr>
      </w:pPr>
      <w:r w:rsidRPr="004C29EF">
        <w:rPr>
          <w:b/>
          <w:sz w:val="28"/>
          <w:szCs w:val="28"/>
        </w:rPr>
        <w:t xml:space="preserve">ПРАВЛЕНИЕ РЭК КУЗБАССА </w:t>
      </w:r>
      <w:r w:rsidR="009D5E4D">
        <w:rPr>
          <w:b/>
          <w:sz w:val="28"/>
          <w:szCs w:val="28"/>
        </w:rPr>
        <w:t>РЕШ</w:t>
      </w:r>
      <w:r w:rsidRPr="004C29EF">
        <w:rPr>
          <w:b/>
          <w:sz w:val="28"/>
          <w:szCs w:val="28"/>
        </w:rPr>
        <w:t>ИЛО:</w:t>
      </w:r>
    </w:p>
    <w:p w14:paraId="163D41E2" w14:textId="77777777" w:rsidR="00005320" w:rsidRDefault="00005320" w:rsidP="00005320">
      <w:pPr>
        <w:ind w:left="-142" w:right="-1" w:firstLine="568"/>
        <w:jc w:val="both"/>
        <w:rPr>
          <w:b/>
          <w:sz w:val="28"/>
          <w:szCs w:val="28"/>
        </w:rPr>
      </w:pPr>
    </w:p>
    <w:p w14:paraId="44094354" w14:textId="77777777" w:rsidR="009D5E4D" w:rsidRDefault="00746864" w:rsidP="009D5E4D">
      <w:pPr>
        <w:ind w:left="-142" w:right="-1" w:firstLine="568"/>
        <w:jc w:val="both"/>
        <w:rPr>
          <w:b/>
          <w:sz w:val="28"/>
          <w:szCs w:val="28"/>
        </w:rPr>
      </w:pPr>
      <w:r>
        <w:rPr>
          <w:bCs/>
          <w:kern w:val="32"/>
          <w:sz w:val="28"/>
          <w:szCs w:val="28"/>
        </w:rPr>
        <w:t>Согласиться с предложением докладчика.</w:t>
      </w:r>
    </w:p>
    <w:p w14:paraId="782AC5EF" w14:textId="77777777" w:rsidR="009D5E4D" w:rsidRDefault="009D5E4D" w:rsidP="009D5E4D">
      <w:pPr>
        <w:ind w:left="-142" w:right="-1" w:firstLine="568"/>
        <w:jc w:val="both"/>
        <w:rPr>
          <w:b/>
          <w:sz w:val="28"/>
          <w:szCs w:val="28"/>
        </w:rPr>
      </w:pPr>
    </w:p>
    <w:p w14:paraId="5D05377D" w14:textId="3268C3C2" w:rsidR="009D5E4D" w:rsidRPr="009D5E4D" w:rsidRDefault="009D5E4D" w:rsidP="009D5E4D">
      <w:pPr>
        <w:ind w:left="-142" w:right="-1" w:firstLine="568"/>
        <w:jc w:val="both"/>
        <w:rPr>
          <w:b/>
          <w:sz w:val="28"/>
          <w:szCs w:val="28"/>
        </w:rPr>
      </w:pPr>
      <w:r>
        <w:rPr>
          <w:b/>
          <w:bCs/>
          <w:sz w:val="28"/>
          <w:szCs w:val="22"/>
        </w:rPr>
        <w:t>Проведено голосование: «за» - единогласно.</w:t>
      </w:r>
    </w:p>
    <w:p w14:paraId="3324B848" w14:textId="77777777" w:rsidR="005F36D9" w:rsidRDefault="005F36D9" w:rsidP="005F36D9">
      <w:pPr>
        <w:ind w:left="-142" w:right="-1" w:firstLine="568"/>
        <w:jc w:val="both"/>
        <w:rPr>
          <w:b/>
          <w:sz w:val="28"/>
          <w:szCs w:val="28"/>
        </w:rPr>
      </w:pPr>
    </w:p>
    <w:p w14:paraId="2DC7EA3C" w14:textId="3CCBA8AC" w:rsidR="009D5E4D" w:rsidRDefault="009D5E4D" w:rsidP="00556CD1">
      <w:pPr>
        <w:ind w:left="-142" w:right="-1" w:firstLine="568"/>
        <w:jc w:val="both"/>
        <w:rPr>
          <w:b/>
          <w:sz w:val="28"/>
          <w:szCs w:val="28"/>
        </w:rPr>
      </w:pPr>
      <w:r>
        <w:rPr>
          <w:bCs/>
          <w:sz w:val="28"/>
          <w:szCs w:val="28"/>
        </w:rPr>
        <w:t xml:space="preserve">Вопрос 2 </w:t>
      </w:r>
      <w:r w:rsidRPr="009D5E4D">
        <w:rPr>
          <w:b/>
          <w:sz w:val="28"/>
          <w:szCs w:val="28"/>
        </w:rPr>
        <w:t xml:space="preserve">«Об исполнении предписания ФАС России (исх. от 25.06.2024 № СП/55166/24, </w:t>
      </w:r>
      <w:proofErr w:type="spellStart"/>
      <w:r w:rsidRPr="009D5E4D">
        <w:rPr>
          <w:b/>
          <w:sz w:val="28"/>
          <w:szCs w:val="28"/>
        </w:rPr>
        <w:t>вх</w:t>
      </w:r>
      <w:proofErr w:type="spellEnd"/>
      <w:r w:rsidRPr="009D5E4D">
        <w:rPr>
          <w:b/>
          <w:sz w:val="28"/>
          <w:szCs w:val="28"/>
        </w:rPr>
        <w:t>. от 27.06.2024 № 4297) в отношении ООО «</w:t>
      </w:r>
      <w:proofErr w:type="spellStart"/>
      <w:r w:rsidRPr="009D5E4D">
        <w:rPr>
          <w:b/>
          <w:sz w:val="28"/>
          <w:szCs w:val="28"/>
        </w:rPr>
        <w:t>ЭнергоТранзит</w:t>
      </w:r>
      <w:proofErr w:type="spellEnd"/>
      <w:r w:rsidRPr="009D5E4D">
        <w:rPr>
          <w:b/>
          <w:sz w:val="28"/>
          <w:szCs w:val="28"/>
        </w:rPr>
        <w:t>» на 2024 год»</w:t>
      </w:r>
      <w:r w:rsidR="00DB1531">
        <w:rPr>
          <w:b/>
          <w:sz w:val="28"/>
          <w:szCs w:val="28"/>
        </w:rPr>
        <w:t xml:space="preserve"> </w:t>
      </w:r>
    </w:p>
    <w:p w14:paraId="49A21B6B" w14:textId="77777777" w:rsidR="00556CD1" w:rsidRDefault="00556CD1" w:rsidP="00556CD1">
      <w:pPr>
        <w:ind w:left="-142" w:right="-1" w:firstLine="568"/>
        <w:jc w:val="both"/>
        <w:rPr>
          <w:b/>
          <w:sz w:val="28"/>
          <w:szCs w:val="28"/>
        </w:rPr>
      </w:pPr>
    </w:p>
    <w:p w14:paraId="6910BE75" w14:textId="77777777" w:rsidR="00556CD1" w:rsidRDefault="00556CD1" w:rsidP="00556CD1">
      <w:pPr>
        <w:widowControl w:val="0"/>
        <w:ind w:left="-142" w:right="-1" w:firstLine="567"/>
        <w:jc w:val="both"/>
        <w:rPr>
          <w:b/>
          <w:bCs/>
          <w:sz w:val="28"/>
          <w:szCs w:val="28"/>
        </w:rPr>
      </w:pPr>
      <w:r>
        <w:rPr>
          <w:b/>
          <w:bCs/>
          <w:sz w:val="28"/>
          <w:szCs w:val="28"/>
        </w:rPr>
        <w:t>СЛУШАЛИ: Саврасова М.Г.</w:t>
      </w:r>
    </w:p>
    <w:p w14:paraId="62797880" w14:textId="535D8BD5" w:rsidR="00556CD1" w:rsidRDefault="00556CD1" w:rsidP="00556CD1">
      <w:pPr>
        <w:ind w:left="-142" w:right="-1" w:firstLine="568"/>
        <w:jc w:val="both"/>
        <w:rPr>
          <w:b/>
          <w:sz w:val="28"/>
          <w:szCs w:val="28"/>
        </w:rPr>
      </w:pPr>
    </w:p>
    <w:p w14:paraId="5E3A8F3C" w14:textId="0DFEE1A5" w:rsidR="00A316B3" w:rsidRPr="00A316B3" w:rsidRDefault="00EC3D72" w:rsidP="00A316B3">
      <w:pPr>
        <w:ind w:left="-142" w:right="-1" w:firstLine="568"/>
        <w:jc w:val="both"/>
        <w:rPr>
          <w:sz w:val="28"/>
          <w:szCs w:val="28"/>
        </w:rPr>
      </w:pPr>
      <w:r>
        <w:rPr>
          <w:sz w:val="28"/>
          <w:szCs w:val="28"/>
        </w:rPr>
        <w:t>Докладчик пояснил, что п</w:t>
      </w:r>
      <w:r w:rsidR="00A316B3" w:rsidRPr="00A316B3">
        <w:rPr>
          <w:sz w:val="28"/>
          <w:szCs w:val="28"/>
        </w:rPr>
        <w:t>о результатам рассмотрения материалов внеплановой документарной проверки Региональной энергетической комиссии Кузбасса), проведенной Кемеровским УФАС России на основании приказа Кемеровского УФАС России от 29.12.2023 № 81/23, в том числе акт проверки Кемеровского УФАС России от 09.02.2024 № 1 (далее – Акт проверки), а также возражения</w:t>
      </w:r>
      <w:r w:rsidR="00A316B3">
        <w:rPr>
          <w:sz w:val="28"/>
          <w:szCs w:val="28"/>
        </w:rPr>
        <w:t xml:space="preserve"> </w:t>
      </w:r>
      <w:r w:rsidR="00A316B3" w:rsidRPr="00A316B3">
        <w:rPr>
          <w:sz w:val="28"/>
          <w:szCs w:val="28"/>
        </w:rPr>
        <w:t>в отношении Акта проверки (письмо исх. от 11.03.2024 № М-6-1/827-01, рег. от 12.03.2024 № 2720-ЭП/24), ФАС России предписывает произвести дополнительный анализ и расчет расходов на топливо, включенных в необходимую валовую выручку общества с ограниченной ответственностью «</w:t>
      </w:r>
      <w:proofErr w:type="spellStart"/>
      <w:r w:rsidR="00A316B3" w:rsidRPr="00A316B3">
        <w:rPr>
          <w:sz w:val="28"/>
          <w:szCs w:val="28"/>
        </w:rPr>
        <w:t>ЭнергоТранзит</w:t>
      </w:r>
      <w:proofErr w:type="spellEnd"/>
      <w:r w:rsidR="00A316B3" w:rsidRPr="00A316B3">
        <w:rPr>
          <w:sz w:val="28"/>
          <w:szCs w:val="28"/>
        </w:rPr>
        <w:t>», и отразить соответствующий анализ в экспертном заключении (с учетом мотивировочной части настоящего предписания с указанием документов и материалов, на основании которых принималось решение, а также причин учета (неучета) представленных регулируемой организаций расчетов и документов) в соответствии с пунктом 29 Правил регулирования цен (тарифов) в сфере теплоснабжения, утвержденных постановлением Правительства Российской Федерации от 22.10.2012 № 1075, исключив выявленные неподтвержденные экономически необоснованные расходы из состава необходимой валовой выручки общества с ограниченной ответственностью «</w:t>
      </w:r>
      <w:proofErr w:type="spellStart"/>
      <w:r w:rsidR="00A316B3" w:rsidRPr="00A316B3">
        <w:rPr>
          <w:sz w:val="28"/>
          <w:szCs w:val="28"/>
        </w:rPr>
        <w:t>ЭнергоТранзит</w:t>
      </w:r>
      <w:proofErr w:type="spellEnd"/>
      <w:r w:rsidR="00A316B3" w:rsidRPr="00A316B3">
        <w:rPr>
          <w:sz w:val="28"/>
          <w:szCs w:val="28"/>
        </w:rPr>
        <w:t>», по статье затрат «Расходы на топливо» на 2024 год.</w:t>
      </w:r>
    </w:p>
    <w:p w14:paraId="26CF9BCC" w14:textId="4F913E02" w:rsidR="00A316B3" w:rsidRPr="00A316B3" w:rsidRDefault="00A316B3" w:rsidP="00A316B3">
      <w:pPr>
        <w:ind w:left="-142" w:right="-1" w:firstLine="568"/>
        <w:jc w:val="both"/>
        <w:rPr>
          <w:sz w:val="28"/>
          <w:szCs w:val="28"/>
        </w:rPr>
      </w:pPr>
      <w:r w:rsidRPr="00A316B3">
        <w:rPr>
          <w:sz w:val="28"/>
          <w:szCs w:val="28"/>
        </w:rPr>
        <w:t xml:space="preserve">При установлении тарифов на 2024 год по статье «Расходы на топливо» на 2024 год была учтена сумма затрат в размере 1 095 131 тыс. руб. В результате проведения дополнительного анализа в соответствии с предписанием ФАС России от 25.06.2024 № СП/55166/24 экономически обоснованная величина </w:t>
      </w:r>
      <w:r w:rsidRPr="00A316B3">
        <w:rPr>
          <w:sz w:val="28"/>
          <w:szCs w:val="28"/>
        </w:rPr>
        <w:lastRenderedPageBreak/>
        <w:t>расходов по данной статье составила 1</w:t>
      </w:r>
      <w:r>
        <w:rPr>
          <w:sz w:val="28"/>
          <w:szCs w:val="28"/>
        </w:rPr>
        <w:t> </w:t>
      </w:r>
      <w:r w:rsidRPr="00A316B3">
        <w:rPr>
          <w:sz w:val="28"/>
          <w:szCs w:val="28"/>
        </w:rPr>
        <w:t>073</w:t>
      </w:r>
      <w:r>
        <w:rPr>
          <w:sz w:val="28"/>
          <w:szCs w:val="28"/>
        </w:rPr>
        <w:t> </w:t>
      </w:r>
      <w:r w:rsidRPr="00A316B3">
        <w:rPr>
          <w:sz w:val="28"/>
          <w:szCs w:val="28"/>
        </w:rPr>
        <w:t>397 тыс. руб. При этом, размер корректировки составил 21 734 тыс. руб.</w:t>
      </w:r>
    </w:p>
    <w:p w14:paraId="1AD6D87B" w14:textId="0C9EBDF5" w:rsidR="00A316B3" w:rsidRPr="00A316B3" w:rsidRDefault="00A316B3" w:rsidP="00A316B3">
      <w:pPr>
        <w:ind w:left="-142" w:right="-1" w:firstLine="568"/>
        <w:jc w:val="both"/>
        <w:rPr>
          <w:sz w:val="28"/>
          <w:szCs w:val="28"/>
        </w:rPr>
      </w:pPr>
      <w:r w:rsidRPr="00A316B3">
        <w:rPr>
          <w:sz w:val="28"/>
          <w:szCs w:val="28"/>
        </w:rPr>
        <w:t>При регулировании тарифов на 2021 – 2023 годы из НВВ предприятия были исключены экономически обоснованные расходы в следующих размерах:</w:t>
      </w:r>
    </w:p>
    <w:p w14:paraId="3F3BB92E" w14:textId="77777777" w:rsidR="00A316B3" w:rsidRPr="00A316B3" w:rsidRDefault="00A316B3" w:rsidP="00A316B3">
      <w:pPr>
        <w:ind w:left="-142" w:right="-1" w:firstLine="568"/>
        <w:jc w:val="both"/>
        <w:rPr>
          <w:sz w:val="28"/>
          <w:szCs w:val="28"/>
        </w:rPr>
      </w:pPr>
      <w:r w:rsidRPr="00A316B3">
        <w:rPr>
          <w:sz w:val="28"/>
          <w:szCs w:val="28"/>
        </w:rPr>
        <w:t>на 2021 год: – 12 157 тыс. руб. (протокол Правления № 82 от 10.12.2020);</w:t>
      </w:r>
    </w:p>
    <w:p w14:paraId="713BF306" w14:textId="77777777" w:rsidR="00A316B3" w:rsidRPr="00A316B3" w:rsidRDefault="00A316B3" w:rsidP="00A316B3">
      <w:pPr>
        <w:ind w:left="-142" w:right="-1" w:firstLine="568"/>
        <w:jc w:val="both"/>
        <w:rPr>
          <w:sz w:val="28"/>
          <w:szCs w:val="28"/>
        </w:rPr>
      </w:pPr>
      <w:r w:rsidRPr="00A316B3">
        <w:rPr>
          <w:sz w:val="28"/>
          <w:szCs w:val="28"/>
        </w:rPr>
        <w:t>на 2022 год: – 6 530 тыс. руб. (протокол Правления № 86 от 17.12.2021);</w:t>
      </w:r>
    </w:p>
    <w:p w14:paraId="23E71ACD" w14:textId="77777777" w:rsidR="00A316B3" w:rsidRPr="00A316B3" w:rsidRDefault="00A316B3" w:rsidP="00A316B3">
      <w:pPr>
        <w:ind w:left="-142" w:right="-1" w:firstLine="568"/>
        <w:jc w:val="both"/>
        <w:rPr>
          <w:sz w:val="28"/>
          <w:szCs w:val="28"/>
        </w:rPr>
      </w:pPr>
      <w:r w:rsidRPr="00A316B3">
        <w:rPr>
          <w:sz w:val="28"/>
          <w:szCs w:val="28"/>
        </w:rPr>
        <w:t>на 2023 год: – 17 465 тыс. руб. (протокол Правления № 85 от 25.11.2022).</w:t>
      </w:r>
    </w:p>
    <w:p w14:paraId="73FBFA6B" w14:textId="77777777" w:rsidR="00A316B3" w:rsidRPr="00A316B3" w:rsidRDefault="00A316B3" w:rsidP="00A316B3">
      <w:pPr>
        <w:ind w:left="-142" w:right="-1" w:firstLine="568"/>
        <w:jc w:val="both"/>
        <w:rPr>
          <w:sz w:val="28"/>
          <w:szCs w:val="28"/>
        </w:rPr>
      </w:pPr>
      <w:r w:rsidRPr="00A316B3">
        <w:rPr>
          <w:sz w:val="28"/>
          <w:szCs w:val="28"/>
        </w:rPr>
        <w:t xml:space="preserve">Общая величина корректировки за 2021 – 2023 годы составила: </w:t>
      </w:r>
    </w:p>
    <w:p w14:paraId="24C2D3CF" w14:textId="77777777" w:rsidR="00A316B3" w:rsidRPr="00A316B3" w:rsidRDefault="00A316B3" w:rsidP="00A316B3">
      <w:pPr>
        <w:ind w:left="-142" w:right="-1" w:firstLine="568"/>
        <w:jc w:val="both"/>
        <w:rPr>
          <w:sz w:val="28"/>
          <w:szCs w:val="28"/>
        </w:rPr>
      </w:pPr>
      <w:r w:rsidRPr="00A316B3">
        <w:rPr>
          <w:sz w:val="28"/>
          <w:szCs w:val="28"/>
        </w:rPr>
        <w:t>12 157 + 6 530 + 17 465 = 36 152 тыс. руб.</w:t>
      </w:r>
    </w:p>
    <w:p w14:paraId="17C37FCE" w14:textId="18143624" w:rsidR="00A316B3" w:rsidRPr="00A316B3" w:rsidRDefault="00A316B3" w:rsidP="00A316B3">
      <w:pPr>
        <w:ind w:left="-142" w:right="-1" w:firstLine="568"/>
        <w:jc w:val="both"/>
        <w:rPr>
          <w:sz w:val="28"/>
          <w:szCs w:val="28"/>
        </w:rPr>
      </w:pPr>
      <w:r w:rsidRPr="00A316B3">
        <w:rPr>
          <w:sz w:val="28"/>
          <w:szCs w:val="28"/>
        </w:rPr>
        <w:t>С целью соблюдения интересов потребителей и производителей ресурсов и сохранения уровня тарифов, эксперты предлагают снижение затрат расходов на топливо в размере 21 734 тыс. руб. компенсировать за счет выпадающих расходов предприятия за истекший период в соответствующем размере без изменения уровня тарифов с 01.08.2024.</w:t>
      </w:r>
    </w:p>
    <w:p w14:paraId="31A67B0B" w14:textId="5ACB2731" w:rsidR="00A316B3" w:rsidRDefault="00A316B3" w:rsidP="00556CD1">
      <w:pPr>
        <w:ind w:left="-142" w:right="-1" w:firstLine="568"/>
        <w:jc w:val="both"/>
        <w:rPr>
          <w:b/>
          <w:sz w:val="28"/>
          <w:szCs w:val="28"/>
        </w:rPr>
      </w:pPr>
    </w:p>
    <w:p w14:paraId="3EAB669B" w14:textId="77777777" w:rsidR="00A316B3" w:rsidRDefault="00A316B3" w:rsidP="00556CD1">
      <w:pPr>
        <w:ind w:left="-142" w:right="-1" w:firstLine="568"/>
        <w:jc w:val="both"/>
        <w:rPr>
          <w:b/>
          <w:sz w:val="28"/>
          <w:szCs w:val="28"/>
        </w:rPr>
      </w:pPr>
    </w:p>
    <w:p w14:paraId="5EEB48D9" w14:textId="77777777" w:rsidR="00F6102D" w:rsidRDefault="00F6102D" w:rsidP="00F6102D">
      <w:pPr>
        <w:ind w:left="-142" w:right="-1" w:firstLine="568"/>
        <w:jc w:val="both"/>
        <w:rPr>
          <w:b/>
          <w:sz w:val="28"/>
          <w:szCs w:val="28"/>
        </w:rPr>
      </w:pPr>
      <w:r w:rsidRPr="004C29EF">
        <w:rPr>
          <w:b/>
          <w:sz w:val="28"/>
          <w:szCs w:val="28"/>
        </w:rPr>
        <w:t xml:space="preserve">ПРАВЛЕНИЕ РЭК КУЗБАССА </w:t>
      </w:r>
      <w:r>
        <w:rPr>
          <w:b/>
          <w:sz w:val="28"/>
          <w:szCs w:val="28"/>
        </w:rPr>
        <w:t>РЕШ</w:t>
      </w:r>
      <w:r w:rsidRPr="004C29EF">
        <w:rPr>
          <w:b/>
          <w:sz w:val="28"/>
          <w:szCs w:val="28"/>
        </w:rPr>
        <w:t>ИЛО:</w:t>
      </w:r>
    </w:p>
    <w:p w14:paraId="03568746" w14:textId="77777777" w:rsidR="00F6102D" w:rsidRDefault="00F6102D" w:rsidP="00F6102D">
      <w:pPr>
        <w:ind w:left="-142" w:right="-1" w:firstLine="568"/>
        <w:jc w:val="both"/>
        <w:rPr>
          <w:b/>
          <w:sz w:val="28"/>
          <w:szCs w:val="28"/>
        </w:rPr>
      </w:pPr>
    </w:p>
    <w:p w14:paraId="29904520" w14:textId="77777777" w:rsidR="00F6102D" w:rsidRDefault="00F6102D" w:rsidP="00F6102D">
      <w:pPr>
        <w:ind w:left="-142" w:right="-1" w:firstLine="568"/>
        <w:jc w:val="both"/>
        <w:rPr>
          <w:b/>
          <w:sz w:val="28"/>
          <w:szCs w:val="28"/>
        </w:rPr>
      </w:pPr>
      <w:r>
        <w:rPr>
          <w:bCs/>
          <w:kern w:val="32"/>
          <w:sz w:val="28"/>
          <w:szCs w:val="28"/>
        </w:rPr>
        <w:t>Согласиться с предложением докладчика.</w:t>
      </w:r>
    </w:p>
    <w:p w14:paraId="1EB8950C" w14:textId="77777777" w:rsidR="00F6102D" w:rsidRDefault="00F6102D" w:rsidP="00F6102D">
      <w:pPr>
        <w:ind w:left="-142" w:right="-1" w:firstLine="568"/>
        <w:jc w:val="both"/>
        <w:rPr>
          <w:b/>
          <w:sz w:val="28"/>
          <w:szCs w:val="28"/>
        </w:rPr>
      </w:pPr>
    </w:p>
    <w:p w14:paraId="2A3ABE95" w14:textId="77777777" w:rsidR="00F6102D" w:rsidRPr="009D5E4D" w:rsidRDefault="00F6102D" w:rsidP="00F6102D">
      <w:pPr>
        <w:ind w:left="-142" w:right="-1" w:firstLine="568"/>
        <w:jc w:val="both"/>
        <w:rPr>
          <w:b/>
          <w:sz w:val="28"/>
          <w:szCs w:val="28"/>
        </w:rPr>
      </w:pPr>
      <w:r>
        <w:rPr>
          <w:b/>
          <w:bCs/>
          <w:sz w:val="28"/>
          <w:szCs w:val="22"/>
        </w:rPr>
        <w:t>Проведено голосование: «за» - единогласно.</w:t>
      </w:r>
    </w:p>
    <w:p w14:paraId="5DF34683" w14:textId="77777777" w:rsidR="00144325" w:rsidRDefault="00144325" w:rsidP="00DB1531">
      <w:pPr>
        <w:ind w:left="-142" w:right="-1" w:firstLine="568"/>
        <w:jc w:val="both"/>
        <w:rPr>
          <w:bCs/>
          <w:color w:val="000000"/>
          <w:sz w:val="28"/>
        </w:rPr>
      </w:pPr>
    </w:p>
    <w:p w14:paraId="27A19B99" w14:textId="77777777" w:rsidR="00680D2D" w:rsidRDefault="00680D2D" w:rsidP="00DB1531">
      <w:pPr>
        <w:ind w:left="-142" w:right="-1" w:firstLine="568"/>
        <w:jc w:val="both"/>
        <w:rPr>
          <w:bCs/>
          <w:color w:val="000000"/>
          <w:sz w:val="28"/>
        </w:rPr>
      </w:pPr>
    </w:p>
    <w:p w14:paraId="7777097D" w14:textId="77777777" w:rsidR="00F6102D" w:rsidRPr="00DB1531" w:rsidRDefault="00F6102D" w:rsidP="00DB1531">
      <w:pPr>
        <w:ind w:left="-142" w:right="-1" w:firstLine="568"/>
        <w:jc w:val="both"/>
        <w:rPr>
          <w:bCs/>
          <w:color w:val="000000"/>
          <w:sz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7D62F7" w14:paraId="5068FCC3" w14:textId="77777777" w:rsidTr="002233B8">
        <w:tc>
          <w:tcPr>
            <w:tcW w:w="6941" w:type="dxa"/>
          </w:tcPr>
          <w:p w14:paraId="78290D3B" w14:textId="0BE4444B" w:rsidR="007D62F7" w:rsidRDefault="007D62F7" w:rsidP="002233B8">
            <w:pPr>
              <w:widowControl w:val="0"/>
              <w:tabs>
                <w:tab w:val="left" w:pos="0"/>
                <w:tab w:val="left" w:pos="9072"/>
              </w:tabs>
              <w:jc w:val="both"/>
              <w:rPr>
                <w:sz w:val="28"/>
                <w:szCs w:val="28"/>
              </w:rPr>
            </w:pPr>
            <w:r>
              <w:rPr>
                <w:sz w:val="28"/>
                <w:szCs w:val="28"/>
              </w:rPr>
              <w:t>Председатель Правления</w:t>
            </w:r>
          </w:p>
          <w:p w14:paraId="59ED8F36" w14:textId="77777777" w:rsidR="007D62F7" w:rsidRDefault="007D62F7" w:rsidP="002233B8">
            <w:pPr>
              <w:widowControl w:val="0"/>
              <w:autoSpaceDE w:val="0"/>
              <w:autoSpaceDN w:val="0"/>
              <w:adjustRightInd w:val="0"/>
              <w:jc w:val="both"/>
              <w:rPr>
                <w:bCs/>
                <w:sz w:val="28"/>
                <w:szCs w:val="28"/>
              </w:rPr>
            </w:pPr>
            <w:r>
              <w:rPr>
                <w:bCs/>
                <w:sz w:val="28"/>
                <w:szCs w:val="28"/>
              </w:rPr>
              <w:t>РЭК Кузбасса</w:t>
            </w:r>
          </w:p>
        </w:tc>
        <w:tc>
          <w:tcPr>
            <w:tcW w:w="2404" w:type="dxa"/>
          </w:tcPr>
          <w:p w14:paraId="099BF159" w14:textId="3706BA37" w:rsidR="007D62F7" w:rsidRDefault="00F16EB3" w:rsidP="002233B8">
            <w:pPr>
              <w:widowControl w:val="0"/>
              <w:tabs>
                <w:tab w:val="left" w:pos="0"/>
                <w:tab w:val="left" w:pos="9072"/>
              </w:tabs>
              <w:jc w:val="both"/>
              <w:rPr>
                <w:sz w:val="28"/>
                <w:szCs w:val="28"/>
              </w:rPr>
            </w:pPr>
            <w:r>
              <w:rPr>
                <w:sz w:val="28"/>
                <w:szCs w:val="28"/>
              </w:rPr>
              <w:t>Д.В. Малюта</w:t>
            </w:r>
          </w:p>
          <w:p w14:paraId="4C7F72EE" w14:textId="77777777" w:rsidR="007D62F7" w:rsidRDefault="007D62F7" w:rsidP="002233B8">
            <w:pPr>
              <w:widowControl w:val="0"/>
              <w:autoSpaceDE w:val="0"/>
              <w:autoSpaceDN w:val="0"/>
              <w:adjustRightInd w:val="0"/>
              <w:jc w:val="both"/>
              <w:rPr>
                <w:bCs/>
                <w:sz w:val="28"/>
                <w:szCs w:val="28"/>
              </w:rPr>
            </w:pPr>
          </w:p>
        </w:tc>
      </w:tr>
    </w:tbl>
    <w:p w14:paraId="592E84BD" w14:textId="77777777" w:rsidR="00725364" w:rsidRDefault="00725364" w:rsidP="007D62F7">
      <w:pPr>
        <w:widowControl w:val="0"/>
        <w:autoSpaceDE w:val="0"/>
        <w:autoSpaceDN w:val="0"/>
        <w:adjustRightInd w:val="0"/>
        <w:ind w:right="-284"/>
        <w:jc w:val="both"/>
        <w:rPr>
          <w:bCs/>
          <w:sz w:val="28"/>
          <w:szCs w:val="28"/>
        </w:rPr>
      </w:pPr>
    </w:p>
    <w:p w14:paraId="58908390" w14:textId="77777777" w:rsidR="00680D2D" w:rsidRDefault="00680D2D" w:rsidP="007D62F7">
      <w:pPr>
        <w:widowControl w:val="0"/>
        <w:autoSpaceDE w:val="0"/>
        <w:autoSpaceDN w:val="0"/>
        <w:adjustRightInd w:val="0"/>
        <w:ind w:right="-284"/>
        <w:jc w:val="both"/>
        <w:rPr>
          <w:bCs/>
          <w:sz w:val="28"/>
          <w:szCs w:val="28"/>
        </w:rPr>
      </w:pPr>
    </w:p>
    <w:p w14:paraId="24DDFD1F" w14:textId="77777777" w:rsidR="008B3538" w:rsidRDefault="008B3538" w:rsidP="007D62F7">
      <w:pPr>
        <w:widowControl w:val="0"/>
        <w:autoSpaceDE w:val="0"/>
        <w:autoSpaceDN w:val="0"/>
        <w:adjustRightInd w:val="0"/>
        <w:ind w:right="-284"/>
        <w:jc w:val="both"/>
        <w:rPr>
          <w:bCs/>
          <w:sz w:val="28"/>
          <w:szCs w:val="28"/>
        </w:rPr>
      </w:pPr>
    </w:p>
    <w:p w14:paraId="6465823C" w14:textId="327E0047" w:rsidR="007D62F7" w:rsidRDefault="007D62F7" w:rsidP="007E7106">
      <w:pPr>
        <w:widowControl w:val="0"/>
        <w:autoSpaceDE w:val="0"/>
        <w:autoSpaceDN w:val="0"/>
        <w:adjustRightInd w:val="0"/>
        <w:ind w:right="-284"/>
        <w:jc w:val="both"/>
        <w:rPr>
          <w:bCs/>
          <w:sz w:val="28"/>
          <w:szCs w:val="28"/>
        </w:rPr>
      </w:pPr>
      <w:r w:rsidRPr="007A64A2">
        <w:rPr>
          <w:bCs/>
          <w:sz w:val="28"/>
          <w:szCs w:val="28"/>
        </w:rPr>
        <w:t>Члены Правления РЭК Кузбасса</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7D62F7" w14:paraId="12ED9993" w14:textId="77777777" w:rsidTr="002233B8">
        <w:tc>
          <w:tcPr>
            <w:tcW w:w="6941" w:type="dxa"/>
          </w:tcPr>
          <w:p w14:paraId="254234C7" w14:textId="77777777" w:rsidR="007D62F7" w:rsidRDefault="007D62F7" w:rsidP="002233B8">
            <w:pPr>
              <w:widowControl w:val="0"/>
              <w:autoSpaceDE w:val="0"/>
              <w:autoSpaceDN w:val="0"/>
              <w:adjustRightInd w:val="0"/>
              <w:jc w:val="both"/>
              <w:rPr>
                <w:bCs/>
                <w:sz w:val="28"/>
                <w:szCs w:val="28"/>
              </w:rPr>
            </w:pPr>
          </w:p>
        </w:tc>
        <w:tc>
          <w:tcPr>
            <w:tcW w:w="2404" w:type="dxa"/>
          </w:tcPr>
          <w:p w14:paraId="77EF8F3B" w14:textId="77777777" w:rsidR="007D62F7" w:rsidRPr="007A64A2" w:rsidRDefault="007D62F7" w:rsidP="002233B8">
            <w:pPr>
              <w:widowControl w:val="0"/>
              <w:autoSpaceDE w:val="0"/>
              <w:autoSpaceDN w:val="0"/>
              <w:adjustRightInd w:val="0"/>
              <w:jc w:val="both"/>
              <w:rPr>
                <w:rFonts w:ascii="Calibri" w:hAnsi="Calibri"/>
                <w:b/>
                <w:bCs/>
                <w:sz w:val="28"/>
                <w:szCs w:val="28"/>
              </w:rPr>
            </w:pPr>
            <w:r>
              <w:rPr>
                <w:sz w:val="28"/>
                <w:szCs w:val="28"/>
              </w:rPr>
              <w:t>М.Г. Саврасов</w:t>
            </w:r>
          </w:p>
          <w:p w14:paraId="6BB9E3EA" w14:textId="77777777" w:rsidR="007D62F7" w:rsidRDefault="007D62F7" w:rsidP="002233B8">
            <w:pPr>
              <w:widowControl w:val="0"/>
              <w:autoSpaceDE w:val="0"/>
              <w:autoSpaceDN w:val="0"/>
              <w:adjustRightInd w:val="0"/>
              <w:jc w:val="both"/>
              <w:rPr>
                <w:bCs/>
                <w:sz w:val="28"/>
                <w:szCs w:val="28"/>
              </w:rPr>
            </w:pPr>
          </w:p>
          <w:p w14:paraId="6666DB07" w14:textId="77777777" w:rsidR="009C0EDC" w:rsidRDefault="009C0EDC" w:rsidP="002233B8">
            <w:pPr>
              <w:widowControl w:val="0"/>
              <w:autoSpaceDE w:val="0"/>
              <w:autoSpaceDN w:val="0"/>
              <w:adjustRightInd w:val="0"/>
              <w:jc w:val="both"/>
              <w:rPr>
                <w:bCs/>
                <w:sz w:val="28"/>
                <w:szCs w:val="28"/>
              </w:rPr>
            </w:pPr>
          </w:p>
        </w:tc>
      </w:tr>
      <w:tr w:rsidR="007D62F7" w14:paraId="70A61DF1" w14:textId="77777777" w:rsidTr="002233B8">
        <w:tc>
          <w:tcPr>
            <w:tcW w:w="6941" w:type="dxa"/>
          </w:tcPr>
          <w:p w14:paraId="30D71C45" w14:textId="77777777" w:rsidR="007D62F7" w:rsidRDefault="007D62F7" w:rsidP="002233B8">
            <w:pPr>
              <w:widowControl w:val="0"/>
              <w:autoSpaceDE w:val="0"/>
              <w:autoSpaceDN w:val="0"/>
              <w:adjustRightInd w:val="0"/>
              <w:jc w:val="both"/>
              <w:rPr>
                <w:bCs/>
                <w:sz w:val="28"/>
                <w:szCs w:val="28"/>
              </w:rPr>
            </w:pPr>
          </w:p>
        </w:tc>
        <w:tc>
          <w:tcPr>
            <w:tcW w:w="2404" w:type="dxa"/>
          </w:tcPr>
          <w:p w14:paraId="5448F244" w14:textId="77777777" w:rsidR="00EA2A36" w:rsidRDefault="00EA2A36" w:rsidP="002233B8">
            <w:pPr>
              <w:widowControl w:val="0"/>
              <w:autoSpaceDE w:val="0"/>
              <w:autoSpaceDN w:val="0"/>
              <w:adjustRightInd w:val="0"/>
              <w:jc w:val="both"/>
              <w:rPr>
                <w:bCs/>
                <w:sz w:val="28"/>
                <w:szCs w:val="28"/>
              </w:rPr>
            </w:pPr>
          </w:p>
          <w:p w14:paraId="47645F3A" w14:textId="4FFA66DC" w:rsidR="007D62F7" w:rsidRDefault="00F16EB3" w:rsidP="002233B8">
            <w:pPr>
              <w:widowControl w:val="0"/>
              <w:autoSpaceDE w:val="0"/>
              <w:autoSpaceDN w:val="0"/>
              <w:adjustRightInd w:val="0"/>
              <w:jc w:val="both"/>
              <w:rPr>
                <w:bCs/>
                <w:sz w:val="28"/>
                <w:szCs w:val="28"/>
              </w:rPr>
            </w:pPr>
            <w:r>
              <w:rPr>
                <w:bCs/>
                <w:sz w:val="28"/>
                <w:szCs w:val="28"/>
              </w:rPr>
              <w:t>О.А. Чурсина</w:t>
            </w:r>
          </w:p>
        </w:tc>
      </w:tr>
      <w:tr w:rsidR="00EA2A36" w14:paraId="030408B6" w14:textId="77777777" w:rsidTr="002233B8">
        <w:tc>
          <w:tcPr>
            <w:tcW w:w="6941" w:type="dxa"/>
          </w:tcPr>
          <w:p w14:paraId="6802836B" w14:textId="77777777" w:rsidR="00EA2A36" w:rsidRDefault="00EA2A36" w:rsidP="002233B8">
            <w:pPr>
              <w:widowControl w:val="0"/>
              <w:autoSpaceDE w:val="0"/>
              <w:autoSpaceDN w:val="0"/>
              <w:adjustRightInd w:val="0"/>
              <w:jc w:val="both"/>
              <w:rPr>
                <w:bCs/>
                <w:sz w:val="28"/>
                <w:szCs w:val="28"/>
              </w:rPr>
            </w:pPr>
          </w:p>
        </w:tc>
        <w:tc>
          <w:tcPr>
            <w:tcW w:w="2404" w:type="dxa"/>
          </w:tcPr>
          <w:p w14:paraId="43788E9D" w14:textId="77777777" w:rsidR="00D65557" w:rsidRDefault="00D65557" w:rsidP="00EA2A36">
            <w:pPr>
              <w:widowControl w:val="0"/>
              <w:autoSpaceDE w:val="0"/>
              <w:autoSpaceDN w:val="0"/>
              <w:adjustRightInd w:val="0"/>
              <w:jc w:val="both"/>
              <w:rPr>
                <w:bCs/>
                <w:sz w:val="28"/>
                <w:szCs w:val="28"/>
              </w:rPr>
            </w:pPr>
          </w:p>
        </w:tc>
      </w:tr>
      <w:tr w:rsidR="00717520" w14:paraId="69F8A82C" w14:textId="77777777" w:rsidTr="002233B8">
        <w:tc>
          <w:tcPr>
            <w:tcW w:w="6941" w:type="dxa"/>
          </w:tcPr>
          <w:p w14:paraId="741DC034" w14:textId="77777777" w:rsidR="00717520" w:rsidRDefault="00717520" w:rsidP="002233B8">
            <w:pPr>
              <w:widowControl w:val="0"/>
              <w:autoSpaceDE w:val="0"/>
              <w:autoSpaceDN w:val="0"/>
              <w:adjustRightInd w:val="0"/>
              <w:jc w:val="both"/>
              <w:rPr>
                <w:bCs/>
                <w:sz w:val="28"/>
                <w:szCs w:val="28"/>
              </w:rPr>
            </w:pPr>
          </w:p>
        </w:tc>
        <w:tc>
          <w:tcPr>
            <w:tcW w:w="2404" w:type="dxa"/>
          </w:tcPr>
          <w:p w14:paraId="34638BD8" w14:textId="77777777" w:rsidR="00717520" w:rsidRDefault="00717520" w:rsidP="00EA2A36">
            <w:pPr>
              <w:widowControl w:val="0"/>
              <w:autoSpaceDE w:val="0"/>
              <w:autoSpaceDN w:val="0"/>
              <w:adjustRightInd w:val="0"/>
              <w:jc w:val="both"/>
              <w:rPr>
                <w:bCs/>
                <w:sz w:val="28"/>
                <w:szCs w:val="28"/>
              </w:rPr>
            </w:pPr>
          </w:p>
        </w:tc>
      </w:tr>
      <w:tr w:rsidR="00717520" w14:paraId="77883E48" w14:textId="77777777" w:rsidTr="002233B8">
        <w:tc>
          <w:tcPr>
            <w:tcW w:w="6941" w:type="dxa"/>
          </w:tcPr>
          <w:p w14:paraId="0DECF84D" w14:textId="77777777" w:rsidR="00717520" w:rsidRPr="0024003E" w:rsidRDefault="00717520" w:rsidP="002233B8">
            <w:pPr>
              <w:widowControl w:val="0"/>
              <w:autoSpaceDE w:val="0"/>
              <w:autoSpaceDN w:val="0"/>
              <w:adjustRightInd w:val="0"/>
              <w:jc w:val="both"/>
              <w:rPr>
                <w:bCs/>
                <w:sz w:val="28"/>
                <w:szCs w:val="28"/>
                <w:lang w:val="en-US"/>
              </w:rPr>
            </w:pPr>
          </w:p>
        </w:tc>
        <w:tc>
          <w:tcPr>
            <w:tcW w:w="2404" w:type="dxa"/>
          </w:tcPr>
          <w:p w14:paraId="56FE5ED0" w14:textId="77777777" w:rsidR="00717520" w:rsidRDefault="00717520" w:rsidP="00EA2A36">
            <w:pPr>
              <w:widowControl w:val="0"/>
              <w:autoSpaceDE w:val="0"/>
              <w:autoSpaceDN w:val="0"/>
              <w:adjustRightInd w:val="0"/>
              <w:jc w:val="both"/>
              <w:rPr>
                <w:bCs/>
                <w:sz w:val="28"/>
                <w:szCs w:val="28"/>
              </w:rPr>
            </w:pPr>
          </w:p>
        </w:tc>
      </w:tr>
      <w:tr w:rsidR="00717520" w14:paraId="2542A1C9" w14:textId="77777777" w:rsidTr="002233B8">
        <w:tc>
          <w:tcPr>
            <w:tcW w:w="6941" w:type="dxa"/>
          </w:tcPr>
          <w:p w14:paraId="67243F2F" w14:textId="77777777" w:rsidR="00717520" w:rsidRPr="0024003E" w:rsidRDefault="00717520" w:rsidP="002233B8">
            <w:pPr>
              <w:widowControl w:val="0"/>
              <w:autoSpaceDE w:val="0"/>
              <w:autoSpaceDN w:val="0"/>
              <w:adjustRightInd w:val="0"/>
              <w:jc w:val="both"/>
              <w:rPr>
                <w:bCs/>
                <w:sz w:val="28"/>
                <w:szCs w:val="28"/>
                <w:lang w:val="en-US"/>
              </w:rPr>
            </w:pPr>
          </w:p>
        </w:tc>
        <w:tc>
          <w:tcPr>
            <w:tcW w:w="2404" w:type="dxa"/>
          </w:tcPr>
          <w:p w14:paraId="7498CECE" w14:textId="77777777" w:rsidR="00717520" w:rsidRDefault="00717520" w:rsidP="00EA2A36">
            <w:pPr>
              <w:widowControl w:val="0"/>
              <w:autoSpaceDE w:val="0"/>
              <w:autoSpaceDN w:val="0"/>
              <w:adjustRightInd w:val="0"/>
              <w:jc w:val="both"/>
              <w:rPr>
                <w:bCs/>
                <w:sz w:val="28"/>
                <w:szCs w:val="28"/>
              </w:rPr>
            </w:pPr>
          </w:p>
        </w:tc>
      </w:tr>
      <w:tr w:rsidR="007D62F7" w14:paraId="3C2D9F6F" w14:textId="77777777" w:rsidTr="002233B8">
        <w:tc>
          <w:tcPr>
            <w:tcW w:w="6941" w:type="dxa"/>
          </w:tcPr>
          <w:p w14:paraId="7D2E026A" w14:textId="5FAAAAFF" w:rsidR="007D62F7" w:rsidRDefault="007E7106" w:rsidP="002233B8">
            <w:pPr>
              <w:widowControl w:val="0"/>
              <w:autoSpaceDE w:val="0"/>
              <w:autoSpaceDN w:val="0"/>
              <w:adjustRightInd w:val="0"/>
              <w:jc w:val="both"/>
              <w:rPr>
                <w:bCs/>
                <w:sz w:val="28"/>
                <w:szCs w:val="28"/>
              </w:rPr>
            </w:pPr>
            <w:r w:rsidRPr="007A64A2">
              <w:rPr>
                <w:sz w:val="28"/>
                <w:szCs w:val="28"/>
              </w:rPr>
              <w:t>Секретарь</w:t>
            </w:r>
            <w:r>
              <w:rPr>
                <w:sz w:val="28"/>
                <w:szCs w:val="28"/>
              </w:rPr>
              <w:t xml:space="preserve"> Правления РЭК Кузбасса</w:t>
            </w:r>
          </w:p>
        </w:tc>
        <w:tc>
          <w:tcPr>
            <w:tcW w:w="2404" w:type="dxa"/>
          </w:tcPr>
          <w:p w14:paraId="7B927208" w14:textId="7E37E452" w:rsidR="007D62F7" w:rsidRDefault="007E7106" w:rsidP="007E7106">
            <w:pPr>
              <w:widowControl w:val="0"/>
              <w:autoSpaceDE w:val="0"/>
              <w:autoSpaceDN w:val="0"/>
              <w:adjustRightInd w:val="0"/>
              <w:spacing w:after="200" w:line="276" w:lineRule="auto"/>
              <w:jc w:val="both"/>
              <w:rPr>
                <w:bCs/>
                <w:sz w:val="28"/>
                <w:szCs w:val="28"/>
              </w:rPr>
            </w:pPr>
            <w:r>
              <w:rPr>
                <w:sz w:val="28"/>
                <w:szCs w:val="28"/>
              </w:rPr>
              <w:t>К.С. Юхневич</w:t>
            </w:r>
          </w:p>
        </w:tc>
      </w:tr>
    </w:tbl>
    <w:p w14:paraId="1E2CBDB5" w14:textId="77777777" w:rsidR="00AE1906" w:rsidRPr="00AE1906" w:rsidRDefault="00AE1906" w:rsidP="0024003E">
      <w:pPr>
        <w:tabs>
          <w:tab w:val="left" w:pos="270"/>
          <w:tab w:val="right" w:pos="9355"/>
        </w:tabs>
        <w:rPr>
          <w:b/>
          <w:iCs/>
          <w:sz w:val="28"/>
          <w:szCs w:val="28"/>
        </w:rPr>
      </w:pPr>
      <w:bookmarkStart w:id="1" w:name="_Hlt483802884"/>
      <w:bookmarkEnd w:id="1"/>
    </w:p>
    <w:sectPr w:rsidR="00AE1906" w:rsidRPr="00AE1906" w:rsidSect="00F4573F">
      <w:pgSz w:w="11906" w:h="16838" w:code="9"/>
      <w:pgMar w:top="284" w:right="567" w:bottom="851" w:left="1701" w:header="57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1869CC" w14:textId="77777777" w:rsidR="00EC4696" w:rsidRDefault="00EC4696" w:rsidP="00377397">
      <w:r>
        <w:separator/>
      </w:r>
    </w:p>
  </w:endnote>
  <w:endnote w:type="continuationSeparator" w:id="0">
    <w:p w14:paraId="68ABB86F" w14:textId="77777777" w:rsidR="00EC4696" w:rsidRDefault="00EC4696"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69113" w14:textId="77777777" w:rsidR="00EC4696" w:rsidRDefault="00EC4696" w:rsidP="00377397">
      <w:r>
        <w:separator/>
      </w:r>
    </w:p>
  </w:footnote>
  <w:footnote w:type="continuationSeparator" w:id="0">
    <w:p w14:paraId="2D358B42" w14:textId="77777777" w:rsidR="00EC4696" w:rsidRDefault="00EC4696"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AAE08" w14:textId="3CA9A706" w:rsidR="000A329A" w:rsidRDefault="000A329A" w:rsidP="00497AEE">
    <w:pPr>
      <w:pStyle w:val="a9"/>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DE879" w14:textId="77777777" w:rsidR="000A329A" w:rsidRDefault="000A329A">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1D7A7C80"/>
    <w:multiLevelType w:val="multilevel"/>
    <w:tmpl w:val="3912D090"/>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4"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01144B"/>
    <w:multiLevelType w:val="hybridMultilevel"/>
    <w:tmpl w:val="C2B4F5E4"/>
    <w:lvl w:ilvl="0" w:tplc="16DA18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3141464A"/>
    <w:multiLevelType w:val="hybridMultilevel"/>
    <w:tmpl w:val="BC40799E"/>
    <w:lvl w:ilvl="0" w:tplc="B5F62F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3CAE1BE7"/>
    <w:multiLevelType w:val="hybridMultilevel"/>
    <w:tmpl w:val="346C7D9E"/>
    <w:lvl w:ilvl="0" w:tplc="3E20B9E6">
      <w:start w:val="5"/>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3E2A172B"/>
    <w:multiLevelType w:val="hybridMultilevel"/>
    <w:tmpl w:val="7E5CFDBC"/>
    <w:lvl w:ilvl="0" w:tplc="F990AEC0">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5116730"/>
    <w:multiLevelType w:val="hybridMultilevel"/>
    <w:tmpl w:val="1678785A"/>
    <w:lvl w:ilvl="0" w:tplc="575A6B3A">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12" w15:restartNumberingAfterBreak="0">
    <w:nsid w:val="4BF40DC7"/>
    <w:multiLevelType w:val="hybridMultilevel"/>
    <w:tmpl w:val="A0FC6CCC"/>
    <w:lvl w:ilvl="0" w:tplc="34E0D1D4">
      <w:start w:val="1"/>
      <w:numFmt w:val="decimal"/>
      <w:lvlText w:val="%1."/>
      <w:lvlJc w:val="left"/>
      <w:pPr>
        <w:ind w:left="1144" w:hanging="43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4" w15:restartNumberingAfterBreak="0">
    <w:nsid w:val="57F75AA6"/>
    <w:multiLevelType w:val="hybridMultilevel"/>
    <w:tmpl w:val="C7CEC7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5D7E76D7"/>
    <w:multiLevelType w:val="multilevel"/>
    <w:tmpl w:val="E8FCC8B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688E5B4B"/>
    <w:multiLevelType w:val="multilevel"/>
    <w:tmpl w:val="534C0834"/>
    <w:lvl w:ilvl="0">
      <w:start w:val="1"/>
      <w:numFmt w:val="decimal"/>
      <w:lvlText w:val="%1."/>
      <w:lvlJc w:val="left"/>
      <w:pPr>
        <w:ind w:left="1069" w:hanging="360"/>
      </w:pPr>
      <w:rPr>
        <w:rFonts w:hint="default"/>
        <w:b w:val="0"/>
        <w:color w:val="000000"/>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17" w15:restartNumberingAfterBreak="0">
    <w:nsid w:val="6EC375DB"/>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8" w15:restartNumberingAfterBreak="0">
    <w:nsid w:val="77861F9B"/>
    <w:multiLevelType w:val="hybridMultilevel"/>
    <w:tmpl w:val="894EEF88"/>
    <w:lvl w:ilvl="0" w:tplc="436E694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9" w15:restartNumberingAfterBreak="0">
    <w:nsid w:val="79F04C44"/>
    <w:multiLevelType w:val="hybridMultilevel"/>
    <w:tmpl w:val="DF7E85E2"/>
    <w:lvl w:ilvl="0" w:tplc="A600CCCC">
      <w:start w:val="1"/>
      <w:numFmt w:val="decimal"/>
      <w:lvlText w:val="%1."/>
      <w:lvlJc w:val="left"/>
      <w:pPr>
        <w:ind w:left="1065" w:hanging="360"/>
      </w:pPr>
      <w:rPr>
        <w:rFonts w:ascii="Times New Roman" w:eastAsia="Times New Roman" w:hAnsi="Times New Roman" w:cs="Times New Roman"/>
        <w:b w:val="0"/>
        <w:bCs w:val="0"/>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15:restartNumberingAfterBreak="0">
    <w:nsid w:val="7B4B4EEC"/>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num w:numId="1" w16cid:durableId="1852210809">
    <w:abstractNumId w:val="6"/>
  </w:num>
  <w:num w:numId="2" w16cid:durableId="258105072">
    <w:abstractNumId w:val="13"/>
  </w:num>
  <w:num w:numId="3" w16cid:durableId="21564923">
    <w:abstractNumId w:val="2"/>
  </w:num>
  <w:num w:numId="4" w16cid:durableId="368339262">
    <w:abstractNumId w:val="4"/>
  </w:num>
  <w:num w:numId="5" w16cid:durableId="1581326498">
    <w:abstractNumId w:val="1"/>
  </w:num>
  <w:num w:numId="6" w16cid:durableId="1489058047">
    <w:abstractNumId w:val="0"/>
  </w:num>
  <w:num w:numId="7" w16cid:durableId="545605022">
    <w:abstractNumId w:val="5"/>
  </w:num>
  <w:num w:numId="8" w16cid:durableId="19016581">
    <w:abstractNumId w:val="11"/>
  </w:num>
  <w:num w:numId="9" w16cid:durableId="1942835237">
    <w:abstractNumId w:val="17"/>
  </w:num>
  <w:num w:numId="10" w16cid:durableId="596904750">
    <w:abstractNumId w:val="8"/>
  </w:num>
  <w:num w:numId="11" w16cid:durableId="1233932940">
    <w:abstractNumId w:val="20"/>
  </w:num>
  <w:num w:numId="12" w16cid:durableId="194317653">
    <w:abstractNumId w:val="12"/>
  </w:num>
  <w:num w:numId="13" w16cid:durableId="1784685486">
    <w:abstractNumId w:val="15"/>
  </w:num>
  <w:num w:numId="14" w16cid:durableId="947275863">
    <w:abstractNumId w:val="18"/>
  </w:num>
  <w:num w:numId="15" w16cid:durableId="1011764442">
    <w:abstractNumId w:val="19"/>
  </w:num>
  <w:num w:numId="16" w16cid:durableId="1362511002">
    <w:abstractNumId w:val="9"/>
  </w:num>
  <w:num w:numId="17" w16cid:durableId="1874076283">
    <w:abstractNumId w:val="14"/>
  </w:num>
  <w:num w:numId="18" w16cid:durableId="919171933">
    <w:abstractNumId w:val="10"/>
  </w:num>
  <w:num w:numId="19" w16cid:durableId="398753787">
    <w:abstractNumId w:val="7"/>
  </w:num>
  <w:num w:numId="20" w16cid:durableId="828909966">
    <w:abstractNumId w:val="16"/>
  </w:num>
  <w:num w:numId="21" w16cid:durableId="200023121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4F24"/>
    <w:rsid w:val="00005320"/>
    <w:rsid w:val="0001077C"/>
    <w:rsid w:val="00024580"/>
    <w:rsid w:val="000251C0"/>
    <w:rsid w:val="00025563"/>
    <w:rsid w:val="00034450"/>
    <w:rsid w:val="000350AB"/>
    <w:rsid w:val="00041EA9"/>
    <w:rsid w:val="00045FC1"/>
    <w:rsid w:val="000514A6"/>
    <w:rsid w:val="000570F9"/>
    <w:rsid w:val="00063FE3"/>
    <w:rsid w:val="00064A4F"/>
    <w:rsid w:val="000654E5"/>
    <w:rsid w:val="00071A99"/>
    <w:rsid w:val="0007219C"/>
    <w:rsid w:val="000724AD"/>
    <w:rsid w:val="0007638B"/>
    <w:rsid w:val="000805ED"/>
    <w:rsid w:val="000841CC"/>
    <w:rsid w:val="00091100"/>
    <w:rsid w:val="000935F2"/>
    <w:rsid w:val="00097CCD"/>
    <w:rsid w:val="000A21AD"/>
    <w:rsid w:val="000A329A"/>
    <w:rsid w:val="000A73AA"/>
    <w:rsid w:val="000B626E"/>
    <w:rsid w:val="000C076F"/>
    <w:rsid w:val="000C6791"/>
    <w:rsid w:val="000D4F19"/>
    <w:rsid w:val="000D58DF"/>
    <w:rsid w:val="000D592A"/>
    <w:rsid w:val="000E1526"/>
    <w:rsid w:val="000E3AF7"/>
    <w:rsid w:val="001109EF"/>
    <w:rsid w:val="00115D2F"/>
    <w:rsid w:val="00116F45"/>
    <w:rsid w:val="0012485D"/>
    <w:rsid w:val="00130B6A"/>
    <w:rsid w:val="001323B4"/>
    <w:rsid w:val="00137D4D"/>
    <w:rsid w:val="00141909"/>
    <w:rsid w:val="00144325"/>
    <w:rsid w:val="001451B9"/>
    <w:rsid w:val="00147AB5"/>
    <w:rsid w:val="00151688"/>
    <w:rsid w:val="0015357B"/>
    <w:rsid w:val="0015484A"/>
    <w:rsid w:val="00156469"/>
    <w:rsid w:val="001565DE"/>
    <w:rsid w:val="00156846"/>
    <w:rsid w:val="001575C2"/>
    <w:rsid w:val="00160DA2"/>
    <w:rsid w:val="001627A5"/>
    <w:rsid w:val="00162D77"/>
    <w:rsid w:val="00162FF9"/>
    <w:rsid w:val="0016423E"/>
    <w:rsid w:val="00165E7A"/>
    <w:rsid w:val="00166192"/>
    <w:rsid w:val="00166F09"/>
    <w:rsid w:val="00173759"/>
    <w:rsid w:val="00181538"/>
    <w:rsid w:val="00181A47"/>
    <w:rsid w:val="00182946"/>
    <w:rsid w:val="001865AC"/>
    <w:rsid w:val="001874FF"/>
    <w:rsid w:val="001904B3"/>
    <w:rsid w:val="00190535"/>
    <w:rsid w:val="0019326D"/>
    <w:rsid w:val="00196C7E"/>
    <w:rsid w:val="001A00A0"/>
    <w:rsid w:val="001A2947"/>
    <w:rsid w:val="001A3FA0"/>
    <w:rsid w:val="001B249D"/>
    <w:rsid w:val="001B39E7"/>
    <w:rsid w:val="001B5D41"/>
    <w:rsid w:val="001C2C4D"/>
    <w:rsid w:val="001D3C42"/>
    <w:rsid w:val="001D4CBD"/>
    <w:rsid w:val="001D5A6B"/>
    <w:rsid w:val="001E197B"/>
    <w:rsid w:val="001F02F1"/>
    <w:rsid w:val="001F2929"/>
    <w:rsid w:val="001F369E"/>
    <w:rsid w:val="001F4470"/>
    <w:rsid w:val="001F770B"/>
    <w:rsid w:val="001F7E3B"/>
    <w:rsid w:val="00202B29"/>
    <w:rsid w:val="00204A42"/>
    <w:rsid w:val="002117BB"/>
    <w:rsid w:val="00223EF2"/>
    <w:rsid w:val="00231511"/>
    <w:rsid w:val="00231A6B"/>
    <w:rsid w:val="00236647"/>
    <w:rsid w:val="0024003E"/>
    <w:rsid w:val="002427D9"/>
    <w:rsid w:val="002463DA"/>
    <w:rsid w:val="00246E65"/>
    <w:rsid w:val="00257D8B"/>
    <w:rsid w:val="00263D94"/>
    <w:rsid w:val="00264A6E"/>
    <w:rsid w:val="002774FF"/>
    <w:rsid w:val="00282B3E"/>
    <w:rsid w:val="00283777"/>
    <w:rsid w:val="002844A1"/>
    <w:rsid w:val="00294552"/>
    <w:rsid w:val="00297C99"/>
    <w:rsid w:val="002A248D"/>
    <w:rsid w:val="002A2585"/>
    <w:rsid w:val="002A65E5"/>
    <w:rsid w:val="002B48FF"/>
    <w:rsid w:val="002C4198"/>
    <w:rsid w:val="002C7076"/>
    <w:rsid w:val="002D2B5E"/>
    <w:rsid w:val="002E3313"/>
    <w:rsid w:val="002E384B"/>
    <w:rsid w:val="002E473C"/>
    <w:rsid w:val="002F47F6"/>
    <w:rsid w:val="002F7144"/>
    <w:rsid w:val="00313FA0"/>
    <w:rsid w:val="003207EB"/>
    <w:rsid w:val="00323D3A"/>
    <w:rsid w:val="003318CF"/>
    <w:rsid w:val="00333EC6"/>
    <w:rsid w:val="00334DC7"/>
    <w:rsid w:val="0033696C"/>
    <w:rsid w:val="00341304"/>
    <w:rsid w:val="003501A8"/>
    <w:rsid w:val="00357D62"/>
    <w:rsid w:val="00365B39"/>
    <w:rsid w:val="00367BA1"/>
    <w:rsid w:val="00374FE8"/>
    <w:rsid w:val="00377397"/>
    <w:rsid w:val="003817CA"/>
    <w:rsid w:val="00382CF7"/>
    <w:rsid w:val="0038394C"/>
    <w:rsid w:val="00385589"/>
    <w:rsid w:val="00385B98"/>
    <w:rsid w:val="00386401"/>
    <w:rsid w:val="00386B8B"/>
    <w:rsid w:val="00387E32"/>
    <w:rsid w:val="00393A38"/>
    <w:rsid w:val="003A1EC6"/>
    <w:rsid w:val="003A2442"/>
    <w:rsid w:val="003A5ECA"/>
    <w:rsid w:val="003B43E8"/>
    <w:rsid w:val="003B4637"/>
    <w:rsid w:val="003C56A1"/>
    <w:rsid w:val="003C78DB"/>
    <w:rsid w:val="003D0D5B"/>
    <w:rsid w:val="003D370B"/>
    <w:rsid w:val="003D3E77"/>
    <w:rsid w:val="003E2CAF"/>
    <w:rsid w:val="003F20B1"/>
    <w:rsid w:val="003F5240"/>
    <w:rsid w:val="003F6582"/>
    <w:rsid w:val="003F6BF5"/>
    <w:rsid w:val="00406813"/>
    <w:rsid w:val="00417241"/>
    <w:rsid w:val="0042019D"/>
    <w:rsid w:val="00426631"/>
    <w:rsid w:val="00427EC7"/>
    <w:rsid w:val="004359A5"/>
    <w:rsid w:val="00442A2F"/>
    <w:rsid w:val="00443547"/>
    <w:rsid w:val="0044523B"/>
    <w:rsid w:val="00453112"/>
    <w:rsid w:val="00455F70"/>
    <w:rsid w:val="00457947"/>
    <w:rsid w:val="00461AD3"/>
    <w:rsid w:val="00463613"/>
    <w:rsid w:val="00463B69"/>
    <w:rsid w:val="004728D9"/>
    <w:rsid w:val="00474838"/>
    <w:rsid w:val="00476319"/>
    <w:rsid w:val="0047695B"/>
    <w:rsid w:val="00480E7B"/>
    <w:rsid w:val="00481976"/>
    <w:rsid w:val="00483AB8"/>
    <w:rsid w:val="00483B9D"/>
    <w:rsid w:val="00485EB3"/>
    <w:rsid w:val="00494BD8"/>
    <w:rsid w:val="0049575D"/>
    <w:rsid w:val="00496817"/>
    <w:rsid w:val="00497D4D"/>
    <w:rsid w:val="004A2B44"/>
    <w:rsid w:val="004A5105"/>
    <w:rsid w:val="004A68DE"/>
    <w:rsid w:val="004C29EF"/>
    <w:rsid w:val="004C6892"/>
    <w:rsid w:val="004C6BA0"/>
    <w:rsid w:val="004D1BF1"/>
    <w:rsid w:val="004D55B6"/>
    <w:rsid w:val="004D6B3E"/>
    <w:rsid w:val="004E080C"/>
    <w:rsid w:val="004E67D1"/>
    <w:rsid w:val="004E6C27"/>
    <w:rsid w:val="004E6CB0"/>
    <w:rsid w:val="004F433F"/>
    <w:rsid w:val="004F7358"/>
    <w:rsid w:val="00500A11"/>
    <w:rsid w:val="005018E5"/>
    <w:rsid w:val="00525B87"/>
    <w:rsid w:val="00531BBD"/>
    <w:rsid w:val="005335B9"/>
    <w:rsid w:val="00543536"/>
    <w:rsid w:val="00543EC5"/>
    <w:rsid w:val="0054402D"/>
    <w:rsid w:val="00544553"/>
    <w:rsid w:val="00545FC6"/>
    <w:rsid w:val="00550D55"/>
    <w:rsid w:val="00556CD1"/>
    <w:rsid w:val="00561CFA"/>
    <w:rsid w:val="005638D8"/>
    <w:rsid w:val="005653D2"/>
    <w:rsid w:val="0057556A"/>
    <w:rsid w:val="005859B4"/>
    <w:rsid w:val="00586532"/>
    <w:rsid w:val="00586988"/>
    <w:rsid w:val="0059468C"/>
    <w:rsid w:val="005A3217"/>
    <w:rsid w:val="005A3A25"/>
    <w:rsid w:val="005A5BC6"/>
    <w:rsid w:val="005B190D"/>
    <w:rsid w:val="005B5FA6"/>
    <w:rsid w:val="005D4A5A"/>
    <w:rsid w:val="005F36D9"/>
    <w:rsid w:val="005F3CFA"/>
    <w:rsid w:val="006109EE"/>
    <w:rsid w:val="0062486B"/>
    <w:rsid w:val="00632D25"/>
    <w:rsid w:val="006330BF"/>
    <w:rsid w:val="00634DD4"/>
    <w:rsid w:val="00636B3B"/>
    <w:rsid w:val="0064296A"/>
    <w:rsid w:val="0064490E"/>
    <w:rsid w:val="00646DCE"/>
    <w:rsid w:val="00653925"/>
    <w:rsid w:val="0065675F"/>
    <w:rsid w:val="00666242"/>
    <w:rsid w:val="00666C43"/>
    <w:rsid w:val="0067445B"/>
    <w:rsid w:val="00680D2D"/>
    <w:rsid w:val="0069166C"/>
    <w:rsid w:val="006A3B85"/>
    <w:rsid w:val="006B0311"/>
    <w:rsid w:val="006B5FB9"/>
    <w:rsid w:val="006B7859"/>
    <w:rsid w:val="006C5DE1"/>
    <w:rsid w:val="006D3718"/>
    <w:rsid w:val="006D3E9A"/>
    <w:rsid w:val="006D6C31"/>
    <w:rsid w:val="006D7452"/>
    <w:rsid w:val="006F04E4"/>
    <w:rsid w:val="006F1EE2"/>
    <w:rsid w:val="006F291B"/>
    <w:rsid w:val="006F31A7"/>
    <w:rsid w:val="006F484C"/>
    <w:rsid w:val="00717520"/>
    <w:rsid w:val="007208D7"/>
    <w:rsid w:val="007232C9"/>
    <w:rsid w:val="00725364"/>
    <w:rsid w:val="00732D9B"/>
    <w:rsid w:val="00744EDB"/>
    <w:rsid w:val="00746864"/>
    <w:rsid w:val="0076057C"/>
    <w:rsid w:val="00764FDA"/>
    <w:rsid w:val="00765C24"/>
    <w:rsid w:val="00766625"/>
    <w:rsid w:val="00770960"/>
    <w:rsid w:val="0078476D"/>
    <w:rsid w:val="00785906"/>
    <w:rsid w:val="007867EF"/>
    <w:rsid w:val="00790679"/>
    <w:rsid w:val="007974E3"/>
    <w:rsid w:val="007A2F34"/>
    <w:rsid w:val="007A516C"/>
    <w:rsid w:val="007A5279"/>
    <w:rsid w:val="007A64A2"/>
    <w:rsid w:val="007B5E51"/>
    <w:rsid w:val="007B7702"/>
    <w:rsid w:val="007C1236"/>
    <w:rsid w:val="007C4DC5"/>
    <w:rsid w:val="007C6085"/>
    <w:rsid w:val="007C647D"/>
    <w:rsid w:val="007C7E01"/>
    <w:rsid w:val="007D18D0"/>
    <w:rsid w:val="007D62F7"/>
    <w:rsid w:val="007E1300"/>
    <w:rsid w:val="007E4A9A"/>
    <w:rsid w:val="007E537C"/>
    <w:rsid w:val="007E7106"/>
    <w:rsid w:val="007F3B5B"/>
    <w:rsid w:val="007F528F"/>
    <w:rsid w:val="007F6CEA"/>
    <w:rsid w:val="0080336F"/>
    <w:rsid w:val="00805BE7"/>
    <w:rsid w:val="00813E29"/>
    <w:rsid w:val="00816A6A"/>
    <w:rsid w:val="00825DE3"/>
    <w:rsid w:val="00843431"/>
    <w:rsid w:val="00844223"/>
    <w:rsid w:val="00847DAD"/>
    <w:rsid w:val="00853548"/>
    <w:rsid w:val="0085497B"/>
    <w:rsid w:val="008555D8"/>
    <w:rsid w:val="00862733"/>
    <w:rsid w:val="00865757"/>
    <w:rsid w:val="00867D09"/>
    <w:rsid w:val="00877917"/>
    <w:rsid w:val="008802D5"/>
    <w:rsid w:val="008805D2"/>
    <w:rsid w:val="00881D69"/>
    <w:rsid w:val="00885A78"/>
    <w:rsid w:val="00891A81"/>
    <w:rsid w:val="0089450D"/>
    <w:rsid w:val="00895BE0"/>
    <w:rsid w:val="00897965"/>
    <w:rsid w:val="008A1046"/>
    <w:rsid w:val="008A39E8"/>
    <w:rsid w:val="008B3538"/>
    <w:rsid w:val="008B3590"/>
    <w:rsid w:val="008B71C4"/>
    <w:rsid w:val="008C2752"/>
    <w:rsid w:val="008C324A"/>
    <w:rsid w:val="008C6E32"/>
    <w:rsid w:val="008D7722"/>
    <w:rsid w:val="008E2DBA"/>
    <w:rsid w:val="008E770E"/>
    <w:rsid w:val="008F5DE4"/>
    <w:rsid w:val="008F7869"/>
    <w:rsid w:val="0090292F"/>
    <w:rsid w:val="0090308D"/>
    <w:rsid w:val="009034FD"/>
    <w:rsid w:val="00906615"/>
    <w:rsid w:val="00907DF3"/>
    <w:rsid w:val="00910965"/>
    <w:rsid w:val="0091625F"/>
    <w:rsid w:val="00920FF3"/>
    <w:rsid w:val="00922D73"/>
    <w:rsid w:val="00936639"/>
    <w:rsid w:val="009417B7"/>
    <w:rsid w:val="00945314"/>
    <w:rsid w:val="009463C4"/>
    <w:rsid w:val="00947948"/>
    <w:rsid w:val="00952C1F"/>
    <w:rsid w:val="00953ED9"/>
    <w:rsid w:val="00957448"/>
    <w:rsid w:val="00961E62"/>
    <w:rsid w:val="00974B45"/>
    <w:rsid w:val="00977EA9"/>
    <w:rsid w:val="009903E6"/>
    <w:rsid w:val="00991437"/>
    <w:rsid w:val="00993205"/>
    <w:rsid w:val="00995DD4"/>
    <w:rsid w:val="0099666E"/>
    <w:rsid w:val="009A191E"/>
    <w:rsid w:val="009A670A"/>
    <w:rsid w:val="009C0EDC"/>
    <w:rsid w:val="009C0F7A"/>
    <w:rsid w:val="009C5B0E"/>
    <w:rsid w:val="009C631A"/>
    <w:rsid w:val="009D436F"/>
    <w:rsid w:val="009D5E4D"/>
    <w:rsid w:val="009E388A"/>
    <w:rsid w:val="009E6F3B"/>
    <w:rsid w:val="009F0AAD"/>
    <w:rsid w:val="009F1D9C"/>
    <w:rsid w:val="00A0068D"/>
    <w:rsid w:val="00A056EB"/>
    <w:rsid w:val="00A12710"/>
    <w:rsid w:val="00A1335E"/>
    <w:rsid w:val="00A14734"/>
    <w:rsid w:val="00A1476D"/>
    <w:rsid w:val="00A17C8A"/>
    <w:rsid w:val="00A22A47"/>
    <w:rsid w:val="00A2570A"/>
    <w:rsid w:val="00A316B3"/>
    <w:rsid w:val="00A318C4"/>
    <w:rsid w:val="00A31EFD"/>
    <w:rsid w:val="00A40113"/>
    <w:rsid w:val="00A47934"/>
    <w:rsid w:val="00A545D1"/>
    <w:rsid w:val="00A67873"/>
    <w:rsid w:val="00A70B21"/>
    <w:rsid w:val="00A80CA0"/>
    <w:rsid w:val="00A83719"/>
    <w:rsid w:val="00A90107"/>
    <w:rsid w:val="00A91F8D"/>
    <w:rsid w:val="00A92D8E"/>
    <w:rsid w:val="00A97F6B"/>
    <w:rsid w:val="00AA192A"/>
    <w:rsid w:val="00AB3AB2"/>
    <w:rsid w:val="00AC00B6"/>
    <w:rsid w:val="00AC14AD"/>
    <w:rsid w:val="00AC7369"/>
    <w:rsid w:val="00AD13BF"/>
    <w:rsid w:val="00AD3E3F"/>
    <w:rsid w:val="00AE1906"/>
    <w:rsid w:val="00AE3B94"/>
    <w:rsid w:val="00AE60C0"/>
    <w:rsid w:val="00AE7B23"/>
    <w:rsid w:val="00AF148D"/>
    <w:rsid w:val="00AF4C96"/>
    <w:rsid w:val="00AF72B3"/>
    <w:rsid w:val="00B044FB"/>
    <w:rsid w:val="00B14527"/>
    <w:rsid w:val="00B15294"/>
    <w:rsid w:val="00B15E4C"/>
    <w:rsid w:val="00B27127"/>
    <w:rsid w:val="00B36E76"/>
    <w:rsid w:val="00B4076A"/>
    <w:rsid w:val="00B421F6"/>
    <w:rsid w:val="00B42E90"/>
    <w:rsid w:val="00B43A72"/>
    <w:rsid w:val="00B43FA8"/>
    <w:rsid w:val="00B46E2D"/>
    <w:rsid w:val="00B54C98"/>
    <w:rsid w:val="00B6095B"/>
    <w:rsid w:val="00B60F44"/>
    <w:rsid w:val="00B7111D"/>
    <w:rsid w:val="00B72060"/>
    <w:rsid w:val="00B768AC"/>
    <w:rsid w:val="00B825A2"/>
    <w:rsid w:val="00B84B5D"/>
    <w:rsid w:val="00B931C4"/>
    <w:rsid w:val="00BB095D"/>
    <w:rsid w:val="00BB6895"/>
    <w:rsid w:val="00BC37FF"/>
    <w:rsid w:val="00BD0588"/>
    <w:rsid w:val="00BE070B"/>
    <w:rsid w:val="00BE49C3"/>
    <w:rsid w:val="00BE5D0F"/>
    <w:rsid w:val="00BE5D71"/>
    <w:rsid w:val="00BF3F2F"/>
    <w:rsid w:val="00C00CD5"/>
    <w:rsid w:val="00C01933"/>
    <w:rsid w:val="00C04220"/>
    <w:rsid w:val="00C06466"/>
    <w:rsid w:val="00C12566"/>
    <w:rsid w:val="00C134D8"/>
    <w:rsid w:val="00C13D91"/>
    <w:rsid w:val="00C144C9"/>
    <w:rsid w:val="00C23127"/>
    <w:rsid w:val="00C336D2"/>
    <w:rsid w:val="00C436A2"/>
    <w:rsid w:val="00C53112"/>
    <w:rsid w:val="00C559FA"/>
    <w:rsid w:val="00C61233"/>
    <w:rsid w:val="00C64747"/>
    <w:rsid w:val="00C65A71"/>
    <w:rsid w:val="00C66E3B"/>
    <w:rsid w:val="00C72E21"/>
    <w:rsid w:val="00C741B9"/>
    <w:rsid w:val="00C7690E"/>
    <w:rsid w:val="00C80F40"/>
    <w:rsid w:val="00C818D8"/>
    <w:rsid w:val="00C82180"/>
    <w:rsid w:val="00C82348"/>
    <w:rsid w:val="00C958C6"/>
    <w:rsid w:val="00C97105"/>
    <w:rsid w:val="00C973C3"/>
    <w:rsid w:val="00CA3AE8"/>
    <w:rsid w:val="00CB3304"/>
    <w:rsid w:val="00CB4C62"/>
    <w:rsid w:val="00CB546A"/>
    <w:rsid w:val="00CC535D"/>
    <w:rsid w:val="00CD0081"/>
    <w:rsid w:val="00CD4236"/>
    <w:rsid w:val="00CD4CE7"/>
    <w:rsid w:val="00CE289B"/>
    <w:rsid w:val="00CF3B06"/>
    <w:rsid w:val="00CF4BB4"/>
    <w:rsid w:val="00CF4C5C"/>
    <w:rsid w:val="00CF6FA8"/>
    <w:rsid w:val="00D020F5"/>
    <w:rsid w:val="00D07B8E"/>
    <w:rsid w:val="00D23EF5"/>
    <w:rsid w:val="00D2634F"/>
    <w:rsid w:val="00D3594D"/>
    <w:rsid w:val="00D35C16"/>
    <w:rsid w:val="00D36956"/>
    <w:rsid w:val="00D410D9"/>
    <w:rsid w:val="00D415F1"/>
    <w:rsid w:val="00D45179"/>
    <w:rsid w:val="00D478BD"/>
    <w:rsid w:val="00D5542A"/>
    <w:rsid w:val="00D5673A"/>
    <w:rsid w:val="00D64D08"/>
    <w:rsid w:val="00D64EDD"/>
    <w:rsid w:val="00D65557"/>
    <w:rsid w:val="00D75AC3"/>
    <w:rsid w:val="00D76C07"/>
    <w:rsid w:val="00D80798"/>
    <w:rsid w:val="00D827FB"/>
    <w:rsid w:val="00D85650"/>
    <w:rsid w:val="00D92074"/>
    <w:rsid w:val="00D92794"/>
    <w:rsid w:val="00DA1151"/>
    <w:rsid w:val="00DA368B"/>
    <w:rsid w:val="00DA462C"/>
    <w:rsid w:val="00DB1531"/>
    <w:rsid w:val="00DB1ED8"/>
    <w:rsid w:val="00DC56A4"/>
    <w:rsid w:val="00DD2D63"/>
    <w:rsid w:val="00DD3AA1"/>
    <w:rsid w:val="00DE0278"/>
    <w:rsid w:val="00DE56A9"/>
    <w:rsid w:val="00DE5ECF"/>
    <w:rsid w:val="00DE6E47"/>
    <w:rsid w:val="00DF2D39"/>
    <w:rsid w:val="00E014D7"/>
    <w:rsid w:val="00E02EF2"/>
    <w:rsid w:val="00E02FF9"/>
    <w:rsid w:val="00E06073"/>
    <w:rsid w:val="00E0624A"/>
    <w:rsid w:val="00E1766B"/>
    <w:rsid w:val="00E17C54"/>
    <w:rsid w:val="00E21687"/>
    <w:rsid w:val="00E24632"/>
    <w:rsid w:val="00E25C02"/>
    <w:rsid w:val="00E26B1F"/>
    <w:rsid w:val="00E27BA7"/>
    <w:rsid w:val="00E34DA1"/>
    <w:rsid w:val="00E3798A"/>
    <w:rsid w:val="00E50EBD"/>
    <w:rsid w:val="00E53618"/>
    <w:rsid w:val="00E5492E"/>
    <w:rsid w:val="00E57780"/>
    <w:rsid w:val="00E6585E"/>
    <w:rsid w:val="00E71041"/>
    <w:rsid w:val="00E756E4"/>
    <w:rsid w:val="00E75E93"/>
    <w:rsid w:val="00E81B8A"/>
    <w:rsid w:val="00E83BD8"/>
    <w:rsid w:val="00E918E8"/>
    <w:rsid w:val="00E919F3"/>
    <w:rsid w:val="00E92D7A"/>
    <w:rsid w:val="00E960DB"/>
    <w:rsid w:val="00EA1C8F"/>
    <w:rsid w:val="00EA2A36"/>
    <w:rsid w:val="00EB0769"/>
    <w:rsid w:val="00EB1D3D"/>
    <w:rsid w:val="00EB48B5"/>
    <w:rsid w:val="00EB61AE"/>
    <w:rsid w:val="00EB6D94"/>
    <w:rsid w:val="00EC25E4"/>
    <w:rsid w:val="00EC3D72"/>
    <w:rsid w:val="00EC4696"/>
    <w:rsid w:val="00EC6D13"/>
    <w:rsid w:val="00ED5C13"/>
    <w:rsid w:val="00ED79A5"/>
    <w:rsid w:val="00EE4873"/>
    <w:rsid w:val="00EE6EE8"/>
    <w:rsid w:val="00EF0143"/>
    <w:rsid w:val="00EF10BC"/>
    <w:rsid w:val="00F04CBE"/>
    <w:rsid w:val="00F07A20"/>
    <w:rsid w:val="00F16EB3"/>
    <w:rsid w:val="00F2120B"/>
    <w:rsid w:val="00F24ADE"/>
    <w:rsid w:val="00F4221E"/>
    <w:rsid w:val="00F43F9B"/>
    <w:rsid w:val="00F44D7E"/>
    <w:rsid w:val="00F4573F"/>
    <w:rsid w:val="00F60ADD"/>
    <w:rsid w:val="00F6102D"/>
    <w:rsid w:val="00F63D2F"/>
    <w:rsid w:val="00F668AE"/>
    <w:rsid w:val="00F709C9"/>
    <w:rsid w:val="00F76910"/>
    <w:rsid w:val="00F76AC6"/>
    <w:rsid w:val="00F80549"/>
    <w:rsid w:val="00F80F11"/>
    <w:rsid w:val="00F813AA"/>
    <w:rsid w:val="00F83F52"/>
    <w:rsid w:val="00F9118C"/>
    <w:rsid w:val="00F97C18"/>
    <w:rsid w:val="00FA0412"/>
    <w:rsid w:val="00FA25A3"/>
    <w:rsid w:val="00FA4AEA"/>
    <w:rsid w:val="00FA6473"/>
    <w:rsid w:val="00FA6D26"/>
    <w:rsid w:val="00FA71B9"/>
    <w:rsid w:val="00FB03E8"/>
    <w:rsid w:val="00FB1806"/>
    <w:rsid w:val="00FB3000"/>
    <w:rsid w:val="00FC0274"/>
    <w:rsid w:val="00FC1F96"/>
    <w:rsid w:val="00FC5146"/>
    <w:rsid w:val="00FC69EA"/>
    <w:rsid w:val="00FD0982"/>
    <w:rsid w:val="00FD2B37"/>
    <w:rsid w:val="00FD4474"/>
    <w:rsid w:val="00FE2363"/>
    <w:rsid w:val="00FE2B2E"/>
    <w:rsid w:val="00FE4DBF"/>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223EF2"/>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483B9D"/>
    <w:pPr>
      <w:keepNext/>
      <w:outlineLvl w:val="0"/>
    </w:pPr>
    <w:rPr>
      <w:b/>
      <w:szCs w:val="20"/>
      <w:lang w:val="x-none" w:eastAsia="x-none"/>
    </w:rPr>
  </w:style>
  <w:style w:type="paragraph" w:styleId="20">
    <w:name w:val="heading 2"/>
    <w:basedOn w:val="a2"/>
    <w:next w:val="a2"/>
    <w:link w:val="21"/>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qFormat/>
    <w:rsid w:val="00483B9D"/>
    <w:pPr>
      <w:keepNext/>
      <w:spacing w:before="120"/>
      <w:jc w:val="center"/>
      <w:outlineLvl w:val="4"/>
    </w:pPr>
    <w:rPr>
      <w:b/>
      <w:sz w:val="28"/>
      <w:szCs w:val="20"/>
      <w:lang w:val="en-GB" w:eastAsia="x-none"/>
    </w:rPr>
  </w:style>
  <w:style w:type="paragraph" w:styleId="6">
    <w:name w:val="heading 6"/>
    <w:basedOn w:val="a2"/>
    <w:next w:val="a2"/>
    <w:link w:val="60"/>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483B9D"/>
    <w:pPr>
      <w:keepNext/>
      <w:jc w:val="center"/>
      <w:outlineLvl w:val="6"/>
    </w:pPr>
    <w:rPr>
      <w:b/>
      <w:snapToGrid/>
      <w:sz w:val="28"/>
      <w:lang w:val="x-none"/>
    </w:rPr>
  </w:style>
  <w:style w:type="paragraph" w:styleId="8">
    <w:name w:val="heading 8"/>
    <w:basedOn w:val="11"/>
    <w:next w:val="11"/>
    <w:link w:val="80"/>
    <w:qFormat/>
    <w:rsid w:val="00483B9D"/>
    <w:pPr>
      <w:keepNext/>
      <w:ind w:left="5812"/>
      <w:jc w:val="both"/>
      <w:outlineLvl w:val="7"/>
    </w:pPr>
    <w:rPr>
      <w:snapToGrid/>
      <w:sz w:val="28"/>
      <w:lang w:val="x-none"/>
    </w:rPr>
  </w:style>
  <w:style w:type="paragraph" w:styleId="9">
    <w:name w:val="heading 9"/>
    <w:basedOn w:val="11"/>
    <w:next w:val="11"/>
    <w:link w:val="90"/>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rsid w:val="009C631A"/>
    <w:pPr>
      <w:ind w:firstLine="851"/>
      <w:jc w:val="center"/>
    </w:pPr>
    <w:rPr>
      <w:b/>
      <w:sz w:val="28"/>
      <w:szCs w:val="20"/>
    </w:rPr>
  </w:style>
  <w:style w:type="character" w:customStyle="1" w:styleId="23">
    <w:name w:val="Основной текст с отступом 2 Знак"/>
    <w:basedOn w:val="a3"/>
    <w:link w:val="22"/>
    <w:uiPriority w:val="99"/>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0">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1"/>
    <w:unhideWhenUsed/>
    <w:rsid w:val="009C631A"/>
    <w:pPr>
      <w:spacing w:after="120"/>
    </w:pPr>
  </w:style>
  <w:style w:type="character" w:customStyle="1" w:styleId="af1">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0"/>
    <w:rsid w:val="009C631A"/>
    <w:rPr>
      <w:rFonts w:ascii="Times New Roman" w:eastAsia="Times New Roman" w:hAnsi="Times New Roman" w:cs="Times New Roman"/>
      <w:kern w:val="0"/>
      <w:sz w:val="24"/>
      <w:szCs w:val="24"/>
      <w:lang w:eastAsia="ru-RU"/>
      <w14:ligatures w14:val="none"/>
    </w:rPr>
  </w:style>
  <w:style w:type="paragraph" w:styleId="af2">
    <w:name w:val="Title"/>
    <w:basedOn w:val="a2"/>
    <w:link w:val="13"/>
    <w:qFormat/>
    <w:rsid w:val="000D592A"/>
    <w:pPr>
      <w:jc w:val="center"/>
    </w:pPr>
    <w:rPr>
      <w:b/>
      <w:szCs w:val="20"/>
    </w:rPr>
  </w:style>
  <w:style w:type="character" w:customStyle="1" w:styleId="af3">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2"/>
    <w:rsid w:val="000D592A"/>
    <w:rPr>
      <w:rFonts w:ascii="Times New Roman" w:eastAsia="Times New Roman" w:hAnsi="Times New Roman" w:cs="Times New Roman"/>
      <w:b/>
      <w:kern w:val="0"/>
      <w:sz w:val="24"/>
      <w:szCs w:val="20"/>
      <w:lang w:eastAsia="ru-RU"/>
      <w14:ligatures w14:val="none"/>
    </w:rPr>
  </w:style>
  <w:style w:type="paragraph" w:customStyle="1" w:styleId="af4">
    <w:name w:val="Знак Знак Знак Знак Знак Знак Знак Знак Знак Знак Знак Знак"/>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7">
    <w:name w:val="Знак Знак Знак Знак Знак Знак Знак Знак Знак Знак Знак Знак"/>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af9">
    <w:name w:val="Знак Знак Знак Знак Знак Знак Знак Знак Знак Знак Знак Знак"/>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afa">
    <w:name w:val="Знак Знак Знак Знак Знак Знак Знак Знак Знак Знак Знак Знак"/>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afb">
    <w:name w:val="Знак Знак Знак Знак Знак Знак Знак Знак Знак Знак Знак Знак"/>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afc">
    <w:name w:val="Знак Знак Знак Знак Знак Знак Знак Знак Знак Знак Знак Знак"/>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afe">
    <w:name w:val="Знак Знак Знак Знак Знак Знак Знак Знак Знак Знак Знак Знак"/>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aff">
    <w:name w:val="Знак Знак Знак Знак Знак Знак Знак Знак Знак Знак Знак Знак"/>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aff0">
    <w:name w:val="Знак Знак Знак Знак Знак Знак Знак Знак Знак Знак Знак Знак"/>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aff1">
    <w:name w:val="Знак Знак Знак Знак Знак Знак Знак Знак Знак Знак Знак Знак"/>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Знак Знак Знак Знак Знак Знак Знак Знак Знак"/>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aff3">
    <w:name w:val="Знак Знак Знак Знак Знак Знак Знак Знак Знак Знак Знак Знак"/>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aff4">
    <w:name w:val="Знак Знак Знак Знак Знак Знак Знак Знак Знак Знак Знак Знак"/>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aff5">
    <w:name w:val="Знак Знак Знак Знак Знак Знак Знак Знак Знак Знак Знак Знак"/>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3"/>
    <w:link w:val="1"/>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483B9D"/>
    <w:rPr>
      <w:rFonts w:ascii="Times New Roman" w:eastAsia="Times New Roman" w:hAnsi="Times New Roman" w:cs="Times New Roman"/>
      <w:b/>
      <w:kern w:val="0"/>
      <w:sz w:val="28"/>
      <w:szCs w:val="20"/>
      <w:lang w:val="x-none" w:eastAsia="ru-RU"/>
      <w14:ligatures w14:val="none"/>
    </w:rPr>
  </w:style>
  <w:style w:type="character" w:styleId="aff6">
    <w:name w:val="page number"/>
    <w:basedOn w:val="a3"/>
    <w:rsid w:val="00483B9D"/>
  </w:style>
  <w:style w:type="paragraph" w:styleId="aff7">
    <w:name w:val="Body Text Indent"/>
    <w:basedOn w:val="a2"/>
    <w:link w:val="aff8"/>
    <w:unhideWhenUsed/>
    <w:rsid w:val="00483B9D"/>
    <w:pPr>
      <w:spacing w:after="120"/>
      <w:ind w:left="283"/>
    </w:pPr>
  </w:style>
  <w:style w:type="character" w:customStyle="1" w:styleId="aff8">
    <w:name w:val="Основной текст с отступом Знак"/>
    <w:basedOn w:val="a3"/>
    <w:link w:val="aff7"/>
    <w:rsid w:val="00483B9D"/>
    <w:rPr>
      <w:rFonts w:ascii="Times New Roman" w:eastAsia="Times New Roman" w:hAnsi="Times New Roman" w:cs="Times New Roman"/>
      <w:kern w:val="0"/>
      <w:sz w:val="24"/>
      <w:szCs w:val="24"/>
      <w:lang w:eastAsia="ru-RU"/>
      <w14:ligatures w14:val="none"/>
    </w:rPr>
  </w:style>
  <w:style w:type="paragraph" w:customStyle="1" w:styleId="aff9">
    <w:name w:val="Название"/>
    <w:basedOn w:val="a2"/>
    <w:qFormat/>
    <w:rsid w:val="00483B9D"/>
    <w:pPr>
      <w:jc w:val="center"/>
    </w:pPr>
    <w:rPr>
      <w:b/>
      <w:bCs/>
      <w:sz w:val="28"/>
    </w:rPr>
  </w:style>
  <w:style w:type="paragraph" w:styleId="affa">
    <w:name w:val="Subtitle"/>
    <w:basedOn w:val="a2"/>
    <w:link w:val="affb"/>
    <w:qFormat/>
    <w:rsid w:val="00483B9D"/>
    <w:pPr>
      <w:jc w:val="center"/>
    </w:pPr>
    <w:rPr>
      <w:sz w:val="28"/>
      <w:lang w:val="x-none" w:eastAsia="x-none"/>
    </w:rPr>
  </w:style>
  <w:style w:type="character" w:customStyle="1" w:styleId="affb">
    <w:name w:val="Подзаголовок Знак"/>
    <w:basedOn w:val="a3"/>
    <w:link w:val="affa"/>
    <w:rsid w:val="00483B9D"/>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2"/>
    <w:link w:val="32"/>
    <w:uiPriority w:val="99"/>
    <w:rsid w:val="00483B9D"/>
    <w:pPr>
      <w:spacing w:after="120"/>
      <w:ind w:left="283"/>
    </w:pPr>
    <w:rPr>
      <w:sz w:val="16"/>
      <w:szCs w:val="16"/>
      <w:lang w:val="x-none" w:eastAsia="x-none"/>
    </w:rPr>
  </w:style>
  <w:style w:type="character" w:customStyle="1" w:styleId="32">
    <w:name w:val="Основной текст с отступом 3 Знак"/>
    <w:basedOn w:val="a3"/>
    <w:link w:val="31"/>
    <w:uiPriority w:val="99"/>
    <w:rsid w:val="00483B9D"/>
    <w:rPr>
      <w:rFonts w:ascii="Times New Roman" w:eastAsia="Times New Roman" w:hAnsi="Times New Roman" w:cs="Times New Roman"/>
      <w:kern w:val="0"/>
      <w:sz w:val="16"/>
      <w:szCs w:val="16"/>
      <w:lang w:val="x-none" w:eastAsia="x-none"/>
      <w14:ligatures w14:val="none"/>
    </w:rPr>
  </w:style>
  <w:style w:type="paragraph" w:styleId="affc">
    <w:name w:val="Balloon Text"/>
    <w:basedOn w:val="a2"/>
    <w:link w:val="affd"/>
    <w:uiPriority w:val="99"/>
    <w:rsid w:val="00483B9D"/>
    <w:rPr>
      <w:rFonts w:ascii="Tahoma" w:hAnsi="Tahoma"/>
      <w:sz w:val="16"/>
      <w:szCs w:val="16"/>
      <w:lang w:val="x-none" w:eastAsia="x-none"/>
    </w:rPr>
  </w:style>
  <w:style w:type="character" w:customStyle="1" w:styleId="affd">
    <w:name w:val="Текст выноски Знак"/>
    <w:basedOn w:val="a3"/>
    <w:link w:val="affc"/>
    <w:uiPriority w:val="99"/>
    <w:rsid w:val="00483B9D"/>
    <w:rPr>
      <w:rFonts w:ascii="Tahoma" w:eastAsia="Times New Roman" w:hAnsi="Tahoma" w:cs="Times New Roman"/>
      <w:kern w:val="0"/>
      <w:sz w:val="16"/>
      <w:szCs w:val="16"/>
      <w:lang w:val="x-none" w:eastAsia="x-none"/>
      <w14:ligatures w14:val="none"/>
    </w:rPr>
  </w:style>
  <w:style w:type="paragraph" w:styleId="33">
    <w:name w:val="Body Text 3"/>
    <w:basedOn w:val="a2"/>
    <w:link w:val="34"/>
    <w:uiPriority w:val="99"/>
    <w:rsid w:val="00483B9D"/>
    <w:pPr>
      <w:spacing w:after="120"/>
    </w:pPr>
    <w:rPr>
      <w:sz w:val="16"/>
      <w:szCs w:val="16"/>
    </w:rPr>
  </w:style>
  <w:style w:type="character" w:customStyle="1" w:styleId="34">
    <w:name w:val="Основной текст 3 Знак"/>
    <w:basedOn w:val="a3"/>
    <w:link w:val="33"/>
    <w:uiPriority w:val="99"/>
    <w:rsid w:val="00483B9D"/>
    <w:rPr>
      <w:rFonts w:ascii="Times New Roman" w:eastAsia="Times New Roman" w:hAnsi="Times New Roman" w:cs="Times New Roman"/>
      <w:kern w:val="0"/>
      <w:sz w:val="16"/>
      <w:szCs w:val="16"/>
      <w:lang w:eastAsia="ru-RU"/>
      <w14:ligatures w14:val="none"/>
    </w:rPr>
  </w:style>
  <w:style w:type="character" w:styleId="affe">
    <w:name w:val="Unresolved Mention"/>
    <w:uiPriority w:val="99"/>
    <w:semiHidden/>
    <w:unhideWhenUsed/>
    <w:rsid w:val="00483B9D"/>
    <w:rPr>
      <w:color w:val="605E5C"/>
      <w:shd w:val="clear" w:color="auto" w:fill="E1DFDD"/>
    </w:rPr>
  </w:style>
  <w:style w:type="character" w:styleId="afff">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ff0">
    <w:name w:val="annotation reference"/>
    <w:basedOn w:val="a3"/>
    <w:uiPriority w:val="99"/>
    <w:rsid w:val="00483B9D"/>
    <w:rPr>
      <w:sz w:val="16"/>
      <w:szCs w:val="16"/>
    </w:rPr>
  </w:style>
  <w:style w:type="paragraph" w:styleId="afff1">
    <w:name w:val="annotation text"/>
    <w:basedOn w:val="a2"/>
    <w:link w:val="afff2"/>
    <w:rsid w:val="00483B9D"/>
    <w:rPr>
      <w:sz w:val="20"/>
      <w:szCs w:val="20"/>
    </w:rPr>
  </w:style>
  <w:style w:type="character" w:customStyle="1" w:styleId="afff2">
    <w:name w:val="Текст примечания Знак"/>
    <w:basedOn w:val="a3"/>
    <w:link w:val="afff1"/>
    <w:rsid w:val="00483B9D"/>
    <w:rPr>
      <w:rFonts w:ascii="Times New Roman" w:eastAsia="Times New Roman" w:hAnsi="Times New Roman" w:cs="Times New Roman"/>
      <w:kern w:val="0"/>
      <w:sz w:val="20"/>
      <w:szCs w:val="20"/>
      <w:lang w:eastAsia="ru-RU"/>
      <w14:ligatures w14:val="none"/>
    </w:rPr>
  </w:style>
  <w:style w:type="paragraph" w:styleId="afff3">
    <w:name w:val="annotation subject"/>
    <w:basedOn w:val="afff1"/>
    <w:next w:val="afff1"/>
    <w:link w:val="afff4"/>
    <w:uiPriority w:val="99"/>
    <w:rsid w:val="00483B9D"/>
    <w:rPr>
      <w:b/>
      <w:bCs/>
    </w:rPr>
  </w:style>
  <w:style w:type="character" w:customStyle="1" w:styleId="afff4">
    <w:name w:val="Тема примечания Знак"/>
    <w:basedOn w:val="afff2"/>
    <w:link w:val="afff3"/>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5">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5"/>
    <w:uiPriority w:val="99"/>
    <w:semiHidden/>
    <w:unhideWhenUsed/>
    <w:rsid w:val="00483B9D"/>
  </w:style>
  <w:style w:type="table" w:customStyle="1" w:styleId="41">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caption"/>
    <w:basedOn w:val="a2"/>
    <w:next w:val="a2"/>
    <w:qFormat/>
    <w:rsid w:val="00483B9D"/>
    <w:rPr>
      <w:b/>
      <w:bCs/>
      <w:sz w:val="20"/>
      <w:szCs w:val="20"/>
    </w:rPr>
  </w:style>
  <w:style w:type="paragraph" w:customStyle="1" w:styleId="ConsPlusNonformat">
    <w:name w:val="ConsPlusNonformat"/>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6">
    <w:name w:val="Заголовок №3_"/>
    <w:link w:val="37"/>
    <w:rsid w:val="00483B9D"/>
    <w:rPr>
      <w:b/>
      <w:bCs/>
      <w:spacing w:val="4"/>
      <w:sz w:val="21"/>
      <w:szCs w:val="21"/>
      <w:shd w:val="clear" w:color="auto" w:fill="FFFFFF"/>
    </w:rPr>
  </w:style>
  <w:style w:type="paragraph" w:customStyle="1" w:styleId="37">
    <w:name w:val="Заголовок №3"/>
    <w:basedOn w:val="a2"/>
    <w:link w:val="36"/>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6">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6">
    <w:name w:val="Body Text 2"/>
    <w:basedOn w:val="a2"/>
    <w:link w:val="27"/>
    <w:rsid w:val="00483B9D"/>
    <w:pPr>
      <w:jc w:val="center"/>
    </w:pPr>
    <w:rPr>
      <w:b/>
      <w:sz w:val="28"/>
      <w:szCs w:val="20"/>
    </w:rPr>
  </w:style>
  <w:style w:type="character" w:customStyle="1" w:styleId="27">
    <w:name w:val="Основной текст 2 Знак"/>
    <w:basedOn w:val="a3"/>
    <w:link w:val="26"/>
    <w:rsid w:val="00483B9D"/>
    <w:rPr>
      <w:rFonts w:ascii="Times New Roman" w:eastAsia="Times New Roman" w:hAnsi="Times New Roman" w:cs="Times New Roman"/>
      <w:b/>
      <w:kern w:val="0"/>
      <w:sz w:val="28"/>
      <w:szCs w:val="20"/>
      <w:lang w:eastAsia="ru-RU"/>
      <w14:ligatures w14:val="none"/>
    </w:rPr>
  </w:style>
  <w:style w:type="paragraph" w:styleId="afff7">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Название Знак"/>
    <w:rsid w:val="00483B9D"/>
    <w:rPr>
      <w:rFonts w:ascii="Calibri" w:eastAsia="Times New Roman" w:hAnsi="Calibri" w:cs="Times New Roman"/>
      <w:b/>
      <w:szCs w:val="20"/>
      <w:lang w:eastAsia="ru-RU"/>
    </w:rPr>
  </w:style>
  <w:style w:type="paragraph" w:styleId="afff9">
    <w:name w:val="List"/>
    <w:basedOn w:val="a2"/>
    <w:rsid w:val="00483B9D"/>
    <w:pPr>
      <w:ind w:left="283" w:hanging="283"/>
    </w:pPr>
  </w:style>
  <w:style w:type="paragraph" w:customStyle="1" w:styleId="18">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a">
    <w:name w:val="Знак Знак Знак Знак"/>
    <w:basedOn w:val="a2"/>
    <w:rsid w:val="00483B9D"/>
    <w:rPr>
      <w:rFonts w:ascii="Verdana" w:hAnsi="Verdana" w:cs="Verdana"/>
      <w:sz w:val="20"/>
      <w:szCs w:val="20"/>
      <w:lang w:val="en-US" w:eastAsia="en-US"/>
    </w:rPr>
  </w:style>
  <w:style w:type="character" w:styleId="afffb">
    <w:name w:val="footnote reference"/>
    <w:rsid w:val="00483B9D"/>
    <w:rPr>
      <w:vertAlign w:val="superscript"/>
    </w:rPr>
  </w:style>
  <w:style w:type="paragraph" w:customStyle="1" w:styleId="19">
    <w:name w:val="Знак Знак Знак Знак1"/>
    <w:basedOn w:val="a2"/>
    <w:rsid w:val="00483B9D"/>
    <w:rPr>
      <w:rFonts w:ascii="Verdana" w:hAnsi="Verdana" w:cs="Verdana"/>
      <w:sz w:val="20"/>
      <w:szCs w:val="20"/>
      <w:lang w:val="en-US" w:eastAsia="en-US"/>
    </w:rPr>
  </w:style>
  <w:style w:type="paragraph" w:customStyle="1" w:styleId="1a">
    <w:name w:val="Абзац списка1"/>
    <w:basedOn w:val="a2"/>
    <w:rsid w:val="00483B9D"/>
    <w:pPr>
      <w:spacing w:after="200" w:line="276" w:lineRule="auto"/>
      <w:ind w:left="720"/>
    </w:pPr>
    <w:rPr>
      <w:rFonts w:ascii="Calibri" w:hAnsi="Calibri"/>
      <w:sz w:val="22"/>
      <w:szCs w:val="22"/>
    </w:rPr>
  </w:style>
  <w:style w:type="paragraph" w:customStyle="1" w:styleId="afffc">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483B9D"/>
    <w:pPr>
      <w:keepNext/>
      <w:ind w:firstLine="851"/>
      <w:jc w:val="both"/>
      <w:outlineLvl w:val="0"/>
    </w:pPr>
    <w:rPr>
      <w:b/>
      <w:snapToGrid/>
      <w:sz w:val="28"/>
    </w:rPr>
  </w:style>
  <w:style w:type="character" w:customStyle="1" w:styleId="1b">
    <w:name w:val="Основной шрифт абзаца1"/>
    <w:rsid w:val="00483B9D"/>
  </w:style>
  <w:style w:type="paragraph" w:customStyle="1" w:styleId="212">
    <w:name w:val="Основной текст с отступом 21"/>
    <w:basedOn w:val="11"/>
    <w:rsid w:val="00483B9D"/>
    <w:pPr>
      <w:ind w:firstLine="567"/>
      <w:jc w:val="both"/>
    </w:pPr>
    <w:rPr>
      <w:snapToGrid/>
      <w:sz w:val="28"/>
    </w:rPr>
  </w:style>
  <w:style w:type="paragraph" w:customStyle="1" w:styleId="1c">
    <w:name w:val="Основной текст1"/>
    <w:basedOn w:val="11"/>
    <w:rsid w:val="00483B9D"/>
    <w:pPr>
      <w:jc w:val="both"/>
    </w:pPr>
    <w:rPr>
      <w:snapToGrid/>
      <w:sz w:val="28"/>
    </w:rPr>
  </w:style>
  <w:style w:type="paragraph" w:customStyle="1" w:styleId="1d">
    <w:name w:val="Верхний колонтитул1"/>
    <w:basedOn w:val="11"/>
    <w:rsid w:val="00483B9D"/>
    <w:pPr>
      <w:tabs>
        <w:tab w:val="center" w:pos="4153"/>
        <w:tab w:val="right" w:pos="8306"/>
      </w:tabs>
      <w:ind w:firstLine="720"/>
      <w:jc w:val="both"/>
    </w:pPr>
    <w:rPr>
      <w:snapToGrid/>
      <w:sz w:val="20"/>
    </w:rPr>
  </w:style>
  <w:style w:type="paragraph" w:customStyle="1" w:styleId="1e">
    <w:name w:val="Нижний колонтитул1"/>
    <w:basedOn w:val="11"/>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fd">
    <w:name w:val="Основной текст_"/>
    <w:link w:val="112"/>
    <w:locked/>
    <w:rsid w:val="00483B9D"/>
    <w:rPr>
      <w:sz w:val="28"/>
      <w:shd w:val="clear" w:color="auto" w:fill="FFFFFF"/>
    </w:rPr>
  </w:style>
  <w:style w:type="paragraph" w:customStyle="1" w:styleId="112">
    <w:name w:val="Основной текст11"/>
    <w:basedOn w:val="a2"/>
    <w:link w:val="afffd"/>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8">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9">
    <w:name w:val="Знак Знак Знак Знак2"/>
    <w:basedOn w:val="a2"/>
    <w:rsid w:val="00483B9D"/>
    <w:rPr>
      <w:rFonts w:ascii="Verdana" w:hAnsi="Verdana" w:cs="Verdana"/>
      <w:sz w:val="20"/>
      <w:szCs w:val="20"/>
      <w:lang w:val="en-US" w:eastAsia="en-US"/>
    </w:rPr>
  </w:style>
  <w:style w:type="paragraph" w:styleId="afffe">
    <w:name w:val="footnote text"/>
    <w:basedOn w:val="a2"/>
    <w:link w:val="affff"/>
    <w:rsid w:val="00483B9D"/>
    <w:rPr>
      <w:sz w:val="20"/>
      <w:szCs w:val="20"/>
      <w:lang w:val="x-none"/>
    </w:rPr>
  </w:style>
  <w:style w:type="character" w:customStyle="1" w:styleId="affff">
    <w:name w:val="Текст сноски Знак"/>
    <w:basedOn w:val="a3"/>
    <w:link w:val="afffe"/>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f0">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a">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f1">
    <w:name w:val="Strong"/>
    <w:uiPriority w:val="22"/>
    <w:qFormat/>
    <w:rsid w:val="00483B9D"/>
    <w:rPr>
      <w:b/>
      <w:bCs/>
    </w:rPr>
  </w:style>
  <w:style w:type="paragraph" w:customStyle="1" w:styleId="38">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f2">
    <w:name w:val="Plain Text"/>
    <w:basedOn w:val="a2"/>
    <w:link w:val="affff3"/>
    <w:rsid w:val="00483B9D"/>
    <w:rPr>
      <w:rFonts w:ascii="Courier New" w:hAnsi="Courier New"/>
      <w:sz w:val="20"/>
      <w:szCs w:val="20"/>
      <w:lang w:val="x-none" w:eastAsia="x-none"/>
    </w:rPr>
  </w:style>
  <w:style w:type="character" w:customStyle="1" w:styleId="affff3">
    <w:name w:val="Текст Знак"/>
    <w:basedOn w:val="a3"/>
    <w:link w:val="affff2"/>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3"/>
      </w:numPr>
      <w:spacing w:after="200" w:line="276" w:lineRule="auto"/>
      <w:contextualSpacing/>
    </w:pPr>
    <w:rPr>
      <w:rFonts w:ascii="Calibri" w:hAnsi="Calibri"/>
      <w:sz w:val="22"/>
      <w:szCs w:val="22"/>
    </w:rPr>
  </w:style>
  <w:style w:type="paragraph" w:customStyle="1" w:styleId="39">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a">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4">
    <w:name w:val="toc 4"/>
    <w:basedOn w:val="a2"/>
    <w:next w:val="a2"/>
    <w:uiPriority w:val="39"/>
    <w:unhideWhenUsed/>
    <w:rsid w:val="00483B9D"/>
    <w:pPr>
      <w:spacing w:after="100" w:line="259" w:lineRule="auto"/>
      <w:ind w:left="660"/>
    </w:pPr>
    <w:rPr>
      <w:rFonts w:ascii="Calibri" w:hAnsi="Calibri"/>
      <w:sz w:val="22"/>
      <w:szCs w:val="22"/>
    </w:rPr>
  </w:style>
  <w:style w:type="paragraph" w:styleId="3b">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b">
    <w:name w:val="toc 2"/>
    <w:basedOn w:val="a2"/>
    <w:next w:val="a2"/>
    <w:uiPriority w:val="39"/>
    <w:rsid w:val="00483B9D"/>
    <w:pPr>
      <w:ind w:left="240"/>
    </w:pPr>
    <w:rPr>
      <w:szCs w:val="20"/>
    </w:rPr>
  </w:style>
  <w:style w:type="paragraph" w:styleId="1f">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f4">
    <w:name w:val="TOC Heading"/>
    <w:basedOn w:val="1"/>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0">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f5">
    <w:name w:val="Emphasis"/>
    <w:uiPriority w:val="20"/>
    <w:qFormat/>
    <w:rsid w:val="00483B9D"/>
    <w:rPr>
      <w:i/>
      <w:iCs/>
    </w:rPr>
  </w:style>
  <w:style w:type="character" w:styleId="affff6">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f7">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1">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5"/>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6"/>
      </w:numPr>
      <w:tabs>
        <w:tab w:val="clear" w:pos="643"/>
        <w:tab w:val="num" w:pos="360"/>
      </w:tabs>
      <w:ind w:left="360"/>
    </w:pPr>
    <w:rPr>
      <w:snapToGrid w:val="0"/>
      <w:sz w:val="28"/>
      <w:szCs w:val="28"/>
    </w:rPr>
  </w:style>
  <w:style w:type="paragraph" w:styleId="2">
    <w:name w:val="List Number 2"/>
    <w:basedOn w:val="a2"/>
    <w:rsid w:val="00483B9D"/>
    <w:pPr>
      <w:numPr>
        <w:numId w:val="4"/>
      </w:numPr>
    </w:pPr>
    <w:rPr>
      <w:snapToGrid w:val="0"/>
      <w:sz w:val="28"/>
      <w:szCs w:val="28"/>
    </w:rPr>
  </w:style>
  <w:style w:type="paragraph" w:customStyle="1" w:styleId="45">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2">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3">
    <w:name w:val="Текст примечания Знак1"/>
    <w:rsid w:val="00483B9D"/>
  </w:style>
  <w:style w:type="paragraph" w:styleId="affff8">
    <w:name w:val="Document Map"/>
    <w:basedOn w:val="a2"/>
    <w:link w:val="affff9"/>
    <w:rsid w:val="00483B9D"/>
    <w:rPr>
      <w:rFonts w:ascii="Tahoma" w:hAnsi="Tahoma"/>
      <w:sz w:val="16"/>
      <w:szCs w:val="16"/>
      <w:lang w:val="x-none" w:eastAsia="x-none"/>
    </w:rPr>
  </w:style>
  <w:style w:type="character" w:customStyle="1" w:styleId="affff9">
    <w:name w:val="Схема документа Знак"/>
    <w:basedOn w:val="a3"/>
    <w:link w:val="affff8"/>
    <w:rsid w:val="00483B9D"/>
    <w:rPr>
      <w:rFonts w:ascii="Tahoma" w:eastAsia="Times New Roman" w:hAnsi="Tahoma" w:cs="Times New Roman"/>
      <w:kern w:val="0"/>
      <w:sz w:val="16"/>
      <w:szCs w:val="16"/>
      <w:lang w:val="x-none" w:eastAsia="x-none"/>
      <w14:ligatures w14:val="none"/>
    </w:rPr>
  </w:style>
  <w:style w:type="character" w:customStyle="1" w:styleId="3c">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0">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affffa">
    <w:name w:val="Знак Знак Знак Знак Знак Знак Знак Знак Знак Знак Знак Знак"/>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Знак Знак"/>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Знак Знак Знак Знак Знак Знак Знак Знак Знак Знак Знак Знак"/>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Знак Знак"/>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Знак Знак Знак Знак"/>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Знак Знак Знак Знак"/>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Знак Знак"/>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Знак Знак"/>
    <w:basedOn w:val="a2"/>
    <w:rsid w:val="00746864"/>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7058</TotalTime>
  <Pages>4</Pages>
  <Words>1088</Words>
  <Characters>6203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157</cp:revision>
  <cp:lastPrinted>2024-08-02T06:14:00Z</cp:lastPrinted>
  <dcterms:created xsi:type="dcterms:W3CDTF">2024-01-29T04:00:00Z</dcterms:created>
  <dcterms:modified xsi:type="dcterms:W3CDTF">2024-08-02T06:14:00Z</dcterms:modified>
</cp:coreProperties>
</file>