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7B874D7A" w14:textId="77777777" w:rsidR="000570F9" w:rsidRDefault="000570F9" w:rsidP="000E3AF7">
      <w:pPr>
        <w:widowControl w:val="0"/>
        <w:tabs>
          <w:tab w:val="left" w:pos="9072"/>
        </w:tabs>
        <w:ind w:left="142" w:hanging="142"/>
        <w:rPr>
          <w:sz w:val="28"/>
          <w:szCs w:val="22"/>
        </w:rPr>
      </w:pPr>
    </w:p>
    <w:p w14:paraId="6BEAE9B3" w14:textId="4BE3294C" w:rsidR="003D3E77" w:rsidRPr="000E3AF7" w:rsidRDefault="00F63D2F" w:rsidP="000E3AF7">
      <w:pPr>
        <w:widowControl w:val="0"/>
        <w:tabs>
          <w:tab w:val="left" w:pos="9072"/>
        </w:tabs>
        <w:ind w:left="142" w:hanging="142"/>
        <w:rPr>
          <w:sz w:val="28"/>
          <w:szCs w:val="22"/>
        </w:rPr>
      </w:pPr>
      <w:r>
        <w:rPr>
          <w:sz w:val="28"/>
          <w:szCs w:val="22"/>
        </w:rPr>
        <w:t>2</w:t>
      </w:r>
      <w:r w:rsidR="0047695B">
        <w:rPr>
          <w:sz w:val="28"/>
          <w:szCs w:val="22"/>
        </w:rPr>
        <w:t>5</w:t>
      </w:r>
      <w:r w:rsidR="002463DA">
        <w:rPr>
          <w:sz w:val="28"/>
          <w:szCs w:val="22"/>
        </w:rPr>
        <w:t>.0</w:t>
      </w:r>
      <w:r w:rsidR="00374FE8">
        <w:rPr>
          <w:sz w:val="28"/>
          <w:szCs w:val="22"/>
        </w:rPr>
        <w:t>7</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Pr>
          <w:sz w:val="28"/>
          <w:szCs w:val="22"/>
        </w:rPr>
        <w:t>4</w:t>
      </w:r>
      <w:r w:rsidR="0047695B">
        <w:rPr>
          <w:sz w:val="28"/>
          <w:szCs w:val="22"/>
        </w:rPr>
        <w:t>7</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663"/>
        <w:gridCol w:w="425"/>
        <w:gridCol w:w="2410"/>
      </w:tblGrid>
      <w:tr w:rsidR="005D4A5A" w:rsidRPr="00B825A2" w14:paraId="245F3D8C" w14:textId="77777777" w:rsidTr="000724AD">
        <w:trPr>
          <w:trHeight w:val="399"/>
          <w:jc w:val="center"/>
        </w:trPr>
        <w:tc>
          <w:tcPr>
            <w:tcW w:w="666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5"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10"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0724AD">
        <w:trPr>
          <w:trHeight w:val="399"/>
          <w:jc w:val="center"/>
        </w:trPr>
        <w:tc>
          <w:tcPr>
            <w:tcW w:w="6663"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5"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10"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0724AD">
        <w:trPr>
          <w:trHeight w:val="277"/>
          <w:jc w:val="center"/>
        </w:trPr>
        <w:tc>
          <w:tcPr>
            <w:tcW w:w="666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5" w:type="dxa"/>
            <w:shd w:val="clear" w:color="auto" w:fill="auto"/>
          </w:tcPr>
          <w:p w14:paraId="58898972" w14:textId="45217B67" w:rsidR="005D4A5A" w:rsidRPr="00B14527" w:rsidRDefault="005D4A5A" w:rsidP="00A91F8D">
            <w:pPr>
              <w:widowControl w:val="0"/>
              <w:jc w:val="center"/>
            </w:pPr>
          </w:p>
        </w:tc>
        <w:tc>
          <w:tcPr>
            <w:tcW w:w="2410"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0724AD">
        <w:trPr>
          <w:trHeight w:val="277"/>
          <w:jc w:val="center"/>
        </w:trPr>
        <w:tc>
          <w:tcPr>
            <w:tcW w:w="6663" w:type="dxa"/>
            <w:shd w:val="clear" w:color="auto" w:fill="auto"/>
          </w:tcPr>
          <w:p w14:paraId="1D9E9212" w14:textId="101EA1BD" w:rsidR="00E71041" w:rsidRPr="00B14527" w:rsidRDefault="000D4F19" w:rsidP="00E71041">
            <w:pPr>
              <w:widowControl w:val="0"/>
              <w:tabs>
                <w:tab w:val="left" w:pos="9072"/>
              </w:tabs>
              <w:jc w:val="both"/>
              <w:rPr>
                <w:sz w:val="28"/>
                <w:szCs w:val="28"/>
              </w:rPr>
            </w:pPr>
            <w:r w:rsidRPr="00B14527">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p>
          <w:p w14:paraId="759399EB" w14:textId="67320ABD" w:rsidR="005D4A5A" w:rsidRPr="00B14527" w:rsidRDefault="00E71041" w:rsidP="00443547">
            <w:pPr>
              <w:widowControl w:val="0"/>
              <w:tabs>
                <w:tab w:val="left" w:pos="9072"/>
              </w:tabs>
              <w:jc w:val="both"/>
              <w:rPr>
                <w:sz w:val="28"/>
                <w:szCs w:val="28"/>
              </w:rPr>
            </w:pPr>
            <w:r w:rsidRPr="00B14527">
              <w:rPr>
                <w:sz w:val="28"/>
                <w:szCs w:val="28"/>
              </w:rPr>
              <w:t>энергетической комиссии Кузбасса</w:t>
            </w:r>
          </w:p>
        </w:tc>
        <w:tc>
          <w:tcPr>
            <w:tcW w:w="425"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10" w:type="dxa"/>
            <w:shd w:val="clear" w:color="auto" w:fill="auto"/>
          </w:tcPr>
          <w:p w14:paraId="13F691BC" w14:textId="1EE52D7D" w:rsidR="005D4A5A" w:rsidRPr="00B14527" w:rsidRDefault="000D4F19" w:rsidP="00A91F8D">
            <w:pPr>
              <w:widowControl w:val="0"/>
              <w:tabs>
                <w:tab w:val="left" w:pos="9072"/>
              </w:tabs>
              <w:rPr>
                <w:sz w:val="28"/>
                <w:szCs w:val="22"/>
              </w:rPr>
            </w:pPr>
            <w:r w:rsidRPr="00B14527">
              <w:rPr>
                <w:sz w:val="28"/>
                <w:szCs w:val="22"/>
              </w:rPr>
              <w:t>Юхневич К.С.</w:t>
            </w:r>
          </w:p>
        </w:tc>
      </w:tr>
      <w:tr w:rsidR="005D4A5A" w:rsidRPr="00B825A2" w14:paraId="02ED279F" w14:textId="77777777" w:rsidTr="000724AD">
        <w:trPr>
          <w:trHeight w:val="632"/>
          <w:jc w:val="center"/>
        </w:trPr>
        <w:tc>
          <w:tcPr>
            <w:tcW w:w="666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5" w:type="dxa"/>
          </w:tcPr>
          <w:p w14:paraId="4FDB88F1" w14:textId="61C3B33D" w:rsidR="005D4A5A" w:rsidRPr="00B14527" w:rsidRDefault="005D4A5A" w:rsidP="00A91F8D">
            <w:pPr>
              <w:widowControl w:val="0"/>
              <w:jc w:val="center"/>
            </w:pPr>
          </w:p>
        </w:tc>
        <w:tc>
          <w:tcPr>
            <w:tcW w:w="2410"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0724AD">
        <w:trPr>
          <w:jc w:val="center"/>
        </w:trPr>
        <w:tc>
          <w:tcPr>
            <w:tcW w:w="666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5" w:type="dxa"/>
          </w:tcPr>
          <w:p w14:paraId="153501A4" w14:textId="462120A6" w:rsidR="00AF72B3" w:rsidRPr="00B14527" w:rsidRDefault="00AF72B3" w:rsidP="00AF72B3">
            <w:pPr>
              <w:widowControl w:val="0"/>
              <w:jc w:val="center"/>
            </w:pPr>
            <w:r w:rsidRPr="00AF148D">
              <w:rPr>
                <w:bCs/>
                <w:sz w:val="28"/>
                <w:szCs w:val="28"/>
              </w:rPr>
              <w:t>–</w:t>
            </w:r>
          </w:p>
        </w:tc>
        <w:tc>
          <w:tcPr>
            <w:tcW w:w="2410"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D64D08" w:rsidRPr="00B825A2" w14:paraId="5828AB9D" w14:textId="77777777" w:rsidTr="000724AD">
        <w:trPr>
          <w:jc w:val="center"/>
        </w:trPr>
        <w:tc>
          <w:tcPr>
            <w:tcW w:w="6663" w:type="dxa"/>
          </w:tcPr>
          <w:p w14:paraId="4670CC41" w14:textId="77777777" w:rsidR="00D64D08" w:rsidRPr="00AF148D" w:rsidRDefault="00D64D08" w:rsidP="00D64D08">
            <w:pPr>
              <w:widowControl w:val="0"/>
              <w:tabs>
                <w:tab w:val="left" w:pos="9072"/>
              </w:tabs>
              <w:jc w:val="both"/>
              <w:rPr>
                <w:bCs/>
                <w:sz w:val="28"/>
                <w:szCs w:val="28"/>
              </w:rPr>
            </w:pPr>
            <w:r w:rsidRPr="00AF148D">
              <w:rPr>
                <w:bCs/>
                <w:sz w:val="28"/>
                <w:szCs w:val="28"/>
              </w:rPr>
              <w:t>Заместитель председателя Региональной</w:t>
            </w:r>
          </w:p>
          <w:p w14:paraId="053C2B62" w14:textId="78C05BB6" w:rsidR="00D64D08" w:rsidRPr="00AF148D" w:rsidRDefault="00D64D08" w:rsidP="00D64D08">
            <w:pPr>
              <w:widowControl w:val="0"/>
              <w:tabs>
                <w:tab w:val="left" w:pos="9072"/>
              </w:tabs>
              <w:jc w:val="both"/>
              <w:rPr>
                <w:bCs/>
                <w:sz w:val="28"/>
                <w:szCs w:val="28"/>
              </w:rPr>
            </w:pPr>
            <w:r w:rsidRPr="00AF148D">
              <w:rPr>
                <w:bCs/>
                <w:sz w:val="28"/>
                <w:szCs w:val="28"/>
              </w:rPr>
              <w:t>энергетической комиссии Кузбасса</w:t>
            </w:r>
            <w:r w:rsidR="00F63D2F">
              <w:rPr>
                <w:bCs/>
                <w:sz w:val="28"/>
                <w:szCs w:val="28"/>
              </w:rPr>
              <w:t xml:space="preserve"> (голосовала заочно)</w:t>
            </w:r>
          </w:p>
        </w:tc>
        <w:tc>
          <w:tcPr>
            <w:tcW w:w="425" w:type="dxa"/>
          </w:tcPr>
          <w:p w14:paraId="7059133C" w14:textId="179E2728" w:rsidR="00D64D08" w:rsidRPr="00AF148D" w:rsidRDefault="00D64D08" w:rsidP="00D64D08">
            <w:pPr>
              <w:widowControl w:val="0"/>
              <w:jc w:val="center"/>
              <w:rPr>
                <w:bCs/>
                <w:sz w:val="28"/>
                <w:szCs w:val="28"/>
              </w:rPr>
            </w:pPr>
            <w:r w:rsidRPr="00AF148D">
              <w:rPr>
                <w:sz w:val="28"/>
                <w:szCs w:val="28"/>
              </w:rPr>
              <w:t>–</w:t>
            </w:r>
          </w:p>
        </w:tc>
        <w:tc>
          <w:tcPr>
            <w:tcW w:w="2410" w:type="dxa"/>
          </w:tcPr>
          <w:p w14:paraId="2443CD53" w14:textId="2950F67C" w:rsidR="00D64D08" w:rsidRPr="00AF148D" w:rsidRDefault="00D64D08" w:rsidP="00D64D08">
            <w:pPr>
              <w:widowControl w:val="0"/>
              <w:tabs>
                <w:tab w:val="left" w:pos="9072"/>
              </w:tabs>
              <w:rPr>
                <w:bCs/>
                <w:sz w:val="28"/>
                <w:szCs w:val="28"/>
              </w:rPr>
            </w:pPr>
            <w:r w:rsidRPr="00AF148D">
              <w:rPr>
                <w:bCs/>
                <w:sz w:val="28"/>
                <w:szCs w:val="28"/>
              </w:rPr>
              <w:t>Чурсина О.А.</w:t>
            </w:r>
          </w:p>
        </w:tc>
      </w:tr>
      <w:tr w:rsidR="008F5DE4" w:rsidRPr="00B825A2" w14:paraId="21412591" w14:textId="77777777" w:rsidTr="000724AD">
        <w:trPr>
          <w:jc w:val="center"/>
        </w:trPr>
        <w:tc>
          <w:tcPr>
            <w:tcW w:w="666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5" w:type="dxa"/>
            <w:shd w:val="clear" w:color="auto" w:fill="auto"/>
          </w:tcPr>
          <w:p w14:paraId="7B300D3D" w14:textId="77777777" w:rsidR="008F5DE4" w:rsidRPr="00B14527" w:rsidRDefault="008F5DE4" w:rsidP="008F5DE4">
            <w:pPr>
              <w:widowControl w:val="0"/>
              <w:jc w:val="center"/>
              <w:rPr>
                <w:bCs/>
                <w:sz w:val="28"/>
                <w:szCs w:val="28"/>
              </w:rPr>
            </w:pPr>
          </w:p>
        </w:tc>
        <w:tc>
          <w:tcPr>
            <w:tcW w:w="2410"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B1806" w:rsidRPr="00B825A2" w14:paraId="6A0470DD" w14:textId="77777777" w:rsidTr="000724AD">
        <w:trPr>
          <w:jc w:val="center"/>
        </w:trPr>
        <w:tc>
          <w:tcPr>
            <w:tcW w:w="6663" w:type="dxa"/>
            <w:shd w:val="clear" w:color="auto" w:fill="auto"/>
          </w:tcPr>
          <w:p w14:paraId="5A67FDCE" w14:textId="027B6A04" w:rsidR="00FB1806" w:rsidRPr="00B14527" w:rsidRDefault="00FB1806" w:rsidP="00FB1806">
            <w:pPr>
              <w:widowControl w:val="0"/>
              <w:tabs>
                <w:tab w:val="left" w:pos="9072"/>
              </w:tabs>
              <w:jc w:val="both"/>
              <w:rPr>
                <w:bCs/>
                <w:sz w:val="28"/>
                <w:szCs w:val="28"/>
              </w:rPr>
            </w:pPr>
            <w:r w:rsidRPr="00B14527">
              <w:rPr>
                <w:bCs/>
                <w:sz w:val="28"/>
                <w:szCs w:val="28"/>
              </w:rPr>
              <w:t xml:space="preserve">Начальник </w:t>
            </w:r>
            <w:r w:rsidR="00952C1F">
              <w:rPr>
                <w:bCs/>
                <w:sz w:val="28"/>
                <w:szCs w:val="28"/>
              </w:rPr>
              <w:t>отдела правового обеспечения и организации закупок</w:t>
            </w:r>
            <w:r w:rsidRPr="00B14527">
              <w:rPr>
                <w:bCs/>
                <w:sz w:val="28"/>
                <w:szCs w:val="28"/>
              </w:rPr>
              <w:t xml:space="preserve"> </w:t>
            </w:r>
            <w:bookmarkStart w:id="0" w:name="_Hlk83037723"/>
            <w:r w:rsidRPr="00B14527">
              <w:rPr>
                <w:bCs/>
                <w:sz w:val="28"/>
                <w:szCs w:val="28"/>
              </w:rPr>
              <w:t>Региональной энергетической комиссии Кузбасса</w:t>
            </w:r>
            <w:bookmarkEnd w:id="0"/>
          </w:p>
        </w:tc>
        <w:tc>
          <w:tcPr>
            <w:tcW w:w="425" w:type="dxa"/>
            <w:shd w:val="clear" w:color="auto" w:fill="auto"/>
          </w:tcPr>
          <w:p w14:paraId="6280A86B" w14:textId="24A1F4E3" w:rsidR="00FB1806" w:rsidRPr="00B14527" w:rsidRDefault="00FB1806" w:rsidP="00FB1806">
            <w:pPr>
              <w:widowControl w:val="0"/>
              <w:jc w:val="center"/>
              <w:rPr>
                <w:sz w:val="28"/>
                <w:szCs w:val="28"/>
              </w:rPr>
            </w:pPr>
            <w:r w:rsidRPr="00B14527">
              <w:rPr>
                <w:sz w:val="28"/>
                <w:szCs w:val="28"/>
              </w:rPr>
              <w:t>–</w:t>
            </w:r>
          </w:p>
        </w:tc>
        <w:tc>
          <w:tcPr>
            <w:tcW w:w="2410" w:type="dxa"/>
            <w:shd w:val="clear" w:color="auto" w:fill="auto"/>
          </w:tcPr>
          <w:p w14:paraId="7CC9EFE0" w14:textId="6813BE5B" w:rsidR="00FB1806" w:rsidRPr="00B14527" w:rsidRDefault="00952C1F" w:rsidP="00FB1806">
            <w:pPr>
              <w:widowControl w:val="0"/>
              <w:tabs>
                <w:tab w:val="left" w:pos="9072"/>
              </w:tabs>
              <w:rPr>
                <w:bCs/>
                <w:sz w:val="28"/>
                <w:szCs w:val="28"/>
              </w:rPr>
            </w:pPr>
            <w:r>
              <w:rPr>
                <w:bCs/>
                <w:sz w:val="28"/>
                <w:szCs w:val="28"/>
              </w:rPr>
              <w:t>Иванова Т.Н.</w:t>
            </w:r>
          </w:p>
        </w:tc>
      </w:tr>
      <w:tr w:rsidR="00F63D2F" w:rsidRPr="00B825A2" w14:paraId="5BCF232D" w14:textId="77777777" w:rsidTr="000724AD">
        <w:trPr>
          <w:jc w:val="center"/>
        </w:trPr>
        <w:tc>
          <w:tcPr>
            <w:tcW w:w="6663" w:type="dxa"/>
            <w:shd w:val="clear" w:color="auto" w:fill="auto"/>
          </w:tcPr>
          <w:p w14:paraId="2053181D" w14:textId="310B45C9" w:rsidR="00F63D2F" w:rsidRPr="00B14527" w:rsidRDefault="0047695B" w:rsidP="00F63D2F">
            <w:pPr>
              <w:widowControl w:val="0"/>
              <w:tabs>
                <w:tab w:val="left" w:pos="9072"/>
              </w:tabs>
              <w:jc w:val="both"/>
              <w:rPr>
                <w:bCs/>
                <w:sz w:val="28"/>
                <w:szCs w:val="28"/>
              </w:rPr>
            </w:pPr>
            <w:r>
              <w:rPr>
                <w:bCs/>
                <w:sz w:val="28"/>
                <w:szCs w:val="28"/>
              </w:rPr>
              <w:t xml:space="preserve">Главный консультант отдела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5" w:type="dxa"/>
            <w:shd w:val="clear" w:color="auto" w:fill="auto"/>
          </w:tcPr>
          <w:p w14:paraId="2ED0D94B" w14:textId="7F2C4824" w:rsidR="00F63D2F" w:rsidRPr="00B14527" w:rsidRDefault="0047695B" w:rsidP="00F63D2F">
            <w:pPr>
              <w:widowControl w:val="0"/>
              <w:jc w:val="center"/>
              <w:rPr>
                <w:sz w:val="28"/>
                <w:szCs w:val="28"/>
              </w:rPr>
            </w:pPr>
            <w:r w:rsidRPr="00B14527">
              <w:rPr>
                <w:sz w:val="28"/>
                <w:szCs w:val="28"/>
              </w:rPr>
              <w:t>–</w:t>
            </w:r>
          </w:p>
        </w:tc>
        <w:tc>
          <w:tcPr>
            <w:tcW w:w="2410" w:type="dxa"/>
            <w:shd w:val="clear" w:color="auto" w:fill="auto"/>
          </w:tcPr>
          <w:p w14:paraId="1D2CD409" w14:textId="04EA17A5" w:rsidR="00F63D2F" w:rsidRPr="00B14527" w:rsidRDefault="0047695B" w:rsidP="00F63D2F">
            <w:pPr>
              <w:widowControl w:val="0"/>
              <w:tabs>
                <w:tab w:val="left" w:pos="9072"/>
              </w:tabs>
              <w:rPr>
                <w:bCs/>
                <w:sz w:val="28"/>
                <w:szCs w:val="28"/>
              </w:rPr>
            </w:pPr>
            <w:r>
              <w:rPr>
                <w:bCs/>
                <w:sz w:val="28"/>
                <w:szCs w:val="28"/>
              </w:rPr>
              <w:t>Белоусова И.А.</w:t>
            </w:r>
          </w:p>
        </w:tc>
      </w:tr>
      <w:tr w:rsidR="0047695B" w:rsidRPr="00B825A2" w14:paraId="12B7A3FA" w14:textId="77777777" w:rsidTr="000724AD">
        <w:trPr>
          <w:jc w:val="center"/>
        </w:trPr>
        <w:tc>
          <w:tcPr>
            <w:tcW w:w="6663" w:type="dxa"/>
            <w:shd w:val="clear" w:color="auto" w:fill="auto"/>
          </w:tcPr>
          <w:p w14:paraId="28820C9C" w14:textId="7F39C174" w:rsidR="0047695B" w:rsidRPr="00DE5ECF" w:rsidRDefault="0047695B" w:rsidP="00F63D2F">
            <w:pPr>
              <w:widowControl w:val="0"/>
              <w:tabs>
                <w:tab w:val="left" w:pos="9072"/>
              </w:tabs>
              <w:jc w:val="both"/>
              <w:rPr>
                <w:sz w:val="28"/>
                <w:szCs w:val="28"/>
              </w:rPr>
            </w:pPr>
            <w:r>
              <w:rPr>
                <w:sz w:val="28"/>
                <w:szCs w:val="28"/>
              </w:rPr>
              <w:t xml:space="preserve">Ведущий консультант отдела ценообразования транспортных и социально значимых услуг </w:t>
            </w:r>
            <w:r w:rsidRPr="00B14527">
              <w:rPr>
                <w:bCs/>
                <w:sz w:val="28"/>
                <w:szCs w:val="28"/>
              </w:rPr>
              <w:t>Региональной энергетической комиссии Кузбасса</w:t>
            </w:r>
          </w:p>
        </w:tc>
        <w:tc>
          <w:tcPr>
            <w:tcW w:w="425" w:type="dxa"/>
            <w:shd w:val="clear" w:color="auto" w:fill="auto"/>
          </w:tcPr>
          <w:p w14:paraId="202A8953" w14:textId="75C794F3" w:rsidR="0047695B" w:rsidRPr="00A92D8E" w:rsidRDefault="0047695B" w:rsidP="00F63D2F">
            <w:pPr>
              <w:widowControl w:val="0"/>
              <w:jc w:val="center"/>
              <w:rPr>
                <w:sz w:val="28"/>
                <w:szCs w:val="28"/>
              </w:rPr>
            </w:pPr>
            <w:r w:rsidRPr="00B14527">
              <w:rPr>
                <w:sz w:val="28"/>
                <w:szCs w:val="28"/>
              </w:rPr>
              <w:t>–</w:t>
            </w:r>
          </w:p>
        </w:tc>
        <w:tc>
          <w:tcPr>
            <w:tcW w:w="2410" w:type="dxa"/>
            <w:shd w:val="clear" w:color="auto" w:fill="auto"/>
          </w:tcPr>
          <w:p w14:paraId="1AE30807" w14:textId="287714D0" w:rsidR="0047695B" w:rsidRPr="00B14527" w:rsidRDefault="0047695B" w:rsidP="00F63D2F">
            <w:pPr>
              <w:widowControl w:val="0"/>
              <w:tabs>
                <w:tab w:val="left" w:pos="9072"/>
              </w:tabs>
              <w:rPr>
                <w:bCs/>
                <w:sz w:val="28"/>
                <w:szCs w:val="28"/>
              </w:rPr>
            </w:pPr>
            <w:r>
              <w:rPr>
                <w:bCs/>
                <w:sz w:val="28"/>
                <w:szCs w:val="28"/>
              </w:rPr>
              <w:t>Наумова О.А.</w:t>
            </w:r>
          </w:p>
        </w:tc>
      </w:tr>
    </w:tbl>
    <w:p w14:paraId="223E2518" w14:textId="77777777" w:rsidR="00B84B5D" w:rsidRDefault="00B84B5D" w:rsidP="00AE3B94">
      <w:pPr>
        <w:widowControl w:val="0"/>
        <w:rPr>
          <w:b/>
          <w:sz w:val="28"/>
          <w:szCs w:val="22"/>
        </w:rPr>
      </w:pPr>
    </w:p>
    <w:p w14:paraId="393F57A5" w14:textId="77777777" w:rsidR="000570F9" w:rsidRDefault="000570F9" w:rsidP="00EB61AE">
      <w:pPr>
        <w:widowControl w:val="0"/>
        <w:jc w:val="center"/>
        <w:rPr>
          <w:b/>
          <w:sz w:val="28"/>
          <w:szCs w:val="22"/>
        </w:rPr>
        <w:sectPr w:rsidR="000570F9" w:rsidSect="00F4573F">
          <w:headerReference w:type="default" r:id="rId9"/>
          <w:headerReference w:type="first" r:id="rId10"/>
          <w:pgSz w:w="11906" w:h="16838" w:code="9"/>
          <w:pgMar w:top="284" w:right="567" w:bottom="851" w:left="1701" w:header="573" w:footer="0" w:gutter="0"/>
          <w:pgNumType w:start="1"/>
          <w:cols w:space="708"/>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725364">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952C1F" w:rsidRPr="009A191E" w14:paraId="66FABA0C" w14:textId="77777777" w:rsidTr="000724AD">
        <w:trPr>
          <w:trHeight w:val="868"/>
          <w:jc w:val="center"/>
        </w:trPr>
        <w:tc>
          <w:tcPr>
            <w:tcW w:w="562" w:type="dxa"/>
            <w:vAlign w:val="center"/>
          </w:tcPr>
          <w:p w14:paraId="79153BDF" w14:textId="57346F8F" w:rsidR="00952C1F" w:rsidRPr="00952C1F" w:rsidRDefault="00952C1F" w:rsidP="00952C1F">
            <w:pPr>
              <w:widowControl w:val="0"/>
              <w:jc w:val="both"/>
              <w:rPr>
                <w:sz w:val="28"/>
                <w:szCs w:val="28"/>
              </w:rPr>
            </w:pPr>
            <w:r w:rsidRPr="00952C1F">
              <w:rPr>
                <w:kern w:val="32"/>
                <w:sz w:val="28"/>
                <w:szCs w:val="28"/>
              </w:rPr>
              <w:t>1.</w:t>
            </w:r>
          </w:p>
        </w:tc>
        <w:tc>
          <w:tcPr>
            <w:tcW w:w="7371" w:type="dxa"/>
            <w:vAlign w:val="center"/>
          </w:tcPr>
          <w:p w14:paraId="3EA6D139" w14:textId="39C14E0C" w:rsidR="00952C1F" w:rsidRPr="00952C1F" w:rsidRDefault="00005320" w:rsidP="00005320">
            <w:pPr>
              <w:jc w:val="both"/>
              <w:rPr>
                <w:bCs/>
                <w:sz w:val="28"/>
                <w:szCs w:val="28"/>
              </w:rPr>
            </w:pPr>
            <w:r w:rsidRPr="00005320">
              <w:rPr>
                <w:bCs/>
                <w:sz w:val="28"/>
                <w:szCs w:val="28"/>
              </w:rPr>
              <w:t>О признании утратившим силу постановления Региональной энергетической комиссии Кузбасса от 26.10.2023 № 217</w:t>
            </w:r>
            <w:r>
              <w:rPr>
                <w:bCs/>
                <w:sz w:val="28"/>
                <w:szCs w:val="28"/>
              </w:rPr>
              <w:t xml:space="preserve"> </w:t>
            </w:r>
            <w:r w:rsidRPr="00005320">
              <w:rPr>
                <w:bCs/>
                <w:sz w:val="28"/>
                <w:szCs w:val="28"/>
              </w:rPr>
              <w:t>«Об утверждении производственной программы</w:t>
            </w:r>
            <w:r>
              <w:rPr>
                <w:bCs/>
                <w:sz w:val="28"/>
                <w:szCs w:val="28"/>
              </w:rPr>
              <w:t xml:space="preserve"> </w:t>
            </w:r>
            <w:r w:rsidRPr="00005320">
              <w:rPr>
                <w:bCs/>
                <w:sz w:val="28"/>
                <w:szCs w:val="28"/>
              </w:rPr>
              <w:t>в сфере холодного водоснабжения и об установлении тарифов</w:t>
            </w:r>
            <w:r>
              <w:rPr>
                <w:bCs/>
                <w:sz w:val="28"/>
                <w:szCs w:val="28"/>
              </w:rPr>
              <w:t xml:space="preserve"> </w:t>
            </w:r>
            <w:r w:rsidRPr="00005320">
              <w:rPr>
                <w:bCs/>
                <w:sz w:val="28"/>
                <w:szCs w:val="28"/>
              </w:rPr>
              <w:t xml:space="preserve">на транспортировку питьевой </w:t>
            </w:r>
            <w:proofErr w:type="gramStart"/>
            <w:r w:rsidRPr="00005320">
              <w:rPr>
                <w:bCs/>
                <w:sz w:val="28"/>
                <w:szCs w:val="28"/>
              </w:rPr>
              <w:t>воды  КАО</w:t>
            </w:r>
            <w:proofErr w:type="gramEnd"/>
            <w:r w:rsidRPr="00005320">
              <w:rPr>
                <w:bCs/>
                <w:sz w:val="28"/>
                <w:szCs w:val="28"/>
              </w:rPr>
              <w:t xml:space="preserve"> «Азот» (пос. Пригородный Кемеровского муниципального округа)»</w:t>
            </w:r>
          </w:p>
        </w:tc>
        <w:tc>
          <w:tcPr>
            <w:tcW w:w="2126" w:type="dxa"/>
            <w:vAlign w:val="center"/>
          </w:tcPr>
          <w:p w14:paraId="20B55140" w14:textId="3A3BDCF5" w:rsidR="00952C1F" w:rsidRPr="00952C1F" w:rsidRDefault="00952C1F" w:rsidP="00952C1F">
            <w:pPr>
              <w:widowControl w:val="0"/>
              <w:tabs>
                <w:tab w:val="left" w:pos="9072"/>
              </w:tabs>
              <w:jc w:val="both"/>
              <w:rPr>
                <w:bCs/>
                <w:sz w:val="28"/>
                <w:szCs w:val="28"/>
              </w:rPr>
            </w:pPr>
            <w:r w:rsidRPr="00952C1F">
              <w:rPr>
                <w:kern w:val="32"/>
                <w:sz w:val="28"/>
                <w:szCs w:val="28"/>
              </w:rPr>
              <w:t>Белоусова И.А.</w:t>
            </w:r>
          </w:p>
        </w:tc>
      </w:tr>
      <w:tr w:rsidR="00952C1F" w:rsidRPr="009A191E" w14:paraId="3605E1EB" w14:textId="77777777" w:rsidTr="000724AD">
        <w:trPr>
          <w:trHeight w:val="868"/>
          <w:jc w:val="center"/>
        </w:trPr>
        <w:tc>
          <w:tcPr>
            <w:tcW w:w="562" w:type="dxa"/>
            <w:vAlign w:val="center"/>
          </w:tcPr>
          <w:p w14:paraId="1BF9EC1D" w14:textId="259872BB" w:rsidR="00952C1F" w:rsidRPr="00952C1F" w:rsidRDefault="00952C1F" w:rsidP="00952C1F">
            <w:pPr>
              <w:widowControl w:val="0"/>
              <w:jc w:val="both"/>
              <w:rPr>
                <w:kern w:val="32"/>
                <w:sz w:val="28"/>
                <w:szCs w:val="28"/>
              </w:rPr>
            </w:pPr>
            <w:r w:rsidRPr="00952C1F">
              <w:rPr>
                <w:kern w:val="32"/>
                <w:sz w:val="28"/>
                <w:szCs w:val="28"/>
              </w:rPr>
              <w:t>2.</w:t>
            </w:r>
          </w:p>
        </w:tc>
        <w:tc>
          <w:tcPr>
            <w:tcW w:w="7371" w:type="dxa"/>
            <w:vAlign w:val="center"/>
          </w:tcPr>
          <w:p w14:paraId="5DE3E502" w14:textId="567EE9F8" w:rsidR="00952C1F" w:rsidRPr="00952C1F" w:rsidRDefault="00952C1F" w:rsidP="00952C1F">
            <w:pPr>
              <w:widowControl w:val="0"/>
              <w:tabs>
                <w:tab w:val="left" w:pos="9072"/>
              </w:tabs>
              <w:jc w:val="both"/>
              <w:rPr>
                <w:bCs/>
                <w:sz w:val="28"/>
                <w:szCs w:val="28"/>
              </w:rPr>
            </w:pPr>
            <w:r w:rsidRPr="00952C1F">
              <w:rPr>
                <w:bCs/>
                <w:sz w:val="28"/>
                <w:szCs w:val="28"/>
              </w:rPr>
              <w:t>О внесении изменений в постановление Региональной энергетической</w:t>
            </w:r>
            <w:r>
              <w:rPr>
                <w:bCs/>
                <w:sz w:val="28"/>
                <w:szCs w:val="28"/>
              </w:rPr>
              <w:t xml:space="preserve"> </w:t>
            </w:r>
            <w:r w:rsidRPr="00952C1F">
              <w:rPr>
                <w:bCs/>
                <w:sz w:val="28"/>
                <w:szCs w:val="28"/>
              </w:rPr>
              <w:t xml:space="preserve">комиссии Кузбасса </w:t>
            </w:r>
            <w:bookmarkStart w:id="1" w:name="_Hlk92872623"/>
            <w:r w:rsidRPr="00952C1F">
              <w:rPr>
                <w:bCs/>
                <w:sz w:val="28"/>
                <w:szCs w:val="28"/>
              </w:rPr>
              <w:t xml:space="preserve">от 28.11.2023 № 412 «Об установлении цен на топливо твердое, реализуемое </w:t>
            </w:r>
            <w:r>
              <w:rPr>
                <w:bCs/>
                <w:sz w:val="28"/>
                <w:szCs w:val="28"/>
              </w:rPr>
              <w:br/>
            </w:r>
            <w:r w:rsidRPr="00952C1F">
              <w:rPr>
                <w:bCs/>
                <w:sz w:val="28"/>
                <w:szCs w:val="28"/>
              </w:rPr>
              <w:t>ООО «</w:t>
            </w:r>
            <w:proofErr w:type="spellStart"/>
            <w:r w:rsidRPr="00952C1F">
              <w:rPr>
                <w:bCs/>
                <w:sz w:val="28"/>
                <w:szCs w:val="28"/>
              </w:rPr>
              <w:t>Кузбасстопливосбыт</w:t>
            </w:r>
            <w:proofErr w:type="spellEnd"/>
            <w:r w:rsidRPr="00952C1F">
              <w:rPr>
                <w:bCs/>
                <w:sz w:val="28"/>
                <w:szCs w:val="28"/>
              </w:rPr>
              <w:t>» гражданам,</w:t>
            </w:r>
            <w:r>
              <w:rPr>
                <w:bCs/>
                <w:sz w:val="28"/>
                <w:szCs w:val="28"/>
              </w:rPr>
              <w:t xml:space="preserve"> </w:t>
            </w:r>
            <w:r w:rsidRPr="00952C1F">
              <w:rPr>
                <w:bCs/>
                <w:sz w:val="28"/>
                <w:szCs w:val="28"/>
              </w:rPr>
              <w:t>управляющим организациям, товариществам собственников жилья,</w:t>
            </w:r>
            <w:r>
              <w:rPr>
                <w:bCs/>
                <w:sz w:val="28"/>
                <w:szCs w:val="28"/>
              </w:rPr>
              <w:t xml:space="preserve"> </w:t>
            </w:r>
            <w:r w:rsidRPr="00952C1F">
              <w:rPr>
                <w:bCs/>
                <w:sz w:val="28"/>
                <w:szCs w:val="28"/>
              </w:rPr>
              <w:t>жилищным, жилищно-строительным или иным специализированным</w:t>
            </w:r>
            <w:r>
              <w:rPr>
                <w:bCs/>
                <w:sz w:val="28"/>
                <w:szCs w:val="28"/>
              </w:rPr>
              <w:t xml:space="preserve"> </w:t>
            </w:r>
            <w:r w:rsidRPr="00952C1F">
              <w:rPr>
                <w:bCs/>
                <w:sz w:val="28"/>
                <w:szCs w:val="28"/>
              </w:rPr>
              <w:t>потребительским кооперативам, созданным в целях удовлетворения</w:t>
            </w:r>
            <w:r>
              <w:rPr>
                <w:bCs/>
                <w:sz w:val="28"/>
                <w:szCs w:val="28"/>
              </w:rPr>
              <w:t xml:space="preserve"> </w:t>
            </w:r>
            <w:r w:rsidRPr="00952C1F">
              <w:rPr>
                <w:bCs/>
                <w:sz w:val="28"/>
                <w:szCs w:val="28"/>
              </w:rPr>
              <w:t>потребностей граждан в жилье на территории</w:t>
            </w:r>
            <w:r>
              <w:rPr>
                <w:bCs/>
                <w:sz w:val="28"/>
                <w:szCs w:val="28"/>
              </w:rPr>
              <w:t xml:space="preserve"> </w:t>
            </w:r>
            <w:r w:rsidRPr="00952C1F">
              <w:rPr>
                <w:bCs/>
                <w:sz w:val="28"/>
                <w:szCs w:val="28"/>
              </w:rPr>
              <w:t>Кемеровской области - Кузбасса»</w:t>
            </w:r>
            <w:bookmarkEnd w:id="1"/>
          </w:p>
        </w:tc>
        <w:tc>
          <w:tcPr>
            <w:tcW w:w="2126" w:type="dxa"/>
            <w:vAlign w:val="center"/>
          </w:tcPr>
          <w:p w14:paraId="0AD55AB7" w14:textId="24C0333B" w:rsidR="00952C1F" w:rsidRPr="00952C1F" w:rsidRDefault="00952C1F" w:rsidP="00952C1F">
            <w:pPr>
              <w:widowControl w:val="0"/>
              <w:tabs>
                <w:tab w:val="left" w:pos="9072"/>
              </w:tabs>
              <w:jc w:val="both"/>
              <w:rPr>
                <w:bCs/>
                <w:sz w:val="28"/>
                <w:szCs w:val="28"/>
              </w:rPr>
            </w:pPr>
            <w:r w:rsidRPr="00952C1F">
              <w:rPr>
                <w:kern w:val="32"/>
                <w:sz w:val="28"/>
                <w:szCs w:val="28"/>
              </w:rPr>
              <w:t>Наумова О.А.</w:t>
            </w:r>
          </w:p>
        </w:tc>
      </w:tr>
    </w:tbl>
    <w:p w14:paraId="52F233C5" w14:textId="77777777" w:rsidR="004A2B44" w:rsidRDefault="004A2B44" w:rsidP="00725364">
      <w:pPr>
        <w:widowControl w:val="0"/>
        <w:ind w:left="-142" w:right="-1" w:firstLine="567"/>
        <w:jc w:val="both"/>
        <w:rPr>
          <w:sz w:val="28"/>
          <w:szCs w:val="28"/>
        </w:rPr>
      </w:pPr>
    </w:p>
    <w:p w14:paraId="3E36DA20" w14:textId="77777777" w:rsidR="00952C1F" w:rsidRDefault="00C436A2" w:rsidP="00952C1F">
      <w:pPr>
        <w:widowControl w:val="0"/>
        <w:ind w:left="-142"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0CFD426C" w14:textId="77777777" w:rsidR="00952C1F" w:rsidRDefault="00952C1F" w:rsidP="00952C1F">
      <w:pPr>
        <w:widowControl w:val="0"/>
        <w:ind w:left="-142" w:right="-1" w:firstLine="567"/>
        <w:jc w:val="both"/>
        <w:rPr>
          <w:sz w:val="28"/>
          <w:szCs w:val="28"/>
        </w:rPr>
      </w:pPr>
    </w:p>
    <w:p w14:paraId="3637E1E7" w14:textId="5855FD26" w:rsidR="000570F9" w:rsidRPr="00005320" w:rsidRDefault="000570F9" w:rsidP="00952C1F">
      <w:pPr>
        <w:widowControl w:val="0"/>
        <w:ind w:left="-142" w:right="-1" w:firstLine="567"/>
        <w:jc w:val="both"/>
        <w:rPr>
          <w:b/>
          <w:sz w:val="28"/>
          <w:szCs w:val="28"/>
        </w:rPr>
      </w:pPr>
      <w:r w:rsidRPr="000570F9">
        <w:rPr>
          <w:bCs/>
          <w:sz w:val="28"/>
          <w:szCs w:val="28"/>
        </w:rPr>
        <w:t>Вопрос 1</w:t>
      </w:r>
      <w:r>
        <w:rPr>
          <w:b/>
          <w:sz w:val="28"/>
          <w:szCs w:val="28"/>
        </w:rPr>
        <w:t xml:space="preserve"> </w:t>
      </w:r>
      <w:r w:rsidRPr="00005320">
        <w:rPr>
          <w:b/>
          <w:sz w:val="28"/>
          <w:szCs w:val="28"/>
        </w:rPr>
        <w:t>«</w:t>
      </w:r>
      <w:r w:rsidR="00005320" w:rsidRPr="00005320">
        <w:rPr>
          <w:b/>
          <w:sz w:val="28"/>
          <w:szCs w:val="28"/>
        </w:rPr>
        <w:t>О признании утратившим силу постановления Региональной энергетической комиссии Кузбасса от 26.10.2023 № 217 «Об утверждении производственной программы в сфере холодного водоснабжения и об установлении тарифов на транспортировку питьевой воды КАО «Азот» (пос. Пригородный Кемеровского муниципального округа)</w:t>
      </w:r>
      <w:r w:rsidR="00952C1F" w:rsidRPr="00005320">
        <w:rPr>
          <w:b/>
          <w:sz w:val="28"/>
          <w:szCs w:val="28"/>
        </w:rPr>
        <w:t>»</w:t>
      </w:r>
    </w:p>
    <w:p w14:paraId="75D494FE" w14:textId="77777777" w:rsidR="000570F9" w:rsidRDefault="000570F9" w:rsidP="000570F9">
      <w:pPr>
        <w:widowControl w:val="0"/>
        <w:ind w:left="-142" w:right="-1" w:firstLine="567"/>
        <w:jc w:val="both"/>
        <w:rPr>
          <w:sz w:val="28"/>
          <w:szCs w:val="28"/>
        </w:rPr>
      </w:pPr>
    </w:p>
    <w:p w14:paraId="22F1AACA" w14:textId="5A06A38C" w:rsidR="000570F9" w:rsidRDefault="000570F9" w:rsidP="000570F9">
      <w:pPr>
        <w:widowControl w:val="0"/>
        <w:ind w:left="-142" w:right="-1" w:firstLine="567"/>
        <w:jc w:val="both"/>
        <w:rPr>
          <w:b/>
          <w:bCs/>
          <w:sz w:val="28"/>
          <w:szCs w:val="28"/>
        </w:rPr>
      </w:pPr>
      <w:r>
        <w:rPr>
          <w:b/>
          <w:bCs/>
          <w:sz w:val="28"/>
          <w:szCs w:val="28"/>
        </w:rPr>
        <w:t xml:space="preserve">СЛУШАЛИ: </w:t>
      </w:r>
      <w:r w:rsidR="00952C1F">
        <w:rPr>
          <w:b/>
          <w:bCs/>
          <w:sz w:val="28"/>
          <w:szCs w:val="28"/>
        </w:rPr>
        <w:t>Белоусову И.А.</w:t>
      </w:r>
    </w:p>
    <w:p w14:paraId="7146A8EE" w14:textId="77777777" w:rsidR="000570F9" w:rsidRDefault="000570F9" w:rsidP="000570F9">
      <w:pPr>
        <w:widowControl w:val="0"/>
        <w:ind w:left="-142" w:right="-1" w:firstLine="567"/>
        <w:jc w:val="both"/>
        <w:rPr>
          <w:sz w:val="28"/>
          <w:szCs w:val="28"/>
        </w:rPr>
      </w:pPr>
    </w:p>
    <w:p w14:paraId="2091C511" w14:textId="77777777" w:rsidR="00005320" w:rsidRDefault="00FD0982" w:rsidP="00005320">
      <w:pPr>
        <w:widowControl w:val="0"/>
        <w:ind w:left="-142" w:right="-1" w:firstLine="567"/>
        <w:jc w:val="both"/>
        <w:rPr>
          <w:sz w:val="28"/>
          <w:szCs w:val="28"/>
        </w:rPr>
      </w:pPr>
      <w:r>
        <w:rPr>
          <w:sz w:val="28"/>
          <w:szCs w:val="28"/>
        </w:rPr>
        <w:t xml:space="preserve">Докладчик </w:t>
      </w:r>
      <w:r w:rsidR="00F63D2F">
        <w:rPr>
          <w:sz w:val="28"/>
          <w:szCs w:val="28"/>
        </w:rPr>
        <w:t>пояснила:</w:t>
      </w:r>
    </w:p>
    <w:p w14:paraId="6269803F" w14:textId="77777777" w:rsidR="00005320" w:rsidRDefault="00005320" w:rsidP="00005320">
      <w:pPr>
        <w:widowControl w:val="0"/>
        <w:ind w:left="-142" w:right="-1" w:firstLine="567"/>
        <w:jc w:val="both"/>
        <w:rPr>
          <w:sz w:val="28"/>
          <w:szCs w:val="28"/>
        </w:rPr>
      </w:pPr>
    </w:p>
    <w:p w14:paraId="5A0CCC7A" w14:textId="77777777" w:rsidR="00005320" w:rsidRDefault="00005320" w:rsidP="00005320">
      <w:pPr>
        <w:widowControl w:val="0"/>
        <w:ind w:left="-142" w:right="-1" w:firstLine="567"/>
        <w:jc w:val="both"/>
        <w:rPr>
          <w:sz w:val="28"/>
          <w:szCs w:val="28"/>
        </w:rPr>
      </w:pPr>
      <w:bookmarkStart w:id="2" w:name="OLE_LINK1"/>
      <w:r>
        <w:rPr>
          <w:bCs/>
          <w:kern w:val="32"/>
          <w:sz w:val="28"/>
          <w:szCs w:val="28"/>
        </w:rPr>
        <w:t xml:space="preserve">КАО </w:t>
      </w:r>
      <w:r w:rsidRPr="00F95AA3">
        <w:rPr>
          <w:bCs/>
          <w:kern w:val="32"/>
          <w:sz w:val="28"/>
          <w:szCs w:val="28"/>
        </w:rPr>
        <w:t>«</w:t>
      </w:r>
      <w:r>
        <w:rPr>
          <w:bCs/>
          <w:kern w:val="32"/>
          <w:sz w:val="28"/>
          <w:szCs w:val="28"/>
        </w:rPr>
        <w:t>Азот</w:t>
      </w:r>
      <w:r w:rsidRPr="00F95AA3">
        <w:rPr>
          <w:bCs/>
          <w:kern w:val="32"/>
          <w:sz w:val="28"/>
          <w:szCs w:val="28"/>
        </w:rPr>
        <w:t>» (</w:t>
      </w:r>
      <w:r w:rsidRPr="00D179A3">
        <w:rPr>
          <w:bCs/>
          <w:kern w:val="32"/>
          <w:sz w:val="28"/>
          <w:szCs w:val="28"/>
        </w:rPr>
        <w:t>ИНН 4205000908)</w:t>
      </w:r>
      <w:r>
        <w:rPr>
          <w:bCs/>
          <w:kern w:val="32"/>
          <w:sz w:val="28"/>
          <w:szCs w:val="28"/>
        </w:rPr>
        <w:t xml:space="preserve"> осуществляет регулируемую деятельность по транспортировке питьевой воды на территории Кемеровского муниципального округа. В целях произведения расчетов с гарантирующей организацией в сфере водоснабжения на территории указанного муниципального образования (</w:t>
      </w:r>
      <w:r w:rsidRPr="00DA07B9">
        <w:rPr>
          <w:bCs/>
          <w:kern w:val="32"/>
          <w:sz w:val="28"/>
          <w:szCs w:val="28"/>
        </w:rPr>
        <w:t>МКП «Энергоресурс Кемеровского муниципального округа», ИНН 4205408510)</w:t>
      </w:r>
      <w:r>
        <w:rPr>
          <w:sz w:val="28"/>
          <w:szCs w:val="28"/>
        </w:rPr>
        <w:t xml:space="preserve"> </w:t>
      </w:r>
      <w:r w:rsidRPr="00ED5777">
        <w:rPr>
          <w:bCs/>
          <w:kern w:val="32"/>
          <w:sz w:val="28"/>
          <w:szCs w:val="28"/>
        </w:rPr>
        <w:t>пос</w:t>
      </w:r>
      <w:r w:rsidRPr="00DA07B9">
        <w:rPr>
          <w:bCs/>
          <w:sz w:val="28"/>
        </w:rPr>
        <w:t>тановлением Региональной энергетической комиссии Кузбасса от 26.10.2023 № 217</w:t>
      </w:r>
      <w:r>
        <w:rPr>
          <w:bCs/>
          <w:sz w:val="28"/>
        </w:rPr>
        <w:t xml:space="preserve"> для КАО «Азот» были установлены тарифы на транспортировку питьевой воды, с применением метода сравнения аналогов, на период с 01.01.2024 по 31.12.2024. </w:t>
      </w:r>
    </w:p>
    <w:p w14:paraId="3609B6FA" w14:textId="2DBD6153" w:rsidR="00005320" w:rsidRDefault="00005320" w:rsidP="00005320">
      <w:pPr>
        <w:widowControl w:val="0"/>
        <w:ind w:left="-142" w:right="-1" w:firstLine="567"/>
        <w:jc w:val="both"/>
        <w:rPr>
          <w:sz w:val="28"/>
          <w:szCs w:val="28"/>
        </w:rPr>
      </w:pPr>
      <w:r>
        <w:rPr>
          <w:bCs/>
          <w:kern w:val="32"/>
          <w:sz w:val="28"/>
          <w:szCs w:val="28"/>
        </w:rPr>
        <w:t xml:space="preserve">В РЭК Кузбасса поступило обращение </w:t>
      </w:r>
      <w:r w:rsidRPr="00F95AA3">
        <w:rPr>
          <w:bCs/>
          <w:kern w:val="32"/>
          <w:sz w:val="28"/>
          <w:szCs w:val="28"/>
        </w:rPr>
        <w:t>(</w:t>
      </w:r>
      <w:proofErr w:type="spellStart"/>
      <w:r w:rsidRPr="00F95AA3">
        <w:rPr>
          <w:bCs/>
          <w:kern w:val="32"/>
          <w:sz w:val="28"/>
          <w:szCs w:val="28"/>
        </w:rPr>
        <w:t>вх</w:t>
      </w:r>
      <w:proofErr w:type="spellEnd"/>
      <w:r w:rsidRPr="00F95AA3">
        <w:rPr>
          <w:bCs/>
          <w:kern w:val="32"/>
          <w:sz w:val="28"/>
          <w:szCs w:val="28"/>
        </w:rPr>
        <w:t xml:space="preserve">. от </w:t>
      </w:r>
      <w:r>
        <w:rPr>
          <w:bCs/>
          <w:kern w:val="32"/>
          <w:sz w:val="28"/>
          <w:szCs w:val="28"/>
        </w:rPr>
        <w:t>10</w:t>
      </w:r>
      <w:r w:rsidRPr="00F95AA3">
        <w:rPr>
          <w:bCs/>
          <w:kern w:val="32"/>
          <w:sz w:val="28"/>
          <w:szCs w:val="28"/>
        </w:rPr>
        <w:t>.</w:t>
      </w:r>
      <w:r>
        <w:rPr>
          <w:bCs/>
          <w:kern w:val="32"/>
          <w:sz w:val="28"/>
          <w:szCs w:val="28"/>
        </w:rPr>
        <w:t>06</w:t>
      </w:r>
      <w:r w:rsidRPr="00F95AA3">
        <w:rPr>
          <w:bCs/>
          <w:kern w:val="32"/>
          <w:sz w:val="28"/>
          <w:szCs w:val="28"/>
        </w:rPr>
        <w:t>.202</w:t>
      </w:r>
      <w:r>
        <w:rPr>
          <w:bCs/>
          <w:kern w:val="32"/>
          <w:sz w:val="28"/>
          <w:szCs w:val="28"/>
        </w:rPr>
        <w:t>4</w:t>
      </w:r>
      <w:r w:rsidRPr="00F95AA3">
        <w:rPr>
          <w:bCs/>
          <w:kern w:val="32"/>
          <w:sz w:val="28"/>
          <w:szCs w:val="28"/>
        </w:rPr>
        <w:t xml:space="preserve"> № </w:t>
      </w:r>
      <w:r>
        <w:rPr>
          <w:bCs/>
          <w:kern w:val="32"/>
          <w:sz w:val="28"/>
          <w:szCs w:val="28"/>
        </w:rPr>
        <w:t>3979) от</w:t>
      </w:r>
      <w:bookmarkEnd w:id="2"/>
      <w:r w:rsidRPr="00CD24D3">
        <w:rPr>
          <w:bCs/>
          <w:kern w:val="32"/>
          <w:sz w:val="28"/>
          <w:szCs w:val="28"/>
        </w:rPr>
        <w:t xml:space="preserve"> </w:t>
      </w:r>
      <w:r>
        <w:rPr>
          <w:bCs/>
          <w:kern w:val="32"/>
          <w:sz w:val="28"/>
          <w:szCs w:val="28"/>
        </w:rPr>
        <w:t xml:space="preserve">КАО </w:t>
      </w:r>
      <w:r w:rsidRPr="00F95AA3">
        <w:rPr>
          <w:bCs/>
          <w:kern w:val="32"/>
          <w:sz w:val="28"/>
          <w:szCs w:val="28"/>
        </w:rPr>
        <w:t>«</w:t>
      </w:r>
      <w:r>
        <w:rPr>
          <w:bCs/>
          <w:kern w:val="32"/>
          <w:sz w:val="28"/>
          <w:szCs w:val="28"/>
        </w:rPr>
        <w:t>Азот</w:t>
      </w:r>
      <w:r w:rsidRPr="00F95AA3">
        <w:rPr>
          <w:bCs/>
          <w:kern w:val="32"/>
          <w:sz w:val="28"/>
          <w:szCs w:val="28"/>
        </w:rPr>
        <w:t>»</w:t>
      </w:r>
      <w:r>
        <w:rPr>
          <w:bCs/>
          <w:kern w:val="32"/>
          <w:sz w:val="28"/>
          <w:szCs w:val="28"/>
        </w:rPr>
        <w:t xml:space="preserve"> о необходимости внесения изменений в постановление РЭК Кузбасса </w:t>
      </w:r>
      <w:r w:rsidRPr="00DA07B9">
        <w:rPr>
          <w:bCs/>
          <w:sz w:val="28"/>
        </w:rPr>
        <w:t>от 26.10.2023 № 217</w:t>
      </w:r>
      <w:r>
        <w:rPr>
          <w:bCs/>
          <w:sz w:val="28"/>
        </w:rPr>
        <w:t xml:space="preserve"> в связи со сменой гарантирующего </w:t>
      </w:r>
      <w:proofErr w:type="gramStart"/>
      <w:r>
        <w:rPr>
          <w:bCs/>
          <w:sz w:val="28"/>
        </w:rPr>
        <w:t>поставщика  в</w:t>
      </w:r>
      <w:proofErr w:type="gramEnd"/>
      <w:r>
        <w:rPr>
          <w:bCs/>
          <w:sz w:val="28"/>
        </w:rPr>
        <w:t xml:space="preserve"> сфере водоснабжения с 01.06.2024. </w:t>
      </w:r>
    </w:p>
    <w:p w14:paraId="0F8FA8D0" w14:textId="77777777" w:rsidR="00005320" w:rsidRDefault="00005320" w:rsidP="00005320">
      <w:pPr>
        <w:widowControl w:val="0"/>
        <w:ind w:left="-142" w:right="-1" w:firstLine="567"/>
        <w:jc w:val="both"/>
        <w:rPr>
          <w:sz w:val="28"/>
          <w:szCs w:val="28"/>
        </w:rPr>
      </w:pPr>
      <w:r>
        <w:rPr>
          <w:bCs/>
          <w:sz w:val="28"/>
        </w:rPr>
        <w:t xml:space="preserve">В ответ на запрос регулирующего органа (письмо РЭК Кузбасса от </w:t>
      </w:r>
      <w:r>
        <w:rPr>
          <w:bCs/>
          <w:sz w:val="28"/>
        </w:rPr>
        <w:lastRenderedPageBreak/>
        <w:t xml:space="preserve">14.06.2024, исх. № М-10-61/2172-01) Администрацией Кемеровского муниципального округа были представлены (письмом </w:t>
      </w:r>
      <w:proofErr w:type="spellStart"/>
      <w:r>
        <w:rPr>
          <w:bCs/>
          <w:sz w:val="28"/>
        </w:rPr>
        <w:t>вх</w:t>
      </w:r>
      <w:proofErr w:type="spellEnd"/>
      <w:r>
        <w:rPr>
          <w:bCs/>
          <w:sz w:val="28"/>
        </w:rPr>
        <w:t>. № 4549</w:t>
      </w:r>
      <w:r w:rsidRPr="00ED5777">
        <w:rPr>
          <w:bCs/>
          <w:sz w:val="28"/>
        </w:rPr>
        <w:t xml:space="preserve"> </w:t>
      </w:r>
      <w:r>
        <w:rPr>
          <w:bCs/>
          <w:sz w:val="28"/>
        </w:rPr>
        <w:t>от 10.07.2024):</w:t>
      </w:r>
    </w:p>
    <w:p w14:paraId="229B8B42" w14:textId="443A2BF5" w:rsidR="00005320" w:rsidRDefault="00005320" w:rsidP="00005320">
      <w:pPr>
        <w:widowControl w:val="0"/>
        <w:ind w:left="-142" w:right="-1" w:firstLine="567"/>
        <w:jc w:val="both"/>
        <w:rPr>
          <w:sz w:val="28"/>
          <w:szCs w:val="28"/>
        </w:rPr>
      </w:pPr>
      <w:r>
        <w:rPr>
          <w:bCs/>
          <w:sz w:val="28"/>
        </w:rPr>
        <w:t>1) копия постановления Администрации Кемеровского муниципального округа от 13.06.2024 № 2290-п «О внесении изменений в постановление администрации Кемеровского муниципального округа от 22.09.2021 № 2670-п «Об определении гарантирующих организаций в сфере холодного водоснабжения и водоотведения на территории муниципального образования Кемеровский муниципальный округ Кемеровской области – Кузбасса»;</w:t>
      </w:r>
    </w:p>
    <w:p w14:paraId="31043610" w14:textId="77777777" w:rsidR="00005320" w:rsidRDefault="00005320" w:rsidP="00005320">
      <w:pPr>
        <w:widowControl w:val="0"/>
        <w:ind w:left="-142" w:right="-1" w:firstLine="567"/>
        <w:jc w:val="both"/>
        <w:rPr>
          <w:sz w:val="28"/>
          <w:szCs w:val="28"/>
        </w:rPr>
      </w:pPr>
      <w:r>
        <w:rPr>
          <w:bCs/>
          <w:sz w:val="28"/>
        </w:rPr>
        <w:t xml:space="preserve">2) копия </w:t>
      </w:r>
      <w:proofErr w:type="gramStart"/>
      <w:r>
        <w:rPr>
          <w:bCs/>
          <w:sz w:val="28"/>
        </w:rPr>
        <w:t>постановления  Администрации</w:t>
      </w:r>
      <w:proofErr w:type="gramEnd"/>
      <w:r>
        <w:rPr>
          <w:bCs/>
          <w:sz w:val="28"/>
        </w:rPr>
        <w:t xml:space="preserve"> Кемеровского муниципального округа от 31.05.2024 № 2163-п «О ликвидации муниципального казенного предприятия «</w:t>
      </w:r>
      <w:proofErr w:type="spellStart"/>
      <w:r>
        <w:rPr>
          <w:bCs/>
          <w:sz w:val="28"/>
        </w:rPr>
        <w:t>ЭнергоРесурс</w:t>
      </w:r>
      <w:proofErr w:type="spellEnd"/>
      <w:r>
        <w:rPr>
          <w:bCs/>
          <w:sz w:val="28"/>
        </w:rPr>
        <w:t xml:space="preserve"> Кемеровского муниципального округа»;</w:t>
      </w:r>
    </w:p>
    <w:p w14:paraId="0C8B4FCC" w14:textId="77777777" w:rsidR="00005320" w:rsidRDefault="00005320" w:rsidP="00005320">
      <w:pPr>
        <w:widowControl w:val="0"/>
        <w:ind w:left="-142" w:right="-1" w:firstLine="567"/>
        <w:jc w:val="both"/>
        <w:rPr>
          <w:sz w:val="28"/>
          <w:szCs w:val="28"/>
        </w:rPr>
      </w:pPr>
      <w:r>
        <w:rPr>
          <w:bCs/>
          <w:sz w:val="28"/>
        </w:rPr>
        <w:t xml:space="preserve">3) копия </w:t>
      </w:r>
      <w:proofErr w:type="gramStart"/>
      <w:r>
        <w:rPr>
          <w:bCs/>
          <w:sz w:val="28"/>
        </w:rPr>
        <w:t>постановления  Администрации</w:t>
      </w:r>
      <w:proofErr w:type="gramEnd"/>
      <w:r>
        <w:rPr>
          <w:bCs/>
          <w:sz w:val="28"/>
        </w:rPr>
        <w:t xml:space="preserve"> Кемеровского муниципального округа от 04.07.2024 № 2634-п «О внесении изменений в постановление  администрации Кемеровского муниципального округа от 31.05.2024 № 2163-п «О ликвидации муниципального казенного предприятия «</w:t>
      </w:r>
      <w:proofErr w:type="spellStart"/>
      <w:r>
        <w:rPr>
          <w:bCs/>
          <w:sz w:val="28"/>
        </w:rPr>
        <w:t>ЭнергоРесурс</w:t>
      </w:r>
      <w:proofErr w:type="spellEnd"/>
      <w:r>
        <w:rPr>
          <w:bCs/>
          <w:sz w:val="28"/>
        </w:rPr>
        <w:t xml:space="preserve"> Кемеровского муниципального округа».</w:t>
      </w:r>
    </w:p>
    <w:p w14:paraId="199CAAAB" w14:textId="476D540B" w:rsidR="00005320" w:rsidRDefault="00005320" w:rsidP="00005320">
      <w:pPr>
        <w:widowControl w:val="0"/>
        <w:ind w:left="-142" w:right="-1" w:firstLine="567"/>
        <w:jc w:val="both"/>
        <w:rPr>
          <w:sz w:val="28"/>
          <w:szCs w:val="28"/>
        </w:rPr>
      </w:pPr>
      <w:r>
        <w:rPr>
          <w:bCs/>
          <w:sz w:val="28"/>
        </w:rPr>
        <w:t xml:space="preserve">Новой редакцией вышеуказанного постановления администрации Кемеровского муниципального округа от 22.09.2021 № 2670-п с 01.06.2024  статус гарантирующей организации в сфере холодного водоснабжения на  территории </w:t>
      </w:r>
      <w:r w:rsidRPr="00124224">
        <w:rPr>
          <w:bCs/>
          <w:sz w:val="28"/>
        </w:rPr>
        <w:t xml:space="preserve">Кемеровского муниципального округа Кемеровской области – Кузбасса (за исключением д. Сухово и п. </w:t>
      </w:r>
      <w:proofErr w:type="spellStart"/>
      <w:r w:rsidRPr="00124224">
        <w:rPr>
          <w:bCs/>
          <w:sz w:val="28"/>
        </w:rPr>
        <w:t>Металлплощадка</w:t>
      </w:r>
      <w:proofErr w:type="spellEnd"/>
      <w:r w:rsidRPr="00124224">
        <w:rPr>
          <w:bCs/>
          <w:sz w:val="28"/>
        </w:rPr>
        <w:t xml:space="preserve">, с. Березово, ул. Тупик </w:t>
      </w:r>
      <w:proofErr w:type="spellStart"/>
      <w:r w:rsidRPr="00124224">
        <w:rPr>
          <w:bCs/>
          <w:sz w:val="28"/>
        </w:rPr>
        <w:t>Притомье</w:t>
      </w:r>
      <w:proofErr w:type="spellEnd"/>
      <w:r w:rsidRPr="00124224">
        <w:rPr>
          <w:bCs/>
          <w:sz w:val="28"/>
        </w:rPr>
        <w:t xml:space="preserve">, д.1) присвоен </w:t>
      </w:r>
      <w:r>
        <w:rPr>
          <w:bCs/>
          <w:sz w:val="28"/>
        </w:rPr>
        <w:t xml:space="preserve">обществу с ограниченной ответственностью ООО </w:t>
      </w:r>
      <w:r w:rsidRPr="00124224">
        <w:rPr>
          <w:bCs/>
          <w:sz w:val="28"/>
        </w:rPr>
        <w:t>«Энергоресурс» (ИНН 4205284720).</w:t>
      </w:r>
    </w:p>
    <w:p w14:paraId="3C105CD5" w14:textId="483DFA2B" w:rsidR="00005320" w:rsidRPr="00005320" w:rsidRDefault="00005320" w:rsidP="00005320">
      <w:pPr>
        <w:widowControl w:val="0"/>
        <w:ind w:left="-142" w:right="-1" w:firstLine="567"/>
        <w:jc w:val="both"/>
        <w:rPr>
          <w:sz w:val="28"/>
          <w:szCs w:val="28"/>
        </w:rPr>
      </w:pPr>
      <w:r>
        <w:rPr>
          <w:bCs/>
          <w:sz w:val="28"/>
        </w:rPr>
        <w:t>В связи с вышеизложенным, предлагается признать утратившим силу</w:t>
      </w:r>
      <w:r w:rsidRPr="00426CE3">
        <w:rPr>
          <w:bCs/>
          <w:sz w:val="28"/>
        </w:rPr>
        <w:t xml:space="preserve"> </w:t>
      </w:r>
      <w:r>
        <w:rPr>
          <w:bCs/>
          <w:sz w:val="28"/>
        </w:rPr>
        <w:t xml:space="preserve">                 </w:t>
      </w:r>
      <w:r w:rsidRPr="00D70C33">
        <w:rPr>
          <w:b/>
          <w:sz w:val="28"/>
        </w:rPr>
        <w:t>с 01.06.2024</w:t>
      </w:r>
      <w:r>
        <w:rPr>
          <w:bCs/>
          <w:sz w:val="28"/>
        </w:rPr>
        <w:t xml:space="preserve"> </w:t>
      </w:r>
      <w:r w:rsidRPr="00D70C33">
        <w:rPr>
          <w:bCs/>
          <w:sz w:val="28"/>
        </w:rPr>
        <w:t>постановлени</w:t>
      </w:r>
      <w:r>
        <w:rPr>
          <w:bCs/>
          <w:sz w:val="28"/>
        </w:rPr>
        <w:t>е</w:t>
      </w:r>
      <w:r w:rsidRPr="00D70C33">
        <w:rPr>
          <w:bCs/>
          <w:sz w:val="28"/>
        </w:rPr>
        <w:t xml:space="preserve"> Региональной энергетической комиссии Кузбасса от 26.10.2023 № 217</w:t>
      </w:r>
      <w:r>
        <w:rPr>
          <w:bCs/>
          <w:sz w:val="28"/>
        </w:rPr>
        <w:t xml:space="preserve"> </w:t>
      </w:r>
      <w:r w:rsidRPr="00D70C33">
        <w:rPr>
          <w:bCs/>
          <w:sz w:val="28"/>
        </w:rPr>
        <w:t>«Об утверждении производственной программы в сфере холодного водоснабжения и об установлении тарифов на транспортировку питьевой воды КАО «Азот» (пос. Пригородный Кемеровского муниципального округа)»</w:t>
      </w:r>
      <w:r w:rsidRPr="00426CE3">
        <w:rPr>
          <w:bCs/>
          <w:sz w:val="28"/>
        </w:rPr>
        <w:t>.</w:t>
      </w:r>
    </w:p>
    <w:p w14:paraId="554FEBB1" w14:textId="77777777" w:rsidR="00461AD3" w:rsidRPr="00FD0982" w:rsidRDefault="00461AD3" w:rsidP="00F63D2F">
      <w:pPr>
        <w:widowControl w:val="0"/>
        <w:ind w:right="-1"/>
        <w:jc w:val="both"/>
        <w:rPr>
          <w:sz w:val="28"/>
        </w:rPr>
      </w:pPr>
    </w:p>
    <w:p w14:paraId="428FEECF" w14:textId="77777777" w:rsidR="00005320" w:rsidRDefault="00FD0982" w:rsidP="00005320">
      <w:pPr>
        <w:ind w:left="-142" w:right="-1" w:firstLine="568"/>
        <w:jc w:val="both"/>
        <w:rPr>
          <w:b/>
          <w:sz w:val="28"/>
          <w:szCs w:val="28"/>
        </w:rPr>
      </w:pPr>
      <w:r w:rsidRPr="004C29EF">
        <w:rPr>
          <w:b/>
          <w:sz w:val="28"/>
          <w:szCs w:val="28"/>
        </w:rPr>
        <w:t>ПРАВЛЕНИЕ РЭК КУЗБАССА ПОСТАНОВИЛО:</w:t>
      </w:r>
    </w:p>
    <w:p w14:paraId="163D41E2" w14:textId="77777777" w:rsidR="00005320" w:rsidRDefault="00005320" w:rsidP="00005320">
      <w:pPr>
        <w:ind w:left="-142" w:right="-1" w:firstLine="568"/>
        <w:jc w:val="both"/>
        <w:rPr>
          <w:b/>
          <w:sz w:val="28"/>
          <w:szCs w:val="28"/>
        </w:rPr>
      </w:pPr>
    </w:p>
    <w:p w14:paraId="31886C94" w14:textId="47153BD7" w:rsidR="00005320" w:rsidRPr="00005320" w:rsidRDefault="00005320" w:rsidP="00005320">
      <w:pPr>
        <w:ind w:left="-142" w:right="-1" w:firstLine="568"/>
        <w:jc w:val="both"/>
        <w:rPr>
          <w:b/>
          <w:sz w:val="28"/>
          <w:szCs w:val="28"/>
        </w:rPr>
      </w:pPr>
      <w:r w:rsidRPr="00005320">
        <w:rPr>
          <w:bCs/>
          <w:kern w:val="32"/>
          <w:sz w:val="28"/>
          <w:szCs w:val="28"/>
        </w:rPr>
        <w:t xml:space="preserve">Признать утратившим силу постановление Региональной энергетической комиссии Кузбасса от 26.10.2023 № 217 «Об утверждении производственной программы в сфере холодного водоснабжения и об установлении тарифов на транспортировку питьевой воды КАО «Азот» (пос. Пригородный Кемеровского муниципального округа)». </w:t>
      </w:r>
    </w:p>
    <w:p w14:paraId="17D3EF30" w14:textId="77777777" w:rsidR="00F63D2F" w:rsidRDefault="00F63D2F" w:rsidP="00FD0982">
      <w:pPr>
        <w:ind w:left="-142" w:right="-1" w:firstLine="568"/>
        <w:jc w:val="both"/>
        <w:rPr>
          <w:b/>
          <w:bCs/>
          <w:sz w:val="28"/>
          <w:szCs w:val="28"/>
        </w:rPr>
      </w:pPr>
    </w:p>
    <w:p w14:paraId="20CD0301" w14:textId="77777777" w:rsidR="005F36D9" w:rsidRDefault="00FD0982" w:rsidP="005F36D9">
      <w:pPr>
        <w:ind w:left="-142" w:right="-1" w:firstLine="568"/>
        <w:jc w:val="both"/>
        <w:rPr>
          <w:b/>
          <w:sz w:val="28"/>
          <w:szCs w:val="28"/>
        </w:rPr>
      </w:pPr>
      <w:r w:rsidRPr="004C29EF">
        <w:rPr>
          <w:b/>
          <w:bCs/>
          <w:sz w:val="28"/>
          <w:szCs w:val="28"/>
        </w:rPr>
        <w:t>Проведено голосование: «за» -</w:t>
      </w:r>
      <w:r>
        <w:rPr>
          <w:b/>
          <w:bCs/>
          <w:sz w:val="28"/>
          <w:szCs w:val="28"/>
        </w:rPr>
        <w:t xml:space="preserve"> единогласно.</w:t>
      </w:r>
    </w:p>
    <w:p w14:paraId="3324B848" w14:textId="77777777" w:rsidR="005F36D9" w:rsidRDefault="005F36D9" w:rsidP="005F36D9">
      <w:pPr>
        <w:ind w:left="-142" w:right="-1" w:firstLine="568"/>
        <w:jc w:val="both"/>
        <w:rPr>
          <w:b/>
          <w:sz w:val="28"/>
          <w:szCs w:val="28"/>
        </w:rPr>
      </w:pPr>
    </w:p>
    <w:p w14:paraId="50893200" w14:textId="56BE3EAC" w:rsidR="00005320" w:rsidRPr="005F36D9" w:rsidRDefault="005F36D9" w:rsidP="005F36D9">
      <w:pPr>
        <w:ind w:left="-142" w:right="-1" w:firstLine="568"/>
        <w:jc w:val="both"/>
        <w:rPr>
          <w:b/>
          <w:sz w:val="28"/>
          <w:szCs w:val="28"/>
        </w:rPr>
      </w:pPr>
      <w:r w:rsidRPr="005F36D9">
        <w:rPr>
          <w:bCs/>
          <w:sz w:val="28"/>
          <w:szCs w:val="28"/>
        </w:rPr>
        <w:t>Вопрос 2</w:t>
      </w:r>
      <w:r>
        <w:rPr>
          <w:b/>
          <w:sz w:val="28"/>
          <w:szCs w:val="28"/>
        </w:rPr>
        <w:t xml:space="preserve"> </w:t>
      </w:r>
      <w:r w:rsidRPr="005F36D9">
        <w:rPr>
          <w:b/>
          <w:sz w:val="28"/>
          <w:szCs w:val="28"/>
        </w:rPr>
        <w:t>«</w:t>
      </w:r>
      <w:r w:rsidRPr="005F36D9">
        <w:rPr>
          <w:b/>
          <w:sz w:val="28"/>
          <w:szCs w:val="28"/>
        </w:rPr>
        <w:t>О внесении изменений в постановление Региональной энергетической комиссии Кузбасса от 28.11.2023 № 412 «Об установлении цен на топливо твердое, реализуемое ООО «</w:t>
      </w:r>
      <w:proofErr w:type="spellStart"/>
      <w:r w:rsidRPr="005F36D9">
        <w:rPr>
          <w:b/>
          <w:sz w:val="28"/>
          <w:szCs w:val="28"/>
        </w:rPr>
        <w:t>Кузбасстопливосбыт</w:t>
      </w:r>
      <w:proofErr w:type="spellEnd"/>
      <w:r w:rsidRPr="005F36D9">
        <w:rPr>
          <w:b/>
          <w:sz w:val="28"/>
          <w:szCs w:val="28"/>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w:t>
      </w:r>
      <w:r w:rsidRPr="005F36D9">
        <w:rPr>
          <w:b/>
          <w:sz w:val="28"/>
          <w:szCs w:val="28"/>
        </w:rPr>
        <w:lastRenderedPageBreak/>
        <w:t>потребностей граждан в жилье на территории Кемеровской области - Кузбасса»</w:t>
      </w:r>
    </w:p>
    <w:p w14:paraId="7F43FD49" w14:textId="7F05A134" w:rsidR="00FD0982" w:rsidRDefault="00FD0982" w:rsidP="001904B3">
      <w:pPr>
        <w:autoSpaceDE w:val="0"/>
        <w:autoSpaceDN w:val="0"/>
        <w:adjustRightInd w:val="0"/>
        <w:ind w:right="141" w:firstLine="709"/>
        <w:jc w:val="both"/>
        <w:rPr>
          <w:sz w:val="28"/>
          <w:szCs w:val="28"/>
        </w:rPr>
      </w:pPr>
    </w:p>
    <w:p w14:paraId="66F0124B" w14:textId="1AA2777C" w:rsidR="005F36D9" w:rsidRDefault="005F36D9" w:rsidP="005F36D9">
      <w:pPr>
        <w:widowControl w:val="0"/>
        <w:ind w:left="-142" w:right="-1" w:firstLine="567"/>
        <w:jc w:val="both"/>
        <w:rPr>
          <w:b/>
          <w:bCs/>
          <w:sz w:val="28"/>
          <w:szCs w:val="28"/>
        </w:rPr>
      </w:pPr>
      <w:r>
        <w:rPr>
          <w:b/>
          <w:bCs/>
          <w:sz w:val="28"/>
          <w:szCs w:val="28"/>
        </w:rPr>
        <w:t xml:space="preserve">СЛУШАЛИ: </w:t>
      </w:r>
      <w:r>
        <w:rPr>
          <w:b/>
          <w:bCs/>
          <w:sz w:val="28"/>
          <w:szCs w:val="28"/>
        </w:rPr>
        <w:t>Наумову О.А.</w:t>
      </w:r>
    </w:p>
    <w:p w14:paraId="22FAB29F" w14:textId="77777777" w:rsidR="005F36D9" w:rsidRDefault="005F36D9" w:rsidP="005F36D9">
      <w:pPr>
        <w:widowControl w:val="0"/>
        <w:ind w:left="-142" w:right="-1" w:firstLine="567"/>
        <w:jc w:val="both"/>
        <w:rPr>
          <w:sz w:val="28"/>
          <w:szCs w:val="28"/>
        </w:rPr>
      </w:pPr>
    </w:p>
    <w:p w14:paraId="305C1993" w14:textId="3B7B9954" w:rsidR="0024003E" w:rsidRPr="00E86069" w:rsidRDefault="005F36D9" w:rsidP="0024003E">
      <w:pPr>
        <w:autoSpaceDE w:val="0"/>
        <w:autoSpaceDN w:val="0"/>
        <w:adjustRightInd w:val="0"/>
        <w:ind w:right="141" w:firstLine="709"/>
        <w:jc w:val="both"/>
        <w:rPr>
          <w:sz w:val="28"/>
          <w:szCs w:val="28"/>
        </w:rPr>
      </w:pPr>
      <w:r>
        <w:rPr>
          <w:sz w:val="28"/>
          <w:szCs w:val="28"/>
        </w:rPr>
        <w:t>Докладчик согласно экспертному заключению (приложение к настоящему протоколу) предлагает</w:t>
      </w:r>
      <w:r w:rsidR="0024003E">
        <w:rPr>
          <w:sz w:val="28"/>
          <w:szCs w:val="28"/>
        </w:rPr>
        <w:t xml:space="preserve"> в</w:t>
      </w:r>
      <w:r w:rsidR="0024003E" w:rsidRPr="00CF2FC3">
        <w:rPr>
          <w:sz w:val="28"/>
          <w:szCs w:val="28"/>
        </w:rPr>
        <w:t>нести в</w:t>
      </w:r>
      <w:r w:rsidR="0024003E">
        <w:rPr>
          <w:sz w:val="28"/>
          <w:szCs w:val="28"/>
        </w:rPr>
        <w:t xml:space="preserve"> </w:t>
      </w:r>
      <w:r w:rsidR="0024003E" w:rsidRPr="00CF2FC3">
        <w:rPr>
          <w:sz w:val="28"/>
          <w:szCs w:val="28"/>
        </w:rPr>
        <w:t>постановлени</w:t>
      </w:r>
      <w:r w:rsidR="0024003E">
        <w:rPr>
          <w:sz w:val="28"/>
          <w:szCs w:val="28"/>
        </w:rPr>
        <w:t>е</w:t>
      </w:r>
      <w:r w:rsidR="0024003E" w:rsidRPr="00CF2FC3">
        <w:rPr>
          <w:sz w:val="28"/>
          <w:szCs w:val="28"/>
        </w:rPr>
        <w:t xml:space="preserve"> </w:t>
      </w:r>
      <w:r w:rsidR="0024003E">
        <w:rPr>
          <w:sz w:val="28"/>
          <w:szCs w:val="28"/>
        </w:rPr>
        <w:t>Р</w:t>
      </w:r>
      <w:r w:rsidR="0024003E" w:rsidRPr="00CF2FC3">
        <w:rPr>
          <w:sz w:val="28"/>
          <w:szCs w:val="28"/>
        </w:rPr>
        <w:t>егиональной энергетической комиссии Кемеровской области от 2</w:t>
      </w:r>
      <w:r w:rsidR="0024003E">
        <w:rPr>
          <w:sz w:val="28"/>
          <w:szCs w:val="28"/>
        </w:rPr>
        <w:t>8</w:t>
      </w:r>
      <w:r w:rsidR="0024003E" w:rsidRPr="00CF2FC3">
        <w:rPr>
          <w:sz w:val="28"/>
          <w:szCs w:val="28"/>
        </w:rPr>
        <w:t>.1</w:t>
      </w:r>
      <w:r w:rsidR="0024003E">
        <w:rPr>
          <w:sz w:val="28"/>
          <w:szCs w:val="28"/>
        </w:rPr>
        <w:t>1</w:t>
      </w:r>
      <w:r w:rsidR="0024003E" w:rsidRPr="00CF2FC3">
        <w:rPr>
          <w:sz w:val="28"/>
          <w:szCs w:val="28"/>
        </w:rPr>
        <w:t>.202</w:t>
      </w:r>
      <w:r w:rsidR="0024003E">
        <w:rPr>
          <w:sz w:val="28"/>
          <w:szCs w:val="28"/>
        </w:rPr>
        <w:t>3</w:t>
      </w:r>
      <w:r w:rsidR="0024003E" w:rsidRPr="00CF2FC3">
        <w:rPr>
          <w:sz w:val="28"/>
          <w:szCs w:val="28"/>
        </w:rPr>
        <w:t xml:space="preserve"> № </w:t>
      </w:r>
      <w:r w:rsidR="0024003E">
        <w:rPr>
          <w:sz w:val="28"/>
          <w:szCs w:val="28"/>
        </w:rPr>
        <w:t>412</w:t>
      </w:r>
      <w:r w:rsidR="0024003E" w:rsidRPr="00CF2FC3">
        <w:rPr>
          <w:sz w:val="28"/>
          <w:szCs w:val="28"/>
        </w:rPr>
        <w:t xml:space="preserve"> «Об установлении цен на топливо твердое, реализуемое </w:t>
      </w:r>
      <w:r w:rsidR="0024003E">
        <w:rPr>
          <w:sz w:val="28"/>
          <w:szCs w:val="28"/>
        </w:rPr>
        <w:br/>
      </w:r>
      <w:r w:rsidR="0024003E" w:rsidRPr="00CF2FC3">
        <w:rPr>
          <w:sz w:val="28"/>
          <w:szCs w:val="28"/>
        </w:rPr>
        <w:t>ООО «</w:t>
      </w:r>
      <w:proofErr w:type="spellStart"/>
      <w:r w:rsidR="0024003E" w:rsidRPr="00CF2FC3">
        <w:rPr>
          <w:sz w:val="28"/>
          <w:szCs w:val="28"/>
        </w:rPr>
        <w:t>Кузбасстопливосбыт</w:t>
      </w:r>
      <w:proofErr w:type="spellEnd"/>
      <w:r w:rsidR="0024003E" w:rsidRPr="00CF2FC3">
        <w:rPr>
          <w:sz w:val="28"/>
          <w:szCs w:val="28"/>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r w:rsidR="0024003E">
        <w:rPr>
          <w:sz w:val="28"/>
          <w:szCs w:val="28"/>
        </w:rPr>
        <w:t xml:space="preserve"> </w:t>
      </w:r>
      <w:r w:rsidR="0024003E" w:rsidRPr="005459DA">
        <w:rPr>
          <w:sz w:val="28"/>
          <w:szCs w:val="28"/>
        </w:rPr>
        <w:t>следующ</w:t>
      </w:r>
      <w:r w:rsidR="0024003E">
        <w:rPr>
          <w:sz w:val="28"/>
          <w:szCs w:val="28"/>
        </w:rPr>
        <w:t>и</w:t>
      </w:r>
      <w:r w:rsidR="0024003E" w:rsidRPr="005459DA">
        <w:rPr>
          <w:sz w:val="28"/>
          <w:szCs w:val="28"/>
        </w:rPr>
        <w:t>е изменени</w:t>
      </w:r>
      <w:r w:rsidR="0024003E">
        <w:rPr>
          <w:sz w:val="28"/>
          <w:szCs w:val="28"/>
        </w:rPr>
        <w:t>я</w:t>
      </w:r>
      <w:r w:rsidR="0024003E" w:rsidRPr="005459DA">
        <w:rPr>
          <w:sz w:val="28"/>
          <w:szCs w:val="28"/>
        </w:rPr>
        <w:t>:</w:t>
      </w:r>
      <w:r w:rsidR="0024003E" w:rsidRPr="005459DA">
        <w:rPr>
          <w:bCs/>
          <w:sz w:val="28"/>
          <w:szCs w:val="28"/>
        </w:rPr>
        <w:t xml:space="preserve"> </w:t>
      </w:r>
    </w:p>
    <w:p w14:paraId="584DE90E" w14:textId="77777777" w:rsidR="0024003E" w:rsidRDefault="0024003E" w:rsidP="0024003E">
      <w:pPr>
        <w:tabs>
          <w:tab w:val="left" w:pos="1134"/>
        </w:tabs>
        <w:ind w:firstLine="709"/>
        <w:jc w:val="both"/>
        <w:rPr>
          <w:bCs/>
          <w:sz w:val="28"/>
          <w:szCs w:val="28"/>
        </w:rPr>
      </w:pPr>
      <w:bookmarkStart w:id="3" w:name="_Hlk531869307"/>
      <w:r>
        <w:rPr>
          <w:bCs/>
          <w:sz w:val="28"/>
          <w:szCs w:val="28"/>
        </w:rPr>
        <w:t>1.1. В столбце 7 строки 10 приложения:</w:t>
      </w:r>
    </w:p>
    <w:p w14:paraId="3FF290F5" w14:textId="77777777" w:rsidR="0024003E" w:rsidRDefault="0024003E" w:rsidP="0024003E">
      <w:pPr>
        <w:tabs>
          <w:tab w:val="left" w:pos="1134"/>
        </w:tabs>
        <w:ind w:firstLine="709"/>
        <w:jc w:val="both"/>
        <w:rPr>
          <w:bCs/>
          <w:sz w:val="28"/>
          <w:szCs w:val="28"/>
        </w:rPr>
      </w:pPr>
      <w:r>
        <w:rPr>
          <w:bCs/>
          <w:sz w:val="28"/>
          <w:szCs w:val="28"/>
        </w:rPr>
        <w:t>1.1.1. Цифры «3646,36» заменить цифрами «3708,91»;</w:t>
      </w:r>
    </w:p>
    <w:p w14:paraId="57AFDCCC" w14:textId="77777777" w:rsidR="0024003E" w:rsidRDefault="0024003E" w:rsidP="0024003E">
      <w:pPr>
        <w:tabs>
          <w:tab w:val="left" w:pos="1134"/>
        </w:tabs>
        <w:ind w:firstLine="709"/>
        <w:jc w:val="both"/>
        <w:rPr>
          <w:bCs/>
          <w:sz w:val="28"/>
          <w:szCs w:val="28"/>
        </w:rPr>
      </w:pPr>
      <w:r>
        <w:rPr>
          <w:bCs/>
          <w:kern w:val="32"/>
          <w:sz w:val="28"/>
          <w:szCs w:val="28"/>
        </w:rPr>
        <w:t xml:space="preserve">1.1.2. </w:t>
      </w:r>
      <w:r>
        <w:rPr>
          <w:bCs/>
          <w:sz w:val="28"/>
          <w:szCs w:val="28"/>
        </w:rPr>
        <w:t>Цифры «4487,30» заменить цифрами «4547,32»;</w:t>
      </w:r>
    </w:p>
    <w:p w14:paraId="10B65721" w14:textId="77777777" w:rsidR="0024003E" w:rsidRDefault="0024003E" w:rsidP="0024003E">
      <w:pPr>
        <w:tabs>
          <w:tab w:val="left" w:pos="1134"/>
        </w:tabs>
        <w:ind w:firstLine="709"/>
        <w:jc w:val="both"/>
        <w:rPr>
          <w:bCs/>
          <w:sz w:val="28"/>
          <w:szCs w:val="28"/>
        </w:rPr>
      </w:pPr>
      <w:r>
        <w:rPr>
          <w:bCs/>
          <w:kern w:val="32"/>
          <w:sz w:val="28"/>
          <w:szCs w:val="28"/>
        </w:rPr>
        <w:t xml:space="preserve">1.1.3. </w:t>
      </w:r>
      <w:r>
        <w:rPr>
          <w:bCs/>
          <w:sz w:val="28"/>
          <w:szCs w:val="28"/>
        </w:rPr>
        <w:t>Цифры «4748,30» заменить цифрами «4808,32»;</w:t>
      </w:r>
    </w:p>
    <w:p w14:paraId="3E39385F" w14:textId="77777777" w:rsidR="0024003E" w:rsidRDefault="0024003E" w:rsidP="0024003E">
      <w:pPr>
        <w:tabs>
          <w:tab w:val="left" w:pos="1134"/>
        </w:tabs>
        <w:ind w:firstLine="709"/>
        <w:jc w:val="both"/>
        <w:rPr>
          <w:bCs/>
          <w:sz w:val="28"/>
          <w:szCs w:val="28"/>
        </w:rPr>
      </w:pPr>
      <w:r>
        <w:rPr>
          <w:bCs/>
          <w:kern w:val="32"/>
          <w:sz w:val="28"/>
          <w:szCs w:val="28"/>
        </w:rPr>
        <w:t xml:space="preserve">1.1.4. </w:t>
      </w:r>
      <w:r>
        <w:rPr>
          <w:bCs/>
          <w:sz w:val="28"/>
          <w:szCs w:val="28"/>
        </w:rPr>
        <w:t>Цифры «4765,95» заменить цифрами «4829,85».</w:t>
      </w:r>
      <w:bookmarkEnd w:id="3"/>
      <w:r>
        <w:rPr>
          <w:bCs/>
          <w:sz w:val="28"/>
          <w:szCs w:val="28"/>
        </w:rPr>
        <w:t xml:space="preserve">                </w:t>
      </w:r>
    </w:p>
    <w:p w14:paraId="343474DF" w14:textId="77777777" w:rsidR="0024003E" w:rsidRDefault="0024003E" w:rsidP="0024003E">
      <w:pPr>
        <w:tabs>
          <w:tab w:val="left" w:pos="1134"/>
        </w:tabs>
        <w:ind w:firstLine="709"/>
        <w:jc w:val="both"/>
        <w:rPr>
          <w:bCs/>
          <w:sz w:val="28"/>
          <w:szCs w:val="28"/>
        </w:rPr>
      </w:pPr>
      <w:r>
        <w:rPr>
          <w:bCs/>
          <w:sz w:val="28"/>
          <w:szCs w:val="28"/>
        </w:rPr>
        <w:t>1.2. В столбце 7 строки 12 приложения:</w:t>
      </w:r>
    </w:p>
    <w:p w14:paraId="5B74591D" w14:textId="77777777" w:rsidR="0024003E" w:rsidRDefault="0024003E" w:rsidP="0024003E">
      <w:pPr>
        <w:tabs>
          <w:tab w:val="left" w:pos="1134"/>
        </w:tabs>
        <w:ind w:firstLine="709"/>
        <w:jc w:val="both"/>
        <w:rPr>
          <w:bCs/>
          <w:sz w:val="28"/>
          <w:szCs w:val="28"/>
        </w:rPr>
      </w:pPr>
      <w:r>
        <w:rPr>
          <w:bCs/>
          <w:sz w:val="28"/>
          <w:szCs w:val="28"/>
        </w:rPr>
        <w:t>1.2.1. Цифры «4319,98» заменить цифрами «4547,21»;</w:t>
      </w:r>
    </w:p>
    <w:p w14:paraId="198BA007" w14:textId="77777777" w:rsidR="0024003E" w:rsidRDefault="0024003E" w:rsidP="0024003E">
      <w:pPr>
        <w:tabs>
          <w:tab w:val="left" w:pos="1134"/>
        </w:tabs>
        <w:ind w:firstLine="709"/>
        <w:jc w:val="both"/>
        <w:rPr>
          <w:bCs/>
          <w:sz w:val="28"/>
          <w:szCs w:val="28"/>
        </w:rPr>
      </w:pPr>
      <w:r>
        <w:rPr>
          <w:bCs/>
          <w:kern w:val="32"/>
          <w:sz w:val="28"/>
          <w:szCs w:val="28"/>
        </w:rPr>
        <w:t xml:space="preserve">1.2.2. </w:t>
      </w:r>
      <w:r>
        <w:rPr>
          <w:bCs/>
          <w:sz w:val="28"/>
          <w:szCs w:val="28"/>
        </w:rPr>
        <w:t>Цифры «5127,30» заменить цифрами «5322,15»;</w:t>
      </w:r>
    </w:p>
    <w:p w14:paraId="1C86F500" w14:textId="77777777" w:rsidR="0024003E" w:rsidRDefault="0024003E" w:rsidP="0024003E">
      <w:pPr>
        <w:tabs>
          <w:tab w:val="left" w:pos="1134"/>
        </w:tabs>
        <w:ind w:firstLine="709"/>
        <w:jc w:val="both"/>
        <w:rPr>
          <w:bCs/>
          <w:sz w:val="28"/>
          <w:szCs w:val="28"/>
        </w:rPr>
      </w:pPr>
      <w:r>
        <w:rPr>
          <w:bCs/>
          <w:kern w:val="32"/>
          <w:sz w:val="28"/>
          <w:szCs w:val="28"/>
        </w:rPr>
        <w:t xml:space="preserve">1.2.3. </w:t>
      </w:r>
      <w:r>
        <w:rPr>
          <w:bCs/>
          <w:sz w:val="28"/>
          <w:szCs w:val="28"/>
        </w:rPr>
        <w:t>Цифры «5388,31» заменить цифрами «5583,16»;</w:t>
      </w:r>
    </w:p>
    <w:p w14:paraId="0071CD48" w14:textId="77777777" w:rsidR="0024003E" w:rsidRDefault="0024003E" w:rsidP="0024003E">
      <w:pPr>
        <w:tabs>
          <w:tab w:val="left" w:pos="1134"/>
        </w:tabs>
        <w:ind w:firstLine="709"/>
        <w:jc w:val="both"/>
        <w:rPr>
          <w:bCs/>
          <w:sz w:val="28"/>
          <w:szCs w:val="28"/>
        </w:rPr>
      </w:pPr>
      <w:r>
        <w:rPr>
          <w:bCs/>
          <w:kern w:val="32"/>
          <w:sz w:val="28"/>
          <w:szCs w:val="28"/>
        </w:rPr>
        <w:t xml:space="preserve">1.2.4. </w:t>
      </w:r>
      <w:r>
        <w:rPr>
          <w:bCs/>
          <w:sz w:val="28"/>
          <w:szCs w:val="28"/>
        </w:rPr>
        <w:t xml:space="preserve">Цифры «5442,17» заменить цифрами «5670,73».                </w:t>
      </w:r>
    </w:p>
    <w:p w14:paraId="7DB6B000" w14:textId="77777777" w:rsidR="00E81B8A" w:rsidRDefault="00E81B8A" w:rsidP="001904B3">
      <w:pPr>
        <w:autoSpaceDE w:val="0"/>
        <w:autoSpaceDN w:val="0"/>
        <w:adjustRightInd w:val="0"/>
        <w:ind w:right="141" w:firstLine="709"/>
        <w:jc w:val="both"/>
        <w:rPr>
          <w:sz w:val="28"/>
          <w:szCs w:val="28"/>
        </w:rPr>
      </w:pPr>
    </w:p>
    <w:p w14:paraId="713F4889" w14:textId="77777777" w:rsidR="0024003E" w:rsidRDefault="0024003E" w:rsidP="0024003E">
      <w:pPr>
        <w:ind w:left="-142" w:right="-1" w:firstLine="568"/>
        <w:jc w:val="both"/>
        <w:rPr>
          <w:b/>
          <w:sz w:val="28"/>
          <w:szCs w:val="28"/>
        </w:rPr>
      </w:pPr>
      <w:r w:rsidRPr="004C29EF">
        <w:rPr>
          <w:b/>
          <w:sz w:val="28"/>
          <w:szCs w:val="28"/>
        </w:rPr>
        <w:t>ПРАВЛЕНИЕ РЭК КУЗБАССА ПОСТАНОВИЛО:</w:t>
      </w:r>
    </w:p>
    <w:p w14:paraId="23CEA51C" w14:textId="77777777" w:rsidR="0024003E" w:rsidRDefault="0024003E" w:rsidP="0024003E">
      <w:pPr>
        <w:ind w:left="-142" w:right="-1" w:firstLine="568"/>
        <w:jc w:val="both"/>
        <w:rPr>
          <w:b/>
          <w:sz w:val="28"/>
          <w:szCs w:val="28"/>
        </w:rPr>
      </w:pPr>
    </w:p>
    <w:p w14:paraId="373F99D8" w14:textId="594B9FE3" w:rsidR="0024003E" w:rsidRDefault="0024003E" w:rsidP="0024003E">
      <w:pPr>
        <w:ind w:left="-142" w:right="-1" w:firstLine="568"/>
        <w:jc w:val="both"/>
        <w:rPr>
          <w:b/>
          <w:sz w:val="28"/>
          <w:szCs w:val="28"/>
        </w:rPr>
      </w:pPr>
      <w:r>
        <w:rPr>
          <w:b/>
          <w:sz w:val="28"/>
          <w:szCs w:val="28"/>
        </w:rPr>
        <w:t>Согласиться с предложением докладчика.</w:t>
      </w:r>
    </w:p>
    <w:p w14:paraId="01014895" w14:textId="77777777" w:rsidR="0024003E" w:rsidRDefault="0024003E" w:rsidP="0024003E">
      <w:pPr>
        <w:ind w:left="-142" w:right="-1" w:firstLine="568"/>
        <w:jc w:val="both"/>
        <w:rPr>
          <w:b/>
          <w:sz w:val="28"/>
          <w:szCs w:val="28"/>
        </w:rPr>
      </w:pPr>
    </w:p>
    <w:p w14:paraId="49112B93" w14:textId="77777777" w:rsidR="0024003E" w:rsidRDefault="0024003E" w:rsidP="0024003E">
      <w:pPr>
        <w:ind w:left="-142" w:right="-1" w:firstLine="568"/>
        <w:jc w:val="both"/>
        <w:rPr>
          <w:b/>
          <w:sz w:val="28"/>
          <w:szCs w:val="28"/>
        </w:rPr>
      </w:pPr>
      <w:r w:rsidRPr="004C29EF">
        <w:rPr>
          <w:b/>
          <w:bCs/>
          <w:sz w:val="28"/>
          <w:szCs w:val="28"/>
        </w:rPr>
        <w:t>Проведено голосование: «за» -</w:t>
      </w:r>
      <w:r>
        <w:rPr>
          <w:b/>
          <w:bCs/>
          <w:sz w:val="28"/>
          <w:szCs w:val="28"/>
        </w:rPr>
        <w:t xml:space="preserve"> единогласно.</w:t>
      </w:r>
    </w:p>
    <w:p w14:paraId="1DB5231F" w14:textId="77777777" w:rsidR="0024003E" w:rsidRDefault="0024003E" w:rsidP="0024003E">
      <w:pPr>
        <w:ind w:left="-142" w:right="-1" w:firstLine="568"/>
        <w:jc w:val="both"/>
        <w:rPr>
          <w:b/>
          <w:sz w:val="28"/>
          <w:szCs w:val="28"/>
        </w:rPr>
      </w:pPr>
    </w:p>
    <w:p w14:paraId="6A4196B3" w14:textId="77777777" w:rsidR="0024003E" w:rsidRDefault="0024003E" w:rsidP="001904B3">
      <w:pPr>
        <w:autoSpaceDE w:val="0"/>
        <w:autoSpaceDN w:val="0"/>
        <w:adjustRightInd w:val="0"/>
        <w:ind w:right="141" w:firstLine="709"/>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77777777"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592E84BD" w14:textId="77777777" w:rsidR="00725364" w:rsidRDefault="00725364" w:rsidP="007D62F7">
      <w:pPr>
        <w:widowControl w:val="0"/>
        <w:autoSpaceDE w:val="0"/>
        <w:autoSpaceDN w:val="0"/>
        <w:adjustRightInd w:val="0"/>
        <w:ind w:right="-284"/>
        <w:jc w:val="both"/>
        <w:rPr>
          <w:bCs/>
          <w:sz w:val="28"/>
          <w:szCs w:val="28"/>
        </w:rPr>
      </w:pPr>
    </w:p>
    <w:p w14:paraId="24DDFD1F" w14:textId="77777777" w:rsidR="008B3538" w:rsidRDefault="008B3538"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6BB9E3EA" w14:textId="77777777" w:rsidR="007D62F7" w:rsidRDefault="007D62F7" w:rsidP="002233B8">
            <w:pPr>
              <w:widowControl w:val="0"/>
              <w:autoSpaceDE w:val="0"/>
              <w:autoSpaceDN w:val="0"/>
              <w:adjustRightInd w:val="0"/>
              <w:jc w:val="both"/>
              <w:rPr>
                <w:bCs/>
                <w:sz w:val="28"/>
                <w:szCs w:val="28"/>
              </w:rPr>
            </w:pPr>
          </w:p>
          <w:p w14:paraId="6666DB07" w14:textId="77777777" w:rsidR="009C0EDC" w:rsidRDefault="009C0EDC"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5448F244" w14:textId="77777777" w:rsidR="00EA2A36" w:rsidRDefault="00EA2A36" w:rsidP="002233B8">
            <w:pPr>
              <w:widowControl w:val="0"/>
              <w:autoSpaceDE w:val="0"/>
              <w:autoSpaceDN w:val="0"/>
              <w:adjustRightInd w:val="0"/>
              <w:jc w:val="both"/>
              <w:rPr>
                <w:bCs/>
                <w:sz w:val="28"/>
                <w:szCs w:val="28"/>
              </w:rPr>
            </w:pPr>
          </w:p>
          <w:p w14:paraId="47645F3A" w14:textId="4FFA66DC" w:rsidR="007D62F7" w:rsidRDefault="00F16EB3" w:rsidP="002233B8">
            <w:pPr>
              <w:widowControl w:val="0"/>
              <w:autoSpaceDE w:val="0"/>
              <w:autoSpaceDN w:val="0"/>
              <w:adjustRightInd w:val="0"/>
              <w:jc w:val="both"/>
              <w:rPr>
                <w:bCs/>
                <w:sz w:val="28"/>
                <w:szCs w:val="28"/>
              </w:rPr>
            </w:pPr>
            <w:r>
              <w:rPr>
                <w:bCs/>
                <w:sz w:val="28"/>
                <w:szCs w:val="28"/>
              </w:rPr>
              <w:t>О.А. Чурсина</w:t>
            </w:r>
          </w:p>
        </w:tc>
      </w:tr>
      <w:tr w:rsidR="00EA2A36" w14:paraId="030408B6" w14:textId="77777777" w:rsidTr="002233B8">
        <w:tc>
          <w:tcPr>
            <w:tcW w:w="6941" w:type="dxa"/>
          </w:tcPr>
          <w:p w14:paraId="6802836B" w14:textId="77777777" w:rsidR="00EA2A36" w:rsidRDefault="00EA2A36" w:rsidP="002233B8">
            <w:pPr>
              <w:widowControl w:val="0"/>
              <w:autoSpaceDE w:val="0"/>
              <w:autoSpaceDN w:val="0"/>
              <w:adjustRightInd w:val="0"/>
              <w:jc w:val="both"/>
              <w:rPr>
                <w:bCs/>
                <w:sz w:val="28"/>
                <w:szCs w:val="28"/>
              </w:rPr>
            </w:pPr>
          </w:p>
        </w:tc>
        <w:tc>
          <w:tcPr>
            <w:tcW w:w="2404" w:type="dxa"/>
          </w:tcPr>
          <w:p w14:paraId="43788E9D" w14:textId="77777777" w:rsidR="00D65557" w:rsidRDefault="00D65557" w:rsidP="00EA2A36">
            <w:pPr>
              <w:widowControl w:val="0"/>
              <w:autoSpaceDE w:val="0"/>
              <w:autoSpaceDN w:val="0"/>
              <w:adjustRightInd w:val="0"/>
              <w:jc w:val="both"/>
              <w:rPr>
                <w:bCs/>
                <w:sz w:val="28"/>
                <w:szCs w:val="28"/>
              </w:rPr>
            </w:pPr>
          </w:p>
        </w:tc>
      </w:tr>
      <w:tr w:rsidR="005653D2" w14:paraId="16DC9730" w14:textId="77777777" w:rsidTr="002233B8">
        <w:tc>
          <w:tcPr>
            <w:tcW w:w="6941" w:type="dxa"/>
          </w:tcPr>
          <w:p w14:paraId="54936E3F" w14:textId="77777777" w:rsidR="005653D2" w:rsidRPr="0024003E" w:rsidRDefault="005653D2" w:rsidP="002233B8">
            <w:pPr>
              <w:widowControl w:val="0"/>
              <w:autoSpaceDE w:val="0"/>
              <w:autoSpaceDN w:val="0"/>
              <w:adjustRightInd w:val="0"/>
              <w:jc w:val="both"/>
              <w:rPr>
                <w:bCs/>
                <w:sz w:val="28"/>
                <w:szCs w:val="28"/>
                <w:lang w:val="en-US"/>
              </w:rPr>
            </w:pPr>
          </w:p>
        </w:tc>
        <w:tc>
          <w:tcPr>
            <w:tcW w:w="2404" w:type="dxa"/>
          </w:tcPr>
          <w:p w14:paraId="36F9591E" w14:textId="77777777" w:rsidR="005653D2" w:rsidRDefault="005653D2" w:rsidP="00EA2A36">
            <w:pPr>
              <w:widowControl w:val="0"/>
              <w:autoSpaceDE w:val="0"/>
              <w:autoSpaceDN w:val="0"/>
              <w:adjustRightInd w:val="0"/>
              <w:jc w:val="both"/>
              <w:rPr>
                <w:bCs/>
                <w:sz w:val="28"/>
                <w:szCs w:val="28"/>
              </w:rPr>
            </w:pPr>
          </w:p>
        </w:tc>
      </w:tr>
      <w:tr w:rsidR="007D62F7" w14:paraId="3C2D9F6F" w14:textId="77777777" w:rsidTr="002233B8">
        <w:tc>
          <w:tcPr>
            <w:tcW w:w="6941" w:type="dxa"/>
          </w:tcPr>
          <w:p w14:paraId="7D2E026A" w14:textId="5FAAAAFF"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7B927208" w14:textId="7E37E452" w:rsidR="007D62F7" w:rsidRDefault="007E7106" w:rsidP="007E7106">
            <w:pPr>
              <w:widowControl w:val="0"/>
              <w:autoSpaceDE w:val="0"/>
              <w:autoSpaceDN w:val="0"/>
              <w:adjustRightInd w:val="0"/>
              <w:spacing w:after="200" w:line="276" w:lineRule="auto"/>
              <w:jc w:val="both"/>
              <w:rPr>
                <w:bCs/>
                <w:sz w:val="28"/>
                <w:szCs w:val="28"/>
              </w:rPr>
            </w:pPr>
            <w:r>
              <w:rPr>
                <w:sz w:val="28"/>
                <w:szCs w:val="28"/>
              </w:rPr>
              <w:t>К.С. Юхневич</w:t>
            </w:r>
          </w:p>
        </w:tc>
      </w:tr>
    </w:tbl>
    <w:p w14:paraId="1E2CBDB5" w14:textId="77777777" w:rsidR="00AE1906" w:rsidRPr="00AE1906" w:rsidRDefault="00AE1906" w:rsidP="0024003E">
      <w:pPr>
        <w:tabs>
          <w:tab w:val="left" w:pos="270"/>
          <w:tab w:val="right" w:pos="9355"/>
        </w:tabs>
        <w:rPr>
          <w:b/>
          <w:iCs/>
          <w:sz w:val="28"/>
          <w:szCs w:val="28"/>
        </w:rPr>
      </w:pPr>
      <w:bookmarkStart w:id="4" w:name="_Hlt483802884"/>
      <w:bookmarkEnd w:id="4"/>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3CA9A706"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2"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4"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7"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390106043">
    <w:abstractNumId w:val="6"/>
  </w:num>
  <w:num w:numId="2" w16cid:durableId="717516013">
    <w:abstractNumId w:val="13"/>
  </w:num>
  <w:num w:numId="3" w16cid:durableId="1790857258">
    <w:abstractNumId w:val="2"/>
  </w:num>
  <w:num w:numId="4" w16cid:durableId="279069456">
    <w:abstractNumId w:val="4"/>
  </w:num>
  <w:num w:numId="5" w16cid:durableId="190339145">
    <w:abstractNumId w:val="1"/>
  </w:num>
  <w:num w:numId="6" w16cid:durableId="908030368">
    <w:abstractNumId w:val="0"/>
  </w:num>
  <w:num w:numId="7" w16cid:durableId="1118330616">
    <w:abstractNumId w:val="5"/>
  </w:num>
  <w:num w:numId="8" w16cid:durableId="1467970729">
    <w:abstractNumId w:val="11"/>
  </w:num>
  <w:num w:numId="9" w16cid:durableId="1861235356">
    <w:abstractNumId w:val="17"/>
  </w:num>
  <w:num w:numId="10" w16cid:durableId="40597876">
    <w:abstractNumId w:val="8"/>
  </w:num>
  <w:num w:numId="11" w16cid:durableId="1871725094">
    <w:abstractNumId w:val="20"/>
  </w:num>
  <w:num w:numId="12" w16cid:durableId="95641816">
    <w:abstractNumId w:val="12"/>
  </w:num>
  <w:num w:numId="13" w16cid:durableId="242229907">
    <w:abstractNumId w:val="15"/>
  </w:num>
  <w:num w:numId="14" w16cid:durableId="257448235">
    <w:abstractNumId w:val="18"/>
  </w:num>
  <w:num w:numId="15" w16cid:durableId="1740787450">
    <w:abstractNumId w:val="19"/>
  </w:num>
  <w:num w:numId="16" w16cid:durableId="1776246872">
    <w:abstractNumId w:val="9"/>
  </w:num>
  <w:num w:numId="17" w16cid:durableId="1023437895">
    <w:abstractNumId w:val="14"/>
  </w:num>
  <w:num w:numId="18" w16cid:durableId="1434596399">
    <w:abstractNumId w:val="10"/>
  </w:num>
  <w:num w:numId="19" w16cid:durableId="125971507">
    <w:abstractNumId w:val="7"/>
  </w:num>
  <w:num w:numId="20" w16cid:durableId="657346436">
    <w:abstractNumId w:val="16"/>
  </w:num>
  <w:num w:numId="21" w16cid:durableId="174830430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4F24"/>
    <w:rsid w:val="00005320"/>
    <w:rsid w:val="0001077C"/>
    <w:rsid w:val="00024580"/>
    <w:rsid w:val="000251C0"/>
    <w:rsid w:val="00025563"/>
    <w:rsid w:val="00034450"/>
    <w:rsid w:val="000350AB"/>
    <w:rsid w:val="00041EA9"/>
    <w:rsid w:val="00045FC1"/>
    <w:rsid w:val="000514A6"/>
    <w:rsid w:val="000570F9"/>
    <w:rsid w:val="00063FE3"/>
    <w:rsid w:val="00064A4F"/>
    <w:rsid w:val="000654E5"/>
    <w:rsid w:val="00071A99"/>
    <w:rsid w:val="0007219C"/>
    <w:rsid w:val="000724AD"/>
    <w:rsid w:val="0007638B"/>
    <w:rsid w:val="000805ED"/>
    <w:rsid w:val="000841CC"/>
    <w:rsid w:val="00091100"/>
    <w:rsid w:val="000935F2"/>
    <w:rsid w:val="00097CCD"/>
    <w:rsid w:val="000A21AD"/>
    <w:rsid w:val="000A329A"/>
    <w:rsid w:val="000A73AA"/>
    <w:rsid w:val="000B626E"/>
    <w:rsid w:val="000C076F"/>
    <w:rsid w:val="000C6791"/>
    <w:rsid w:val="000D4F19"/>
    <w:rsid w:val="000D58DF"/>
    <w:rsid w:val="000D592A"/>
    <w:rsid w:val="000E1526"/>
    <w:rsid w:val="000E3AF7"/>
    <w:rsid w:val="001109EF"/>
    <w:rsid w:val="00115D2F"/>
    <w:rsid w:val="00116F45"/>
    <w:rsid w:val="0012485D"/>
    <w:rsid w:val="00130B6A"/>
    <w:rsid w:val="001323B4"/>
    <w:rsid w:val="00137D4D"/>
    <w:rsid w:val="00141909"/>
    <w:rsid w:val="001451B9"/>
    <w:rsid w:val="00147AB5"/>
    <w:rsid w:val="00151688"/>
    <w:rsid w:val="0015357B"/>
    <w:rsid w:val="0015484A"/>
    <w:rsid w:val="00156469"/>
    <w:rsid w:val="001565DE"/>
    <w:rsid w:val="00156846"/>
    <w:rsid w:val="001575C2"/>
    <w:rsid w:val="00160DA2"/>
    <w:rsid w:val="001627A5"/>
    <w:rsid w:val="00162D77"/>
    <w:rsid w:val="0016423E"/>
    <w:rsid w:val="00165E7A"/>
    <w:rsid w:val="00166192"/>
    <w:rsid w:val="00166F09"/>
    <w:rsid w:val="00173759"/>
    <w:rsid w:val="00181538"/>
    <w:rsid w:val="00181A47"/>
    <w:rsid w:val="00182946"/>
    <w:rsid w:val="001865AC"/>
    <w:rsid w:val="001874FF"/>
    <w:rsid w:val="001904B3"/>
    <w:rsid w:val="00190535"/>
    <w:rsid w:val="0019326D"/>
    <w:rsid w:val="00196C7E"/>
    <w:rsid w:val="001A00A0"/>
    <w:rsid w:val="001A2947"/>
    <w:rsid w:val="001A3FA0"/>
    <w:rsid w:val="001B249D"/>
    <w:rsid w:val="001B39E7"/>
    <w:rsid w:val="001B5D41"/>
    <w:rsid w:val="001C2C4D"/>
    <w:rsid w:val="001D3C42"/>
    <w:rsid w:val="001D4CBD"/>
    <w:rsid w:val="001D5A6B"/>
    <w:rsid w:val="001F02F1"/>
    <w:rsid w:val="001F2929"/>
    <w:rsid w:val="001F369E"/>
    <w:rsid w:val="001F4470"/>
    <w:rsid w:val="001F770B"/>
    <w:rsid w:val="001F7E3B"/>
    <w:rsid w:val="00202B29"/>
    <w:rsid w:val="00204A42"/>
    <w:rsid w:val="002117BB"/>
    <w:rsid w:val="00223EF2"/>
    <w:rsid w:val="00231511"/>
    <w:rsid w:val="00231A6B"/>
    <w:rsid w:val="00236647"/>
    <w:rsid w:val="0024003E"/>
    <w:rsid w:val="002427D9"/>
    <w:rsid w:val="002463DA"/>
    <w:rsid w:val="00246E65"/>
    <w:rsid w:val="00257D8B"/>
    <w:rsid w:val="00263D94"/>
    <w:rsid w:val="00264A6E"/>
    <w:rsid w:val="002774FF"/>
    <w:rsid w:val="00282B3E"/>
    <w:rsid w:val="00283777"/>
    <w:rsid w:val="002844A1"/>
    <w:rsid w:val="00294552"/>
    <w:rsid w:val="00297C99"/>
    <w:rsid w:val="002A248D"/>
    <w:rsid w:val="002A2585"/>
    <w:rsid w:val="002A65E5"/>
    <w:rsid w:val="002B48FF"/>
    <w:rsid w:val="002C4198"/>
    <w:rsid w:val="002C7076"/>
    <w:rsid w:val="002D2B5E"/>
    <w:rsid w:val="002E3313"/>
    <w:rsid w:val="002E384B"/>
    <w:rsid w:val="002E473C"/>
    <w:rsid w:val="002F47F6"/>
    <w:rsid w:val="002F7144"/>
    <w:rsid w:val="00313FA0"/>
    <w:rsid w:val="003207EB"/>
    <w:rsid w:val="00323D3A"/>
    <w:rsid w:val="003318CF"/>
    <w:rsid w:val="00333EC6"/>
    <w:rsid w:val="00334DC7"/>
    <w:rsid w:val="0033696C"/>
    <w:rsid w:val="00341304"/>
    <w:rsid w:val="003501A8"/>
    <w:rsid w:val="00357D62"/>
    <w:rsid w:val="00365B39"/>
    <w:rsid w:val="00367BA1"/>
    <w:rsid w:val="00374FE8"/>
    <w:rsid w:val="00377397"/>
    <w:rsid w:val="003817CA"/>
    <w:rsid w:val="00382CF7"/>
    <w:rsid w:val="0038394C"/>
    <w:rsid w:val="00385589"/>
    <w:rsid w:val="00385B98"/>
    <w:rsid w:val="00386401"/>
    <w:rsid w:val="00386B8B"/>
    <w:rsid w:val="00387E32"/>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17241"/>
    <w:rsid w:val="0042019D"/>
    <w:rsid w:val="00426631"/>
    <w:rsid w:val="00427EC7"/>
    <w:rsid w:val="004359A5"/>
    <w:rsid w:val="00442A2F"/>
    <w:rsid w:val="00443547"/>
    <w:rsid w:val="0044523B"/>
    <w:rsid w:val="00453112"/>
    <w:rsid w:val="00455F70"/>
    <w:rsid w:val="00457947"/>
    <w:rsid w:val="00461AD3"/>
    <w:rsid w:val="00463613"/>
    <w:rsid w:val="00463B69"/>
    <w:rsid w:val="004728D9"/>
    <w:rsid w:val="00474838"/>
    <w:rsid w:val="00476319"/>
    <w:rsid w:val="0047695B"/>
    <w:rsid w:val="00480E7B"/>
    <w:rsid w:val="00481976"/>
    <w:rsid w:val="00483AB8"/>
    <w:rsid w:val="00483B9D"/>
    <w:rsid w:val="00485EB3"/>
    <w:rsid w:val="00494BD8"/>
    <w:rsid w:val="0049575D"/>
    <w:rsid w:val="00496817"/>
    <w:rsid w:val="00497D4D"/>
    <w:rsid w:val="004A2B44"/>
    <w:rsid w:val="004A5105"/>
    <w:rsid w:val="004A68DE"/>
    <w:rsid w:val="004C29EF"/>
    <w:rsid w:val="004C6892"/>
    <w:rsid w:val="004C6BA0"/>
    <w:rsid w:val="004D1BF1"/>
    <w:rsid w:val="004D55B6"/>
    <w:rsid w:val="004D6B3E"/>
    <w:rsid w:val="004E67D1"/>
    <w:rsid w:val="004E6C27"/>
    <w:rsid w:val="004E6CB0"/>
    <w:rsid w:val="004F433F"/>
    <w:rsid w:val="004F7358"/>
    <w:rsid w:val="00500A11"/>
    <w:rsid w:val="005018E5"/>
    <w:rsid w:val="00525B87"/>
    <w:rsid w:val="00531BBD"/>
    <w:rsid w:val="005335B9"/>
    <w:rsid w:val="00543536"/>
    <w:rsid w:val="00543EC5"/>
    <w:rsid w:val="0054402D"/>
    <w:rsid w:val="00544553"/>
    <w:rsid w:val="00545FC6"/>
    <w:rsid w:val="00550D55"/>
    <w:rsid w:val="00561CFA"/>
    <w:rsid w:val="005638D8"/>
    <w:rsid w:val="005653D2"/>
    <w:rsid w:val="0057556A"/>
    <w:rsid w:val="005859B4"/>
    <w:rsid w:val="00586532"/>
    <w:rsid w:val="00586988"/>
    <w:rsid w:val="0059468C"/>
    <w:rsid w:val="005A3217"/>
    <w:rsid w:val="005A3A25"/>
    <w:rsid w:val="005A5BC6"/>
    <w:rsid w:val="005B190D"/>
    <w:rsid w:val="005B5FA6"/>
    <w:rsid w:val="005D4A5A"/>
    <w:rsid w:val="005F36D9"/>
    <w:rsid w:val="005F3CFA"/>
    <w:rsid w:val="006109EE"/>
    <w:rsid w:val="0062486B"/>
    <w:rsid w:val="00632D25"/>
    <w:rsid w:val="006330BF"/>
    <w:rsid w:val="00634DD4"/>
    <w:rsid w:val="00636B3B"/>
    <w:rsid w:val="0064296A"/>
    <w:rsid w:val="0064490E"/>
    <w:rsid w:val="00646DCE"/>
    <w:rsid w:val="00653925"/>
    <w:rsid w:val="0065675F"/>
    <w:rsid w:val="00666242"/>
    <w:rsid w:val="00666C43"/>
    <w:rsid w:val="0067445B"/>
    <w:rsid w:val="0069166C"/>
    <w:rsid w:val="006A3B85"/>
    <w:rsid w:val="006B0311"/>
    <w:rsid w:val="006B5FB9"/>
    <w:rsid w:val="006B7859"/>
    <w:rsid w:val="006C5DE1"/>
    <w:rsid w:val="006D3718"/>
    <w:rsid w:val="006D3E9A"/>
    <w:rsid w:val="006D6C31"/>
    <w:rsid w:val="006D7452"/>
    <w:rsid w:val="006F04E4"/>
    <w:rsid w:val="006F1EE2"/>
    <w:rsid w:val="006F291B"/>
    <w:rsid w:val="006F31A7"/>
    <w:rsid w:val="006F484C"/>
    <w:rsid w:val="007208D7"/>
    <w:rsid w:val="007232C9"/>
    <w:rsid w:val="00725364"/>
    <w:rsid w:val="00732D9B"/>
    <w:rsid w:val="0076057C"/>
    <w:rsid w:val="00764FDA"/>
    <w:rsid w:val="00765C24"/>
    <w:rsid w:val="00766625"/>
    <w:rsid w:val="00770960"/>
    <w:rsid w:val="0078476D"/>
    <w:rsid w:val="00785906"/>
    <w:rsid w:val="007867EF"/>
    <w:rsid w:val="00790679"/>
    <w:rsid w:val="007974E3"/>
    <w:rsid w:val="007A2F34"/>
    <w:rsid w:val="007A516C"/>
    <w:rsid w:val="007A5279"/>
    <w:rsid w:val="007A64A2"/>
    <w:rsid w:val="007B5E51"/>
    <w:rsid w:val="007B7702"/>
    <w:rsid w:val="007C1236"/>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6A6A"/>
    <w:rsid w:val="00825DE3"/>
    <w:rsid w:val="00843431"/>
    <w:rsid w:val="00844223"/>
    <w:rsid w:val="00847DAD"/>
    <w:rsid w:val="00853548"/>
    <w:rsid w:val="0085497B"/>
    <w:rsid w:val="008555D8"/>
    <w:rsid w:val="00865757"/>
    <w:rsid w:val="00867D09"/>
    <w:rsid w:val="00877917"/>
    <w:rsid w:val="008802D5"/>
    <w:rsid w:val="008805D2"/>
    <w:rsid w:val="00885A78"/>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770E"/>
    <w:rsid w:val="008F5DE4"/>
    <w:rsid w:val="008F7869"/>
    <w:rsid w:val="0090292F"/>
    <w:rsid w:val="0090308D"/>
    <w:rsid w:val="009034FD"/>
    <w:rsid w:val="00906615"/>
    <w:rsid w:val="00907DF3"/>
    <w:rsid w:val="00910965"/>
    <w:rsid w:val="0091625F"/>
    <w:rsid w:val="00920FF3"/>
    <w:rsid w:val="00922D73"/>
    <w:rsid w:val="00936639"/>
    <w:rsid w:val="009417B7"/>
    <w:rsid w:val="00945314"/>
    <w:rsid w:val="009463C4"/>
    <w:rsid w:val="00947948"/>
    <w:rsid w:val="00952C1F"/>
    <w:rsid w:val="00953ED9"/>
    <w:rsid w:val="00957448"/>
    <w:rsid w:val="00961E62"/>
    <w:rsid w:val="00974B45"/>
    <w:rsid w:val="00977EA9"/>
    <w:rsid w:val="009903E6"/>
    <w:rsid w:val="00991437"/>
    <w:rsid w:val="00993205"/>
    <w:rsid w:val="00995DD4"/>
    <w:rsid w:val="0099666E"/>
    <w:rsid w:val="009A191E"/>
    <w:rsid w:val="009A670A"/>
    <w:rsid w:val="009C0EDC"/>
    <w:rsid w:val="009C0F7A"/>
    <w:rsid w:val="009C5B0E"/>
    <w:rsid w:val="009C631A"/>
    <w:rsid w:val="009D436F"/>
    <w:rsid w:val="009E388A"/>
    <w:rsid w:val="009E6F3B"/>
    <w:rsid w:val="009F0AAD"/>
    <w:rsid w:val="009F1D9C"/>
    <w:rsid w:val="00A0068D"/>
    <w:rsid w:val="00A056EB"/>
    <w:rsid w:val="00A12710"/>
    <w:rsid w:val="00A1335E"/>
    <w:rsid w:val="00A14734"/>
    <w:rsid w:val="00A1476D"/>
    <w:rsid w:val="00A17C8A"/>
    <w:rsid w:val="00A22A47"/>
    <w:rsid w:val="00A2570A"/>
    <w:rsid w:val="00A318C4"/>
    <w:rsid w:val="00A31EFD"/>
    <w:rsid w:val="00A40113"/>
    <w:rsid w:val="00A47934"/>
    <w:rsid w:val="00A545D1"/>
    <w:rsid w:val="00A67873"/>
    <w:rsid w:val="00A70B21"/>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4C96"/>
    <w:rsid w:val="00AF72B3"/>
    <w:rsid w:val="00B044FB"/>
    <w:rsid w:val="00B14527"/>
    <w:rsid w:val="00B15294"/>
    <w:rsid w:val="00B15E4C"/>
    <w:rsid w:val="00B27127"/>
    <w:rsid w:val="00B36E76"/>
    <w:rsid w:val="00B421F6"/>
    <w:rsid w:val="00B42E90"/>
    <w:rsid w:val="00B43A72"/>
    <w:rsid w:val="00B43FA8"/>
    <w:rsid w:val="00B46E2D"/>
    <w:rsid w:val="00B54C98"/>
    <w:rsid w:val="00B6095B"/>
    <w:rsid w:val="00B60F44"/>
    <w:rsid w:val="00B7111D"/>
    <w:rsid w:val="00B72060"/>
    <w:rsid w:val="00B768AC"/>
    <w:rsid w:val="00B825A2"/>
    <w:rsid w:val="00B84B5D"/>
    <w:rsid w:val="00B931C4"/>
    <w:rsid w:val="00BB095D"/>
    <w:rsid w:val="00BB6895"/>
    <w:rsid w:val="00BC37FF"/>
    <w:rsid w:val="00BD0588"/>
    <w:rsid w:val="00BE070B"/>
    <w:rsid w:val="00BE49C3"/>
    <w:rsid w:val="00BE5D0F"/>
    <w:rsid w:val="00BE5D71"/>
    <w:rsid w:val="00BF3F2F"/>
    <w:rsid w:val="00C01933"/>
    <w:rsid w:val="00C04220"/>
    <w:rsid w:val="00C06466"/>
    <w:rsid w:val="00C12566"/>
    <w:rsid w:val="00C134D8"/>
    <w:rsid w:val="00C13D91"/>
    <w:rsid w:val="00C144C9"/>
    <w:rsid w:val="00C23127"/>
    <w:rsid w:val="00C436A2"/>
    <w:rsid w:val="00C53112"/>
    <w:rsid w:val="00C559FA"/>
    <w:rsid w:val="00C61233"/>
    <w:rsid w:val="00C64747"/>
    <w:rsid w:val="00C65A71"/>
    <w:rsid w:val="00C66E3B"/>
    <w:rsid w:val="00C72E21"/>
    <w:rsid w:val="00C741B9"/>
    <w:rsid w:val="00C7690E"/>
    <w:rsid w:val="00C80F40"/>
    <w:rsid w:val="00C818D8"/>
    <w:rsid w:val="00C82180"/>
    <w:rsid w:val="00C82348"/>
    <w:rsid w:val="00C958C6"/>
    <w:rsid w:val="00C97105"/>
    <w:rsid w:val="00C973C3"/>
    <w:rsid w:val="00CA3AE8"/>
    <w:rsid w:val="00CB3304"/>
    <w:rsid w:val="00CB4C62"/>
    <w:rsid w:val="00CC535D"/>
    <w:rsid w:val="00CD0081"/>
    <w:rsid w:val="00CD4236"/>
    <w:rsid w:val="00CD4CE7"/>
    <w:rsid w:val="00CE289B"/>
    <w:rsid w:val="00CF3B06"/>
    <w:rsid w:val="00CF4BB4"/>
    <w:rsid w:val="00CF4C5C"/>
    <w:rsid w:val="00CF6FA8"/>
    <w:rsid w:val="00D020F5"/>
    <w:rsid w:val="00D07B8E"/>
    <w:rsid w:val="00D23EF5"/>
    <w:rsid w:val="00D2634F"/>
    <w:rsid w:val="00D3594D"/>
    <w:rsid w:val="00D35C16"/>
    <w:rsid w:val="00D36956"/>
    <w:rsid w:val="00D410D9"/>
    <w:rsid w:val="00D415F1"/>
    <w:rsid w:val="00D45179"/>
    <w:rsid w:val="00D478BD"/>
    <w:rsid w:val="00D5542A"/>
    <w:rsid w:val="00D5673A"/>
    <w:rsid w:val="00D64D08"/>
    <w:rsid w:val="00D64EDD"/>
    <w:rsid w:val="00D65557"/>
    <w:rsid w:val="00D75AC3"/>
    <w:rsid w:val="00D76C07"/>
    <w:rsid w:val="00D80798"/>
    <w:rsid w:val="00D827FB"/>
    <w:rsid w:val="00D85650"/>
    <w:rsid w:val="00D92074"/>
    <w:rsid w:val="00D92794"/>
    <w:rsid w:val="00DA1151"/>
    <w:rsid w:val="00DA368B"/>
    <w:rsid w:val="00DA462C"/>
    <w:rsid w:val="00DB1ED8"/>
    <w:rsid w:val="00DC56A4"/>
    <w:rsid w:val="00DD2D63"/>
    <w:rsid w:val="00DD3AA1"/>
    <w:rsid w:val="00DE0278"/>
    <w:rsid w:val="00DE56A9"/>
    <w:rsid w:val="00DE5ECF"/>
    <w:rsid w:val="00DE6E47"/>
    <w:rsid w:val="00DF2D39"/>
    <w:rsid w:val="00E014D7"/>
    <w:rsid w:val="00E02EF2"/>
    <w:rsid w:val="00E02FF9"/>
    <w:rsid w:val="00E06073"/>
    <w:rsid w:val="00E0624A"/>
    <w:rsid w:val="00E1766B"/>
    <w:rsid w:val="00E17C54"/>
    <w:rsid w:val="00E21687"/>
    <w:rsid w:val="00E24632"/>
    <w:rsid w:val="00E25C02"/>
    <w:rsid w:val="00E27BA7"/>
    <w:rsid w:val="00E34DA1"/>
    <w:rsid w:val="00E50EBD"/>
    <w:rsid w:val="00E53618"/>
    <w:rsid w:val="00E5492E"/>
    <w:rsid w:val="00E57780"/>
    <w:rsid w:val="00E6585E"/>
    <w:rsid w:val="00E71041"/>
    <w:rsid w:val="00E756E4"/>
    <w:rsid w:val="00E75E93"/>
    <w:rsid w:val="00E81B8A"/>
    <w:rsid w:val="00E83BD8"/>
    <w:rsid w:val="00E918E8"/>
    <w:rsid w:val="00E919F3"/>
    <w:rsid w:val="00E92D7A"/>
    <w:rsid w:val="00E960DB"/>
    <w:rsid w:val="00EA1C8F"/>
    <w:rsid w:val="00EA2A36"/>
    <w:rsid w:val="00EB0769"/>
    <w:rsid w:val="00EB1D3D"/>
    <w:rsid w:val="00EB48B5"/>
    <w:rsid w:val="00EB61AE"/>
    <w:rsid w:val="00EB6D94"/>
    <w:rsid w:val="00EC25E4"/>
    <w:rsid w:val="00EC6D13"/>
    <w:rsid w:val="00ED5C13"/>
    <w:rsid w:val="00ED79A5"/>
    <w:rsid w:val="00EE4873"/>
    <w:rsid w:val="00EE6EE8"/>
    <w:rsid w:val="00EF0143"/>
    <w:rsid w:val="00EF10BC"/>
    <w:rsid w:val="00F04CBE"/>
    <w:rsid w:val="00F07A20"/>
    <w:rsid w:val="00F16EB3"/>
    <w:rsid w:val="00F2120B"/>
    <w:rsid w:val="00F24ADE"/>
    <w:rsid w:val="00F4221E"/>
    <w:rsid w:val="00F43F9B"/>
    <w:rsid w:val="00F44D7E"/>
    <w:rsid w:val="00F4573F"/>
    <w:rsid w:val="00F60ADD"/>
    <w:rsid w:val="00F63D2F"/>
    <w:rsid w:val="00F668AE"/>
    <w:rsid w:val="00F709C9"/>
    <w:rsid w:val="00F76910"/>
    <w:rsid w:val="00F76AC6"/>
    <w:rsid w:val="00F80549"/>
    <w:rsid w:val="00F80F11"/>
    <w:rsid w:val="00F813AA"/>
    <w:rsid w:val="00F83F52"/>
    <w:rsid w:val="00F9118C"/>
    <w:rsid w:val="00F97C18"/>
    <w:rsid w:val="00FA0412"/>
    <w:rsid w:val="00FA25A3"/>
    <w:rsid w:val="00FA4AEA"/>
    <w:rsid w:val="00FA6473"/>
    <w:rsid w:val="00FA6D26"/>
    <w:rsid w:val="00FA71B9"/>
    <w:rsid w:val="00FB03E8"/>
    <w:rsid w:val="00FB1806"/>
    <w:rsid w:val="00FB3000"/>
    <w:rsid w:val="00FC0274"/>
    <w:rsid w:val="00FC1F96"/>
    <w:rsid w:val="00FC5146"/>
    <w:rsid w:val="00FC69EA"/>
    <w:rsid w:val="00FD0982"/>
    <w:rsid w:val="00FD2B37"/>
    <w:rsid w:val="00FD4474"/>
    <w:rsid w:val="00FE2363"/>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8">
    <w:name w:val=" 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6863</TotalTime>
  <Pages>4</Pages>
  <Words>1131</Words>
  <Characters>6448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152</cp:revision>
  <cp:lastPrinted>2024-07-29T04:16:00Z</cp:lastPrinted>
  <dcterms:created xsi:type="dcterms:W3CDTF">2024-01-29T04:00:00Z</dcterms:created>
  <dcterms:modified xsi:type="dcterms:W3CDTF">2024-07-29T04:33:00Z</dcterms:modified>
</cp:coreProperties>
</file>