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740C96F5" w:rsidR="003D3E77" w:rsidRPr="000E3AF7" w:rsidRDefault="00FA71B9" w:rsidP="000E3AF7">
      <w:pPr>
        <w:widowControl w:val="0"/>
        <w:tabs>
          <w:tab w:val="left" w:pos="9072"/>
        </w:tabs>
        <w:ind w:left="142" w:hanging="142"/>
        <w:rPr>
          <w:sz w:val="28"/>
          <w:szCs w:val="22"/>
        </w:rPr>
      </w:pPr>
      <w:r>
        <w:rPr>
          <w:sz w:val="28"/>
          <w:szCs w:val="22"/>
        </w:rPr>
        <w:t>1</w:t>
      </w:r>
      <w:r w:rsidR="000570F9">
        <w:rPr>
          <w:sz w:val="28"/>
          <w:szCs w:val="22"/>
        </w:rPr>
        <w:t>3</w:t>
      </w:r>
      <w:r w:rsidR="002463DA">
        <w:rPr>
          <w:sz w:val="28"/>
          <w:szCs w:val="22"/>
        </w:rPr>
        <w:t>.0</w:t>
      </w:r>
      <w:r w:rsidR="00F2120B">
        <w:rPr>
          <w:sz w:val="28"/>
          <w:szCs w:val="22"/>
        </w:rPr>
        <w:t>6</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A22A47">
        <w:rPr>
          <w:sz w:val="28"/>
          <w:szCs w:val="22"/>
        </w:rPr>
        <w:t>3</w:t>
      </w:r>
      <w:r w:rsidR="000570F9">
        <w:rPr>
          <w:sz w:val="28"/>
          <w:szCs w:val="22"/>
        </w:rPr>
        <w:t>6</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D64D08" w:rsidRPr="00B825A2" w14:paraId="5828AB9D" w14:textId="77777777" w:rsidTr="000724AD">
        <w:trPr>
          <w:jc w:val="center"/>
        </w:trPr>
        <w:tc>
          <w:tcPr>
            <w:tcW w:w="6663" w:type="dxa"/>
          </w:tcPr>
          <w:p w14:paraId="4670CC41" w14:textId="77777777" w:rsidR="00D64D08" w:rsidRPr="00AF148D" w:rsidRDefault="00D64D08" w:rsidP="00D64D08">
            <w:pPr>
              <w:widowControl w:val="0"/>
              <w:tabs>
                <w:tab w:val="left" w:pos="9072"/>
              </w:tabs>
              <w:jc w:val="both"/>
              <w:rPr>
                <w:bCs/>
                <w:sz w:val="28"/>
                <w:szCs w:val="28"/>
              </w:rPr>
            </w:pPr>
            <w:r w:rsidRPr="00AF148D">
              <w:rPr>
                <w:bCs/>
                <w:sz w:val="28"/>
                <w:szCs w:val="28"/>
              </w:rPr>
              <w:t>Заместитель председателя Региональной</w:t>
            </w:r>
          </w:p>
          <w:p w14:paraId="053C2B62" w14:textId="7058BED7" w:rsidR="00D64D08" w:rsidRPr="00AF148D" w:rsidRDefault="00D64D08" w:rsidP="00D64D08">
            <w:pPr>
              <w:widowControl w:val="0"/>
              <w:tabs>
                <w:tab w:val="left" w:pos="9072"/>
              </w:tabs>
              <w:jc w:val="both"/>
              <w:rPr>
                <w:bCs/>
                <w:sz w:val="28"/>
                <w:szCs w:val="28"/>
              </w:rPr>
            </w:pPr>
            <w:r w:rsidRPr="00AF148D">
              <w:rPr>
                <w:bCs/>
                <w:sz w:val="28"/>
                <w:szCs w:val="28"/>
              </w:rPr>
              <w:t>энергетической комиссии Кузбасса</w:t>
            </w:r>
          </w:p>
        </w:tc>
        <w:tc>
          <w:tcPr>
            <w:tcW w:w="425" w:type="dxa"/>
          </w:tcPr>
          <w:p w14:paraId="7059133C" w14:textId="179E2728" w:rsidR="00D64D08" w:rsidRPr="00AF148D" w:rsidRDefault="00D64D08" w:rsidP="00D64D08">
            <w:pPr>
              <w:widowControl w:val="0"/>
              <w:jc w:val="center"/>
              <w:rPr>
                <w:bCs/>
                <w:sz w:val="28"/>
                <w:szCs w:val="28"/>
              </w:rPr>
            </w:pPr>
            <w:r w:rsidRPr="00AF148D">
              <w:rPr>
                <w:sz w:val="28"/>
                <w:szCs w:val="28"/>
              </w:rPr>
              <w:t>–</w:t>
            </w:r>
          </w:p>
        </w:tc>
        <w:tc>
          <w:tcPr>
            <w:tcW w:w="2410" w:type="dxa"/>
          </w:tcPr>
          <w:p w14:paraId="2443CD53" w14:textId="2950F67C" w:rsidR="00D64D08" w:rsidRPr="00AF148D" w:rsidRDefault="00D64D08" w:rsidP="00D64D08">
            <w:pPr>
              <w:widowControl w:val="0"/>
              <w:tabs>
                <w:tab w:val="left" w:pos="9072"/>
              </w:tabs>
              <w:rPr>
                <w:bCs/>
                <w:sz w:val="28"/>
                <w:szCs w:val="28"/>
              </w:rPr>
            </w:pPr>
            <w:r w:rsidRPr="00AF148D">
              <w:rPr>
                <w:bCs/>
                <w:sz w:val="28"/>
                <w:szCs w:val="28"/>
              </w:rPr>
              <w:t>Чурсина О.А.</w:t>
            </w:r>
          </w:p>
        </w:tc>
      </w:tr>
      <w:tr w:rsidR="001627A5" w:rsidRPr="00B825A2" w14:paraId="3C23F281" w14:textId="77777777" w:rsidTr="000724AD">
        <w:trPr>
          <w:jc w:val="center"/>
        </w:trPr>
        <w:tc>
          <w:tcPr>
            <w:tcW w:w="666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425"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410"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570F9" w:rsidRPr="00B825A2" w14:paraId="6A0470DD" w14:textId="77777777" w:rsidTr="000724AD">
        <w:trPr>
          <w:jc w:val="center"/>
        </w:trPr>
        <w:tc>
          <w:tcPr>
            <w:tcW w:w="6663" w:type="dxa"/>
            <w:shd w:val="clear" w:color="auto" w:fill="auto"/>
          </w:tcPr>
          <w:p w14:paraId="5A67FDCE" w14:textId="0055171A" w:rsidR="000570F9" w:rsidRPr="00B14527" w:rsidRDefault="000570F9" w:rsidP="000570F9">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B14527">
              <w:rPr>
                <w:bCs/>
                <w:sz w:val="28"/>
                <w:szCs w:val="28"/>
              </w:rPr>
              <w:t>Региональной энергетической комиссии Кузбасса</w:t>
            </w:r>
          </w:p>
        </w:tc>
        <w:tc>
          <w:tcPr>
            <w:tcW w:w="425" w:type="dxa"/>
            <w:shd w:val="clear" w:color="auto" w:fill="auto"/>
          </w:tcPr>
          <w:p w14:paraId="6280A86B" w14:textId="5B63F81E" w:rsidR="000570F9" w:rsidRPr="00B14527" w:rsidRDefault="000570F9" w:rsidP="000570F9">
            <w:pPr>
              <w:widowControl w:val="0"/>
              <w:jc w:val="center"/>
              <w:rPr>
                <w:sz w:val="28"/>
                <w:szCs w:val="28"/>
              </w:rPr>
            </w:pPr>
            <w:r w:rsidRPr="00B14527">
              <w:rPr>
                <w:sz w:val="28"/>
                <w:szCs w:val="28"/>
              </w:rPr>
              <w:t>–</w:t>
            </w:r>
          </w:p>
        </w:tc>
        <w:tc>
          <w:tcPr>
            <w:tcW w:w="2410" w:type="dxa"/>
            <w:shd w:val="clear" w:color="auto" w:fill="auto"/>
          </w:tcPr>
          <w:p w14:paraId="7CC9EFE0" w14:textId="25326F2B" w:rsidR="000570F9" w:rsidRPr="00B14527" w:rsidRDefault="000570F9" w:rsidP="000570F9">
            <w:pPr>
              <w:widowControl w:val="0"/>
              <w:tabs>
                <w:tab w:val="left" w:pos="9072"/>
              </w:tabs>
              <w:rPr>
                <w:bCs/>
                <w:sz w:val="28"/>
                <w:szCs w:val="28"/>
              </w:rPr>
            </w:pPr>
            <w:r>
              <w:rPr>
                <w:bCs/>
                <w:sz w:val="28"/>
                <w:szCs w:val="28"/>
              </w:rPr>
              <w:t>Тараскина Т.П.</w:t>
            </w:r>
          </w:p>
        </w:tc>
      </w:tr>
      <w:tr w:rsidR="000570F9" w:rsidRPr="00B825A2" w14:paraId="5BCF232D" w14:textId="77777777" w:rsidTr="000724AD">
        <w:trPr>
          <w:jc w:val="center"/>
        </w:trPr>
        <w:tc>
          <w:tcPr>
            <w:tcW w:w="6663" w:type="dxa"/>
            <w:shd w:val="clear" w:color="auto" w:fill="auto"/>
          </w:tcPr>
          <w:p w14:paraId="2053181D" w14:textId="679F4FDC" w:rsidR="000570F9" w:rsidRPr="00B14527" w:rsidRDefault="000570F9" w:rsidP="000570F9">
            <w:pPr>
              <w:widowControl w:val="0"/>
              <w:tabs>
                <w:tab w:val="left" w:pos="9072"/>
              </w:tabs>
              <w:jc w:val="both"/>
              <w:rPr>
                <w:bCs/>
                <w:sz w:val="28"/>
                <w:szCs w:val="28"/>
              </w:rPr>
            </w:pPr>
            <w:r w:rsidRPr="00B14527">
              <w:rPr>
                <w:bCs/>
                <w:sz w:val="28"/>
                <w:szCs w:val="28"/>
              </w:rPr>
              <w:t xml:space="preserve">Начальник </w:t>
            </w:r>
            <w:r>
              <w:rPr>
                <w:bCs/>
                <w:sz w:val="28"/>
                <w:szCs w:val="28"/>
              </w:rPr>
              <w:t>отдела правового обеспечения и организации закупок</w:t>
            </w:r>
            <w:r w:rsidRPr="00B14527">
              <w:rPr>
                <w:bCs/>
                <w:sz w:val="28"/>
                <w:szCs w:val="28"/>
              </w:rPr>
              <w:t xml:space="preserve">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2ED0D94B" w14:textId="65C7A79A" w:rsidR="000570F9" w:rsidRPr="00B14527" w:rsidRDefault="000570F9" w:rsidP="000570F9">
            <w:pPr>
              <w:widowControl w:val="0"/>
              <w:jc w:val="center"/>
              <w:rPr>
                <w:sz w:val="28"/>
                <w:szCs w:val="28"/>
              </w:rPr>
            </w:pPr>
            <w:r w:rsidRPr="00B14527">
              <w:rPr>
                <w:sz w:val="28"/>
                <w:szCs w:val="28"/>
              </w:rPr>
              <w:t>–</w:t>
            </w:r>
          </w:p>
        </w:tc>
        <w:tc>
          <w:tcPr>
            <w:tcW w:w="2410" w:type="dxa"/>
            <w:shd w:val="clear" w:color="auto" w:fill="auto"/>
          </w:tcPr>
          <w:p w14:paraId="1D2CD409" w14:textId="3775A260" w:rsidR="000570F9" w:rsidRPr="00B14527" w:rsidRDefault="000570F9" w:rsidP="000570F9">
            <w:pPr>
              <w:widowControl w:val="0"/>
              <w:tabs>
                <w:tab w:val="left" w:pos="9072"/>
              </w:tabs>
              <w:rPr>
                <w:bCs/>
                <w:sz w:val="28"/>
                <w:szCs w:val="28"/>
              </w:rPr>
            </w:pPr>
            <w:r>
              <w:rPr>
                <w:bCs/>
                <w:sz w:val="28"/>
                <w:szCs w:val="28"/>
              </w:rPr>
              <w:t>Иванова Т.Н.</w:t>
            </w:r>
          </w:p>
        </w:tc>
      </w:tr>
    </w:tbl>
    <w:p w14:paraId="223E2518" w14:textId="77777777" w:rsidR="00B84B5D" w:rsidRDefault="00B84B5D" w:rsidP="00AE3B94">
      <w:pPr>
        <w:widowControl w:val="0"/>
        <w:rPr>
          <w:b/>
          <w:sz w:val="28"/>
          <w:szCs w:val="22"/>
        </w:rPr>
      </w:pPr>
    </w:p>
    <w:p w14:paraId="393F57A5" w14:textId="77777777" w:rsidR="000570F9" w:rsidRDefault="000570F9" w:rsidP="00EB61AE">
      <w:pPr>
        <w:widowControl w:val="0"/>
        <w:jc w:val="center"/>
        <w:rPr>
          <w:b/>
          <w:sz w:val="28"/>
          <w:szCs w:val="22"/>
        </w:rPr>
        <w:sectPr w:rsidR="000570F9"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0570F9" w:rsidRPr="009A191E" w14:paraId="66FABA0C" w14:textId="77777777" w:rsidTr="000724AD">
        <w:trPr>
          <w:trHeight w:val="868"/>
          <w:jc w:val="center"/>
        </w:trPr>
        <w:tc>
          <w:tcPr>
            <w:tcW w:w="562" w:type="dxa"/>
            <w:vAlign w:val="center"/>
          </w:tcPr>
          <w:p w14:paraId="79153BDF" w14:textId="57CAE9ED" w:rsidR="000570F9" w:rsidRPr="000570F9" w:rsidRDefault="000570F9" w:rsidP="000570F9">
            <w:pPr>
              <w:widowControl w:val="0"/>
              <w:jc w:val="both"/>
              <w:rPr>
                <w:bCs/>
                <w:sz w:val="28"/>
                <w:szCs w:val="28"/>
              </w:rPr>
            </w:pPr>
            <w:r w:rsidRPr="000570F9">
              <w:rPr>
                <w:bCs/>
                <w:sz w:val="28"/>
                <w:szCs w:val="28"/>
              </w:rPr>
              <w:t>1.</w:t>
            </w:r>
          </w:p>
        </w:tc>
        <w:tc>
          <w:tcPr>
            <w:tcW w:w="7371" w:type="dxa"/>
            <w:vAlign w:val="center"/>
          </w:tcPr>
          <w:p w14:paraId="3EA6D139" w14:textId="06AA8ADA" w:rsidR="000570F9" w:rsidRPr="00F668AE" w:rsidRDefault="000570F9" w:rsidP="000570F9">
            <w:pPr>
              <w:pStyle w:val="ConsPlusNormal"/>
              <w:ind w:firstLine="0"/>
              <w:jc w:val="both"/>
              <w:rPr>
                <w:rFonts w:ascii="Times New Roman" w:hAnsi="Times New Roman" w:cs="Times New Roman"/>
                <w:bCs/>
                <w:sz w:val="28"/>
                <w:szCs w:val="28"/>
              </w:rPr>
            </w:pPr>
            <w:r w:rsidRPr="000570F9">
              <w:rPr>
                <w:rFonts w:ascii="Times New Roman" w:hAnsi="Times New Roman" w:cs="Times New Roman"/>
                <w:bCs/>
                <w:sz w:val="28"/>
                <w:szCs w:val="28"/>
              </w:rPr>
              <w:t>Об установлении предельных максимальных тарифов на транспортные услуги, оказываемые на подъездных железнодорожных путях</w:t>
            </w:r>
            <w:r>
              <w:rPr>
                <w:rFonts w:ascii="Times New Roman" w:hAnsi="Times New Roman" w:cs="Times New Roman"/>
                <w:bCs/>
                <w:sz w:val="28"/>
                <w:szCs w:val="28"/>
              </w:rPr>
              <w:t xml:space="preserve"> </w:t>
            </w:r>
            <w:r w:rsidRPr="000570F9">
              <w:rPr>
                <w:rFonts w:ascii="Times New Roman" w:hAnsi="Times New Roman" w:cs="Times New Roman"/>
                <w:bCs/>
                <w:sz w:val="28"/>
                <w:szCs w:val="28"/>
              </w:rPr>
              <w:t xml:space="preserve">АО </w:t>
            </w:r>
            <w:bookmarkStart w:id="1" w:name="_Hlk507682133"/>
            <w:r w:rsidRPr="000570F9">
              <w:rPr>
                <w:rFonts w:ascii="Times New Roman" w:hAnsi="Times New Roman" w:cs="Times New Roman"/>
                <w:bCs/>
                <w:sz w:val="28"/>
                <w:szCs w:val="28"/>
              </w:rPr>
              <w:t>«</w:t>
            </w:r>
            <w:bookmarkEnd w:id="1"/>
            <w:r w:rsidRPr="000570F9">
              <w:rPr>
                <w:rFonts w:ascii="Times New Roman" w:hAnsi="Times New Roman" w:cs="Times New Roman"/>
                <w:bCs/>
                <w:sz w:val="28"/>
                <w:szCs w:val="28"/>
              </w:rPr>
              <w:t>Прокопьевское транспортное управление»</w:t>
            </w:r>
          </w:p>
        </w:tc>
        <w:tc>
          <w:tcPr>
            <w:tcW w:w="2126" w:type="dxa"/>
            <w:vAlign w:val="center"/>
          </w:tcPr>
          <w:p w14:paraId="20B55140" w14:textId="3E117569" w:rsidR="000570F9" w:rsidRPr="00FA71B9" w:rsidRDefault="000570F9" w:rsidP="000570F9">
            <w:pPr>
              <w:widowControl w:val="0"/>
              <w:ind w:right="46"/>
              <w:jc w:val="center"/>
              <w:rPr>
                <w:bCs/>
                <w:sz w:val="28"/>
                <w:szCs w:val="28"/>
              </w:rPr>
            </w:pPr>
            <w:r w:rsidRPr="000570F9">
              <w:rPr>
                <w:bCs/>
                <w:sz w:val="28"/>
                <w:szCs w:val="28"/>
              </w:rPr>
              <w:t>Тараскина Т.П.</w:t>
            </w:r>
          </w:p>
        </w:tc>
      </w:tr>
      <w:tr w:rsidR="000570F9" w:rsidRPr="009A191E" w14:paraId="53754F47" w14:textId="77777777" w:rsidTr="000724AD">
        <w:trPr>
          <w:trHeight w:val="868"/>
          <w:jc w:val="center"/>
        </w:trPr>
        <w:tc>
          <w:tcPr>
            <w:tcW w:w="562" w:type="dxa"/>
            <w:vAlign w:val="center"/>
          </w:tcPr>
          <w:p w14:paraId="490756D1" w14:textId="1BBA5F61" w:rsidR="000570F9" w:rsidRPr="000570F9" w:rsidRDefault="000570F9" w:rsidP="000570F9">
            <w:pPr>
              <w:widowControl w:val="0"/>
              <w:jc w:val="both"/>
              <w:rPr>
                <w:bCs/>
                <w:sz w:val="28"/>
                <w:szCs w:val="28"/>
              </w:rPr>
            </w:pPr>
            <w:r w:rsidRPr="000570F9">
              <w:rPr>
                <w:bCs/>
                <w:sz w:val="28"/>
                <w:szCs w:val="28"/>
              </w:rPr>
              <w:t>2</w:t>
            </w:r>
          </w:p>
        </w:tc>
        <w:tc>
          <w:tcPr>
            <w:tcW w:w="7371" w:type="dxa"/>
            <w:vAlign w:val="center"/>
          </w:tcPr>
          <w:p w14:paraId="399A633F" w14:textId="4E8F4CFA" w:rsidR="000570F9" w:rsidRPr="00F668AE" w:rsidRDefault="000570F9" w:rsidP="000570F9">
            <w:pPr>
              <w:autoSpaceDE w:val="0"/>
              <w:autoSpaceDN w:val="0"/>
              <w:adjustRightInd w:val="0"/>
              <w:ind w:right="-2"/>
              <w:jc w:val="both"/>
              <w:rPr>
                <w:bCs/>
                <w:sz w:val="28"/>
                <w:szCs w:val="28"/>
              </w:rPr>
            </w:pPr>
            <w:r w:rsidRPr="000570F9">
              <w:rPr>
                <w:bCs/>
                <w:sz w:val="28"/>
                <w:szCs w:val="28"/>
              </w:rPr>
              <w:t xml:space="preserve">О дополнении к экспертному заключению </w:t>
            </w:r>
            <w:bookmarkStart w:id="2" w:name="_Hlk168664297"/>
            <w:r w:rsidRPr="000570F9">
              <w:rPr>
                <w:bCs/>
                <w:sz w:val="28"/>
                <w:szCs w:val="28"/>
              </w:rPr>
              <w:t>по материалам</w:t>
            </w:r>
            <w:r w:rsidRPr="000570F9">
              <w:rPr>
                <w:bCs/>
                <w:sz w:val="28"/>
                <w:szCs w:val="28"/>
              </w:rPr>
              <w:br/>
              <w:t>ООО «</w:t>
            </w:r>
            <w:proofErr w:type="spellStart"/>
            <w:r w:rsidRPr="000570F9">
              <w:rPr>
                <w:bCs/>
                <w:sz w:val="28"/>
                <w:szCs w:val="28"/>
              </w:rPr>
              <w:t>ЭнергоПаритет</w:t>
            </w:r>
            <w:proofErr w:type="spellEnd"/>
            <w:r w:rsidRPr="000570F9">
              <w:rPr>
                <w:bCs/>
                <w:sz w:val="28"/>
                <w:szCs w:val="28"/>
              </w:rPr>
              <w:t>» (ИНН 4205262491) для определения величины</w:t>
            </w:r>
            <w:r>
              <w:rPr>
                <w:bCs/>
                <w:sz w:val="28"/>
                <w:szCs w:val="28"/>
              </w:rPr>
              <w:t xml:space="preserve"> </w:t>
            </w:r>
            <w:r w:rsidRPr="000570F9">
              <w:rPr>
                <w:bCs/>
                <w:sz w:val="28"/>
                <w:szCs w:val="28"/>
              </w:rPr>
              <w:t>необходимой валовой выручки и уровня тарифов на услуги по передаче электрической энергии на потребительский рынок на 2024 го</w:t>
            </w:r>
            <w:bookmarkEnd w:id="2"/>
            <w:r w:rsidRPr="000570F9">
              <w:rPr>
                <w:bCs/>
                <w:sz w:val="28"/>
                <w:szCs w:val="28"/>
              </w:rPr>
              <w:t>д</w:t>
            </w:r>
          </w:p>
        </w:tc>
        <w:tc>
          <w:tcPr>
            <w:tcW w:w="2126" w:type="dxa"/>
            <w:vAlign w:val="center"/>
          </w:tcPr>
          <w:p w14:paraId="72DE4120" w14:textId="3DEB1B76" w:rsidR="000570F9" w:rsidRPr="00FA71B9" w:rsidRDefault="000570F9" w:rsidP="000570F9">
            <w:pPr>
              <w:widowControl w:val="0"/>
              <w:ind w:right="46"/>
              <w:jc w:val="center"/>
              <w:rPr>
                <w:bCs/>
                <w:sz w:val="28"/>
                <w:szCs w:val="28"/>
              </w:rPr>
            </w:pPr>
            <w:r w:rsidRPr="000570F9">
              <w:rPr>
                <w:bCs/>
                <w:sz w:val="28"/>
                <w:szCs w:val="28"/>
              </w:rPr>
              <w:t>Саврасов М.Г.</w:t>
            </w:r>
          </w:p>
        </w:tc>
      </w:tr>
    </w:tbl>
    <w:p w14:paraId="52F233C5" w14:textId="77777777" w:rsidR="004A2B44" w:rsidRDefault="004A2B44" w:rsidP="00725364">
      <w:pPr>
        <w:widowControl w:val="0"/>
        <w:ind w:left="-142" w:right="-1" w:firstLine="567"/>
        <w:jc w:val="both"/>
        <w:rPr>
          <w:sz w:val="28"/>
          <w:szCs w:val="28"/>
        </w:rPr>
      </w:pPr>
    </w:p>
    <w:p w14:paraId="3CD0250D" w14:textId="77777777" w:rsidR="000570F9" w:rsidRDefault="00C436A2" w:rsidP="000570F9">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28184885" w14:textId="77777777" w:rsidR="000570F9" w:rsidRDefault="000570F9" w:rsidP="000570F9">
      <w:pPr>
        <w:widowControl w:val="0"/>
        <w:ind w:left="-142" w:right="-1" w:firstLine="567"/>
        <w:jc w:val="both"/>
        <w:rPr>
          <w:sz w:val="28"/>
          <w:szCs w:val="28"/>
        </w:rPr>
      </w:pPr>
    </w:p>
    <w:p w14:paraId="3637E1E7" w14:textId="267B8B86" w:rsidR="000570F9" w:rsidRDefault="000570F9" w:rsidP="000570F9">
      <w:pPr>
        <w:widowControl w:val="0"/>
        <w:ind w:left="-142" w:right="-1" w:firstLine="567"/>
        <w:jc w:val="both"/>
        <w:rPr>
          <w:b/>
          <w:sz w:val="28"/>
          <w:szCs w:val="28"/>
        </w:rPr>
      </w:pPr>
      <w:r w:rsidRPr="000570F9">
        <w:rPr>
          <w:bCs/>
          <w:sz w:val="28"/>
          <w:szCs w:val="28"/>
        </w:rPr>
        <w:t>Вопрос 1</w:t>
      </w:r>
      <w:r>
        <w:rPr>
          <w:b/>
          <w:sz w:val="28"/>
          <w:szCs w:val="28"/>
        </w:rPr>
        <w:t xml:space="preserve"> «</w:t>
      </w:r>
      <w:r w:rsidRPr="000570F9">
        <w:rPr>
          <w:b/>
          <w:sz w:val="28"/>
          <w:szCs w:val="28"/>
        </w:rPr>
        <w:t>Об установлении предельных максимальных</w:t>
      </w:r>
      <w:r>
        <w:rPr>
          <w:sz w:val="28"/>
          <w:szCs w:val="28"/>
        </w:rPr>
        <w:t xml:space="preserve"> </w:t>
      </w:r>
      <w:r w:rsidRPr="000570F9">
        <w:rPr>
          <w:b/>
          <w:sz w:val="28"/>
          <w:szCs w:val="28"/>
        </w:rPr>
        <w:t>тарифов на транспортные услуги, оказываемые на подъездных железнодорожных путях АО «Прокопьевское транспортное управление»</w:t>
      </w:r>
    </w:p>
    <w:p w14:paraId="75D494FE" w14:textId="77777777" w:rsidR="000570F9" w:rsidRDefault="000570F9" w:rsidP="000570F9">
      <w:pPr>
        <w:widowControl w:val="0"/>
        <w:ind w:left="-142" w:right="-1" w:firstLine="567"/>
        <w:jc w:val="both"/>
        <w:rPr>
          <w:sz w:val="28"/>
          <w:szCs w:val="28"/>
        </w:rPr>
      </w:pPr>
    </w:p>
    <w:p w14:paraId="22F1AACA" w14:textId="23397406" w:rsidR="000570F9" w:rsidRDefault="000570F9" w:rsidP="000570F9">
      <w:pPr>
        <w:widowControl w:val="0"/>
        <w:ind w:left="-142" w:right="-1" w:firstLine="567"/>
        <w:jc w:val="both"/>
        <w:rPr>
          <w:b/>
          <w:bCs/>
          <w:sz w:val="28"/>
          <w:szCs w:val="28"/>
        </w:rPr>
      </w:pPr>
      <w:r>
        <w:rPr>
          <w:b/>
          <w:bCs/>
          <w:sz w:val="28"/>
          <w:szCs w:val="28"/>
        </w:rPr>
        <w:t xml:space="preserve">СЛУШАЛИ: </w:t>
      </w:r>
      <w:r>
        <w:rPr>
          <w:b/>
          <w:bCs/>
          <w:sz w:val="28"/>
          <w:szCs w:val="28"/>
        </w:rPr>
        <w:t>Тараскину Т.П</w:t>
      </w:r>
    </w:p>
    <w:p w14:paraId="7146A8EE" w14:textId="77777777" w:rsidR="000570F9" w:rsidRDefault="000570F9" w:rsidP="000570F9">
      <w:pPr>
        <w:widowControl w:val="0"/>
        <w:ind w:left="-142" w:right="-1" w:firstLine="567"/>
        <w:jc w:val="both"/>
        <w:rPr>
          <w:sz w:val="28"/>
          <w:szCs w:val="28"/>
        </w:rPr>
      </w:pPr>
    </w:p>
    <w:p w14:paraId="51C8945A" w14:textId="1D4507AB" w:rsidR="00FD0982" w:rsidRDefault="00FD0982" w:rsidP="000570F9">
      <w:pPr>
        <w:widowControl w:val="0"/>
        <w:ind w:left="-142" w:right="-1" w:firstLine="567"/>
        <w:jc w:val="both"/>
        <w:rPr>
          <w:sz w:val="28"/>
          <w:szCs w:val="28"/>
        </w:rPr>
      </w:pPr>
      <w:r>
        <w:rPr>
          <w:sz w:val="28"/>
          <w:szCs w:val="28"/>
        </w:rPr>
        <w:t>Докладчик в соответствии с экспертным заключение (приложение к настоящему протоколу) предлагает:</w:t>
      </w:r>
    </w:p>
    <w:p w14:paraId="6677F317" w14:textId="77777777" w:rsidR="00FD0982" w:rsidRPr="000570F9" w:rsidRDefault="00FD0982" w:rsidP="000570F9">
      <w:pPr>
        <w:widowControl w:val="0"/>
        <w:ind w:left="-142" w:right="-1" w:firstLine="567"/>
        <w:jc w:val="both"/>
        <w:rPr>
          <w:sz w:val="28"/>
          <w:szCs w:val="28"/>
        </w:rPr>
      </w:pPr>
    </w:p>
    <w:p w14:paraId="18E235F5" w14:textId="77777777" w:rsidR="000570F9" w:rsidRPr="00FD0982" w:rsidRDefault="000570F9" w:rsidP="00FD0982">
      <w:pPr>
        <w:numPr>
          <w:ilvl w:val="0"/>
          <w:numId w:val="8"/>
        </w:numPr>
        <w:tabs>
          <w:tab w:val="left" w:pos="1276"/>
        </w:tabs>
        <w:ind w:left="-142" w:firstLine="709"/>
        <w:jc w:val="both"/>
        <w:rPr>
          <w:sz w:val="28"/>
        </w:rPr>
      </w:pPr>
      <w:r w:rsidRPr="00FD0982">
        <w:rPr>
          <w:sz w:val="28"/>
        </w:rPr>
        <w:t>Установить и ввести в действие с 19.06.2024 предельные максимальные тарифы на транспортные услуги, оказываемые на подъездных железнодорожных путях АО «Прокопьевское транспортное управление», ИНН 4223003154, (без НДС):</w:t>
      </w:r>
    </w:p>
    <w:p w14:paraId="393CC614" w14:textId="77777777" w:rsidR="000570F9" w:rsidRPr="00FD0982" w:rsidRDefault="000570F9" w:rsidP="00FD0982">
      <w:pPr>
        <w:pStyle w:val="ConsPlusNormal"/>
        <w:tabs>
          <w:tab w:val="left" w:pos="1276"/>
        </w:tabs>
        <w:spacing w:line="252" w:lineRule="auto"/>
        <w:ind w:left="-142" w:firstLine="709"/>
        <w:jc w:val="both"/>
        <w:rPr>
          <w:rFonts w:ascii="Times New Roman" w:hAnsi="Times New Roman" w:cs="Times New Roman"/>
          <w:sz w:val="28"/>
          <w:szCs w:val="24"/>
        </w:rPr>
      </w:pPr>
      <w:r w:rsidRPr="00FD0982">
        <w:rPr>
          <w:rFonts w:ascii="Times New Roman" w:hAnsi="Times New Roman" w:cs="Times New Roman"/>
          <w:sz w:val="28"/>
          <w:szCs w:val="24"/>
        </w:rPr>
        <w:t xml:space="preserve">1.1. Перевозка грузов, подача и уборка вагонов по подъездным железнодорожным путям предприятиям производителям тепловой энергии в размере 4,34 рублей за </w:t>
      </w:r>
      <w:proofErr w:type="spellStart"/>
      <w:r w:rsidRPr="00FD0982">
        <w:rPr>
          <w:rFonts w:ascii="Times New Roman" w:hAnsi="Times New Roman" w:cs="Times New Roman"/>
          <w:sz w:val="28"/>
          <w:szCs w:val="24"/>
        </w:rPr>
        <w:t>тоннокилометр</w:t>
      </w:r>
      <w:proofErr w:type="spellEnd"/>
      <w:r w:rsidRPr="00FD0982">
        <w:rPr>
          <w:rFonts w:ascii="Times New Roman" w:hAnsi="Times New Roman" w:cs="Times New Roman"/>
          <w:sz w:val="28"/>
          <w:szCs w:val="24"/>
        </w:rPr>
        <w:t xml:space="preserve">. </w:t>
      </w:r>
    </w:p>
    <w:p w14:paraId="6B87D171" w14:textId="5D8B146B" w:rsidR="000570F9" w:rsidRPr="00FD0982" w:rsidRDefault="000570F9" w:rsidP="00FD0982">
      <w:pPr>
        <w:pStyle w:val="ConsPlusNormal"/>
        <w:tabs>
          <w:tab w:val="left" w:pos="1276"/>
        </w:tabs>
        <w:spacing w:line="252" w:lineRule="auto"/>
        <w:ind w:left="-142" w:firstLine="709"/>
        <w:jc w:val="both"/>
        <w:rPr>
          <w:rFonts w:ascii="Times New Roman" w:hAnsi="Times New Roman" w:cs="Times New Roman"/>
          <w:sz w:val="28"/>
          <w:szCs w:val="24"/>
        </w:rPr>
      </w:pPr>
      <w:r w:rsidRPr="00FD0982">
        <w:rPr>
          <w:rFonts w:ascii="Times New Roman" w:hAnsi="Times New Roman" w:cs="Times New Roman"/>
          <w:sz w:val="28"/>
          <w:szCs w:val="24"/>
        </w:rPr>
        <w:t xml:space="preserve">1.2. Перевозка грузов, подача и уборка вагонов по подъездным железнодорожным путям прочим потребителям в размере 6,25 рублей за </w:t>
      </w:r>
      <w:proofErr w:type="spellStart"/>
      <w:r w:rsidRPr="00FD0982">
        <w:rPr>
          <w:rFonts w:ascii="Times New Roman" w:hAnsi="Times New Roman" w:cs="Times New Roman"/>
          <w:sz w:val="28"/>
          <w:szCs w:val="24"/>
        </w:rPr>
        <w:t>тоннокилометр</w:t>
      </w:r>
      <w:proofErr w:type="spellEnd"/>
      <w:r w:rsidRPr="00FD0982">
        <w:rPr>
          <w:rFonts w:ascii="Times New Roman" w:hAnsi="Times New Roman" w:cs="Times New Roman"/>
          <w:sz w:val="28"/>
          <w:szCs w:val="24"/>
        </w:rPr>
        <w:t xml:space="preserve">. </w:t>
      </w:r>
    </w:p>
    <w:p w14:paraId="547AD6A2" w14:textId="2B9572CC" w:rsidR="000570F9" w:rsidRPr="00FD0982" w:rsidRDefault="000570F9" w:rsidP="00FD0982">
      <w:pPr>
        <w:pStyle w:val="ConsPlusNormal"/>
        <w:tabs>
          <w:tab w:val="left" w:pos="1276"/>
        </w:tabs>
        <w:spacing w:line="252" w:lineRule="auto"/>
        <w:ind w:left="-142" w:firstLine="709"/>
        <w:jc w:val="both"/>
        <w:rPr>
          <w:rFonts w:ascii="Times New Roman" w:hAnsi="Times New Roman" w:cs="Times New Roman"/>
          <w:sz w:val="28"/>
          <w:szCs w:val="24"/>
        </w:rPr>
      </w:pPr>
      <w:r w:rsidRPr="00FD0982">
        <w:rPr>
          <w:rFonts w:ascii="Times New Roman" w:hAnsi="Times New Roman" w:cs="Times New Roman"/>
          <w:sz w:val="28"/>
          <w:szCs w:val="24"/>
        </w:rPr>
        <w:t xml:space="preserve">1.3. Маневровая работа, выполняемая локомотивом АО «Прокопьевское транспортное управление», предприятиям производителям тепловой энергии в размере 1911,53 рублей за </w:t>
      </w:r>
      <w:proofErr w:type="spellStart"/>
      <w:r w:rsidRPr="00FD0982">
        <w:rPr>
          <w:rFonts w:ascii="Times New Roman" w:hAnsi="Times New Roman" w:cs="Times New Roman"/>
          <w:sz w:val="28"/>
          <w:szCs w:val="24"/>
        </w:rPr>
        <w:t>локомотиво</w:t>
      </w:r>
      <w:proofErr w:type="spellEnd"/>
      <w:r w:rsidRPr="00FD0982">
        <w:rPr>
          <w:rFonts w:ascii="Times New Roman" w:hAnsi="Times New Roman" w:cs="Times New Roman"/>
          <w:sz w:val="28"/>
          <w:szCs w:val="24"/>
        </w:rPr>
        <w:t>-час.</w:t>
      </w:r>
    </w:p>
    <w:p w14:paraId="0788E4FD" w14:textId="216B2928" w:rsidR="000570F9" w:rsidRPr="00FD0982" w:rsidRDefault="000570F9" w:rsidP="00FD0982">
      <w:pPr>
        <w:pStyle w:val="ConsPlusNormal"/>
        <w:tabs>
          <w:tab w:val="left" w:pos="1276"/>
        </w:tabs>
        <w:spacing w:line="252" w:lineRule="auto"/>
        <w:ind w:left="-142" w:firstLine="709"/>
        <w:jc w:val="both"/>
        <w:rPr>
          <w:rFonts w:ascii="Times New Roman" w:hAnsi="Times New Roman" w:cs="Times New Roman"/>
          <w:sz w:val="28"/>
          <w:szCs w:val="24"/>
        </w:rPr>
      </w:pPr>
      <w:r w:rsidRPr="00FD0982">
        <w:rPr>
          <w:rFonts w:ascii="Times New Roman" w:hAnsi="Times New Roman" w:cs="Times New Roman"/>
          <w:sz w:val="28"/>
          <w:szCs w:val="24"/>
        </w:rPr>
        <w:t xml:space="preserve">1.4. Маневровая работа, выполняемая локомотивом АО «Прокопьевское транспортное управление», прочим потребителям в размере 3252,00 рублей за </w:t>
      </w:r>
      <w:proofErr w:type="spellStart"/>
      <w:r w:rsidRPr="00FD0982">
        <w:rPr>
          <w:rFonts w:ascii="Times New Roman" w:hAnsi="Times New Roman" w:cs="Times New Roman"/>
          <w:sz w:val="28"/>
          <w:szCs w:val="24"/>
        </w:rPr>
        <w:t>локомотиво</w:t>
      </w:r>
      <w:proofErr w:type="spellEnd"/>
      <w:r w:rsidRPr="00FD0982">
        <w:rPr>
          <w:rFonts w:ascii="Times New Roman" w:hAnsi="Times New Roman" w:cs="Times New Roman"/>
          <w:sz w:val="28"/>
          <w:szCs w:val="24"/>
        </w:rPr>
        <w:t>-час.</w:t>
      </w:r>
    </w:p>
    <w:p w14:paraId="29C5731C" w14:textId="77777777" w:rsidR="000570F9" w:rsidRPr="00FD0982" w:rsidRDefault="000570F9" w:rsidP="00FD0982">
      <w:pPr>
        <w:pStyle w:val="ConsPlusNormal"/>
        <w:tabs>
          <w:tab w:val="left" w:pos="1276"/>
        </w:tabs>
        <w:spacing w:line="252" w:lineRule="auto"/>
        <w:ind w:left="-142" w:firstLine="709"/>
        <w:jc w:val="both"/>
        <w:rPr>
          <w:rFonts w:ascii="Times New Roman" w:hAnsi="Times New Roman" w:cs="Times New Roman"/>
          <w:sz w:val="28"/>
          <w:szCs w:val="24"/>
        </w:rPr>
      </w:pPr>
      <w:r w:rsidRPr="00FD0982">
        <w:rPr>
          <w:rFonts w:ascii="Times New Roman" w:hAnsi="Times New Roman" w:cs="Times New Roman"/>
          <w:sz w:val="28"/>
          <w:szCs w:val="24"/>
        </w:rPr>
        <w:t>1.5. Подача порожних вагонов по подъездным железнодорожным путям                        до ООО «КВРП «Новотранс» в размере 1248,00 рублей за вагон.</w:t>
      </w:r>
    </w:p>
    <w:p w14:paraId="16DDD1AA" w14:textId="77777777" w:rsidR="000570F9" w:rsidRPr="00FD0982" w:rsidRDefault="000570F9" w:rsidP="00FD0982">
      <w:pPr>
        <w:pStyle w:val="ConsPlusNormal"/>
        <w:tabs>
          <w:tab w:val="left" w:pos="1276"/>
        </w:tabs>
        <w:spacing w:line="252" w:lineRule="auto"/>
        <w:ind w:left="-142" w:firstLine="709"/>
        <w:jc w:val="both"/>
        <w:rPr>
          <w:rFonts w:ascii="Times New Roman" w:hAnsi="Times New Roman" w:cs="Times New Roman"/>
          <w:sz w:val="28"/>
          <w:szCs w:val="24"/>
        </w:rPr>
      </w:pPr>
      <w:r w:rsidRPr="00FD0982">
        <w:rPr>
          <w:rFonts w:ascii="Times New Roman" w:hAnsi="Times New Roman" w:cs="Times New Roman"/>
          <w:sz w:val="28"/>
          <w:szCs w:val="24"/>
        </w:rPr>
        <w:t>1.6. Уборка порожних вагонов по подъездным железнодорожным путям                          с ООО «КВРП «Новотранс» в размере 1248,00 рублей за вагон.</w:t>
      </w:r>
    </w:p>
    <w:p w14:paraId="56C12E17" w14:textId="77777777" w:rsidR="000570F9" w:rsidRPr="00FD0982" w:rsidRDefault="000570F9" w:rsidP="00FD0982">
      <w:pPr>
        <w:pStyle w:val="ConsPlusNormal"/>
        <w:tabs>
          <w:tab w:val="left" w:pos="1276"/>
        </w:tabs>
        <w:spacing w:line="252" w:lineRule="auto"/>
        <w:ind w:left="-142" w:firstLine="709"/>
        <w:jc w:val="both"/>
        <w:rPr>
          <w:rFonts w:ascii="Times New Roman" w:hAnsi="Times New Roman" w:cs="Times New Roman"/>
          <w:sz w:val="28"/>
          <w:szCs w:val="24"/>
        </w:rPr>
      </w:pPr>
      <w:r w:rsidRPr="00FD0982">
        <w:rPr>
          <w:rFonts w:ascii="Times New Roman" w:hAnsi="Times New Roman" w:cs="Times New Roman"/>
          <w:sz w:val="28"/>
          <w:szCs w:val="24"/>
        </w:rPr>
        <w:t xml:space="preserve">1.7. Погрузо-разгрузочные работы в размере 1260,22 рублей за </w:t>
      </w:r>
      <w:proofErr w:type="spellStart"/>
      <w:r w:rsidRPr="00FD0982">
        <w:rPr>
          <w:rFonts w:ascii="Times New Roman" w:hAnsi="Times New Roman" w:cs="Times New Roman"/>
          <w:sz w:val="28"/>
          <w:szCs w:val="24"/>
        </w:rPr>
        <w:t>крано</w:t>
      </w:r>
      <w:proofErr w:type="spellEnd"/>
      <w:r w:rsidRPr="00FD0982">
        <w:rPr>
          <w:rFonts w:ascii="Times New Roman" w:hAnsi="Times New Roman" w:cs="Times New Roman"/>
          <w:sz w:val="28"/>
          <w:szCs w:val="24"/>
        </w:rPr>
        <w:t>-час.</w:t>
      </w:r>
    </w:p>
    <w:p w14:paraId="4C11FF32" w14:textId="77777777" w:rsidR="000570F9" w:rsidRPr="00FD0982" w:rsidRDefault="000570F9" w:rsidP="00FD0982">
      <w:pPr>
        <w:pStyle w:val="ConsPlusNormal"/>
        <w:tabs>
          <w:tab w:val="left" w:pos="1276"/>
        </w:tabs>
        <w:spacing w:line="252" w:lineRule="auto"/>
        <w:ind w:left="-142" w:firstLine="709"/>
        <w:jc w:val="both"/>
        <w:rPr>
          <w:rFonts w:ascii="Times New Roman" w:hAnsi="Times New Roman" w:cs="Times New Roman"/>
          <w:sz w:val="28"/>
          <w:szCs w:val="24"/>
        </w:rPr>
      </w:pPr>
      <w:r w:rsidRPr="00FD0982">
        <w:rPr>
          <w:rFonts w:ascii="Times New Roman" w:hAnsi="Times New Roman" w:cs="Times New Roman"/>
          <w:sz w:val="28"/>
          <w:szCs w:val="24"/>
        </w:rPr>
        <w:t xml:space="preserve">1.8. Пропуск подвижного состава по подъездным железнодорожным путям </w:t>
      </w:r>
      <w:r w:rsidRPr="00FD0982">
        <w:rPr>
          <w:rFonts w:ascii="Times New Roman" w:hAnsi="Times New Roman" w:cs="Times New Roman"/>
          <w:sz w:val="28"/>
          <w:szCs w:val="24"/>
        </w:rPr>
        <w:lastRenderedPageBreak/>
        <w:t xml:space="preserve">перегона станция «ЦЗХ» - станция «Восточная» в размере 1,46 рублей за </w:t>
      </w:r>
      <w:proofErr w:type="spellStart"/>
      <w:r w:rsidRPr="00FD0982">
        <w:rPr>
          <w:rFonts w:ascii="Times New Roman" w:hAnsi="Times New Roman" w:cs="Times New Roman"/>
          <w:sz w:val="28"/>
          <w:szCs w:val="24"/>
        </w:rPr>
        <w:t>тоннокилометр</w:t>
      </w:r>
      <w:proofErr w:type="spellEnd"/>
      <w:r w:rsidRPr="00FD0982">
        <w:rPr>
          <w:rFonts w:ascii="Times New Roman" w:hAnsi="Times New Roman" w:cs="Times New Roman"/>
          <w:sz w:val="28"/>
          <w:szCs w:val="24"/>
        </w:rPr>
        <w:t>.</w:t>
      </w:r>
    </w:p>
    <w:p w14:paraId="69780F02" w14:textId="77777777" w:rsidR="000570F9" w:rsidRPr="00FD0982" w:rsidRDefault="000570F9" w:rsidP="00FD0982">
      <w:pPr>
        <w:tabs>
          <w:tab w:val="left" w:pos="1276"/>
          <w:tab w:val="left" w:pos="1418"/>
        </w:tabs>
        <w:ind w:left="-142" w:firstLine="709"/>
        <w:jc w:val="both"/>
        <w:rPr>
          <w:sz w:val="28"/>
        </w:rPr>
      </w:pPr>
      <w:r w:rsidRPr="00FD0982">
        <w:rPr>
          <w:sz w:val="28"/>
        </w:rPr>
        <w:t xml:space="preserve">1.9. Отстой подвижного состава на подъездных железнодорожных путях       в размере 4,64 рублей за </w:t>
      </w:r>
      <w:proofErr w:type="spellStart"/>
      <w:r w:rsidRPr="00FD0982">
        <w:rPr>
          <w:sz w:val="28"/>
        </w:rPr>
        <w:t>вагоно</w:t>
      </w:r>
      <w:proofErr w:type="spellEnd"/>
      <w:r w:rsidRPr="00FD0982">
        <w:rPr>
          <w:sz w:val="28"/>
        </w:rPr>
        <w:t>-час.</w:t>
      </w:r>
    </w:p>
    <w:p w14:paraId="3DE4A481" w14:textId="77777777" w:rsidR="000570F9" w:rsidRPr="00FD0982" w:rsidRDefault="000570F9" w:rsidP="00FD0982">
      <w:pPr>
        <w:numPr>
          <w:ilvl w:val="0"/>
          <w:numId w:val="8"/>
        </w:numPr>
        <w:tabs>
          <w:tab w:val="left" w:pos="1276"/>
        </w:tabs>
        <w:ind w:left="-142" w:firstLine="709"/>
        <w:jc w:val="both"/>
        <w:rPr>
          <w:sz w:val="28"/>
        </w:rPr>
      </w:pPr>
      <w:r w:rsidRPr="00FD0982">
        <w:rPr>
          <w:sz w:val="28"/>
        </w:rPr>
        <w:t>Признать утратившим силу с 19.06.2024 постановление Региональной энергетической комиссии Кузбасса от 13.03.2023 № 22 «Об установлении предельных максимальных тарифов на транспортные услуги, оказываемые на подъездных железнодорожных путях АО «Прокопьевское транспортное управление».</w:t>
      </w:r>
    </w:p>
    <w:p w14:paraId="6288E751" w14:textId="77777777" w:rsidR="000570F9" w:rsidRPr="00FD0982" w:rsidRDefault="000570F9" w:rsidP="00F668AE">
      <w:pPr>
        <w:widowControl w:val="0"/>
        <w:ind w:left="-142" w:right="-1" w:firstLine="567"/>
        <w:jc w:val="both"/>
        <w:rPr>
          <w:sz w:val="28"/>
        </w:rPr>
      </w:pPr>
    </w:p>
    <w:p w14:paraId="090D7840" w14:textId="77777777" w:rsidR="00FD0982" w:rsidRDefault="00FD0982" w:rsidP="00FD0982">
      <w:pPr>
        <w:ind w:left="-142" w:right="-1" w:firstLine="568"/>
        <w:jc w:val="both"/>
        <w:rPr>
          <w:b/>
          <w:sz w:val="28"/>
          <w:szCs w:val="28"/>
        </w:rPr>
      </w:pPr>
      <w:r w:rsidRPr="004C29EF">
        <w:rPr>
          <w:b/>
          <w:sz w:val="28"/>
          <w:szCs w:val="28"/>
        </w:rPr>
        <w:t>ПРАВЛЕНИЕ РЭК КУЗБАССА ПОСТАНОВИЛО:</w:t>
      </w:r>
    </w:p>
    <w:p w14:paraId="56AAE844" w14:textId="77777777" w:rsidR="00FD0982" w:rsidRDefault="00FD0982" w:rsidP="00FD0982">
      <w:pPr>
        <w:ind w:left="-142" w:right="-1" w:firstLine="568"/>
        <w:jc w:val="both"/>
        <w:rPr>
          <w:b/>
          <w:sz w:val="28"/>
          <w:szCs w:val="28"/>
        </w:rPr>
      </w:pPr>
    </w:p>
    <w:p w14:paraId="47E3981C" w14:textId="77777777" w:rsidR="00FD0982" w:rsidRDefault="00FD0982" w:rsidP="00FD0982">
      <w:pPr>
        <w:ind w:left="-142" w:right="-1" w:firstLine="568"/>
        <w:jc w:val="both"/>
        <w:rPr>
          <w:b/>
          <w:sz w:val="28"/>
          <w:szCs w:val="28"/>
        </w:rPr>
      </w:pPr>
      <w:r w:rsidRPr="00725364">
        <w:rPr>
          <w:sz w:val="28"/>
          <w:szCs w:val="28"/>
        </w:rPr>
        <w:t>Согласиться с предложением докладчика.</w:t>
      </w:r>
    </w:p>
    <w:p w14:paraId="5B9FF9DA" w14:textId="77777777" w:rsidR="00FD0982" w:rsidRDefault="00FD0982" w:rsidP="00FD0982">
      <w:pPr>
        <w:ind w:left="-142" w:right="-1" w:firstLine="568"/>
        <w:jc w:val="both"/>
        <w:rPr>
          <w:b/>
          <w:sz w:val="28"/>
          <w:szCs w:val="28"/>
        </w:rPr>
      </w:pPr>
    </w:p>
    <w:p w14:paraId="623A4C60" w14:textId="014F55EC" w:rsidR="00FD0982" w:rsidRPr="00FD0982" w:rsidRDefault="00FD0982" w:rsidP="00FD0982">
      <w:pPr>
        <w:ind w:left="-142" w:right="-1" w:firstLine="568"/>
        <w:jc w:val="both"/>
        <w:rPr>
          <w:b/>
          <w:sz w:val="28"/>
          <w:szCs w:val="28"/>
        </w:rPr>
      </w:pPr>
      <w:r w:rsidRPr="004C29EF">
        <w:rPr>
          <w:b/>
          <w:bCs/>
          <w:sz w:val="28"/>
          <w:szCs w:val="28"/>
        </w:rPr>
        <w:t>Проведено голосование: «за» -</w:t>
      </w:r>
      <w:r>
        <w:rPr>
          <w:b/>
          <w:bCs/>
          <w:sz w:val="28"/>
          <w:szCs w:val="28"/>
        </w:rPr>
        <w:t xml:space="preserve"> единогласно.</w:t>
      </w:r>
    </w:p>
    <w:p w14:paraId="73B853BD" w14:textId="77777777" w:rsidR="000570F9" w:rsidRDefault="000570F9" w:rsidP="00FD0982">
      <w:pPr>
        <w:widowControl w:val="0"/>
        <w:ind w:left="-142" w:right="-1" w:firstLine="568"/>
        <w:jc w:val="both"/>
        <w:rPr>
          <w:sz w:val="28"/>
          <w:szCs w:val="28"/>
        </w:rPr>
      </w:pPr>
    </w:p>
    <w:p w14:paraId="25FCCE7A" w14:textId="77777777" w:rsidR="000570F9" w:rsidRPr="00CC2254" w:rsidRDefault="000570F9" w:rsidP="000570F9">
      <w:pPr>
        <w:widowControl w:val="0"/>
        <w:ind w:left="-142" w:right="-1" w:firstLine="567"/>
        <w:jc w:val="both"/>
        <w:rPr>
          <w:b/>
          <w:sz w:val="28"/>
          <w:szCs w:val="28"/>
        </w:rPr>
      </w:pPr>
      <w:r w:rsidRPr="004C29EF">
        <w:rPr>
          <w:bCs/>
          <w:sz w:val="28"/>
          <w:szCs w:val="28"/>
        </w:rPr>
        <w:t xml:space="preserve">Вопрос </w:t>
      </w:r>
      <w:r>
        <w:rPr>
          <w:bCs/>
          <w:sz w:val="28"/>
          <w:szCs w:val="28"/>
        </w:rPr>
        <w:t>2</w:t>
      </w:r>
      <w:r w:rsidRPr="004C29EF">
        <w:rPr>
          <w:bCs/>
          <w:sz w:val="28"/>
          <w:szCs w:val="28"/>
        </w:rPr>
        <w:t xml:space="preserve"> </w:t>
      </w:r>
      <w:r w:rsidRPr="00CC2254">
        <w:rPr>
          <w:b/>
          <w:sz w:val="28"/>
          <w:szCs w:val="28"/>
        </w:rPr>
        <w:t>«О дополнении к экспертному заключению по материалам</w:t>
      </w:r>
      <w:r w:rsidRPr="00CC2254">
        <w:rPr>
          <w:b/>
          <w:sz w:val="28"/>
          <w:szCs w:val="28"/>
        </w:rPr>
        <w:br/>
        <w:t>ООО «</w:t>
      </w:r>
      <w:proofErr w:type="spellStart"/>
      <w:r w:rsidRPr="00CC2254">
        <w:rPr>
          <w:b/>
          <w:sz w:val="28"/>
          <w:szCs w:val="28"/>
        </w:rPr>
        <w:t>ЭнергоПаритет</w:t>
      </w:r>
      <w:proofErr w:type="spellEnd"/>
      <w:r w:rsidRPr="00CC2254">
        <w:rPr>
          <w:b/>
          <w:sz w:val="28"/>
          <w:szCs w:val="28"/>
        </w:rPr>
        <w:t>» (ИНН 4205262491) для определения величины</w:t>
      </w:r>
      <w:r w:rsidRPr="00CC2254">
        <w:rPr>
          <w:b/>
          <w:sz w:val="28"/>
          <w:szCs w:val="28"/>
        </w:rPr>
        <w:br/>
        <w:t>необходимой валовой выручки и уровня тарифов на услуги по передаче электрической энергии на потребительский рынок на 2024 год»</w:t>
      </w:r>
    </w:p>
    <w:p w14:paraId="6E89ECD8" w14:textId="77777777" w:rsidR="000570F9" w:rsidRDefault="000570F9" w:rsidP="000570F9">
      <w:pPr>
        <w:widowControl w:val="0"/>
        <w:ind w:left="-142" w:right="-1" w:firstLine="567"/>
        <w:jc w:val="both"/>
        <w:rPr>
          <w:b/>
          <w:bCs/>
          <w:sz w:val="28"/>
          <w:szCs w:val="28"/>
        </w:rPr>
      </w:pPr>
    </w:p>
    <w:p w14:paraId="3C500218" w14:textId="77777777" w:rsidR="000570F9" w:rsidRDefault="000570F9" w:rsidP="000570F9">
      <w:pPr>
        <w:widowControl w:val="0"/>
        <w:ind w:left="-142" w:right="-1" w:firstLine="567"/>
        <w:jc w:val="both"/>
        <w:rPr>
          <w:b/>
          <w:bCs/>
          <w:sz w:val="28"/>
          <w:szCs w:val="28"/>
        </w:rPr>
      </w:pPr>
      <w:r>
        <w:rPr>
          <w:b/>
          <w:bCs/>
          <w:sz w:val="28"/>
          <w:szCs w:val="28"/>
        </w:rPr>
        <w:t>СЛУШАЛИ: Саврасова М.Г.</w:t>
      </w:r>
    </w:p>
    <w:p w14:paraId="646D34A6" w14:textId="77777777" w:rsidR="000570F9" w:rsidRDefault="000570F9" w:rsidP="000570F9">
      <w:pPr>
        <w:widowControl w:val="0"/>
        <w:ind w:left="-142" w:right="-1" w:firstLine="567"/>
        <w:jc w:val="both"/>
        <w:rPr>
          <w:b/>
          <w:bCs/>
          <w:sz w:val="28"/>
          <w:szCs w:val="28"/>
        </w:rPr>
      </w:pPr>
    </w:p>
    <w:p w14:paraId="4C89ADA7" w14:textId="77777777" w:rsidR="000570F9" w:rsidRDefault="000570F9" w:rsidP="000570F9">
      <w:pPr>
        <w:widowControl w:val="0"/>
        <w:ind w:right="-1" w:firstLine="567"/>
        <w:jc w:val="both"/>
        <w:rPr>
          <w:sz w:val="28"/>
          <w:szCs w:val="28"/>
        </w:rPr>
      </w:pPr>
      <w:r w:rsidRPr="00064A4F">
        <w:rPr>
          <w:sz w:val="28"/>
          <w:szCs w:val="28"/>
        </w:rPr>
        <w:t xml:space="preserve">Докладчик, </w:t>
      </w:r>
      <w:r>
        <w:rPr>
          <w:sz w:val="28"/>
          <w:szCs w:val="28"/>
        </w:rPr>
        <w:t>пояснил:</w:t>
      </w:r>
    </w:p>
    <w:p w14:paraId="58D7C857" w14:textId="77777777" w:rsidR="000570F9" w:rsidRDefault="000570F9" w:rsidP="000570F9">
      <w:pPr>
        <w:ind w:firstLine="567"/>
        <w:jc w:val="both"/>
        <w:rPr>
          <w:sz w:val="28"/>
        </w:rPr>
      </w:pPr>
      <w:r>
        <w:rPr>
          <w:sz w:val="28"/>
        </w:rPr>
        <w:t xml:space="preserve">Экспертом </w:t>
      </w:r>
      <w:r w:rsidRPr="00757F96">
        <w:rPr>
          <w:sz w:val="28"/>
        </w:rPr>
        <w:t>выявлен</w:t>
      </w:r>
      <w:r>
        <w:rPr>
          <w:sz w:val="28"/>
        </w:rPr>
        <w:t>ы</w:t>
      </w:r>
      <w:r w:rsidRPr="00541ECF">
        <w:rPr>
          <w:sz w:val="28"/>
        </w:rPr>
        <w:t xml:space="preserve"> пропуск</w:t>
      </w:r>
      <w:r>
        <w:rPr>
          <w:sz w:val="28"/>
        </w:rPr>
        <w:t>и</w:t>
      </w:r>
      <w:r w:rsidRPr="00541ECF">
        <w:rPr>
          <w:sz w:val="28"/>
        </w:rPr>
        <w:t xml:space="preserve"> и описки в тексте экспертного заключения</w:t>
      </w:r>
      <w:r>
        <w:rPr>
          <w:sz w:val="28"/>
        </w:rPr>
        <w:t xml:space="preserve"> </w:t>
      </w:r>
      <w:r w:rsidRPr="00E900C1">
        <w:rPr>
          <w:sz w:val="28"/>
        </w:rPr>
        <w:t>по материалам ООО «</w:t>
      </w:r>
      <w:proofErr w:type="spellStart"/>
      <w:r w:rsidRPr="00E900C1">
        <w:rPr>
          <w:sz w:val="28"/>
        </w:rPr>
        <w:t>ЭнергоПаритет</w:t>
      </w:r>
      <w:proofErr w:type="spellEnd"/>
      <w:r w:rsidRPr="00E900C1">
        <w:rPr>
          <w:sz w:val="28"/>
        </w:rPr>
        <w:t>» (ИНН 4205262491) для определения величины необходимой валовой выручки и уровня тарифов на услуги по передаче электрической энергии на потребительский рынок на 2024 го</w:t>
      </w:r>
      <w:r>
        <w:rPr>
          <w:sz w:val="28"/>
        </w:rPr>
        <w:t>д.</w:t>
      </w:r>
    </w:p>
    <w:p w14:paraId="692DA84A" w14:textId="77777777" w:rsidR="000570F9" w:rsidRDefault="000570F9" w:rsidP="000570F9">
      <w:pPr>
        <w:ind w:firstLine="567"/>
        <w:jc w:val="both"/>
        <w:rPr>
          <w:sz w:val="28"/>
        </w:rPr>
      </w:pPr>
      <w:r>
        <w:rPr>
          <w:sz w:val="28"/>
        </w:rPr>
        <w:t>В связи с изложенным в тексте экспертного заключения необходимо внести следующие уточнения:</w:t>
      </w:r>
    </w:p>
    <w:p w14:paraId="179E144C" w14:textId="77777777" w:rsidR="000570F9" w:rsidRDefault="000570F9" w:rsidP="000570F9">
      <w:pPr>
        <w:pStyle w:val="a7"/>
        <w:numPr>
          <w:ilvl w:val="0"/>
          <w:numId w:val="19"/>
        </w:numPr>
        <w:spacing w:after="200"/>
        <w:ind w:left="0" w:firstLine="0"/>
        <w:jc w:val="both"/>
        <w:rPr>
          <w:sz w:val="28"/>
        </w:rPr>
      </w:pPr>
      <w:r>
        <w:rPr>
          <w:sz w:val="28"/>
        </w:rPr>
        <w:t>Дополнить п</w:t>
      </w:r>
      <w:r w:rsidRPr="00201D9C">
        <w:rPr>
          <w:sz w:val="28"/>
        </w:rPr>
        <w:t xml:space="preserve">ервое предложение </w:t>
      </w:r>
      <w:r>
        <w:rPr>
          <w:sz w:val="28"/>
        </w:rPr>
        <w:t>пятого</w:t>
      </w:r>
      <w:r w:rsidRPr="00201D9C">
        <w:rPr>
          <w:sz w:val="28"/>
        </w:rPr>
        <w:t xml:space="preserve"> абзаца на </w:t>
      </w:r>
      <w:r>
        <w:rPr>
          <w:sz w:val="28"/>
        </w:rPr>
        <w:t>странице</w:t>
      </w:r>
      <w:r w:rsidRPr="00201D9C">
        <w:rPr>
          <w:sz w:val="28"/>
        </w:rPr>
        <w:t xml:space="preserve"> 100</w:t>
      </w:r>
      <w:r>
        <w:rPr>
          <w:sz w:val="28"/>
        </w:rPr>
        <w:t xml:space="preserve"> - 101</w:t>
      </w:r>
      <w:r w:rsidRPr="00201D9C">
        <w:rPr>
          <w:sz w:val="28"/>
        </w:rPr>
        <w:t xml:space="preserve"> </w:t>
      </w:r>
      <w:r>
        <w:rPr>
          <w:sz w:val="28"/>
        </w:rPr>
        <w:t>после слов «РЭК Кузбасса» словами «на основании пункта 7 Основ ценообразования»</w:t>
      </w:r>
    </w:p>
    <w:p w14:paraId="267D734A" w14:textId="77777777" w:rsidR="000570F9" w:rsidRPr="00201D9C" w:rsidRDefault="000570F9" w:rsidP="000570F9">
      <w:pPr>
        <w:pStyle w:val="a7"/>
        <w:numPr>
          <w:ilvl w:val="0"/>
          <w:numId w:val="19"/>
        </w:numPr>
        <w:spacing w:after="200"/>
        <w:ind w:left="0" w:firstLine="0"/>
        <w:jc w:val="both"/>
        <w:rPr>
          <w:sz w:val="28"/>
        </w:rPr>
      </w:pPr>
      <w:r>
        <w:rPr>
          <w:sz w:val="28"/>
        </w:rPr>
        <w:t>Второе предложение пятого</w:t>
      </w:r>
      <w:r w:rsidRPr="00201D9C">
        <w:rPr>
          <w:sz w:val="28"/>
        </w:rPr>
        <w:t xml:space="preserve"> абзаца на </w:t>
      </w:r>
      <w:r>
        <w:rPr>
          <w:sz w:val="28"/>
        </w:rPr>
        <w:t>странице</w:t>
      </w:r>
      <w:r w:rsidRPr="00201D9C">
        <w:rPr>
          <w:sz w:val="28"/>
        </w:rPr>
        <w:t xml:space="preserve"> 100</w:t>
      </w:r>
      <w:r>
        <w:rPr>
          <w:sz w:val="28"/>
        </w:rPr>
        <w:t xml:space="preserve"> - 101</w:t>
      </w:r>
      <w:r w:rsidRPr="00201D9C">
        <w:rPr>
          <w:sz w:val="28"/>
        </w:rPr>
        <w:t xml:space="preserve"> </w:t>
      </w:r>
      <w:r>
        <w:rPr>
          <w:sz w:val="28"/>
        </w:rPr>
        <w:t>заменить текстом</w:t>
      </w:r>
      <w:r w:rsidRPr="00AC0F6B">
        <w:rPr>
          <w:sz w:val="28"/>
        </w:rPr>
        <w:t xml:space="preserve"> следующего содержания</w:t>
      </w:r>
      <w:r>
        <w:rPr>
          <w:sz w:val="28"/>
        </w:rPr>
        <w:t>:</w:t>
      </w:r>
    </w:p>
    <w:p w14:paraId="35BCA2E5" w14:textId="77777777" w:rsidR="000570F9" w:rsidRPr="00916887" w:rsidRDefault="000570F9" w:rsidP="000570F9">
      <w:pPr>
        <w:ind w:firstLine="567"/>
        <w:jc w:val="both"/>
        <w:rPr>
          <w:sz w:val="28"/>
        </w:rPr>
      </w:pPr>
      <w:r w:rsidRPr="00916887">
        <w:rPr>
          <w:sz w:val="28"/>
        </w:rPr>
        <w:t xml:space="preserve">«Принято во внимание, что процедура технологического присоединения не завершена, акты об осуществлении технологического присоединения </w:t>
      </w:r>
      <w:r w:rsidRPr="00916887">
        <w:rPr>
          <w:sz w:val="28"/>
        </w:rPr>
        <w:br/>
        <w:t xml:space="preserve">не подписаны, при этом продлено действие договоров и согласованных сторонами технических условий (ответ № 01-09/941 от 09.06.2023). </w:t>
      </w:r>
      <w:r w:rsidRPr="00916887">
        <w:rPr>
          <w:sz w:val="28"/>
        </w:rPr>
        <w:br/>
        <w:t xml:space="preserve">Из пятнадцатого и восемнадцатого абзацев подпункта «б» пункта 16 Правил технологического присоединения № 861 следует, что срок осуществления мероприятий по технологическому присоединению к электрическим сетям, который исчислен со дня заключения договоров № 5-2017 от 23.04.2018, № 7-2017 от 15.03.2018 и № 8-2017 от 28.04.2018, не может превышать 4 лет. Поскольку по истечении установленного срока техническое присоединение энергопринимающих устройств указанных потребителей не подтверждено, </w:t>
      </w:r>
      <w:r w:rsidRPr="00916887">
        <w:rPr>
          <w:sz w:val="28"/>
        </w:rPr>
        <w:br/>
        <w:t xml:space="preserve">в соответствии с пунктом 7 Основ ценообразования должны быть приняты меры </w:t>
      </w:r>
      <w:r w:rsidRPr="00916887">
        <w:rPr>
          <w:sz w:val="28"/>
        </w:rPr>
        <w:lastRenderedPageBreak/>
        <w:t>по исключению из расчетов при установлении тарифов экономически необоснованных доходов организаций, осуществляющих регулируемую деятельность, полученных в предыдущем периоде регулирования (абзац восьмой). В связи с чем расходы на реализацию мероприятий подлежат исключению из НВВ ООО «</w:t>
      </w:r>
      <w:proofErr w:type="spellStart"/>
      <w:r w:rsidRPr="00916887">
        <w:rPr>
          <w:sz w:val="28"/>
        </w:rPr>
        <w:t>ЭнергоПаритет</w:t>
      </w:r>
      <w:proofErr w:type="spellEnd"/>
      <w:r w:rsidRPr="00916887">
        <w:rPr>
          <w:sz w:val="28"/>
        </w:rPr>
        <w:t>», расчет суммы для исключения представлен в таблице 33:».</w:t>
      </w:r>
    </w:p>
    <w:p w14:paraId="20C1E9D5" w14:textId="77777777" w:rsidR="000570F9" w:rsidRDefault="000570F9" w:rsidP="000570F9">
      <w:pPr>
        <w:ind w:firstLine="567"/>
        <w:jc w:val="both"/>
        <w:rPr>
          <w:sz w:val="28"/>
        </w:rPr>
      </w:pPr>
      <w:r w:rsidRPr="004F63E7">
        <w:rPr>
          <w:sz w:val="28"/>
        </w:rPr>
        <w:t xml:space="preserve">Вышеуказанные дополнения и уточнения не меняют существо произведенных расчетов и принятого </w:t>
      </w:r>
      <w:r>
        <w:rPr>
          <w:sz w:val="28"/>
        </w:rPr>
        <w:t xml:space="preserve">тарифного </w:t>
      </w:r>
      <w:r w:rsidRPr="004F63E7">
        <w:rPr>
          <w:sz w:val="28"/>
        </w:rPr>
        <w:t>решения</w:t>
      </w:r>
      <w:r>
        <w:rPr>
          <w:sz w:val="28"/>
        </w:rPr>
        <w:t>.</w:t>
      </w:r>
      <w:r w:rsidRPr="004F63E7">
        <w:rPr>
          <w:sz w:val="28"/>
        </w:rPr>
        <w:t xml:space="preserve"> </w:t>
      </w:r>
    </w:p>
    <w:p w14:paraId="4A346486" w14:textId="77777777" w:rsidR="000570F9" w:rsidRPr="00064A4F" w:rsidRDefault="000570F9" w:rsidP="000570F9">
      <w:pPr>
        <w:widowControl w:val="0"/>
        <w:ind w:right="-1" w:firstLine="567"/>
        <w:jc w:val="both"/>
        <w:rPr>
          <w:color w:val="000000"/>
          <w:sz w:val="28"/>
          <w:szCs w:val="28"/>
        </w:rPr>
      </w:pPr>
    </w:p>
    <w:p w14:paraId="570141D8" w14:textId="77777777" w:rsidR="000570F9" w:rsidRDefault="000570F9" w:rsidP="000570F9">
      <w:pPr>
        <w:ind w:left="-142" w:right="-1" w:firstLine="709"/>
        <w:jc w:val="both"/>
        <w:rPr>
          <w:b/>
          <w:sz w:val="28"/>
          <w:szCs w:val="28"/>
        </w:rPr>
      </w:pPr>
      <w:r w:rsidRPr="004C29EF">
        <w:rPr>
          <w:b/>
          <w:sz w:val="28"/>
          <w:szCs w:val="28"/>
        </w:rPr>
        <w:t xml:space="preserve">ПРАВЛЕНИЕ РЭК КУЗБАССА </w:t>
      </w:r>
      <w:r>
        <w:rPr>
          <w:b/>
          <w:sz w:val="28"/>
          <w:szCs w:val="28"/>
        </w:rPr>
        <w:t>РЕШ</w:t>
      </w:r>
      <w:r w:rsidRPr="004C29EF">
        <w:rPr>
          <w:b/>
          <w:sz w:val="28"/>
          <w:szCs w:val="28"/>
        </w:rPr>
        <w:t>ИЛО:</w:t>
      </w:r>
    </w:p>
    <w:p w14:paraId="6647DB26" w14:textId="77777777" w:rsidR="000570F9" w:rsidRDefault="000570F9" w:rsidP="000570F9">
      <w:pPr>
        <w:widowControl w:val="0"/>
        <w:tabs>
          <w:tab w:val="left" w:pos="820"/>
          <w:tab w:val="left" w:pos="9072"/>
        </w:tabs>
        <w:ind w:right="-1" w:firstLine="567"/>
        <w:jc w:val="both"/>
        <w:rPr>
          <w:sz w:val="28"/>
          <w:szCs w:val="28"/>
        </w:rPr>
      </w:pPr>
    </w:p>
    <w:p w14:paraId="6DAF3F48" w14:textId="77777777" w:rsidR="000570F9" w:rsidRPr="009C0EDC" w:rsidRDefault="000570F9" w:rsidP="000570F9">
      <w:pPr>
        <w:widowControl w:val="0"/>
        <w:tabs>
          <w:tab w:val="left" w:pos="820"/>
          <w:tab w:val="left" w:pos="9072"/>
        </w:tabs>
        <w:ind w:right="-1" w:firstLine="567"/>
        <w:jc w:val="both"/>
        <w:rPr>
          <w:sz w:val="28"/>
          <w:szCs w:val="28"/>
        </w:rPr>
      </w:pPr>
      <w:r w:rsidRPr="00725364">
        <w:rPr>
          <w:sz w:val="28"/>
          <w:szCs w:val="28"/>
        </w:rPr>
        <w:t>Согласиться с предложением докладчика.</w:t>
      </w:r>
    </w:p>
    <w:p w14:paraId="771B9E5F" w14:textId="77777777" w:rsidR="000570F9" w:rsidRDefault="000570F9" w:rsidP="000570F9">
      <w:pPr>
        <w:widowControl w:val="0"/>
        <w:tabs>
          <w:tab w:val="left" w:pos="820"/>
          <w:tab w:val="left" w:pos="9072"/>
        </w:tabs>
        <w:ind w:right="-1" w:firstLine="567"/>
        <w:jc w:val="both"/>
        <w:rPr>
          <w:b/>
          <w:bCs/>
          <w:sz w:val="28"/>
          <w:szCs w:val="28"/>
        </w:rPr>
      </w:pPr>
    </w:p>
    <w:p w14:paraId="79978E08" w14:textId="77777777" w:rsidR="000570F9" w:rsidRDefault="000570F9" w:rsidP="000570F9">
      <w:pPr>
        <w:widowControl w:val="0"/>
        <w:tabs>
          <w:tab w:val="left" w:pos="820"/>
          <w:tab w:val="left" w:pos="9072"/>
        </w:tabs>
        <w:ind w:right="-1" w:firstLine="567"/>
        <w:jc w:val="both"/>
        <w:rPr>
          <w:b/>
          <w:bCs/>
          <w:sz w:val="28"/>
          <w:szCs w:val="28"/>
        </w:rPr>
      </w:pPr>
      <w:r w:rsidRPr="004C29EF">
        <w:rPr>
          <w:b/>
          <w:bCs/>
          <w:sz w:val="28"/>
          <w:szCs w:val="28"/>
        </w:rPr>
        <w:t>Проведено голосование: «за» -</w:t>
      </w:r>
      <w:r>
        <w:rPr>
          <w:b/>
          <w:bCs/>
          <w:sz w:val="28"/>
          <w:szCs w:val="28"/>
        </w:rPr>
        <w:t xml:space="preserve"> единогласно.</w:t>
      </w:r>
    </w:p>
    <w:p w14:paraId="4E3A4CA2" w14:textId="77777777" w:rsidR="008B3538" w:rsidRDefault="008B3538" w:rsidP="009C0F7A">
      <w:pPr>
        <w:widowControl w:val="0"/>
        <w:ind w:left="-142" w:right="-1" w:firstLine="567"/>
        <w:jc w:val="both"/>
        <w:rPr>
          <w:sz w:val="28"/>
          <w:szCs w:val="28"/>
        </w:rPr>
      </w:pPr>
    </w:p>
    <w:p w14:paraId="53ADFA85" w14:textId="77777777" w:rsidR="00FD0982" w:rsidRDefault="00FD0982" w:rsidP="009C0F7A">
      <w:pPr>
        <w:widowControl w:val="0"/>
        <w:ind w:left="-142" w:right="-1" w:firstLine="567"/>
        <w:jc w:val="both"/>
        <w:rPr>
          <w:sz w:val="28"/>
          <w:szCs w:val="28"/>
        </w:rPr>
      </w:pPr>
    </w:p>
    <w:p w14:paraId="7F43FD49" w14:textId="77777777" w:rsidR="00FD0982" w:rsidRDefault="00FD0982" w:rsidP="009C0F7A">
      <w:pPr>
        <w:widowControl w:val="0"/>
        <w:ind w:left="-142" w:right="-1" w:firstLine="567"/>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A49596C" w14:textId="77777777" w:rsidR="000514A6" w:rsidRDefault="000514A6" w:rsidP="007D62F7">
      <w:pPr>
        <w:widowControl w:val="0"/>
        <w:autoSpaceDE w:val="0"/>
        <w:autoSpaceDN w:val="0"/>
        <w:adjustRightInd w:val="0"/>
        <w:ind w:right="-284"/>
        <w:jc w:val="both"/>
        <w:rPr>
          <w:bCs/>
          <w:sz w:val="28"/>
          <w:szCs w:val="28"/>
        </w:rPr>
      </w:pPr>
    </w:p>
    <w:p w14:paraId="24DDFD1F" w14:textId="77777777" w:rsidR="008B3538" w:rsidRDefault="008B3538"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6BB9E3EA" w14:textId="77777777" w:rsidR="007D62F7" w:rsidRDefault="007D62F7" w:rsidP="002233B8">
            <w:pPr>
              <w:widowControl w:val="0"/>
              <w:autoSpaceDE w:val="0"/>
              <w:autoSpaceDN w:val="0"/>
              <w:adjustRightInd w:val="0"/>
              <w:jc w:val="both"/>
              <w:rPr>
                <w:bCs/>
                <w:sz w:val="28"/>
                <w:szCs w:val="28"/>
              </w:rPr>
            </w:pPr>
          </w:p>
          <w:p w14:paraId="6666DB07" w14:textId="77777777" w:rsidR="009C0EDC" w:rsidRDefault="009C0EDC" w:rsidP="002233B8">
            <w:pPr>
              <w:widowControl w:val="0"/>
              <w:autoSpaceDE w:val="0"/>
              <w:autoSpaceDN w:val="0"/>
              <w:adjustRightInd w:val="0"/>
              <w:jc w:val="both"/>
              <w:rPr>
                <w:bCs/>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54C3D768" w14:textId="0462DC50" w:rsidR="007D62F7" w:rsidRPr="00D65557" w:rsidRDefault="007D62F7" w:rsidP="002233B8">
            <w:pPr>
              <w:widowControl w:val="0"/>
              <w:autoSpaceDE w:val="0"/>
              <w:autoSpaceDN w:val="0"/>
              <w:adjustRightInd w:val="0"/>
              <w:jc w:val="both"/>
              <w:rPr>
                <w:sz w:val="28"/>
                <w:szCs w:val="28"/>
              </w:rPr>
            </w:pPr>
            <w:r>
              <w:rPr>
                <w:sz w:val="28"/>
                <w:szCs w:val="28"/>
              </w:rPr>
              <w:t>Н.В. Ермак</w:t>
            </w: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5448F244" w14:textId="77777777" w:rsidR="00EA2A36" w:rsidRDefault="00EA2A36" w:rsidP="002233B8">
            <w:pPr>
              <w:widowControl w:val="0"/>
              <w:autoSpaceDE w:val="0"/>
              <w:autoSpaceDN w:val="0"/>
              <w:adjustRightInd w:val="0"/>
              <w:jc w:val="both"/>
              <w:rPr>
                <w:bCs/>
                <w:sz w:val="28"/>
                <w:szCs w:val="28"/>
              </w:rPr>
            </w:pPr>
          </w:p>
          <w:p w14:paraId="47645F3A" w14:textId="4FFA66DC" w:rsidR="007D62F7" w:rsidRDefault="00F16EB3" w:rsidP="002233B8">
            <w:pPr>
              <w:widowControl w:val="0"/>
              <w:autoSpaceDE w:val="0"/>
              <w:autoSpaceDN w:val="0"/>
              <w:adjustRightInd w:val="0"/>
              <w:jc w:val="both"/>
              <w:rPr>
                <w:bCs/>
                <w:sz w:val="28"/>
                <w:szCs w:val="28"/>
              </w:rPr>
            </w:pPr>
            <w:r>
              <w:rPr>
                <w:bCs/>
                <w:sz w:val="28"/>
                <w:szCs w:val="28"/>
              </w:rPr>
              <w:t>О.А. Чурсина</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5653D2" w14:paraId="16DC9730" w14:textId="77777777" w:rsidTr="002233B8">
        <w:tc>
          <w:tcPr>
            <w:tcW w:w="6941" w:type="dxa"/>
          </w:tcPr>
          <w:p w14:paraId="5D95FE2D" w14:textId="77777777" w:rsidR="005653D2" w:rsidRDefault="005653D2" w:rsidP="002233B8">
            <w:pPr>
              <w:widowControl w:val="0"/>
              <w:autoSpaceDE w:val="0"/>
              <w:autoSpaceDN w:val="0"/>
              <w:adjustRightInd w:val="0"/>
              <w:jc w:val="both"/>
              <w:rPr>
                <w:bCs/>
                <w:sz w:val="28"/>
                <w:szCs w:val="28"/>
              </w:rPr>
            </w:pPr>
          </w:p>
          <w:p w14:paraId="54936E3F" w14:textId="77777777" w:rsidR="005653D2" w:rsidRDefault="005653D2" w:rsidP="002233B8">
            <w:pPr>
              <w:widowControl w:val="0"/>
              <w:autoSpaceDE w:val="0"/>
              <w:autoSpaceDN w:val="0"/>
              <w:adjustRightInd w:val="0"/>
              <w:jc w:val="both"/>
              <w:rPr>
                <w:bCs/>
                <w:sz w:val="28"/>
                <w:szCs w:val="28"/>
              </w:rPr>
            </w:pPr>
          </w:p>
        </w:tc>
        <w:tc>
          <w:tcPr>
            <w:tcW w:w="2404" w:type="dxa"/>
          </w:tcPr>
          <w:p w14:paraId="36F9591E" w14:textId="77777777" w:rsidR="005653D2" w:rsidRDefault="005653D2"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7E37E452" w:rsidR="007D62F7" w:rsidRDefault="007E7106" w:rsidP="007E7106">
            <w:pPr>
              <w:widowControl w:val="0"/>
              <w:autoSpaceDE w:val="0"/>
              <w:autoSpaceDN w:val="0"/>
              <w:adjustRightInd w:val="0"/>
              <w:spacing w:after="200" w:line="276" w:lineRule="auto"/>
              <w:jc w:val="both"/>
              <w:rPr>
                <w:bCs/>
                <w:sz w:val="28"/>
                <w:szCs w:val="28"/>
              </w:rPr>
            </w:pPr>
            <w:r>
              <w:rPr>
                <w:sz w:val="28"/>
                <w:szCs w:val="28"/>
              </w:rPr>
              <w:t>К.С. Юхневич</w:t>
            </w:r>
          </w:p>
        </w:tc>
      </w:tr>
    </w:tbl>
    <w:p w14:paraId="1E2CBDB5" w14:textId="77777777" w:rsidR="00AE1906" w:rsidRPr="00AE1906" w:rsidRDefault="00AE1906" w:rsidP="003C78DB">
      <w:pPr>
        <w:tabs>
          <w:tab w:val="left" w:pos="270"/>
          <w:tab w:val="right" w:pos="9355"/>
        </w:tabs>
        <w:ind w:left="-3913" w:firstLine="8166"/>
        <w:rPr>
          <w:b/>
          <w:iCs/>
          <w:sz w:val="28"/>
          <w:szCs w:val="28"/>
        </w:rPr>
      </w:pPr>
      <w:bookmarkStart w:id="3" w:name="_Hlt483802884"/>
      <w:bookmarkEnd w:id="3"/>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1"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12"/>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10"/>
  </w:num>
  <w:num w:numId="9" w16cid:durableId="1861235356">
    <w:abstractNumId w:val="15"/>
  </w:num>
  <w:num w:numId="10" w16cid:durableId="40597876">
    <w:abstractNumId w:val="7"/>
  </w:num>
  <w:num w:numId="11" w16cid:durableId="1871725094">
    <w:abstractNumId w:val="18"/>
  </w:num>
  <w:num w:numId="12" w16cid:durableId="95641816">
    <w:abstractNumId w:val="11"/>
  </w:num>
  <w:num w:numId="13" w16cid:durableId="242229907">
    <w:abstractNumId w:val="14"/>
  </w:num>
  <w:num w:numId="14" w16cid:durableId="257448235">
    <w:abstractNumId w:val="16"/>
  </w:num>
  <w:num w:numId="15" w16cid:durableId="1740787450">
    <w:abstractNumId w:val="17"/>
  </w:num>
  <w:num w:numId="16" w16cid:durableId="1776246872">
    <w:abstractNumId w:val="8"/>
  </w:num>
  <w:num w:numId="17" w16cid:durableId="1023437895">
    <w:abstractNumId w:val="13"/>
  </w:num>
  <w:num w:numId="18" w16cid:durableId="1434596399">
    <w:abstractNumId w:val="9"/>
  </w:num>
  <w:num w:numId="19" w16cid:durableId="12597150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109EF"/>
    <w:rsid w:val="00115D2F"/>
    <w:rsid w:val="00116F45"/>
    <w:rsid w:val="0012485D"/>
    <w:rsid w:val="00130B6A"/>
    <w:rsid w:val="001323B4"/>
    <w:rsid w:val="00137D4D"/>
    <w:rsid w:val="00141909"/>
    <w:rsid w:val="001451B9"/>
    <w:rsid w:val="00147AB5"/>
    <w:rsid w:val="00151688"/>
    <w:rsid w:val="0015357B"/>
    <w:rsid w:val="0015484A"/>
    <w:rsid w:val="00156469"/>
    <w:rsid w:val="001565DE"/>
    <w:rsid w:val="00156846"/>
    <w:rsid w:val="001575C2"/>
    <w:rsid w:val="00160DA2"/>
    <w:rsid w:val="001627A5"/>
    <w:rsid w:val="00162D77"/>
    <w:rsid w:val="0016423E"/>
    <w:rsid w:val="00165E7A"/>
    <w:rsid w:val="00166192"/>
    <w:rsid w:val="00181538"/>
    <w:rsid w:val="00181A47"/>
    <w:rsid w:val="00182946"/>
    <w:rsid w:val="001865AC"/>
    <w:rsid w:val="001874FF"/>
    <w:rsid w:val="00190535"/>
    <w:rsid w:val="0019326D"/>
    <w:rsid w:val="00196C7E"/>
    <w:rsid w:val="001A00A0"/>
    <w:rsid w:val="001A2947"/>
    <w:rsid w:val="001A3FA0"/>
    <w:rsid w:val="001B249D"/>
    <w:rsid w:val="001B39E7"/>
    <w:rsid w:val="001B5D41"/>
    <w:rsid w:val="001C2C4D"/>
    <w:rsid w:val="001D3C42"/>
    <w:rsid w:val="001D4CBD"/>
    <w:rsid w:val="001D5A6B"/>
    <w:rsid w:val="001F02F1"/>
    <w:rsid w:val="001F2929"/>
    <w:rsid w:val="001F369E"/>
    <w:rsid w:val="001F4470"/>
    <w:rsid w:val="001F770B"/>
    <w:rsid w:val="001F7E3B"/>
    <w:rsid w:val="00202B29"/>
    <w:rsid w:val="00204A42"/>
    <w:rsid w:val="002117BB"/>
    <w:rsid w:val="00223EF2"/>
    <w:rsid w:val="00231511"/>
    <w:rsid w:val="00231A6B"/>
    <w:rsid w:val="00236647"/>
    <w:rsid w:val="002427D9"/>
    <w:rsid w:val="002463DA"/>
    <w:rsid w:val="00246E65"/>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7397"/>
    <w:rsid w:val="003817CA"/>
    <w:rsid w:val="00382CF7"/>
    <w:rsid w:val="0038394C"/>
    <w:rsid w:val="00385589"/>
    <w:rsid w:val="00385B98"/>
    <w:rsid w:val="00386401"/>
    <w:rsid w:val="00386B8B"/>
    <w:rsid w:val="00387E32"/>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2019D"/>
    <w:rsid w:val="00426631"/>
    <w:rsid w:val="00427EC7"/>
    <w:rsid w:val="004359A5"/>
    <w:rsid w:val="00443547"/>
    <w:rsid w:val="0044523B"/>
    <w:rsid w:val="00455F70"/>
    <w:rsid w:val="00457947"/>
    <w:rsid w:val="00463613"/>
    <w:rsid w:val="00463B69"/>
    <w:rsid w:val="004728D9"/>
    <w:rsid w:val="00474838"/>
    <w:rsid w:val="00476319"/>
    <w:rsid w:val="00480E7B"/>
    <w:rsid w:val="00481976"/>
    <w:rsid w:val="00483B9D"/>
    <w:rsid w:val="00485EB3"/>
    <w:rsid w:val="00494BD8"/>
    <w:rsid w:val="0049575D"/>
    <w:rsid w:val="00496817"/>
    <w:rsid w:val="00497D4D"/>
    <w:rsid w:val="004A2B44"/>
    <w:rsid w:val="004A5105"/>
    <w:rsid w:val="004A68DE"/>
    <w:rsid w:val="004C29EF"/>
    <w:rsid w:val="004C6892"/>
    <w:rsid w:val="004C6BA0"/>
    <w:rsid w:val="004D1BF1"/>
    <w:rsid w:val="004D55B6"/>
    <w:rsid w:val="004D6B3E"/>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CFA"/>
    <w:rsid w:val="0062486B"/>
    <w:rsid w:val="00632D25"/>
    <w:rsid w:val="006330BF"/>
    <w:rsid w:val="00634DD4"/>
    <w:rsid w:val="00636B3B"/>
    <w:rsid w:val="0064296A"/>
    <w:rsid w:val="0064490E"/>
    <w:rsid w:val="00646DCE"/>
    <w:rsid w:val="00653925"/>
    <w:rsid w:val="0065675F"/>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25364"/>
    <w:rsid w:val="00732D9B"/>
    <w:rsid w:val="0076057C"/>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38"/>
    <w:rsid w:val="008B3590"/>
    <w:rsid w:val="008B71C4"/>
    <w:rsid w:val="008C324A"/>
    <w:rsid w:val="008C6E32"/>
    <w:rsid w:val="008D7722"/>
    <w:rsid w:val="008E2DBA"/>
    <w:rsid w:val="008E770E"/>
    <w:rsid w:val="008F5DE4"/>
    <w:rsid w:val="008F7869"/>
    <w:rsid w:val="0090292F"/>
    <w:rsid w:val="0090308D"/>
    <w:rsid w:val="009034FD"/>
    <w:rsid w:val="00906615"/>
    <w:rsid w:val="00907DF3"/>
    <w:rsid w:val="00910965"/>
    <w:rsid w:val="0091625F"/>
    <w:rsid w:val="00920FF3"/>
    <w:rsid w:val="00922D73"/>
    <w:rsid w:val="00936639"/>
    <w:rsid w:val="009417B7"/>
    <w:rsid w:val="00945314"/>
    <w:rsid w:val="009463C4"/>
    <w:rsid w:val="00947948"/>
    <w:rsid w:val="00953ED9"/>
    <w:rsid w:val="00957448"/>
    <w:rsid w:val="00974B45"/>
    <w:rsid w:val="00977EA9"/>
    <w:rsid w:val="009903E6"/>
    <w:rsid w:val="00991437"/>
    <w:rsid w:val="00993205"/>
    <w:rsid w:val="00995DD4"/>
    <w:rsid w:val="0099666E"/>
    <w:rsid w:val="009A191E"/>
    <w:rsid w:val="009A670A"/>
    <w:rsid w:val="009C0EDC"/>
    <w:rsid w:val="009C0F7A"/>
    <w:rsid w:val="009C5B0E"/>
    <w:rsid w:val="009C631A"/>
    <w:rsid w:val="009D436F"/>
    <w:rsid w:val="009E388A"/>
    <w:rsid w:val="009E6F3B"/>
    <w:rsid w:val="009F0AAD"/>
    <w:rsid w:val="009F1D9C"/>
    <w:rsid w:val="00A0068D"/>
    <w:rsid w:val="00A056EB"/>
    <w:rsid w:val="00A12710"/>
    <w:rsid w:val="00A1335E"/>
    <w:rsid w:val="00A14734"/>
    <w:rsid w:val="00A1476D"/>
    <w:rsid w:val="00A17C8A"/>
    <w:rsid w:val="00A22A47"/>
    <w:rsid w:val="00A2570A"/>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B095D"/>
    <w:rsid w:val="00BB6895"/>
    <w:rsid w:val="00BD0588"/>
    <w:rsid w:val="00BE070B"/>
    <w:rsid w:val="00BE49C3"/>
    <w:rsid w:val="00BE5D0F"/>
    <w:rsid w:val="00BE5D71"/>
    <w:rsid w:val="00BF3F2F"/>
    <w:rsid w:val="00C01933"/>
    <w:rsid w:val="00C04220"/>
    <w:rsid w:val="00C06466"/>
    <w:rsid w:val="00C12566"/>
    <w:rsid w:val="00C134D8"/>
    <w:rsid w:val="00C13D91"/>
    <w:rsid w:val="00C144C9"/>
    <w:rsid w:val="00C23127"/>
    <w:rsid w:val="00C436A2"/>
    <w:rsid w:val="00C53112"/>
    <w:rsid w:val="00C559FA"/>
    <w:rsid w:val="00C61233"/>
    <w:rsid w:val="00C64747"/>
    <w:rsid w:val="00C65A71"/>
    <w:rsid w:val="00C66E3B"/>
    <w:rsid w:val="00C72E21"/>
    <w:rsid w:val="00C741B9"/>
    <w:rsid w:val="00C7690E"/>
    <w:rsid w:val="00C80F40"/>
    <w:rsid w:val="00C82180"/>
    <w:rsid w:val="00C82348"/>
    <w:rsid w:val="00C958C6"/>
    <w:rsid w:val="00C97105"/>
    <w:rsid w:val="00C973C3"/>
    <w:rsid w:val="00CA3AE8"/>
    <w:rsid w:val="00CB3304"/>
    <w:rsid w:val="00CB4C62"/>
    <w:rsid w:val="00CC535D"/>
    <w:rsid w:val="00CD0081"/>
    <w:rsid w:val="00CD4236"/>
    <w:rsid w:val="00CD4CE7"/>
    <w:rsid w:val="00CF3B06"/>
    <w:rsid w:val="00CF4BB4"/>
    <w:rsid w:val="00CF4C5C"/>
    <w:rsid w:val="00CF6FA8"/>
    <w:rsid w:val="00D020F5"/>
    <w:rsid w:val="00D07B8E"/>
    <w:rsid w:val="00D23EF5"/>
    <w:rsid w:val="00D2634F"/>
    <w:rsid w:val="00D3594D"/>
    <w:rsid w:val="00D35C16"/>
    <w:rsid w:val="00D36956"/>
    <w:rsid w:val="00D410D9"/>
    <w:rsid w:val="00D415F1"/>
    <w:rsid w:val="00D45179"/>
    <w:rsid w:val="00D478BD"/>
    <w:rsid w:val="00D5542A"/>
    <w:rsid w:val="00D5673A"/>
    <w:rsid w:val="00D64D08"/>
    <w:rsid w:val="00D64EDD"/>
    <w:rsid w:val="00D65557"/>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6585E"/>
    <w:rsid w:val="00E71041"/>
    <w:rsid w:val="00E756E4"/>
    <w:rsid w:val="00E75E93"/>
    <w:rsid w:val="00E83BD8"/>
    <w:rsid w:val="00E918E8"/>
    <w:rsid w:val="00E919F3"/>
    <w:rsid w:val="00E92D7A"/>
    <w:rsid w:val="00E960DB"/>
    <w:rsid w:val="00EA1C8F"/>
    <w:rsid w:val="00EA2A36"/>
    <w:rsid w:val="00EB0769"/>
    <w:rsid w:val="00EB1D3D"/>
    <w:rsid w:val="00EB48B5"/>
    <w:rsid w:val="00EB61AE"/>
    <w:rsid w:val="00EB6D94"/>
    <w:rsid w:val="00EC25E4"/>
    <w:rsid w:val="00EC6D13"/>
    <w:rsid w:val="00ED5C13"/>
    <w:rsid w:val="00ED79A5"/>
    <w:rsid w:val="00EE4873"/>
    <w:rsid w:val="00EE6EE8"/>
    <w:rsid w:val="00EF0143"/>
    <w:rsid w:val="00EF10BC"/>
    <w:rsid w:val="00F04CBE"/>
    <w:rsid w:val="00F07A20"/>
    <w:rsid w:val="00F16EB3"/>
    <w:rsid w:val="00F2120B"/>
    <w:rsid w:val="00F24ADE"/>
    <w:rsid w:val="00F4221E"/>
    <w:rsid w:val="00F43F9B"/>
    <w:rsid w:val="00F4573F"/>
    <w:rsid w:val="00F60ADD"/>
    <w:rsid w:val="00F668AE"/>
    <w:rsid w:val="00F709C9"/>
    <w:rsid w:val="00F76910"/>
    <w:rsid w:val="00F76AC6"/>
    <w:rsid w:val="00F80549"/>
    <w:rsid w:val="00F80F11"/>
    <w:rsid w:val="00F813AA"/>
    <w:rsid w:val="00F83F52"/>
    <w:rsid w:val="00F9118C"/>
    <w:rsid w:val="00F97C18"/>
    <w:rsid w:val="00FA0412"/>
    <w:rsid w:val="00FA25A3"/>
    <w:rsid w:val="00FA4AEA"/>
    <w:rsid w:val="00FA6473"/>
    <w:rsid w:val="00FA6D26"/>
    <w:rsid w:val="00FA71B9"/>
    <w:rsid w:val="00FB03E8"/>
    <w:rsid w:val="00FB3000"/>
    <w:rsid w:val="00FC0274"/>
    <w:rsid w:val="00FC1F96"/>
    <w:rsid w:val="00FC5146"/>
    <w:rsid w:val="00FC69EA"/>
    <w:rsid w:val="00FD0982"/>
    <w:rsid w:val="00FD2B37"/>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 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6588</TotalTime>
  <Pages>4</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148</cp:revision>
  <cp:lastPrinted>2024-06-18T04:01:00Z</cp:lastPrinted>
  <dcterms:created xsi:type="dcterms:W3CDTF">2024-01-29T04:00:00Z</dcterms:created>
  <dcterms:modified xsi:type="dcterms:W3CDTF">2024-06-18T04:01:00Z</dcterms:modified>
</cp:coreProperties>
</file>