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1085E360" w14:textId="77777777" w:rsidR="00B43FA8" w:rsidRDefault="00B43FA8" w:rsidP="000724AD">
      <w:pPr>
        <w:widowControl w:val="0"/>
        <w:tabs>
          <w:tab w:val="left" w:pos="9072"/>
        </w:tabs>
        <w:rPr>
          <w:sz w:val="28"/>
          <w:szCs w:val="22"/>
        </w:rPr>
      </w:pPr>
    </w:p>
    <w:p w14:paraId="6BEAE9B3" w14:textId="46EC59F9" w:rsidR="003D3E77" w:rsidRPr="000E3AF7" w:rsidRDefault="00F2120B" w:rsidP="000E3AF7">
      <w:pPr>
        <w:widowControl w:val="0"/>
        <w:tabs>
          <w:tab w:val="left" w:pos="9072"/>
        </w:tabs>
        <w:ind w:left="142" w:hanging="142"/>
        <w:rPr>
          <w:sz w:val="28"/>
          <w:szCs w:val="22"/>
        </w:rPr>
      </w:pPr>
      <w:r>
        <w:rPr>
          <w:sz w:val="28"/>
          <w:szCs w:val="22"/>
        </w:rPr>
        <w:t>0</w:t>
      </w:r>
      <w:r w:rsidR="00064A4F">
        <w:rPr>
          <w:sz w:val="28"/>
          <w:szCs w:val="22"/>
        </w:rPr>
        <w:t>6</w:t>
      </w:r>
      <w:r w:rsidR="002463DA">
        <w:rPr>
          <w:sz w:val="28"/>
          <w:szCs w:val="22"/>
        </w:rPr>
        <w:t>.0</w:t>
      </w:r>
      <w:r>
        <w:rPr>
          <w:sz w:val="28"/>
          <w:szCs w:val="22"/>
        </w:rPr>
        <w:t>6</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22A47">
        <w:rPr>
          <w:sz w:val="28"/>
          <w:szCs w:val="22"/>
        </w:rPr>
        <w:t>3</w:t>
      </w:r>
      <w:r w:rsidR="00064A4F">
        <w:rPr>
          <w:sz w:val="28"/>
          <w:szCs w:val="22"/>
        </w:rPr>
        <w:t>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058BED7"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1627A5" w:rsidRPr="00B825A2" w14:paraId="3C23F281" w14:textId="77777777" w:rsidTr="000724AD">
        <w:trPr>
          <w:jc w:val="center"/>
        </w:trPr>
        <w:tc>
          <w:tcPr>
            <w:tcW w:w="666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425"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410"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D92074" w:rsidRPr="00B825A2" w14:paraId="6A0470DD" w14:textId="77777777" w:rsidTr="000724AD">
        <w:trPr>
          <w:jc w:val="center"/>
        </w:trPr>
        <w:tc>
          <w:tcPr>
            <w:tcW w:w="6663" w:type="dxa"/>
            <w:shd w:val="clear" w:color="auto" w:fill="auto"/>
          </w:tcPr>
          <w:p w14:paraId="5A67FDCE" w14:textId="7FA46FC8" w:rsidR="00D92074" w:rsidRPr="00B14527" w:rsidRDefault="00D92074" w:rsidP="00D92074">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626149AF" w:rsidR="00D92074" w:rsidRPr="00B14527" w:rsidRDefault="00D92074" w:rsidP="00D92074">
            <w:pPr>
              <w:widowControl w:val="0"/>
              <w:jc w:val="center"/>
              <w:rPr>
                <w:sz w:val="28"/>
                <w:szCs w:val="28"/>
              </w:rPr>
            </w:pPr>
            <w:r w:rsidRPr="00B14527">
              <w:rPr>
                <w:sz w:val="28"/>
                <w:szCs w:val="28"/>
              </w:rPr>
              <w:t>–</w:t>
            </w:r>
          </w:p>
        </w:tc>
        <w:tc>
          <w:tcPr>
            <w:tcW w:w="2410" w:type="dxa"/>
            <w:shd w:val="clear" w:color="auto" w:fill="auto"/>
          </w:tcPr>
          <w:p w14:paraId="7CC9EFE0" w14:textId="4954AC7E" w:rsidR="00D92074" w:rsidRPr="00B14527" w:rsidRDefault="00D92074" w:rsidP="00D92074">
            <w:pPr>
              <w:widowControl w:val="0"/>
              <w:tabs>
                <w:tab w:val="left" w:pos="9072"/>
              </w:tabs>
              <w:rPr>
                <w:bCs/>
                <w:sz w:val="28"/>
                <w:szCs w:val="28"/>
              </w:rPr>
            </w:pPr>
            <w:r w:rsidRPr="00B14527">
              <w:rPr>
                <w:bCs/>
                <w:sz w:val="28"/>
                <w:szCs w:val="28"/>
              </w:rPr>
              <w:t>Бушуева О.В.</w:t>
            </w:r>
          </w:p>
        </w:tc>
      </w:tr>
      <w:tr w:rsidR="00F2120B" w:rsidRPr="00B825A2" w14:paraId="4DDAC4D6" w14:textId="77777777" w:rsidTr="000724AD">
        <w:trPr>
          <w:jc w:val="center"/>
        </w:trPr>
        <w:tc>
          <w:tcPr>
            <w:tcW w:w="6663" w:type="dxa"/>
            <w:shd w:val="clear" w:color="auto" w:fill="auto"/>
          </w:tcPr>
          <w:p w14:paraId="0ED99A5B" w14:textId="0DD95A75" w:rsidR="00F2120B" w:rsidRPr="0062486B" w:rsidRDefault="00F2120B" w:rsidP="00F2120B">
            <w:pPr>
              <w:widowControl w:val="0"/>
              <w:tabs>
                <w:tab w:val="left" w:pos="9072"/>
              </w:tabs>
              <w:jc w:val="both"/>
              <w:rPr>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5" w:type="dxa"/>
            <w:shd w:val="clear" w:color="auto" w:fill="auto"/>
          </w:tcPr>
          <w:p w14:paraId="4D034FCD" w14:textId="666FF0AD" w:rsidR="00F2120B" w:rsidRPr="0062486B" w:rsidRDefault="00F2120B" w:rsidP="00F2120B">
            <w:pPr>
              <w:widowControl w:val="0"/>
              <w:jc w:val="center"/>
              <w:rPr>
                <w:sz w:val="28"/>
                <w:szCs w:val="28"/>
              </w:rPr>
            </w:pPr>
            <w:r w:rsidRPr="00B14527">
              <w:rPr>
                <w:sz w:val="28"/>
                <w:szCs w:val="28"/>
              </w:rPr>
              <w:t>–</w:t>
            </w:r>
          </w:p>
        </w:tc>
        <w:tc>
          <w:tcPr>
            <w:tcW w:w="2410" w:type="dxa"/>
            <w:shd w:val="clear" w:color="auto" w:fill="auto"/>
          </w:tcPr>
          <w:p w14:paraId="131954E6" w14:textId="6F710332" w:rsidR="00F2120B" w:rsidRPr="0062486B" w:rsidRDefault="00F2120B" w:rsidP="00F2120B">
            <w:pPr>
              <w:widowControl w:val="0"/>
              <w:tabs>
                <w:tab w:val="left" w:pos="9072"/>
              </w:tabs>
              <w:rPr>
                <w:bCs/>
                <w:sz w:val="28"/>
                <w:szCs w:val="28"/>
              </w:rPr>
            </w:pPr>
            <w:r>
              <w:rPr>
                <w:bCs/>
                <w:sz w:val="28"/>
                <w:szCs w:val="28"/>
              </w:rPr>
              <w:t>Тараскина Т.П.</w:t>
            </w:r>
          </w:p>
        </w:tc>
      </w:tr>
    </w:tbl>
    <w:p w14:paraId="159D1C9A" w14:textId="77777777" w:rsidR="00F2120B" w:rsidRDefault="00F2120B" w:rsidP="00EB61AE">
      <w:pPr>
        <w:widowControl w:val="0"/>
        <w:jc w:val="center"/>
        <w:rPr>
          <w:b/>
          <w:sz w:val="28"/>
          <w:szCs w:val="22"/>
        </w:rPr>
      </w:pPr>
    </w:p>
    <w:p w14:paraId="223E2518" w14:textId="77777777" w:rsidR="00B84B5D" w:rsidRDefault="00B84B5D" w:rsidP="00EB61AE">
      <w:pPr>
        <w:widowControl w:val="0"/>
        <w:jc w:val="center"/>
        <w:rPr>
          <w:b/>
          <w:sz w:val="28"/>
          <w:szCs w:val="22"/>
        </w:rPr>
      </w:pPr>
    </w:p>
    <w:p w14:paraId="6AF828D4" w14:textId="77777777" w:rsidR="00B84B5D" w:rsidRDefault="00B84B5D" w:rsidP="00EB61AE">
      <w:pPr>
        <w:widowControl w:val="0"/>
        <w:jc w:val="center"/>
        <w:rPr>
          <w:b/>
          <w:sz w:val="28"/>
          <w:szCs w:val="22"/>
        </w:rPr>
        <w:sectPr w:rsidR="00B84B5D" w:rsidSect="006C5DE1">
          <w:headerReference w:type="default" r:id="rId9"/>
          <w:headerReference w:type="first" r:id="rId10"/>
          <w:pgSz w:w="11906" w:h="16838"/>
          <w:pgMar w:top="992" w:right="567" w:bottom="1134" w:left="1701" w:header="709" w:footer="709" w:gutter="0"/>
          <w:cols w:space="708"/>
          <w:titlePg/>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0724AD" w:rsidRPr="009A191E" w14:paraId="66FABA0C" w14:textId="77777777" w:rsidTr="000724AD">
        <w:trPr>
          <w:trHeight w:val="868"/>
          <w:jc w:val="center"/>
        </w:trPr>
        <w:tc>
          <w:tcPr>
            <w:tcW w:w="562" w:type="dxa"/>
            <w:vAlign w:val="center"/>
          </w:tcPr>
          <w:p w14:paraId="79153BDF" w14:textId="01D0296C" w:rsidR="000724AD" w:rsidRPr="000724AD" w:rsidRDefault="000724AD" w:rsidP="000724AD">
            <w:pPr>
              <w:widowControl w:val="0"/>
              <w:jc w:val="both"/>
              <w:rPr>
                <w:sz w:val="28"/>
                <w:szCs w:val="28"/>
              </w:rPr>
            </w:pPr>
            <w:r w:rsidRPr="000724AD">
              <w:rPr>
                <w:kern w:val="32"/>
                <w:sz w:val="28"/>
                <w:szCs w:val="28"/>
              </w:rPr>
              <w:t>1.</w:t>
            </w:r>
          </w:p>
        </w:tc>
        <w:tc>
          <w:tcPr>
            <w:tcW w:w="7371" w:type="dxa"/>
            <w:vAlign w:val="center"/>
          </w:tcPr>
          <w:p w14:paraId="3EA6D139" w14:textId="6D370B2A" w:rsidR="000724AD" w:rsidRPr="00064A4F" w:rsidRDefault="00064A4F" w:rsidP="00064A4F">
            <w:pPr>
              <w:autoSpaceDE w:val="0"/>
              <w:autoSpaceDN w:val="0"/>
              <w:adjustRightInd w:val="0"/>
              <w:ind w:right="-2"/>
              <w:jc w:val="both"/>
              <w:rPr>
                <w:sz w:val="28"/>
                <w:szCs w:val="28"/>
              </w:rPr>
            </w:pPr>
            <w:r w:rsidRPr="00064A4F">
              <w:rPr>
                <w:sz w:val="28"/>
                <w:szCs w:val="28"/>
              </w:rPr>
              <w:t>Об установлении предельных максимальных</w:t>
            </w:r>
            <w:r>
              <w:rPr>
                <w:sz w:val="28"/>
                <w:szCs w:val="28"/>
              </w:rPr>
              <w:t xml:space="preserve"> </w:t>
            </w:r>
            <w:r w:rsidRPr="00064A4F">
              <w:rPr>
                <w:sz w:val="28"/>
                <w:szCs w:val="28"/>
              </w:rPr>
              <w:t>тарифов на транспортные услуги, оказываемые на подъездных железнодорожных путях АО «РУСАЛ Новокузнецкий Алюминиевый Завод</w:t>
            </w:r>
          </w:p>
        </w:tc>
        <w:tc>
          <w:tcPr>
            <w:tcW w:w="2126" w:type="dxa"/>
            <w:vAlign w:val="center"/>
          </w:tcPr>
          <w:p w14:paraId="20B55140" w14:textId="3C01F026" w:rsidR="000724AD" w:rsidRPr="000724AD" w:rsidRDefault="00064A4F" w:rsidP="000724AD">
            <w:pPr>
              <w:widowControl w:val="0"/>
              <w:ind w:right="46"/>
              <w:jc w:val="center"/>
              <w:rPr>
                <w:bCs/>
                <w:sz w:val="28"/>
                <w:szCs w:val="28"/>
              </w:rPr>
            </w:pPr>
            <w:r>
              <w:rPr>
                <w:kern w:val="32"/>
                <w:sz w:val="28"/>
                <w:szCs w:val="28"/>
              </w:rPr>
              <w:t>Тараскина Т.П.</w:t>
            </w:r>
          </w:p>
        </w:tc>
      </w:tr>
    </w:tbl>
    <w:p w14:paraId="52F233C5" w14:textId="77777777" w:rsidR="004A2B44" w:rsidRDefault="004A2B44" w:rsidP="00725364">
      <w:pPr>
        <w:widowControl w:val="0"/>
        <w:ind w:left="-142" w:right="-1" w:firstLine="567"/>
        <w:jc w:val="both"/>
        <w:rPr>
          <w:sz w:val="28"/>
          <w:szCs w:val="28"/>
        </w:rPr>
      </w:pPr>
    </w:p>
    <w:p w14:paraId="48AF11D5" w14:textId="77777777" w:rsidR="00064A4F" w:rsidRDefault="00C436A2" w:rsidP="00064A4F">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203638E8" w14:textId="77777777" w:rsidR="00064A4F" w:rsidRDefault="00064A4F" w:rsidP="00064A4F">
      <w:pPr>
        <w:widowControl w:val="0"/>
        <w:ind w:left="-142" w:right="-1" w:firstLine="567"/>
        <w:jc w:val="both"/>
        <w:rPr>
          <w:sz w:val="28"/>
          <w:szCs w:val="28"/>
        </w:rPr>
      </w:pPr>
    </w:p>
    <w:p w14:paraId="2C75CF29" w14:textId="2174D1B8" w:rsidR="00064A4F" w:rsidRDefault="00561CFA" w:rsidP="00064A4F">
      <w:pPr>
        <w:widowControl w:val="0"/>
        <w:ind w:left="-142" w:right="-1" w:firstLine="567"/>
        <w:jc w:val="both"/>
        <w:rPr>
          <w:b/>
          <w:bCs/>
          <w:sz w:val="28"/>
          <w:szCs w:val="28"/>
        </w:rPr>
      </w:pPr>
      <w:r w:rsidRPr="004C29EF">
        <w:rPr>
          <w:bCs/>
          <w:sz w:val="28"/>
          <w:szCs w:val="28"/>
        </w:rPr>
        <w:t xml:space="preserve">Вопрос 1 </w:t>
      </w:r>
      <w:r w:rsidRPr="00E919F3">
        <w:rPr>
          <w:b/>
          <w:sz w:val="28"/>
          <w:szCs w:val="28"/>
        </w:rPr>
        <w:t>«</w:t>
      </w:r>
      <w:r w:rsidR="00064A4F" w:rsidRPr="00AE47A0">
        <w:rPr>
          <w:b/>
          <w:bCs/>
          <w:sz w:val="28"/>
          <w:szCs w:val="28"/>
        </w:rPr>
        <w:t>Об установлении предельных максимальных</w:t>
      </w:r>
      <w:r w:rsidR="00064A4F">
        <w:rPr>
          <w:sz w:val="28"/>
          <w:szCs w:val="28"/>
        </w:rPr>
        <w:t xml:space="preserve"> </w:t>
      </w:r>
      <w:r w:rsidR="00064A4F" w:rsidRPr="00AE47A0">
        <w:rPr>
          <w:b/>
          <w:bCs/>
          <w:sz w:val="28"/>
          <w:szCs w:val="28"/>
        </w:rPr>
        <w:t>тарифов на транспортные услуги, оказываемые на подъездных железнодорожных путях АО «РУСАЛ Новокузнецкий Алюминиевый Завод»</w:t>
      </w:r>
    </w:p>
    <w:p w14:paraId="67E102E7" w14:textId="77777777" w:rsidR="00064A4F" w:rsidRDefault="00064A4F" w:rsidP="00064A4F">
      <w:pPr>
        <w:widowControl w:val="0"/>
        <w:ind w:left="-142" w:right="-1" w:firstLine="567"/>
        <w:jc w:val="both"/>
        <w:rPr>
          <w:b/>
          <w:bCs/>
          <w:sz w:val="28"/>
          <w:szCs w:val="28"/>
        </w:rPr>
      </w:pPr>
    </w:p>
    <w:p w14:paraId="5BAE050D" w14:textId="77777777" w:rsidR="00064A4F" w:rsidRDefault="00064A4F" w:rsidP="00064A4F">
      <w:pPr>
        <w:widowControl w:val="0"/>
        <w:ind w:left="-142" w:right="-1" w:firstLine="567"/>
        <w:jc w:val="both"/>
        <w:rPr>
          <w:b/>
          <w:bCs/>
          <w:sz w:val="28"/>
          <w:szCs w:val="28"/>
        </w:rPr>
      </w:pPr>
      <w:r>
        <w:rPr>
          <w:b/>
          <w:bCs/>
          <w:sz w:val="28"/>
          <w:szCs w:val="28"/>
        </w:rPr>
        <w:t>СЛУШАЛИ: Тараскину Т.П.</w:t>
      </w:r>
    </w:p>
    <w:p w14:paraId="5661BDD7" w14:textId="77777777" w:rsidR="00064A4F" w:rsidRDefault="00064A4F" w:rsidP="00064A4F">
      <w:pPr>
        <w:widowControl w:val="0"/>
        <w:ind w:left="-142" w:right="-1" w:firstLine="567"/>
        <w:jc w:val="both"/>
        <w:rPr>
          <w:b/>
          <w:bCs/>
          <w:sz w:val="28"/>
          <w:szCs w:val="28"/>
        </w:rPr>
      </w:pPr>
    </w:p>
    <w:p w14:paraId="0D569C73" w14:textId="2907D6A1" w:rsidR="00064A4F" w:rsidRPr="00064A4F" w:rsidRDefault="00064A4F" w:rsidP="00064A4F">
      <w:pPr>
        <w:widowControl w:val="0"/>
        <w:ind w:right="-1" w:firstLine="567"/>
        <w:jc w:val="both"/>
        <w:rPr>
          <w:b/>
          <w:bCs/>
          <w:sz w:val="28"/>
          <w:szCs w:val="28"/>
        </w:rPr>
      </w:pPr>
      <w:r w:rsidRPr="00064A4F">
        <w:rPr>
          <w:sz w:val="28"/>
          <w:szCs w:val="28"/>
        </w:rPr>
        <w:t xml:space="preserve">Докладчик, </w:t>
      </w:r>
      <w:r w:rsidR="00FD2B37" w:rsidRPr="00064A4F">
        <w:rPr>
          <w:sz w:val="28"/>
          <w:szCs w:val="28"/>
        </w:rPr>
        <w:t xml:space="preserve">согласно экспертному заключению </w:t>
      </w:r>
      <w:r w:rsidR="00FD2B37">
        <w:rPr>
          <w:sz w:val="28"/>
          <w:szCs w:val="28"/>
        </w:rPr>
        <w:t>(приложение к настоящему протоколу),</w:t>
      </w:r>
      <w:r>
        <w:rPr>
          <w:sz w:val="28"/>
          <w:szCs w:val="28"/>
        </w:rPr>
        <w:t xml:space="preserve"> предлагает:</w:t>
      </w:r>
    </w:p>
    <w:p w14:paraId="3E99273E" w14:textId="77777777" w:rsidR="00064A4F" w:rsidRPr="00064A4F" w:rsidRDefault="00064A4F" w:rsidP="00064A4F">
      <w:pPr>
        <w:numPr>
          <w:ilvl w:val="0"/>
          <w:numId w:val="8"/>
        </w:numPr>
        <w:tabs>
          <w:tab w:val="left" w:pos="1276"/>
        </w:tabs>
        <w:ind w:left="0" w:firstLine="567"/>
        <w:jc w:val="both"/>
        <w:rPr>
          <w:color w:val="000000"/>
          <w:sz w:val="28"/>
          <w:szCs w:val="28"/>
        </w:rPr>
      </w:pPr>
      <w:r w:rsidRPr="008E4B72">
        <w:rPr>
          <w:color w:val="000000"/>
          <w:sz w:val="28"/>
          <w:szCs w:val="28"/>
        </w:rPr>
        <w:t>Установить и ввести в действие с</w:t>
      </w:r>
      <w:r>
        <w:rPr>
          <w:color w:val="000000"/>
          <w:sz w:val="28"/>
          <w:szCs w:val="28"/>
        </w:rPr>
        <w:t xml:space="preserve"> 12</w:t>
      </w:r>
      <w:r w:rsidRPr="008E4B72">
        <w:rPr>
          <w:color w:val="000000"/>
          <w:sz w:val="28"/>
          <w:szCs w:val="28"/>
        </w:rPr>
        <w:t>.0</w:t>
      </w:r>
      <w:r>
        <w:rPr>
          <w:color w:val="000000"/>
          <w:sz w:val="28"/>
          <w:szCs w:val="28"/>
        </w:rPr>
        <w:t>6</w:t>
      </w:r>
      <w:r w:rsidRPr="008E4B72">
        <w:rPr>
          <w:color w:val="000000"/>
          <w:sz w:val="28"/>
          <w:szCs w:val="28"/>
        </w:rPr>
        <w:t>.202</w:t>
      </w:r>
      <w:r>
        <w:rPr>
          <w:color w:val="000000"/>
          <w:sz w:val="28"/>
          <w:szCs w:val="28"/>
        </w:rPr>
        <w:t>4</w:t>
      </w:r>
      <w:r w:rsidRPr="008E4B72">
        <w:rPr>
          <w:color w:val="000000"/>
          <w:sz w:val="28"/>
          <w:szCs w:val="28"/>
        </w:rPr>
        <w:t xml:space="preserve"> предельные максимальные тарифы на транспортные услуги, оказываемые на подъездных железнодорожных путях </w:t>
      </w:r>
      <w:r w:rsidRPr="00064A4F">
        <w:rPr>
          <w:color w:val="000000"/>
          <w:sz w:val="28"/>
          <w:szCs w:val="28"/>
        </w:rPr>
        <w:t>АО «РУСАЛ Новокузнецкий Алюминиевый Завод», ИНН 4221000535, (без НДС):</w:t>
      </w:r>
    </w:p>
    <w:p w14:paraId="14835D14" w14:textId="77777777" w:rsidR="00064A4F" w:rsidRPr="00064A4F" w:rsidRDefault="00064A4F" w:rsidP="00064A4F">
      <w:pPr>
        <w:pStyle w:val="ConsPlusNormal"/>
        <w:tabs>
          <w:tab w:val="left" w:pos="1276"/>
        </w:tabs>
        <w:spacing w:line="252" w:lineRule="auto"/>
        <w:ind w:firstLine="567"/>
        <w:jc w:val="both"/>
        <w:rPr>
          <w:rFonts w:ascii="Times New Roman" w:hAnsi="Times New Roman" w:cs="Times New Roman"/>
          <w:color w:val="000000"/>
          <w:sz w:val="28"/>
          <w:szCs w:val="28"/>
        </w:rPr>
      </w:pPr>
      <w:r w:rsidRPr="00064A4F">
        <w:rPr>
          <w:rFonts w:ascii="Times New Roman" w:hAnsi="Times New Roman" w:cs="Times New Roman"/>
          <w:color w:val="000000"/>
          <w:sz w:val="28"/>
          <w:szCs w:val="28"/>
        </w:rPr>
        <w:t xml:space="preserve">1.1. Перевозка грузов, подача и уборка вагонов по подъездным железнодорожным путям в размере 59,85 рублей за тонну. </w:t>
      </w:r>
    </w:p>
    <w:p w14:paraId="0E967CCB" w14:textId="77777777" w:rsidR="00064A4F" w:rsidRPr="00064A4F" w:rsidRDefault="00064A4F" w:rsidP="00064A4F">
      <w:pPr>
        <w:pStyle w:val="ConsPlusNormal"/>
        <w:tabs>
          <w:tab w:val="left" w:pos="1276"/>
        </w:tabs>
        <w:spacing w:line="252" w:lineRule="auto"/>
        <w:ind w:firstLine="567"/>
        <w:jc w:val="both"/>
        <w:rPr>
          <w:rFonts w:ascii="Times New Roman" w:hAnsi="Times New Roman" w:cs="Times New Roman"/>
          <w:color w:val="000000"/>
          <w:sz w:val="28"/>
          <w:szCs w:val="28"/>
        </w:rPr>
      </w:pPr>
      <w:r w:rsidRPr="00064A4F">
        <w:rPr>
          <w:rFonts w:ascii="Times New Roman" w:hAnsi="Times New Roman" w:cs="Times New Roman"/>
          <w:color w:val="000000"/>
          <w:sz w:val="28"/>
          <w:szCs w:val="28"/>
        </w:rPr>
        <w:t xml:space="preserve">1.2. Маневровая работа, выполняемая локомотивом АО «РУСАЛ Новокузнецкий Алюминиевый Завод», в размере 4634,01 рублей за                  </w:t>
      </w:r>
      <w:proofErr w:type="spellStart"/>
      <w:r w:rsidRPr="00064A4F">
        <w:rPr>
          <w:rFonts w:ascii="Times New Roman" w:hAnsi="Times New Roman" w:cs="Times New Roman"/>
          <w:color w:val="000000"/>
          <w:sz w:val="28"/>
          <w:szCs w:val="28"/>
        </w:rPr>
        <w:t>локомотиво</w:t>
      </w:r>
      <w:proofErr w:type="spellEnd"/>
      <w:r w:rsidRPr="00064A4F">
        <w:rPr>
          <w:rFonts w:ascii="Times New Roman" w:hAnsi="Times New Roman" w:cs="Times New Roman"/>
          <w:color w:val="000000"/>
          <w:sz w:val="28"/>
          <w:szCs w:val="28"/>
        </w:rPr>
        <w:t>-час.</w:t>
      </w:r>
    </w:p>
    <w:p w14:paraId="3E3E37E3" w14:textId="77777777" w:rsidR="00064A4F" w:rsidRPr="00064A4F" w:rsidRDefault="00064A4F" w:rsidP="00064A4F">
      <w:pPr>
        <w:tabs>
          <w:tab w:val="left" w:pos="1276"/>
          <w:tab w:val="left" w:pos="1418"/>
        </w:tabs>
        <w:ind w:firstLine="567"/>
        <w:jc w:val="both"/>
        <w:rPr>
          <w:color w:val="000000"/>
          <w:sz w:val="28"/>
          <w:szCs w:val="28"/>
        </w:rPr>
      </w:pPr>
      <w:r w:rsidRPr="00064A4F">
        <w:rPr>
          <w:color w:val="000000"/>
          <w:sz w:val="28"/>
          <w:szCs w:val="28"/>
        </w:rPr>
        <w:t xml:space="preserve">1.3. Погрузо-разгрузочные работы в размере 1942,54 рублей за </w:t>
      </w:r>
      <w:proofErr w:type="spellStart"/>
      <w:r w:rsidRPr="00064A4F">
        <w:rPr>
          <w:color w:val="000000"/>
          <w:sz w:val="28"/>
          <w:szCs w:val="28"/>
        </w:rPr>
        <w:t>крано</w:t>
      </w:r>
      <w:proofErr w:type="spellEnd"/>
      <w:r w:rsidRPr="00064A4F">
        <w:rPr>
          <w:color w:val="000000"/>
          <w:sz w:val="28"/>
          <w:szCs w:val="28"/>
        </w:rPr>
        <w:t>-час.</w:t>
      </w:r>
    </w:p>
    <w:p w14:paraId="73F2C585" w14:textId="77777777" w:rsidR="00064A4F" w:rsidRPr="00064A4F" w:rsidRDefault="00064A4F" w:rsidP="00064A4F">
      <w:pPr>
        <w:tabs>
          <w:tab w:val="left" w:pos="1276"/>
          <w:tab w:val="left" w:pos="1418"/>
        </w:tabs>
        <w:ind w:firstLine="567"/>
        <w:jc w:val="both"/>
        <w:rPr>
          <w:color w:val="000000"/>
          <w:sz w:val="28"/>
          <w:szCs w:val="28"/>
        </w:rPr>
      </w:pPr>
      <w:r w:rsidRPr="00064A4F">
        <w:rPr>
          <w:color w:val="000000"/>
          <w:sz w:val="28"/>
          <w:szCs w:val="28"/>
        </w:rPr>
        <w:t>1.4. Пропуск подвижного состава по подъездным железнодорожным путям       в размере 443,50 рублей за единицу подвижного состава.</w:t>
      </w:r>
    </w:p>
    <w:p w14:paraId="43907926" w14:textId="77777777" w:rsidR="00064A4F" w:rsidRPr="00064A4F" w:rsidRDefault="00064A4F" w:rsidP="00064A4F">
      <w:pPr>
        <w:tabs>
          <w:tab w:val="left" w:pos="1276"/>
          <w:tab w:val="left" w:pos="1418"/>
        </w:tabs>
        <w:ind w:firstLine="567"/>
        <w:jc w:val="both"/>
        <w:rPr>
          <w:color w:val="000000"/>
          <w:sz w:val="28"/>
          <w:szCs w:val="28"/>
        </w:rPr>
      </w:pPr>
      <w:r w:rsidRPr="00064A4F">
        <w:rPr>
          <w:color w:val="000000"/>
          <w:sz w:val="28"/>
          <w:szCs w:val="28"/>
        </w:rPr>
        <w:t xml:space="preserve">1.5. Отстой подвижного состава на подъездных железнодорожных путях       в размере 11,97 рублей за </w:t>
      </w:r>
      <w:proofErr w:type="spellStart"/>
      <w:r w:rsidRPr="00064A4F">
        <w:rPr>
          <w:color w:val="000000"/>
          <w:sz w:val="28"/>
          <w:szCs w:val="28"/>
        </w:rPr>
        <w:t>вагоно</w:t>
      </w:r>
      <w:proofErr w:type="spellEnd"/>
      <w:r w:rsidRPr="00064A4F">
        <w:rPr>
          <w:color w:val="000000"/>
          <w:sz w:val="28"/>
          <w:szCs w:val="28"/>
        </w:rPr>
        <w:t>-час.</w:t>
      </w:r>
    </w:p>
    <w:p w14:paraId="1829E074" w14:textId="77777777" w:rsidR="00064A4F" w:rsidRDefault="00064A4F" w:rsidP="00064A4F">
      <w:pPr>
        <w:numPr>
          <w:ilvl w:val="0"/>
          <w:numId w:val="8"/>
        </w:numPr>
        <w:tabs>
          <w:tab w:val="left" w:pos="1276"/>
        </w:tabs>
        <w:ind w:left="0" w:firstLine="567"/>
        <w:jc w:val="both"/>
        <w:rPr>
          <w:color w:val="000000"/>
          <w:sz w:val="28"/>
          <w:szCs w:val="28"/>
        </w:rPr>
      </w:pPr>
      <w:r w:rsidRPr="00064A4F">
        <w:rPr>
          <w:color w:val="000000"/>
          <w:sz w:val="28"/>
          <w:szCs w:val="28"/>
        </w:rPr>
        <w:t xml:space="preserve">Признать утратившим силу с 12.06.2024 постановление Региональной энергетической комиссии Кузбасса от 06.06.2023 № 55 «Об установлении </w:t>
      </w:r>
      <w:r w:rsidRPr="00FD4C78">
        <w:rPr>
          <w:color w:val="000000"/>
          <w:sz w:val="28"/>
          <w:szCs w:val="28"/>
        </w:rPr>
        <w:t xml:space="preserve">предельных </w:t>
      </w:r>
      <w:r>
        <w:rPr>
          <w:color w:val="000000"/>
          <w:sz w:val="28"/>
          <w:szCs w:val="28"/>
        </w:rPr>
        <w:t xml:space="preserve">максимальных </w:t>
      </w:r>
      <w:r w:rsidRPr="00FD4C78">
        <w:rPr>
          <w:color w:val="000000"/>
          <w:sz w:val="28"/>
          <w:szCs w:val="28"/>
        </w:rPr>
        <w:t>тарифов</w:t>
      </w:r>
      <w:r w:rsidRPr="00064A4F">
        <w:rPr>
          <w:color w:val="000000"/>
          <w:sz w:val="28"/>
          <w:szCs w:val="28"/>
        </w:rPr>
        <w:t xml:space="preserve"> на транспортные услуги, оказываемые на подъездных железнодорожных путях АО «РУСАЛ Новокузнецкий Алюминиевый Завод».</w:t>
      </w:r>
    </w:p>
    <w:p w14:paraId="72455F7A" w14:textId="77777777" w:rsidR="00064A4F" w:rsidRDefault="00064A4F" w:rsidP="00064A4F">
      <w:pPr>
        <w:tabs>
          <w:tab w:val="left" w:pos="1276"/>
        </w:tabs>
        <w:jc w:val="both"/>
        <w:rPr>
          <w:color w:val="000000"/>
          <w:sz w:val="28"/>
          <w:szCs w:val="28"/>
        </w:rPr>
      </w:pPr>
    </w:p>
    <w:p w14:paraId="65480E9F" w14:textId="2C20E7BD" w:rsidR="00064A4F" w:rsidRDefault="00064A4F" w:rsidP="00064A4F">
      <w:pPr>
        <w:tabs>
          <w:tab w:val="left" w:pos="1276"/>
        </w:tabs>
        <w:ind w:firstLine="567"/>
        <w:jc w:val="both"/>
        <w:rPr>
          <w:color w:val="000000"/>
          <w:sz w:val="28"/>
          <w:szCs w:val="28"/>
        </w:rPr>
      </w:pPr>
      <w:r w:rsidRPr="00064A4F">
        <w:rPr>
          <w:sz w:val="28"/>
          <w:szCs w:val="28"/>
        </w:rPr>
        <w:t xml:space="preserve">Отмечено, что в материалах дела имеется письменное обращение от 03.06.2024 </w:t>
      </w:r>
      <w:r>
        <w:rPr>
          <w:sz w:val="28"/>
          <w:szCs w:val="28"/>
        </w:rPr>
        <w:t xml:space="preserve">№ 24-02210 за подписью заместителя генерального директора по оперативному управлению </w:t>
      </w:r>
      <w:r w:rsidRPr="00064A4F">
        <w:rPr>
          <w:color w:val="000000"/>
          <w:sz w:val="28"/>
          <w:szCs w:val="28"/>
        </w:rPr>
        <w:t>АО «РУСАЛ Новокузнецкий Алюминиевый Завод»</w:t>
      </w:r>
      <w:r>
        <w:rPr>
          <w:color w:val="000000"/>
          <w:sz w:val="28"/>
          <w:szCs w:val="28"/>
        </w:rPr>
        <w:t xml:space="preserve"> с просьбой рассмотреть вопрос в отсутствии представителей предприятия.</w:t>
      </w:r>
    </w:p>
    <w:p w14:paraId="5D4E2E92" w14:textId="77777777" w:rsidR="00064A4F" w:rsidRPr="00064A4F" w:rsidRDefault="00064A4F" w:rsidP="00064A4F">
      <w:pPr>
        <w:tabs>
          <w:tab w:val="left" w:pos="1276"/>
        </w:tabs>
        <w:ind w:firstLine="567"/>
        <w:jc w:val="both"/>
        <w:rPr>
          <w:color w:val="000000"/>
          <w:sz w:val="28"/>
          <w:szCs w:val="28"/>
        </w:rPr>
      </w:pPr>
    </w:p>
    <w:p w14:paraId="46CE5E7B" w14:textId="77777777" w:rsidR="001565DE" w:rsidRDefault="001565DE" w:rsidP="001565DE">
      <w:pPr>
        <w:ind w:left="-142" w:right="-1" w:firstLine="709"/>
        <w:jc w:val="both"/>
        <w:rPr>
          <w:b/>
          <w:sz w:val="28"/>
          <w:szCs w:val="28"/>
        </w:rPr>
      </w:pPr>
      <w:r w:rsidRPr="004C29EF">
        <w:rPr>
          <w:b/>
          <w:sz w:val="28"/>
          <w:szCs w:val="28"/>
        </w:rPr>
        <w:t>ПРАВЛЕНИЕ РЭК КУЗБАССА ПОСТАНОВИЛО:</w:t>
      </w:r>
    </w:p>
    <w:p w14:paraId="4449EC22" w14:textId="77777777" w:rsidR="001565DE" w:rsidRDefault="001565DE" w:rsidP="001565DE">
      <w:pPr>
        <w:widowControl w:val="0"/>
        <w:tabs>
          <w:tab w:val="left" w:pos="820"/>
          <w:tab w:val="left" w:pos="9072"/>
        </w:tabs>
        <w:ind w:right="-1" w:firstLine="567"/>
        <w:jc w:val="both"/>
        <w:rPr>
          <w:sz w:val="28"/>
          <w:szCs w:val="28"/>
        </w:rPr>
      </w:pPr>
    </w:p>
    <w:p w14:paraId="760B66E1" w14:textId="7388058D" w:rsidR="001565DE" w:rsidRPr="009C0EDC" w:rsidRDefault="001565DE" w:rsidP="001565DE">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5D197E82" w14:textId="77777777" w:rsidR="001565DE" w:rsidRDefault="001565DE" w:rsidP="001565DE">
      <w:pPr>
        <w:widowControl w:val="0"/>
        <w:tabs>
          <w:tab w:val="left" w:pos="820"/>
          <w:tab w:val="left" w:pos="9072"/>
        </w:tabs>
        <w:ind w:right="-1" w:firstLine="567"/>
        <w:jc w:val="both"/>
        <w:rPr>
          <w:b/>
          <w:bCs/>
          <w:sz w:val="28"/>
          <w:szCs w:val="28"/>
        </w:rPr>
      </w:pPr>
    </w:p>
    <w:p w14:paraId="08F9C97C" w14:textId="5FD2F023" w:rsidR="001565DE" w:rsidRDefault="001565DE" w:rsidP="004359A5">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2CADCC3C" w14:textId="77777777" w:rsidR="004359A5" w:rsidRDefault="004359A5" w:rsidP="004359A5">
      <w:pPr>
        <w:widowControl w:val="0"/>
        <w:tabs>
          <w:tab w:val="left" w:pos="820"/>
          <w:tab w:val="left" w:pos="9072"/>
        </w:tabs>
        <w:ind w:right="-1" w:firstLine="567"/>
        <w:jc w:val="both"/>
        <w:rPr>
          <w:b/>
          <w:bCs/>
          <w:sz w:val="28"/>
          <w:szCs w:val="28"/>
        </w:rPr>
      </w:pPr>
    </w:p>
    <w:p w14:paraId="737C26BC" w14:textId="77777777" w:rsidR="000514A6" w:rsidRDefault="000514A6" w:rsidP="001565DE">
      <w:pPr>
        <w:widowControl w:val="0"/>
        <w:ind w:left="-142" w:right="-1" w:firstLine="567"/>
        <w:jc w:val="both"/>
        <w:rPr>
          <w:sz w:val="28"/>
          <w:szCs w:val="28"/>
        </w:rPr>
      </w:pPr>
    </w:p>
    <w:p w14:paraId="67FEEB46" w14:textId="77777777" w:rsidR="000514A6" w:rsidRDefault="000514A6" w:rsidP="001565DE">
      <w:pPr>
        <w:widowControl w:val="0"/>
        <w:ind w:left="-142" w:right="-1" w:firstLine="567"/>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A49596C" w14:textId="77777777" w:rsidR="000514A6" w:rsidRDefault="000514A6"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54C3D768" w14:textId="0462DC50" w:rsidR="007D62F7" w:rsidRPr="00D65557" w:rsidRDefault="007D62F7" w:rsidP="002233B8">
            <w:pPr>
              <w:widowControl w:val="0"/>
              <w:autoSpaceDE w:val="0"/>
              <w:autoSpaceDN w:val="0"/>
              <w:adjustRightInd w:val="0"/>
              <w:jc w:val="both"/>
              <w:rPr>
                <w:sz w:val="28"/>
                <w:szCs w:val="28"/>
              </w:rPr>
            </w:pPr>
            <w:r>
              <w:rPr>
                <w:sz w:val="28"/>
                <w:szCs w:val="28"/>
              </w:rPr>
              <w:t>Н.В. Ермак</w:t>
            </w: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2233B8">
        <w:tc>
          <w:tcPr>
            <w:tcW w:w="694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404"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3C78DB">
      <w:pPr>
        <w:tabs>
          <w:tab w:val="left" w:pos="270"/>
          <w:tab w:val="right" w:pos="9355"/>
        </w:tabs>
        <w:ind w:left="-3913" w:firstLine="8166"/>
        <w:rPr>
          <w:b/>
          <w:iCs/>
          <w:sz w:val="28"/>
          <w:szCs w:val="28"/>
        </w:rPr>
      </w:pPr>
      <w:bookmarkStart w:id="1" w:name="_Hlt483802884"/>
      <w:bookmarkEnd w:id="1"/>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9"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0"/>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8"/>
  </w:num>
  <w:num w:numId="9" w16cid:durableId="1861235356">
    <w:abstractNumId w:val="13"/>
  </w:num>
  <w:num w:numId="10" w16cid:durableId="40597876">
    <w:abstractNumId w:val="6"/>
  </w:num>
  <w:num w:numId="11" w16cid:durableId="1871725094">
    <w:abstractNumId w:val="16"/>
  </w:num>
  <w:num w:numId="12" w16cid:durableId="95641816">
    <w:abstractNumId w:val="9"/>
  </w:num>
  <w:num w:numId="13" w16cid:durableId="242229907">
    <w:abstractNumId w:val="12"/>
  </w:num>
  <w:num w:numId="14" w16cid:durableId="257448235">
    <w:abstractNumId w:val="14"/>
  </w:num>
  <w:num w:numId="15" w16cid:durableId="1740787450">
    <w:abstractNumId w:val="15"/>
  </w:num>
  <w:num w:numId="16" w16cid:durableId="1776246872">
    <w:abstractNumId w:val="7"/>
  </w:num>
  <w:num w:numId="17" w16cid:durableId="102343789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514A6"/>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81538"/>
    <w:rsid w:val="00181A47"/>
    <w:rsid w:val="00182946"/>
    <w:rsid w:val="001865AC"/>
    <w:rsid w:val="001874FF"/>
    <w:rsid w:val="00190535"/>
    <w:rsid w:val="0019326D"/>
    <w:rsid w:val="00196C7E"/>
    <w:rsid w:val="001A00A0"/>
    <w:rsid w:val="001A2947"/>
    <w:rsid w:val="001A3FA0"/>
    <w:rsid w:val="001B249D"/>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94552"/>
    <w:rsid w:val="00297C99"/>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2019D"/>
    <w:rsid w:val="00426631"/>
    <w:rsid w:val="00427EC7"/>
    <w:rsid w:val="004359A5"/>
    <w:rsid w:val="00443547"/>
    <w:rsid w:val="0044523B"/>
    <w:rsid w:val="00455F70"/>
    <w:rsid w:val="00457947"/>
    <w:rsid w:val="00463613"/>
    <w:rsid w:val="00463B69"/>
    <w:rsid w:val="004728D9"/>
    <w:rsid w:val="00474838"/>
    <w:rsid w:val="00476319"/>
    <w:rsid w:val="00481976"/>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9468C"/>
    <w:rsid w:val="005A3217"/>
    <w:rsid w:val="005A3A25"/>
    <w:rsid w:val="005A5BC6"/>
    <w:rsid w:val="005B190D"/>
    <w:rsid w:val="005B5FA6"/>
    <w:rsid w:val="005D4A5A"/>
    <w:rsid w:val="005F3CFA"/>
    <w:rsid w:val="0062486B"/>
    <w:rsid w:val="00632D25"/>
    <w:rsid w:val="006330BF"/>
    <w:rsid w:val="00634DD4"/>
    <w:rsid w:val="00636B3B"/>
    <w:rsid w:val="0064296A"/>
    <w:rsid w:val="0064490E"/>
    <w:rsid w:val="00646DCE"/>
    <w:rsid w:val="00653925"/>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25364"/>
    <w:rsid w:val="00732D9B"/>
    <w:rsid w:val="0076057C"/>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4DC5"/>
    <w:rsid w:val="007C6085"/>
    <w:rsid w:val="007C647D"/>
    <w:rsid w:val="007C7E01"/>
    <w:rsid w:val="007D18D0"/>
    <w:rsid w:val="007D62F7"/>
    <w:rsid w:val="007E1300"/>
    <w:rsid w:val="007E4A9A"/>
    <w:rsid w:val="007E537C"/>
    <w:rsid w:val="007E7106"/>
    <w:rsid w:val="007F3B5B"/>
    <w:rsid w:val="007F528F"/>
    <w:rsid w:val="007F6CEA"/>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6895"/>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72E21"/>
    <w:rsid w:val="00C741B9"/>
    <w:rsid w:val="00C7690E"/>
    <w:rsid w:val="00C80F40"/>
    <w:rsid w:val="00C82180"/>
    <w:rsid w:val="00C82348"/>
    <w:rsid w:val="00C958C6"/>
    <w:rsid w:val="00C97105"/>
    <w:rsid w:val="00C973C3"/>
    <w:rsid w:val="00CA3AE8"/>
    <w:rsid w:val="00CB3304"/>
    <w:rsid w:val="00CB4C62"/>
    <w:rsid w:val="00CC535D"/>
    <w:rsid w:val="00CD0081"/>
    <w:rsid w:val="00CD4236"/>
    <w:rsid w:val="00CD4CE7"/>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6585E"/>
    <w:rsid w:val="00E71041"/>
    <w:rsid w:val="00E75E93"/>
    <w:rsid w:val="00E83BD8"/>
    <w:rsid w:val="00E918E8"/>
    <w:rsid w:val="00E919F3"/>
    <w:rsid w:val="00E92D7A"/>
    <w:rsid w:val="00E960DB"/>
    <w:rsid w:val="00EA1C8F"/>
    <w:rsid w:val="00EA2A36"/>
    <w:rsid w:val="00EB0769"/>
    <w:rsid w:val="00EB48B5"/>
    <w:rsid w:val="00EB61AE"/>
    <w:rsid w:val="00EB6D94"/>
    <w:rsid w:val="00EC25E4"/>
    <w:rsid w:val="00EC6D13"/>
    <w:rsid w:val="00ED5C13"/>
    <w:rsid w:val="00ED79A5"/>
    <w:rsid w:val="00EE4873"/>
    <w:rsid w:val="00EE6EE8"/>
    <w:rsid w:val="00EF10BC"/>
    <w:rsid w:val="00F04CBE"/>
    <w:rsid w:val="00F07A20"/>
    <w:rsid w:val="00F16EB3"/>
    <w:rsid w:val="00F2120B"/>
    <w:rsid w:val="00F24ADE"/>
    <w:rsid w:val="00F4221E"/>
    <w:rsid w:val="00F43F9B"/>
    <w:rsid w:val="00F4573F"/>
    <w:rsid w:val="00F60ADD"/>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B03E8"/>
    <w:rsid w:val="00FB3000"/>
    <w:rsid w:val="00FC0274"/>
    <w:rsid w:val="00FC1F96"/>
    <w:rsid w:val="00FC5146"/>
    <w:rsid w:val="00FC69EA"/>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6460</TotalTime>
  <Pages>3</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145</cp:revision>
  <cp:lastPrinted>2024-06-07T04:58:00Z</cp:lastPrinted>
  <dcterms:created xsi:type="dcterms:W3CDTF">2024-01-29T04:00:00Z</dcterms:created>
  <dcterms:modified xsi:type="dcterms:W3CDTF">2024-06-07T06:03:00Z</dcterms:modified>
</cp:coreProperties>
</file>